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447FF" w14:textId="77777777" w:rsidR="00687F99" w:rsidRPr="005B4A40" w:rsidRDefault="00897976">
      <w:pPr>
        <w:tabs>
          <w:tab w:val="left" w:pos="1710"/>
        </w:tabs>
      </w:pPr>
      <w:bookmarkStart w:id="0" w:name="_Toc183682338"/>
      <w:bookmarkStart w:id="1" w:name="_Toc217446030"/>
      <w:r w:rsidRPr="005B4A40">
        <w:rPr>
          <w:rFonts w:hint="eastAsia"/>
        </w:rPr>
        <w:t>·</w:t>
      </w:r>
      <w:r w:rsidRPr="005B4A40">
        <w:rPr>
          <w:rFonts w:hint="eastAsia"/>
          <w:noProof/>
        </w:rPr>
        <w:drawing>
          <wp:anchor distT="0" distB="0" distL="0" distR="0" simplePos="0" relativeHeight="251659264" behindDoc="1" locked="0" layoutInCell="1" allowOverlap="1" wp14:anchorId="277C8152" wp14:editId="6E79EFEB">
            <wp:simplePos x="0" y="0"/>
            <wp:positionH relativeFrom="column">
              <wp:posOffset>-1007110</wp:posOffset>
            </wp:positionH>
            <wp:positionV relativeFrom="paragraph">
              <wp:posOffset>-946150</wp:posOffset>
            </wp:positionV>
            <wp:extent cx="7680960" cy="10781030"/>
            <wp:effectExtent l="0" t="0" r="2540" b="1270"/>
            <wp:wrapNone/>
            <wp:docPr id="1026" name="图片 5" descr="2-2-3辅助图形3白底"/>
            <wp:cNvGraphicFramePr/>
            <a:graphic xmlns:a="http://schemas.openxmlformats.org/drawingml/2006/main">
              <a:graphicData uri="http://schemas.openxmlformats.org/drawingml/2006/picture">
                <pic:pic xmlns:pic="http://schemas.openxmlformats.org/drawingml/2006/picture">
                  <pic:nvPicPr>
                    <pic:cNvPr id="1026" name="图片 5" descr="2-2-3辅助图形3白底"/>
                    <pic:cNvPicPr/>
                  </pic:nvPicPr>
                  <pic:blipFill>
                    <a:blip r:embed="rId10" cstate="print"/>
                    <a:srcRect/>
                    <a:stretch>
                      <a:fillRect/>
                    </a:stretch>
                  </pic:blipFill>
                  <pic:spPr>
                    <a:xfrm>
                      <a:off x="0" y="0"/>
                      <a:ext cx="7680959" cy="10781030"/>
                    </a:xfrm>
                    <a:prstGeom prst="rect">
                      <a:avLst/>
                    </a:prstGeom>
                    <a:ln>
                      <a:noFill/>
                    </a:ln>
                  </pic:spPr>
                </pic:pic>
              </a:graphicData>
            </a:graphic>
          </wp:anchor>
        </w:drawing>
      </w:r>
    </w:p>
    <w:p w14:paraId="030AB86A" w14:textId="77777777" w:rsidR="00687F99" w:rsidRPr="005B4A40" w:rsidRDefault="00897976">
      <w:pPr>
        <w:tabs>
          <w:tab w:val="left" w:pos="1710"/>
        </w:tabs>
      </w:pPr>
      <w:r w:rsidRPr="005B4A40">
        <w:rPr>
          <w:rFonts w:hint="eastAsia"/>
          <w:noProof/>
        </w:rPr>
        <w:drawing>
          <wp:anchor distT="0" distB="0" distL="0" distR="0" simplePos="0" relativeHeight="251660288" behindDoc="0" locked="0" layoutInCell="1" allowOverlap="1" wp14:anchorId="56F5EF00" wp14:editId="33DEAABE">
            <wp:simplePos x="0" y="0"/>
            <wp:positionH relativeFrom="column">
              <wp:posOffset>534035</wp:posOffset>
            </wp:positionH>
            <wp:positionV relativeFrom="paragraph">
              <wp:posOffset>735330</wp:posOffset>
            </wp:positionV>
            <wp:extent cx="4654550" cy="584200"/>
            <wp:effectExtent l="0" t="0" r="6350" b="0"/>
            <wp:wrapNone/>
            <wp:docPr id="1027" name="图片 7" descr="1-2-1LOGO中英文全称横式"/>
            <wp:cNvGraphicFramePr/>
            <a:graphic xmlns:a="http://schemas.openxmlformats.org/drawingml/2006/main">
              <a:graphicData uri="http://schemas.openxmlformats.org/drawingml/2006/picture">
                <pic:pic xmlns:pic="http://schemas.openxmlformats.org/drawingml/2006/picture">
                  <pic:nvPicPr>
                    <pic:cNvPr id="1027" name="图片 7" descr="1-2-1LOGO中英文全称横式"/>
                    <pic:cNvPicPr/>
                  </pic:nvPicPr>
                  <pic:blipFill>
                    <a:blip r:embed="rId11" cstate="print"/>
                    <a:srcRect/>
                    <a:stretch>
                      <a:fillRect/>
                    </a:stretch>
                  </pic:blipFill>
                  <pic:spPr>
                    <a:xfrm>
                      <a:off x="0" y="0"/>
                      <a:ext cx="4654550" cy="584200"/>
                    </a:xfrm>
                    <a:prstGeom prst="rect">
                      <a:avLst/>
                    </a:prstGeom>
                    <a:ln>
                      <a:noFill/>
                    </a:ln>
                  </pic:spPr>
                </pic:pic>
              </a:graphicData>
            </a:graphic>
          </wp:anchor>
        </w:drawing>
      </w:r>
    </w:p>
    <w:p w14:paraId="4D516584" w14:textId="77777777" w:rsidR="00687F99" w:rsidRPr="005B4A40" w:rsidRDefault="00687F99">
      <w:pPr>
        <w:tabs>
          <w:tab w:val="left" w:pos="1710"/>
        </w:tabs>
      </w:pPr>
    </w:p>
    <w:p w14:paraId="46B05CD6" w14:textId="77777777" w:rsidR="00687F99" w:rsidRPr="005B4A40" w:rsidRDefault="00687F99">
      <w:pPr>
        <w:tabs>
          <w:tab w:val="left" w:pos="1710"/>
        </w:tabs>
      </w:pPr>
    </w:p>
    <w:p w14:paraId="76E64D17" w14:textId="77777777" w:rsidR="00687F99" w:rsidRPr="005B4A40" w:rsidRDefault="00687F99">
      <w:pPr>
        <w:tabs>
          <w:tab w:val="left" w:pos="1710"/>
        </w:tabs>
      </w:pPr>
    </w:p>
    <w:p w14:paraId="7C2852E7" w14:textId="77777777" w:rsidR="00687F99" w:rsidRPr="005B4A40" w:rsidRDefault="00687F99">
      <w:pPr>
        <w:tabs>
          <w:tab w:val="left" w:pos="1710"/>
        </w:tabs>
      </w:pPr>
    </w:p>
    <w:p w14:paraId="32016952" w14:textId="77777777" w:rsidR="00687F99" w:rsidRPr="005B4A40" w:rsidRDefault="00687F99">
      <w:pPr>
        <w:tabs>
          <w:tab w:val="left" w:pos="1710"/>
        </w:tabs>
      </w:pPr>
    </w:p>
    <w:p w14:paraId="7B323CF0" w14:textId="77777777" w:rsidR="00687F99" w:rsidRPr="005B4A40" w:rsidRDefault="00687F99">
      <w:pPr>
        <w:tabs>
          <w:tab w:val="left" w:pos="1710"/>
        </w:tabs>
      </w:pPr>
    </w:p>
    <w:p w14:paraId="5158AE56" w14:textId="77777777" w:rsidR="00687F99" w:rsidRPr="005B4A40" w:rsidRDefault="00687F99">
      <w:pPr>
        <w:tabs>
          <w:tab w:val="left" w:pos="1710"/>
        </w:tabs>
      </w:pPr>
    </w:p>
    <w:p w14:paraId="5224E97D" w14:textId="77777777" w:rsidR="00687F99" w:rsidRPr="005B4A40" w:rsidRDefault="00687F99">
      <w:pPr>
        <w:tabs>
          <w:tab w:val="left" w:pos="1710"/>
        </w:tabs>
      </w:pPr>
    </w:p>
    <w:p w14:paraId="6D1E4EDA" w14:textId="77777777" w:rsidR="00687F99" w:rsidRPr="005B4A40" w:rsidRDefault="00687F99">
      <w:pPr>
        <w:tabs>
          <w:tab w:val="left" w:pos="1710"/>
        </w:tabs>
      </w:pPr>
    </w:p>
    <w:p w14:paraId="3EC3F75C" w14:textId="77777777" w:rsidR="00687F99" w:rsidRPr="005B4A40" w:rsidRDefault="00687F99">
      <w:pPr>
        <w:tabs>
          <w:tab w:val="left" w:pos="1710"/>
        </w:tabs>
      </w:pPr>
    </w:p>
    <w:p w14:paraId="7EF54921" w14:textId="77777777" w:rsidR="00687F99" w:rsidRPr="005B4A40" w:rsidRDefault="00687F99">
      <w:pPr>
        <w:tabs>
          <w:tab w:val="left" w:pos="1710"/>
        </w:tabs>
      </w:pPr>
    </w:p>
    <w:p w14:paraId="2303667C" w14:textId="77777777" w:rsidR="00687F99" w:rsidRPr="005B4A40" w:rsidRDefault="00687F99">
      <w:pPr>
        <w:tabs>
          <w:tab w:val="left" w:pos="1710"/>
        </w:tabs>
      </w:pPr>
    </w:p>
    <w:p w14:paraId="547F6150" w14:textId="77777777" w:rsidR="00687F99" w:rsidRPr="005B4A40" w:rsidRDefault="00687F99">
      <w:pPr>
        <w:tabs>
          <w:tab w:val="left" w:pos="171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5435"/>
      </w:tblGrid>
      <w:tr w:rsidR="005B4A40" w:rsidRPr="005B4A40" w14:paraId="6445FA57" w14:textId="77777777">
        <w:trPr>
          <w:trHeight w:val="909"/>
          <w:jc w:val="center"/>
        </w:trPr>
        <w:tc>
          <w:tcPr>
            <w:tcW w:w="7420" w:type="dxa"/>
            <w:gridSpan w:val="2"/>
            <w:tcBorders>
              <w:top w:val="nil"/>
              <w:left w:val="nil"/>
              <w:right w:val="nil"/>
            </w:tcBorders>
          </w:tcPr>
          <w:p w14:paraId="35C511BB" w14:textId="77777777" w:rsidR="00687F99" w:rsidRPr="005B4A40" w:rsidRDefault="00897976">
            <w:pPr>
              <w:spacing w:after="160" w:line="240" w:lineRule="atLeast"/>
              <w:jc w:val="center"/>
              <w:rPr>
                <w:b/>
                <w:sz w:val="60"/>
                <w:szCs w:val="60"/>
              </w:rPr>
            </w:pPr>
            <w:r w:rsidRPr="005B4A40">
              <w:rPr>
                <w:rFonts w:hint="eastAsia"/>
                <w:b/>
                <w:sz w:val="60"/>
                <w:szCs w:val="60"/>
              </w:rPr>
              <w:t>招</w:t>
            </w:r>
            <w:r w:rsidRPr="005B4A40">
              <w:rPr>
                <w:rFonts w:hint="eastAsia"/>
                <w:b/>
                <w:sz w:val="60"/>
                <w:szCs w:val="60"/>
              </w:rPr>
              <w:t xml:space="preserve">  </w:t>
            </w:r>
            <w:r w:rsidRPr="005B4A40">
              <w:rPr>
                <w:rFonts w:hint="eastAsia"/>
                <w:b/>
                <w:sz w:val="60"/>
                <w:szCs w:val="60"/>
              </w:rPr>
              <w:t>标</w:t>
            </w:r>
            <w:r w:rsidRPr="005B4A40">
              <w:rPr>
                <w:rFonts w:hint="eastAsia"/>
                <w:b/>
                <w:sz w:val="60"/>
                <w:szCs w:val="60"/>
              </w:rPr>
              <w:t xml:space="preserve">  </w:t>
            </w:r>
            <w:r w:rsidRPr="005B4A40">
              <w:rPr>
                <w:rFonts w:hint="eastAsia"/>
                <w:b/>
                <w:sz w:val="60"/>
                <w:szCs w:val="60"/>
              </w:rPr>
              <w:t>文</w:t>
            </w:r>
            <w:r w:rsidRPr="005B4A40">
              <w:rPr>
                <w:rFonts w:hint="eastAsia"/>
                <w:b/>
                <w:sz w:val="60"/>
                <w:szCs w:val="60"/>
              </w:rPr>
              <w:t xml:space="preserve">  </w:t>
            </w:r>
            <w:r w:rsidRPr="005B4A40">
              <w:rPr>
                <w:rFonts w:hint="eastAsia"/>
                <w:b/>
                <w:sz w:val="60"/>
                <w:szCs w:val="60"/>
              </w:rPr>
              <w:t>件</w:t>
            </w:r>
          </w:p>
        </w:tc>
      </w:tr>
      <w:tr w:rsidR="005B4A40" w:rsidRPr="005B4A40" w14:paraId="296319AA" w14:textId="77777777">
        <w:trPr>
          <w:trHeight w:hRule="exact" w:val="1004"/>
          <w:jc w:val="center"/>
        </w:trPr>
        <w:tc>
          <w:tcPr>
            <w:tcW w:w="1985" w:type="dxa"/>
            <w:vAlign w:val="center"/>
          </w:tcPr>
          <w:p w14:paraId="6BA1B96A" w14:textId="77777777" w:rsidR="00687F99" w:rsidRPr="005B4A40" w:rsidRDefault="00897976">
            <w:pPr>
              <w:spacing w:after="160" w:line="276" w:lineRule="auto"/>
              <w:rPr>
                <w:b/>
                <w:sz w:val="32"/>
                <w:szCs w:val="32"/>
              </w:rPr>
            </w:pPr>
            <w:r w:rsidRPr="005B4A40">
              <w:rPr>
                <w:rFonts w:hint="eastAsia"/>
                <w:b/>
                <w:sz w:val="32"/>
                <w:szCs w:val="32"/>
              </w:rPr>
              <w:t>项目名称：</w:t>
            </w:r>
          </w:p>
        </w:tc>
        <w:tc>
          <w:tcPr>
            <w:tcW w:w="5433" w:type="dxa"/>
            <w:vAlign w:val="center"/>
          </w:tcPr>
          <w:p w14:paraId="3653013C" w14:textId="77777777" w:rsidR="00687F99" w:rsidRPr="005B4A40" w:rsidRDefault="00897976">
            <w:pPr>
              <w:spacing w:after="160" w:line="276" w:lineRule="auto"/>
              <w:rPr>
                <w:b/>
                <w:sz w:val="32"/>
                <w:szCs w:val="32"/>
              </w:rPr>
            </w:pPr>
            <w:r w:rsidRPr="005B4A40">
              <w:rPr>
                <w:rFonts w:hint="eastAsia"/>
                <w:b/>
                <w:sz w:val="32"/>
                <w:szCs w:val="32"/>
              </w:rPr>
              <w:t>广西中医药大学第一附属医院中药饮片代煎服务（含调剂及配送）项目</w:t>
            </w:r>
          </w:p>
        </w:tc>
      </w:tr>
      <w:tr w:rsidR="005B4A40" w:rsidRPr="005B4A40" w14:paraId="0944D1CB" w14:textId="77777777">
        <w:trPr>
          <w:trHeight w:hRule="exact" w:val="851"/>
          <w:jc w:val="center"/>
        </w:trPr>
        <w:tc>
          <w:tcPr>
            <w:tcW w:w="1985" w:type="dxa"/>
            <w:vAlign w:val="center"/>
          </w:tcPr>
          <w:p w14:paraId="59DC5171" w14:textId="77777777" w:rsidR="00687F99" w:rsidRPr="005B4A40" w:rsidRDefault="00897976">
            <w:pPr>
              <w:spacing w:after="160" w:line="276" w:lineRule="auto"/>
              <w:rPr>
                <w:b/>
                <w:sz w:val="32"/>
                <w:szCs w:val="32"/>
              </w:rPr>
            </w:pPr>
            <w:r w:rsidRPr="005B4A40">
              <w:rPr>
                <w:rFonts w:hint="eastAsia"/>
                <w:b/>
                <w:sz w:val="32"/>
                <w:szCs w:val="32"/>
              </w:rPr>
              <w:t>项目编号：</w:t>
            </w:r>
          </w:p>
        </w:tc>
        <w:tc>
          <w:tcPr>
            <w:tcW w:w="5433" w:type="dxa"/>
            <w:vAlign w:val="center"/>
          </w:tcPr>
          <w:p w14:paraId="742D4F36" w14:textId="26767345" w:rsidR="00687F99" w:rsidRPr="005B4A40" w:rsidRDefault="00897976">
            <w:pPr>
              <w:spacing w:after="160" w:line="276" w:lineRule="auto"/>
              <w:rPr>
                <w:b/>
                <w:sz w:val="32"/>
                <w:szCs w:val="32"/>
              </w:rPr>
            </w:pPr>
            <w:bookmarkStart w:id="2" w:name="_Hlk224801062"/>
            <w:r w:rsidRPr="005B4A40">
              <w:rPr>
                <w:rFonts w:hint="eastAsia"/>
                <w:b/>
                <w:sz w:val="32"/>
                <w:szCs w:val="32"/>
              </w:rPr>
              <w:t>GXZC2026-G3-000269-JDZB</w:t>
            </w:r>
            <w:bookmarkEnd w:id="2"/>
          </w:p>
        </w:tc>
      </w:tr>
      <w:tr w:rsidR="00687F99" w:rsidRPr="005B4A40" w14:paraId="78C8648E" w14:textId="77777777">
        <w:trPr>
          <w:trHeight w:hRule="exact" w:val="851"/>
          <w:jc w:val="center"/>
        </w:trPr>
        <w:tc>
          <w:tcPr>
            <w:tcW w:w="1985" w:type="dxa"/>
            <w:vAlign w:val="center"/>
          </w:tcPr>
          <w:p w14:paraId="3030FFEF" w14:textId="77777777" w:rsidR="00687F99" w:rsidRPr="005B4A40" w:rsidRDefault="00897976">
            <w:pPr>
              <w:spacing w:after="160" w:line="276" w:lineRule="auto"/>
              <w:rPr>
                <w:b/>
                <w:sz w:val="32"/>
                <w:szCs w:val="32"/>
              </w:rPr>
            </w:pPr>
            <w:r w:rsidRPr="005B4A40">
              <w:rPr>
                <w:rFonts w:hint="eastAsia"/>
                <w:b/>
                <w:sz w:val="32"/>
                <w:szCs w:val="32"/>
              </w:rPr>
              <w:t>联系电话：</w:t>
            </w:r>
          </w:p>
        </w:tc>
        <w:tc>
          <w:tcPr>
            <w:tcW w:w="5433" w:type="dxa"/>
            <w:vAlign w:val="center"/>
          </w:tcPr>
          <w:p w14:paraId="62D74D96" w14:textId="77777777" w:rsidR="00687F99" w:rsidRPr="005B4A40" w:rsidRDefault="00897976">
            <w:pPr>
              <w:spacing w:after="160" w:line="276" w:lineRule="auto"/>
              <w:rPr>
                <w:b/>
                <w:sz w:val="32"/>
                <w:szCs w:val="32"/>
              </w:rPr>
            </w:pPr>
            <w:r w:rsidRPr="005B4A40">
              <w:rPr>
                <w:rFonts w:hint="eastAsia"/>
                <w:b/>
                <w:sz w:val="32"/>
                <w:szCs w:val="32"/>
              </w:rPr>
              <w:t>0771-2808916</w:t>
            </w:r>
          </w:p>
        </w:tc>
      </w:tr>
    </w:tbl>
    <w:p w14:paraId="3AC69F76" w14:textId="77777777" w:rsidR="00687F99" w:rsidRPr="005B4A40" w:rsidRDefault="00687F99">
      <w:pPr>
        <w:tabs>
          <w:tab w:val="left" w:pos="1710"/>
        </w:tabs>
      </w:pPr>
    </w:p>
    <w:p w14:paraId="70E03FB7" w14:textId="77777777" w:rsidR="00687F99" w:rsidRPr="005B4A40" w:rsidRDefault="00687F99"/>
    <w:p w14:paraId="65F9451E" w14:textId="77777777" w:rsidR="00687F99" w:rsidRPr="005B4A40" w:rsidRDefault="00687F99"/>
    <w:p w14:paraId="26DD70A2" w14:textId="77777777" w:rsidR="00687F99" w:rsidRPr="005B4A40" w:rsidRDefault="00687F99"/>
    <w:p w14:paraId="1836BD70" w14:textId="77777777" w:rsidR="00687F99" w:rsidRPr="005B4A40" w:rsidRDefault="00687F99"/>
    <w:p w14:paraId="070E2937" w14:textId="77777777" w:rsidR="00687F99" w:rsidRPr="005B4A40" w:rsidRDefault="00687F99"/>
    <w:p w14:paraId="454FC6F2" w14:textId="77777777" w:rsidR="00687F99" w:rsidRPr="005B4A40" w:rsidRDefault="00687F99"/>
    <w:p w14:paraId="209012F3" w14:textId="77777777" w:rsidR="00687F99" w:rsidRPr="005B4A40" w:rsidRDefault="00687F99"/>
    <w:p w14:paraId="5233B05E" w14:textId="77777777" w:rsidR="00687F99" w:rsidRPr="005B4A40" w:rsidRDefault="00687F99"/>
    <w:p w14:paraId="2401F9EA" w14:textId="77777777" w:rsidR="00687F99" w:rsidRPr="005B4A40" w:rsidRDefault="00687F99"/>
    <w:p w14:paraId="7ADD51D5" w14:textId="77777777" w:rsidR="00687F99" w:rsidRPr="005B4A40" w:rsidRDefault="00687F99"/>
    <w:p w14:paraId="179951B1" w14:textId="77777777" w:rsidR="00687F99" w:rsidRPr="005B4A40" w:rsidRDefault="00687F99"/>
    <w:p w14:paraId="6FDFA9C5" w14:textId="77777777" w:rsidR="00687F99" w:rsidRPr="005B4A40" w:rsidRDefault="00687F99"/>
    <w:p w14:paraId="7280ECCA" w14:textId="77777777" w:rsidR="00687F99" w:rsidRPr="005B4A40" w:rsidRDefault="00687F99"/>
    <w:p w14:paraId="5708F5E5" w14:textId="77777777" w:rsidR="00687F99" w:rsidRPr="005B4A40" w:rsidRDefault="00687F99"/>
    <w:tbl>
      <w:tblPr>
        <w:tblW w:w="0" w:type="auto"/>
        <w:jc w:val="center"/>
        <w:tblLayout w:type="fixed"/>
        <w:tblLook w:val="04A0" w:firstRow="1" w:lastRow="0" w:firstColumn="1" w:lastColumn="0" w:noHBand="0" w:noVBand="1"/>
      </w:tblPr>
      <w:tblGrid>
        <w:gridCol w:w="2707"/>
        <w:gridCol w:w="6"/>
        <w:gridCol w:w="5571"/>
      </w:tblGrid>
      <w:tr w:rsidR="005B4A40" w:rsidRPr="005B4A40" w14:paraId="54FEFDCA" w14:textId="77777777">
        <w:trPr>
          <w:trHeight w:val="703"/>
          <w:jc w:val="center"/>
        </w:trPr>
        <w:tc>
          <w:tcPr>
            <w:tcW w:w="2707" w:type="dxa"/>
            <w:vAlign w:val="center"/>
          </w:tcPr>
          <w:p w14:paraId="0DCE3D6B" w14:textId="77777777" w:rsidR="00687F99" w:rsidRPr="005B4A40" w:rsidRDefault="00897976">
            <w:pPr>
              <w:spacing w:after="160" w:line="276" w:lineRule="auto"/>
              <w:jc w:val="right"/>
              <w:rPr>
                <w:b/>
                <w:sz w:val="32"/>
                <w:szCs w:val="32"/>
              </w:rPr>
            </w:pPr>
            <w:r w:rsidRPr="005B4A40">
              <w:rPr>
                <w:rFonts w:hint="eastAsia"/>
                <w:b/>
                <w:sz w:val="32"/>
                <w:szCs w:val="32"/>
              </w:rPr>
              <w:t xml:space="preserve">  </w:t>
            </w:r>
            <w:r w:rsidRPr="005B4A40">
              <w:rPr>
                <w:rFonts w:hint="eastAsia"/>
                <w:b/>
                <w:sz w:val="32"/>
                <w:szCs w:val="32"/>
              </w:rPr>
              <w:t>采购人：</w:t>
            </w:r>
          </w:p>
        </w:tc>
        <w:tc>
          <w:tcPr>
            <w:tcW w:w="5577" w:type="dxa"/>
            <w:gridSpan w:val="2"/>
            <w:vAlign w:val="center"/>
          </w:tcPr>
          <w:p w14:paraId="3C16E293" w14:textId="77777777" w:rsidR="00687F99" w:rsidRPr="005B4A40" w:rsidRDefault="00897976">
            <w:pPr>
              <w:spacing w:after="160" w:line="276" w:lineRule="auto"/>
              <w:jc w:val="left"/>
              <w:rPr>
                <w:b/>
                <w:sz w:val="32"/>
                <w:szCs w:val="32"/>
              </w:rPr>
            </w:pPr>
            <w:r w:rsidRPr="005B4A40">
              <w:rPr>
                <w:rFonts w:hint="eastAsia"/>
                <w:b/>
                <w:sz w:val="32"/>
                <w:szCs w:val="32"/>
              </w:rPr>
              <w:t>广西中医药大学第一附属医院</w:t>
            </w:r>
          </w:p>
        </w:tc>
      </w:tr>
      <w:tr w:rsidR="00687F99" w:rsidRPr="005B4A40" w14:paraId="1FAD3AB5" w14:textId="77777777">
        <w:trPr>
          <w:trHeight w:val="703"/>
          <w:jc w:val="center"/>
        </w:trPr>
        <w:tc>
          <w:tcPr>
            <w:tcW w:w="2713" w:type="dxa"/>
            <w:gridSpan w:val="2"/>
          </w:tcPr>
          <w:p w14:paraId="555B06CC" w14:textId="77777777" w:rsidR="00687F99" w:rsidRPr="005B4A40" w:rsidRDefault="00897976">
            <w:pPr>
              <w:spacing w:after="160" w:line="276" w:lineRule="auto"/>
              <w:jc w:val="right"/>
              <w:rPr>
                <w:b/>
                <w:sz w:val="32"/>
                <w:szCs w:val="32"/>
              </w:rPr>
            </w:pPr>
            <w:r w:rsidRPr="005B4A40">
              <w:rPr>
                <w:rFonts w:hint="eastAsia"/>
                <w:b/>
                <w:sz w:val="32"/>
                <w:szCs w:val="32"/>
              </w:rPr>
              <w:t>采购代理机构：</w:t>
            </w:r>
          </w:p>
        </w:tc>
        <w:tc>
          <w:tcPr>
            <w:tcW w:w="5571" w:type="dxa"/>
          </w:tcPr>
          <w:p w14:paraId="2020A6D7" w14:textId="77777777" w:rsidR="00687F99" w:rsidRPr="005B4A40" w:rsidRDefault="00897976">
            <w:pPr>
              <w:spacing w:after="160" w:line="276" w:lineRule="auto"/>
              <w:rPr>
                <w:b/>
                <w:sz w:val="32"/>
                <w:szCs w:val="32"/>
                <w:u w:val="single"/>
              </w:rPr>
            </w:pPr>
            <w:r w:rsidRPr="005B4A40">
              <w:rPr>
                <w:rFonts w:hint="eastAsia"/>
                <w:b/>
                <w:sz w:val="32"/>
                <w:szCs w:val="32"/>
              </w:rPr>
              <w:t>广西机电设备招标有限公司</w:t>
            </w:r>
          </w:p>
        </w:tc>
      </w:tr>
    </w:tbl>
    <w:p w14:paraId="53B1F8DC" w14:textId="77777777" w:rsidR="00687F99" w:rsidRPr="005B4A40" w:rsidRDefault="00687F99"/>
    <w:p w14:paraId="6DA4F838" w14:textId="6635D6F5" w:rsidR="00687F99" w:rsidRPr="005B4A40" w:rsidRDefault="00897976">
      <w:pPr>
        <w:ind w:firstLine="320"/>
        <w:jc w:val="center"/>
        <w:rPr>
          <w:b/>
          <w:sz w:val="32"/>
          <w:szCs w:val="32"/>
        </w:rPr>
        <w:sectPr w:rsidR="00687F99" w:rsidRPr="005B4A40">
          <w:footerReference w:type="even" r:id="rId12"/>
          <w:headerReference w:type="first" r:id="rId13"/>
          <w:footerReference w:type="first" r:id="rId14"/>
          <w:type w:val="nextColumn"/>
          <w:pgSz w:w="11906" w:h="16838"/>
          <w:pgMar w:top="1418" w:right="1418" w:bottom="1246" w:left="1418" w:header="851" w:footer="992" w:gutter="0"/>
          <w:pgNumType w:start="0"/>
          <w:cols w:space="720"/>
          <w:titlePg/>
        </w:sectPr>
      </w:pPr>
      <w:bookmarkStart w:id="3" w:name="_Toc32587"/>
      <w:r w:rsidRPr="005B4A40">
        <w:rPr>
          <w:b/>
          <w:sz w:val="32"/>
          <w:szCs w:val="32"/>
        </w:rPr>
        <w:t>2026</w:t>
      </w:r>
      <w:r w:rsidRPr="005B4A40">
        <w:rPr>
          <w:b/>
          <w:sz w:val="32"/>
          <w:szCs w:val="32"/>
        </w:rPr>
        <w:t>年</w:t>
      </w:r>
      <w:r w:rsidR="00EE3D34" w:rsidRPr="005B4A40">
        <w:rPr>
          <w:b/>
          <w:sz w:val="32"/>
          <w:szCs w:val="32"/>
        </w:rPr>
        <w:t>3</w:t>
      </w:r>
      <w:r w:rsidRPr="005B4A40">
        <w:rPr>
          <w:b/>
          <w:sz w:val="32"/>
          <w:szCs w:val="32"/>
        </w:rPr>
        <w:t>月</w:t>
      </w:r>
    </w:p>
    <w:p w14:paraId="6CD3768D" w14:textId="77777777" w:rsidR="00687F99" w:rsidRPr="005B4A40" w:rsidRDefault="00897976">
      <w:pPr>
        <w:pStyle w:val="ae"/>
        <w:spacing w:before="120" w:after="120" w:line="320" w:lineRule="exact"/>
        <w:jc w:val="center"/>
        <w:outlineLvl w:val="0"/>
        <w:rPr>
          <w:rFonts w:ascii="Times New Roman" w:hAnsi="Times New Roman" w:cs="Times New Roman"/>
          <w:sz w:val="32"/>
          <w:szCs w:val="32"/>
        </w:rPr>
      </w:pPr>
      <w:bookmarkStart w:id="4" w:name="_Toc219889405"/>
      <w:r w:rsidRPr="005B4A40">
        <w:rPr>
          <w:rFonts w:ascii="Times New Roman" w:hAnsi="Times New Roman" w:cs="Times New Roman"/>
          <w:sz w:val="32"/>
          <w:szCs w:val="32"/>
        </w:rPr>
        <w:lastRenderedPageBreak/>
        <w:t>目</w:t>
      </w:r>
      <w:r w:rsidRPr="005B4A40">
        <w:rPr>
          <w:rFonts w:ascii="Times New Roman" w:hAnsi="Times New Roman" w:cs="Times New Roman"/>
          <w:sz w:val="32"/>
          <w:szCs w:val="32"/>
        </w:rPr>
        <w:t xml:space="preserve">    </w:t>
      </w:r>
      <w:r w:rsidRPr="005B4A40">
        <w:rPr>
          <w:rFonts w:ascii="Times New Roman" w:hAnsi="Times New Roman" w:cs="Times New Roman"/>
          <w:sz w:val="32"/>
          <w:szCs w:val="32"/>
        </w:rPr>
        <w:t>录</w:t>
      </w:r>
      <w:bookmarkEnd w:id="3"/>
      <w:bookmarkEnd w:id="4"/>
    </w:p>
    <w:p w14:paraId="0777E2F5" w14:textId="77777777" w:rsidR="00687F99" w:rsidRPr="005B4A40" w:rsidRDefault="00897976">
      <w:pPr>
        <w:pStyle w:val="TOC1"/>
        <w:ind w:firstLine="241"/>
        <w:rPr>
          <w:rFonts w:ascii="Calibri" w:hAnsi="Calibri"/>
          <w:b w:val="0"/>
          <w:bCs w:val="0"/>
          <w:caps w:val="0"/>
          <w:noProof/>
          <w:sz w:val="21"/>
          <w:szCs w:val="22"/>
        </w:rPr>
      </w:pPr>
      <w:r w:rsidRPr="005B4A40">
        <w:rPr>
          <w:rFonts w:ascii="Times New Roman" w:hAnsi="Times New Roman"/>
        </w:rPr>
        <w:fldChar w:fldCharType="begin"/>
      </w:r>
      <w:r w:rsidRPr="005B4A40">
        <w:rPr>
          <w:rStyle w:val="aff9"/>
          <w:rFonts w:ascii="Times New Roman" w:hAnsi="Times New Roman"/>
          <w:color w:val="auto"/>
        </w:rPr>
        <w:instrText xml:space="preserve"> TOC \o "1-1" \h \z \u </w:instrText>
      </w:r>
      <w:r w:rsidRPr="005B4A40">
        <w:rPr>
          <w:rFonts w:ascii="Times New Roman" w:hAnsi="Times New Roman"/>
        </w:rPr>
        <w:fldChar w:fldCharType="separate"/>
      </w:r>
    </w:p>
    <w:p w14:paraId="1D4A7B7E" w14:textId="6354196F" w:rsidR="00687F99" w:rsidRPr="005B4A40" w:rsidRDefault="005B4A40">
      <w:pPr>
        <w:pStyle w:val="TOC1"/>
        <w:ind w:firstLine="241"/>
        <w:rPr>
          <w:rFonts w:ascii="Calibri" w:hAnsi="Calibri"/>
          <w:b w:val="0"/>
          <w:bCs w:val="0"/>
          <w:caps w:val="0"/>
          <w:noProof/>
          <w:sz w:val="21"/>
          <w:szCs w:val="22"/>
        </w:rPr>
      </w:pPr>
      <w:hyperlink w:anchor="_Toc219889406" w:history="1">
        <w:r w:rsidR="00897976" w:rsidRPr="005B4A40">
          <w:rPr>
            <w:rStyle w:val="aff9"/>
            <w:rFonts w:ascii="Times New Roman" w:hAnsi="Times New Roman"/>
            <w:noProof/>
            <w:color w:val="auto"/>
          </w:rPr>
          <w:t>第一章</w:t>
        </w:r>
        <w:r w:rsidR="00897976" w:rsidRPr="005B4A40">
          <w:rPr>
            <w:rStyle w:val="aff9"/>
            <w:rFonts w:ascii="Times New Roman" w:hAnsi="Times New Roman"/>
            <w:noProof/>
            <w:color w:val="auto"/>
          </w:rPr>
          <w:t xml:space="preserve">  </w:t>
        </w:r>
        <w:r w:rsidR="00897976" w:rsidRPr="005B4A40">
          <w:rPr>
            <w:rStyle w:val="aff9"/>
            <w:rFonts w:ascii="Times New Roman" w:hAnsi="Times New Roman"/>
            <w:noProof/>
            <w:color w:val="auto"/>
          </w:rPr>
          <w:t>招标公告</w:t>
        </w:r>
        <w:r w:rsidR="00897976" w:rsidRPr="005B4A40">
          <w:rPr>
            <w:noProof/>
          </w:rPr>
          <w:tab/>
        </w:r>
        <w:r w:rsidR="00897976" w:rsidRPr="005B4A40">
          <w:rPr>
            <w:noProof/>
          </w:rPr>
          <w:fldChar w:fldCharType="begin"/>
        </w:r>
        <w:r w:rsidR="00897976" w:rsidRPr="005B4A40">
          <w:rPr>
            <w:noProof/>
          </w:rPr>
          <w:instrText xml:space="preserve"> PAGEREF _Toc219889406 \h </w:instrText>
        </w:r>
        <w:r w:rsidR="00897976" w:rsidRPr="005B4A40">
          <w:rPr>
            <w:noProof/>
          </w:rPr>
        </w:r>
        <w:r w:rsidR="00897976" w:rsidRPr="005B4A40">
          <w:rPr>
            <w:noProof/>
          </w:rPr>
          <w:fldChar w:fldCharType="separate"/>
        </w:r>
        <w:r w:rsidRPr="005B4A40">
          <w:rPr>
            <w:noProof/>
          </w:rPr>
          <w:t>1</w:t>
        </w:r>
        <w:r w:rsidR="00897976" w:rsidRPr="005B4A40">
          <w:rPr>
            <w:noProof/>
          </w:rPr>
          <w:fldChar w:fldCharType="end"/>
        </w:r>
      </w:hyperlink>
    </w:p>
    <w:p w14:paraId="4D7043E0" w14:textId="12D84B21" w:rsidR="00687F99" w:rsidRPr="005B4A40" w:rsidRDefault="005B4A40">
      <w:pPr>
        <w:pStyle w:val="TOC1"/>
        <w:ind w:firstLine="241"/>
        <w:rPr>
          <w:rFonts w:ascii="Calibri" w:hAnsi="Calibri"/>
          <w:b w:val="0"/>
          <w:bCs w:val="0"/>
          <w:caps w:val="0"/>
          <w:noProof/>
          <w:sz w:val="21"/>
          <w:szCs w:val="22"/>
        </w:rPr>
      </w:pPr>
      <w:hyperlink w:anchor="_Toc219889407" w:history="1">
        <w:r w:rsidR="00897976" w:rsidRPr="005B4A40">
          <w:rPr>
            <w:rStyle w:val="aff9"/>
            <w:rFonts w:ascii="Times New Roman" w:hAnsi="Times New Roman"/>
            <w:noProof/>
            <w:color w:val="auto"/>
          </w:rPr>
          <w:t>第二章</w:t>
        </w:r>
        <w:r w:rsidR="00897976" w:rsidRPr="005B4A40">
          <w:rPr>
            <w:rStyle w:val="aff9"/>
            <w:rFonts w:ascii="Times New Roman" w:hAnsi="Times New Roman"/>
            <w:noProof/>
            <w:color w:val="auto"/>
          </w:rPr>
          <w:t xml:space="preserve">  </w:t>
        </w:r>
        <w:r w:rsidR="00897976" w:rsidRPr="005B4A40">
          <w:rPr>
            <w:rStyle w:val="aff9"/>
            <w:rFonts w:ascii="Times New Roman" w:hAnsi="Times New Roman"/>
            <w:noProof/>
            <w:color w:val="auto"/>
          </w:rPr>
          <w:t>采购需求</w:t>
        </w:r>
        <w:bookmarkStart w:id="5" w:name="_Hlt221813927"/>
        <w:r w:rsidR="00897976" w:rsidRPr="005B4A40">
          <w:rPr>
            <w:noProof/>
          </w:rPr>
          <w:tab/>
        </w:r>
        <w:bookmarkEnd w:id="5"/>
        <w:r w:rsidR="00897976" w:rsidRPr="005B4A40">
          <w:rPr>
            <w:noProof/>
          </w:rPr>
          <w:fldChar w:fldCharType="begin"/>
        </w:r>
        <w:r w:rsidR="00897976" w:rsidRPr="005B4A40">
          <w:rPr>
            <w:noProof/>
          </w:rPr>
          <w:instrText xml:space="preserve"> PAGEREF _Toc219889407 \h </w:instrText>
        </w:r>
        <w:r w:rsidR="00897976" w:rsidRPr="005B4A40">
          <w:rPr>
            <w:noProof/>
          </w:rPr>
        </w:r>
        <w:r w:rsidR="00897976" w:rsidRPr="005B4A40">
          <w:rPr>
            <w:noProof/>
          </w:rPr>
          <w:fldChar w:fldCharType="separate"/>
        </w:r>
        <w:r w:rsidRPr="005B4A40">
          <w:rPr>
            <w:noProof/>
          </w:rPr>
          <w:t>4</w:t>
        </w:r>
        <w:r w:rsidR="00897976" w:rsidRPr="005B4A40">
          <w:rPr>
            <w:noProof/>
          </w:rPr>
          <w:fldChar w:fldCharType="end"/>
        </w:r>
      </w:hyperlink>
    </w:p>
    <w:p w14:paraId="66E8BD91" w14:textId="1097E797" w:rsidR="00687F99" w:rsidRPr="005B4A40" w:rsidRDefault="005B4A40">
      <w:pPr>
        <w:pStyle w:val="TOC1"/>
        <w:ind w:firstLine="241"/>
        <w:rPr>
          <w:rFonts w:ascii="Calibri" w:hAnsi="Calibri"/>
          <w:b w:val="0"/>
          <w:bCs w:val="0"/>
          <w:caps w:val="0"/>
          <w:noProof/>
          <w:sz w:val="21"/>
          <w:szCs w:val="22"/>
        </w:rPr>
      </w:pPr>
      <w:hyperlink w:anchor="_Toc219889408" w:history="1">
        <w:r w:rsidR="00897976" w:rsidRPr="005B4A40">
          <w:rPr>
            <w:rStyle w:val="aff9"/>
            <w:noProof/>
            <w:color w:val="auto"/>
          </w:rPr>
          <w:t>第三章  投标人须知</w:t>
        </w:r>
        <w:r w:rsidR="00897976" w:rsidRPr="005B4A40">
          <w:rPr>
            <w:noProof/>
          </w:rPr>
          <w:tab/>
        </w:r>
        <w:r w:rsidR="00897976" w:rsidRPr="005B4A40">
          <w:rPr>
            <w:noProof/>
          </w:rPr>
          <w:fldChar w:fldCharType="begin"/>
        </w:r>
        <w:r w:rsidR="00897976" w:rsidRPr="005B4A40">
          <w:rPr>
            <w:noProof/>
          </w:rPr>
          <w:instrText xml:space="preserve"> PAGEREF _Toc219889408 \h </w:instrText>
        </w:r>
        <w:r w:rsidR="00897976" w:rsidRPr="005B4A40">
          <w:rPr>
            <w:noProof/>
          </w:rPr>
        </w:r>
        <w:r w:rsidR="00897976" w:rsidRPr="005B4A40">
          <w:rPr>
            <w:noProof/>
          </w:rPr>
          <w:fldChar w:fldCharType="separate"/>
        </w:r>
        <w:r w:rsidRPr="005B4A40">
          <w:rPr>
            <w:noProof/>
          </w:rPr>
          <w:t>21</w:t>
        </w:r>
        <w:r w:rsidR="00897976" w:rsidRPr="005B4A40">
          <w:rPr>
            <w:noProof/>
          </w:rPr>
          <w:fldChar w:fldCharType="end"/>
        </w:r>
      </w:hyperlink>
    </w:p>
    <w:p w14:paraId="09BD51AD" w14:textId="73E0B3DB" w:rsidR="00687F99" w:rsidRPr="005B4A40" w:rsidRDefault="005B4A40">
      <w:pPr>
        <w:pStyle w:val="TOC1"/>
        <w:ind w:firstLine="241"/>
        <w:rPr>
          <w:rFonts w:ascii="Calibri" w:hAnsi="Calibri"/>
          <w:b w:val="0"/>
          <w:bCs w:val="0"/>
          <w:caps w:val="0"/>
          <w:noProof/>
          <w:sz w:val="21"/>
          <w:szCs w:val="22"/>
        </w:rPr>
      </w:pPr>
      <w:hyperlink w:anchor="_Toc219889409" w:history="1">
        <w:r w:rsidR="00897976" w:rsidRPr="005B4A40">
          <w:rPr>
            <w:rStyle w:val="aff9"/>
            <w:rFonts w:ascii="Times New Roman" w:hAnsi="Times New Roman"/>
            <w:noProof/>
            <w:color w:val="auto"/>
          </w:rPr>
          <w:t>第四章</w:t>
        </w:r>
        <w:r w:rsidR="00897976" w:rsidRPr="005B4A40">
          <w:rPr>
            <w:rStyle w:val="aff9"/>
            <w:rFonts w:ascii="Times New Roman" w:hAnsi="Times New Roman"/>
            <w:noProof/>
            <w:color w:val="auto"/>
          </w:rPr>
          <w:t xml:space="preserve">  </w:t>
        </w:r>
        <w:r w:rsidR="00897976" w:rsidRPr="005B4A40">
          <w:rPr>
            <w:rStyle w:val="aff9"/>
            <w:rFonts w:ascii="Times New Roman" w:hAnsi="Times New Roman"/>
            <w:noProof/>
            <w:color w:val="auto"/>
          </w:rPr>
          <w:t>评审方法</w:t>
        </w:r>
        <w:bookmarkStart w:id="6" w:name="_Hlt221813879"/>
        <w:bookmarkStart w:id="7" w:name="_Hlt221813878"/>
        <w:r w:rsidR="00897976" w:rsidRPr="005B4A40">
          <w:rPr>
            <w:rStyle w:val="aff9"/>
            <w:rFonts w:ascii="Times New Roman" w:hAnsi="Times New Roman"/>
            <w:noProof/>
            <w:color w:val="auto"/>
          </w:rPr>
          <w:t>及</w:t>
        </w:r>
        <w:bookmarkEnd w:id="6"/>
        <w:bookmarkEnd w:id="7"/>
        <w:r w:rsidR="00897976" w:rsidRPr="005B4A40">
          <w:rPr>
            <w:rStyle w:val="aff9"/>
            <w:rFonts w:ascii="Times New Roman" w:hAnsi="Times New Roman"/>
            <w:noProof/>
            <w:color w:val="auto"/>
          </w:rPr>
          <w:t>标准</w:t>
        </w:r>
        <w:r w:rsidR="00897976" w:rsidRPr="005B4A40">
          <w:rPr>
            <w:noProof/>
          </w:rPr>
          <w:tab/>
        </w:r>
        <w:r w:rsidR="00897976" w:rsidRPr="005B4A40">
          <w:rPr>
            <w:noProof/>
          </w:rPr>
          <w:fldChar w:fldCharType="begin"/>
        </w:r>
        <w:r w:rsidR="00897976" w:rsidRPr="005B4A40">
          <w:rPr>
            <w:noProof/>
          </w:rPr>
          <w:instrText xml:space="preserve"> PAGEREF _Toc219889409 \h </w:instrText>
        </w:r>
        <w:r w:rsidR="00897976" w:rsidRPr="005B4A40">
          <w:rPr>
            <w:noProof/>
          </w:rPr>
        </w:r>
        <w:r w:rsidR="00897976" w:rsidRPr="005B4A40">
          <w:rPr>
            <w:noProof/>
          </w:rPr>
          <w:fldChar w:fldCharType="separate"/>
        </w:r>
        <w:r w:rsidRPr="005B4A40">
          <w:rPr>
            <w:noProof/>
          </w:rPr>
          <w:t>41</w:t>
        </w:r>
        <w:r w:rsidR="00897976" w:rsidRPr="005B4A40">
          <w:rPr>
            <w:noProof/>
          </w:rPr>
          <w:fldChar w:fldCharType="end"/>
        </w:r>
      </w:hyperlink>
    </w:p>
    <w:p w14:paraId="3EF2FFD6" w14:textId="368DBD2D" w:rsidR="00687F99" w:rsidRPr="005B4A40" w:rsidRDefault="005B4A40">
      <w:pPr>
        <w:pStyle w:val="TOC1"/>
        <w:ind w:firstLine="241"/>
        <w:rPr>
          <w:rFonts w:ascii="Calibri" w:hAnsi="Calibri"/>
          <w:b w:val="0"/>
          <w:bCs w:val="0"/>
          <w:caps w:val="0"/>
          <w:noProof/>
          <w:sz w:val="21"/>
          <w:szCs w:val="22"/>
        </w:rPr>
      </w:pPr>
      <w:hyperlink w:anchor="_Toc219889410" w:history="1">
        <w:r w:rsidR="00897976" w:rsidRPr="005B4A40">
          <w:rPr>
            <w:rStyle w:val="aff9"/>
            <w:rFonts w:ascii="Times New Roman" w:hAnsi="Times New Roman"/>
            <w:noProof/>
            <w:color w:val="auto"/>
          </w:rPr>
          <w:t>第五章</w:t>
        </w:r>
        <w:r w:rsidR="00897976" w:rsidRPr="005B4A40">
          <w:rPr>
            <w:rStyle w:val="aff9"/>
            <w:rFonts w:ascii="Times New Roman" w:hAnsi="Times New Roman"/>
            <w:noProof/>
            <w:color w:val="auto"/>
          </w:rPr>
          <w:t xml:space="preserve">  </w:t>
        </w:r>
        <w:r w:rsidR="00897976" w:rsidRPr="005B4A40">
          <w:rPr>
            <w:rStyle w:val="aff9"/>
            <w:rFonts w:ascii="Times New Roman" w:hAnsi="Times New Roman"/>
            <w:noProof/>
            <w:color w:val="auto"/>
          </w:rPr>
          <w:t>合同主要条款格式</w:t>
        </w:r>
        <w:r w:rsidR="00897976" w:rsidRPr="005B4A40">
          <w:rPr>
            <w:noProof/>
          </w:rPr>
          <w:tab/>
        </w:r>
        <w:r w:rsidR="00897976" w:rsidRPr="005B4A40">
          <w:rPr>
            <w:noProof/>
          </w:rPr>
          <w:fldChar w:fldCharType="begin"/>
        </w:r>
        <w:r w:rsidR="00897976" w:rsidRPr="005B4A40">
          <w:rPr>
            <w:noProof/>
          </w:rPr>
          <w:instrText xml:space="preserve"> PAGEREF _Toc219889410 \h </w:instrText>
        </w:r>
        <w:r w:rsidR="00897976" w:rsidRPr="005B4A40">
          <w:rPr>
            <w:noProof/>
          </w:rPr>
        </w:r>
        <w:r w:rsidR="00897976" w:rsidRPr="005B4A40">
          <w:rPr>
            <w:noProof/>
          </w:rPr>
          <w:fldChar w:fldCharType="separate"/>
        </w:r>
        <w:r w:rsidRPr="005B4A40">
          <w:rPr>
            <w:noProof/>
          </w:rPr>
          <w:t>48</w:t>
        </w:r>
        <w:r w:rsidR="00897976" w:rsidRPr="005B4A40">
          <w:rPr>
            <w:noProof/>
          </w:rPr>
          <w:fldChar w:fldCharType="end"/>
        </w:r>
      </w:hyperlink>
    </w:p>
    <w:p w14:paraId="0B4D921B" w14:textId="3AA6C786" w:rsidR="00687F99" w:rsidRPr="005B4A40" w:rsidRDefault="005B4A40">
      <w:pPr>
        <w:pStyle w:val="TOC1"/>
        <w:ind w:firstLine="241"/>
        <w:rPr>
          <w:rFonts w:ascii="Calibri" w:hAnsi="Calibri"/>
          <w:b w:val="0"/>
          <w:bCs w:val="0"/>
          <w:caps w:val="0"/>
          <w:noProof/>
          <w:sz w:val="21"/>
          <w:szCs w:val="22"/>
        </w:rPr>
      </w:pPr>
      <w:hyperlink w:anchor="_Toc219889411" w:history="1">
        <w:r w:rsidR="00897976" w:rsidRPr="005B4A40">
          <w:rPr>
            <w:rStyle w:val="aff9"/>
            <w:rFonts w:ascii="Times New Roman" w:hAnsi="Times New Roman"/>
            <w:noProof/>
            <w:color w:val="auto"/>
          </w:rPr>
          <w:t>第六章</w:t>
        </w:r>
        <w:r w:rsidR="00897976" w:rsidRPr="005B4A40">
          <w:rPr>
            <w:rStyle w:val="aff9"/>
            <w:rFonts w:ascii="Times New Roman" w:hAnsi="Times New Roman"/>
            <w:noProof/>
            <w:color w:val="auto"/>
          </w:rPr>
          <w:t xml:space="preserve">  </w:t>
        </w:r>
        <w:r w:rsidR="00897976" w:rsidRPr="005B4A40">
          <w:rPr>
            <w:rStyle w:val="aff9"/>
            <w:rFonts w:ascii="Times New Roman" w:hAnsi="Times New Roman"/>
            <w:noProof/>
            <w:color w:val="auto"/>
          </w:rPr>
          <w:t>投标文件格式</w:t>
        </w:r>
        <w:r w:rsidR="00897976" w:rsidRPr="005B4A40">
          <w:rPr>
            <w:noProof/>
          </w:rPr>
          <w:tab/>
        </w:r>
        <w:r w:rsidR="00897976" w:rsidRPr="005B4A40">
          <w:rPr>
            <w:noProof/>
          </w:rPr>
          <w:fldChar w:fldCharType="begin"/>
        </w:r>
        <w:r w:rsidR="00897976" w:rsidRPr="005B4A40">
          <w:rPr>
            <w:noProof/>
          </w:rPr>
          <w:instrText xml:space="preserve"> PAGEREF _Toc219889411 \h </w:instrText>
        </w:r>
        <w:r w:rsidR="00897976" w:rsidRPr="005B4A40">
          <w:rPr>
            <w:noProof/>
          </w:rPr>
        </w:r>
        <w:r w:rsidR="00897976" w:rsidRPr="005B4A40">
          <w:rPr>
            <w:noProof/>
          </w:rPr>
          <w:fldChar w:fldCharType="separate"/>
        </w:r>
        <w:r w:rsidRPr="005B4A40">
          <w:rPr>
            <w:noProof/>
          </w:rPr>
          <w:t>59</w:t>
        </w:r>
        <w:r w:rsidR="00897976" w:rsidRPr="005B4A40">
          <w:rPr>
            <w:noProof/>
          </w:rPr>
          <w:fldChar w:fldCharType="end"/>
        </w:r>
      </w:hyperlink>
    </w:p>
    <w:p w14:paraId="39EAD5B9" w14:textId="77777777" w:rsidR="00687F99" w:rsidRPr="005B4A40" w:rsidRDefault="00897976">
      <w:pPr>
        <w:pStyle w:val="TOC1"/>
        <w:ind w:firstLine="241"/>
        <w:rPr>
          <w:rFonts w:ascii="Times New Roman" w:hAnsi="Times New Roman"/>
          <w:sz w:val="28"/>
          <w:szCs w:val="28"/>
        </w:rPr>
      </w:pPr>
      <w:r w:rsidRPr="005B4A40">
        <w:rPr>
          <w:rFonts w:ascii="Times New Roman" w:hAnsi="Times New Roman"/>
          <w:szCs w:val="28"/>
        </w:rPr>
        <w:fldChar w:fldCharType="end"/>
      </w:r>
    </w:p>
    <w:p w14:paraId="0115F1BA" w14:textId="77777777" w:rsidR="00687F99" w:rsidRPr="005B4A40" w:rsidRDefault="00687F99">
      <w:pPr>
        <w:spacing w:before="120" w:line="480" w:lineRule="exact"/>
        <w:rPr>
          <w:sz w:val="28"/>
          <w:szCs w:val="28"/>
        </w:rPr>
      </w:pPr>
    </w:p>
    <w:p w14:paraId="41E7260A" w14:textId="77777777" w:rsidR="00687F99" w:rsidRPr="005B4A40" w:rsidRDefault="00687F99">
      <w:pPr>
        <w:spacing w:before="120" w:line="480" w:lineRule="exact"/>
        <w:rPr>
          <w:sz w:val="30"/>
        </w:rPr>
        <w:sectPr w:rsidR="00687F99" w:rsidRPr="005B4A40">
          <w:headerReference w:type="first" r:id="rId15"/>
          <w:pgSz w:w="11906" w:h="16838"/>
          <w:pgMar w:top="1418" w:right="1418" w:bottom="1246" w:left="1418" w:header="851" w:footer="992" w:gutter="0"/>
          <w:pgNumType w:start="0"/>
          <w:cols w:space="720"/>
          <w:titlePg/>
        </w:sectPr>
      </w:pPr>
    </w:p>
    <w:p w14:paraId="5BAB33AF" w14:textId="77777777" w:rsidR="00687F99" w:rsidRPr="005B4A40" w:rsidRDefault="00897976">
      <w:pPr>
        <w:pStyle w:val="ae"/>
        <w:spacing w:before="120" w:after="120" w:line="320" w:lineRule="exact"/>
        <w:jc w:val="center"/>
        <w:outlineLvl w:val="0"/>
        <w:rPr>
          <w:rFonts w:ascii="Times New Roman" w:hAnsi="Times New Roman" w:cs="Times New Roman"/>
          <w:sz w:val="32"/>
          <w:szCs w:val="32"/>
        </w:rPr>
      </w:pPr>
      <w:bookmarkStart w:id="8" w:name="_Toc254970489"/>
      <w:bookmarkStart w:id="9" w:name="_Toc254970630"/>
      <w:bookmarkStart w:id="10" w:name="_Toc219889406"/>
      <w:r w:rsidRPr="005B4A40">
        <w:rPr>
          <w:rFonts w:ascii="Times New Roman" w:hAnsi="Times New Roman" w:cs="Times New Roman"/>
          <w:sz w:val="32"/>
          <w:szCs w:val="32"/>
        </w:rPr>
        <w:lastRenderedPageBreak/>
        <w:t>第一章</w:t>
      </w:r>
      <w:r w:rsidRPr="005B4A40">
        <w:rPr>
          <w:rFonts w:ascii="Times New Roman" w:hAnsi="Times New Roman" w:cs="Times New Roman"/>
          <w:sz w:val="32"/>
          <w:szCs w:val="32"/>
        </w:rPr>
        <w:t xml:space="preserve">  </w:t>
      </w:r>
      <w:bookmarkEnd w:id="8"/>
      <w:bookmarkEnd w:id="9"/>
      <w:r w:rsidRPr="005B4A40">
        <w:rPr>
          <w:rFonts w:ascii="Times New Roman" w:hAnsi="Times New Roman" w:cs="Times New Roman"/>
          <w:sz w:val="32"/>
          <w:szCs w:val="32"/>
        </w:rPr>
        <w:t>招标公告</w:t>
      </w:r>
      <w:bookmarkEnd w:id="10"/>
    </w:p>
    <w:p w14:paraId="51EAB503" w14:textId="55C31B0A" w:rsidR="00687F99" w:rsidRPr="005B4A40" w:rsidRDefault="00897976">
      <w:pPr>
        <w:spacing w:line="400" w:lineRule="exact"/>
        <w:jc w:val="center"/>
        <w:rPr>
          <w:b/>
          <w:sz w:val="24"/>
        </w:rPr>
      </w:pPr>
      <w:r w:rsidRPr="005B4A40">
        <w:rPr>
          <w:sz w:val="24"/>
        </w:rPr>
        <w:t>广西机电设备招标有限公司关于</w:t>
      </w:r>
      <w:r w:rsidRPr="005B4A40">
        <w:rPr>
          <w:rFonts w:hint="eastAsia"/>
          <w:sz w:val="24"/>
        </w:rPr>
        <w:t>广西中医药大学第一附属医院中药饮片代煎服务（含调剂及配送）项目</w:t>
      </w:r>
      <w:r w:rsidRPr="005B4A40">
        <w:rPr>
          <w:sz w:val="24"/>
        </w:rPr>
        <w:t xml:space="preserve"> (GXZC2026-G3-000269-JDZB)</w:t>
      </w:r>
      <w:r w:rsidRPr="005B4A40">
        <w:rPr>
          <w:sz w:val="24"/>
        </w:rPr>
        <w:t>公开招标公告</w:t>
      </w:r>
    </w:p>
    <w:p w14:paraId="342F1845" w14:textId="77777777" w:rsidR="00687F99" w:rsidRPr="005B4A40" w:rsidRDefault="00687F99">
      <w:pPr>
        <w:ind w:firstLine="409"/>
        <w:jc w:val="left"/>
        <w:rPr>
          <w:szCs w:val="21"/>
        </w:rPr>
      </w:pPr>
    </w:p>
    <w:p w14:paraId="0DC2E34A" w14:textId="4E3FC20A" w:rsidR="00687F99" w:rsidRPr="005B4A40" w:rsidRDefault="00897976">
      <w:pPr>
        <w:spacing w:line="312" w:lineRule="auto"/>
        <w:ind w:firstLine="420"/>
        <w:jc w:val="left"/>
        <w:rPr>
          <w:b/>
          <w:bCs/>
          <w:sz w:val="22"/>
          <w:szCs w:val="22"/>
        </w:rPr>
      </w:pPr>
      <w:bookmarkStart w:id="11" w:name="_Hlk132795121"/>
      <w:bookmarkStart w:id="12" w:name="_Hlk132877709"/>
      <w:r w:rsidRPr="005B4A40">
        <w:rPr>
          <w:rFonts w:hint="eastAsia"/>
          <w:szCs w:val="21"/>
        </w:rPr>
        <w:t>项目概况：广西中医药大学第一附属医院中药饮片代煎服务（含调剂及配送）项目的潜在投标人应在广西政府采购云平台（</w:t>
      </w:r>
      <w:r w:rsidRPr="005B4A40">
        <w:rPr>
          <w:rFonts w:hint="eastAsia"/>
          <w:szCs w:val="21"/>
        </w:rPr>
        <w:t>https://www.gcy.zfcg.gxzf.gov.cn/</w:t>
      </w:r>
      <w:r w:rsidRPr="005B4A40">
        <w:rPr>
          <w:rFonts w:hint="eastAsia"/>
          <w:szCs w:val="21"/>
        </w:rPr>
        <w:t>）获取招标文件，并于</w:t>
      </w:r>
      <w:r w:rsidRPr="005B4A40">
        <w:rPr>
          <w:rFonts w:hint="eastAsia"/>
          <w:szCs w:val="21"/>
        </w:rPr>
        <w:t xml:space="preserve"> </w:t>
      </w:r>
      <w:r w:rsidRPr="005B4A40">
        <w:rPr>
          <w:szCs w:val="21"/>
        </w:rPr>
        <w:t>2026</w:t>
      </w:r>
      <w:r w:rsidRPr="005B4A40">
        <w:rPr>
          <w:rFonts w:hint="eastAsia"/>
          <w:szCs w:val="21"/>
        </w:rPr>
        <w:t>年</w:t>
      </w:r>
      <w:r w:rsidR="00BA200D" w:rsidRPr="005B4A40">
        <w:rPr>
          <w:szCs w:val="21"/>
        </w:rPr>
        <w:t>4</w:t>
      </w:r>
      <w:r w:rsidRPr="005B4A40">
        <w:rPr>
          <w:rFonts w:hint="eastAsia"/>
          <w:szCs w:val="21"/>
        </w:rPr>
        <w:t>月</w:t>
      </w:r>
      <w:r w:rsidR="00BA200D" w:rsidRPr="005B4A40">
        <w:rPr>
          <w:szCs w:val="21"/>
        </w:rPr>
        <w:t>14</w:t>
      </w:r>
      <w:r w:rsidRPr="005B4A40">
        <w:rPr>
          <w:rFonts w:hint="eastAsia"/>
          <w:szCs w:val="21"/>
        </w:rPr>
        <w:t>日</w:t>
      </w:r>
      <w:r w:rsidRPr="005B4A40">
        <w:rPr>
          <w:rFonts w:hint="eastAsia"/>
          <w:szCs w:val="21"/>
        </w:rPr>
        <w:t xml:space="preserve"> 09:30</w:t>
      </w:r>
      <w:r w:rsidRPr="005B4A40">
        <w:rPr>
          <w:rFonts w:hint="eastAsia"/>
          <w:szCs w:val="21"/>
        </w:rPr>
        <w:t>（北京时间）前递交投标文件。</w:t>
      </w:r>
      <w:bookmarkEnd w:id="11"/>
      <w:bookmarkEnd w:id="12"/>
    </w:p>
    <w:p w14:paraId="089647A8" w14:textId="77777777" w:rsidR="00687F99" w:rsidRPr="005B4A40" w:rsidRDefault="00897976">
      <w:pPr>
        <w:spacing w:line="312" w:lineRule="auto"/>
        <w:ind w:firstLine="440"/>
        <w:jc w:val="left"/>
        <w:rPr>
          <w:b/>
          <w:bCs/>
          <w:sz w:val="22"/>
          <w:szCs w:val="22"/>
        </w:rPr>
      </w:pPr>
      <w:r w:rsidRPr="005B4A40">
        <w:rPr>
          <w:rFonts w:hint="eastAsia"/>
          <w:b/>
          <w:bCs/>
          <w:sz w:val="22"/>
          <w:szCs w:val="22"/>
        </w:rPr>
        <w:t>一、项目基本情况</w:t>
      </w:r>
    </w:p>
    <w:p w14:paraId="0847AD3C" w14:textId="38F1368F" w:rsidR="00687F99" w:rsidRPr="005B4A40" w:rsidRDefault="00897976">
      <w:pPr>
        <w:spacing w:line="312" w:lineRule="auto"/>
        <w:ind w:firstLine="420"/>
        <w:jc w:val="left"/>
        <w:rPr>
          <w:szCs w:val="21"/>
        </w:rPr>
      </w:pPr>
      <w:r w:rsidRPr="005B4A40">
        <w:rPr>
          <w:szCs w:val="21"/>
        </w:rPr>
        <w:t>项目编号：</w:t>
      </w:r>
      <w:r w:rsidRPr="005B4A40">
        <w:rPr>
          <w:szCs w:val="21"/>
        </w:rPr>
        <w:t>GXZC2026-G3-000269-JDZB</w:t>
      </w:r>
    </w:p>
    <w:p w14:paraId="40CD88ED" w14:textId="77777777" w:rsidR="00687F99" w:rsidRPr="005B4A40" w:rsidRDefault="00897976">
      <w:pPr>
        <w:spacing w:line="312" w:lineRule="auto"/>
        <w:ind w:firstLine="420"/>
        <w:jc w:val="left"/>
        <w:rPr>
          <w:szCs w:val="21"/>
        </w:rPr>
      </w:pPr>
      <w:r w:rsidRPr="005B4A40">
        <w:rPr>
          <w:szCs w:val="21"/>
        </w:rPr>
        <w:t>项目名称：</w:t>
      </w:r>
      <w:r w:rsidRPr="005B4A40">
        <w:rPr>
          <w:rFonts w:hint="eastAsia"/>
          <w:szCs w:val="21"/>
        </w:rPr>
        <w:t>广西中医药大学第一附属医院中药饮片代煎服务（含调剂及配送）项目</w:t>
      </w:r>
    </w:p>
    <w:p w14:paraId="280AB36E" w14:textId="77777777" w:rsidR="00687F99" w:rsidRPr="005B4A40" w:rsidRDefault="00897976">
      <w:pPr>
        <w:spacing w:line="312" w:lineRule="auto"/>
        <w:ind w:firstLine="420"/>
        <w:jc w:val="left"/>
        <w:rPr>
          <w:szCs w:val="21"/>
        </w:rPr>
      </w:pPr>
      <w:bookmarkStart w:id="13" w:name="_Hlk132878038"/>
      <w:r w:rsidRPr="005B4A40">
        <w:rPr>
          <w:szCs w:val="21"/>
        </w:rPr>
        <w:t>预算</w:t>
      </w:r>
      <w:r w:rsidRPr="005B4A40">
        <w:rPr>
          <w:rFonts w:hint="eastAsia"/>
          <w:szCs w:val="21"/>
        </w:rPr>
        <w:t>总</w:t>
      </w:r>
      <w:r w:rsidRPr="005B4A40">
        <w:rPr>
          <w:szCs w:val="21"/>
        </w:rPr>
        <w:t>金额</w:t>
      </w:r>
      <w:r w:rsidRPr="005B4A40">
        <w:rPr>
          <w:rFonts w:hint="eastAsia"/>
          <w:szCs w:val="21"/>
        </w:rPr>
        <w:t>（元）</w:t>
      </w:r>
      <w:r w:rsidRPr="005B4A40">
        <w:rPr>
          <w:szCs w:val="21"/>
        </w:rPr>
        <w:t>：</w:t>
      </w:r>
      <w:r w:rsidRPr="005B4A40">
        <w:rPr>
          <w:szCs w:val="21"/>
        </w:rPr>
        <w:t>34656000</w:t>
      </w:r>
      <w:bookmarkEnd w:id="13"/>
    </w:p>
    <w:p w14:paraId="3D9259CE" w14:textId="77777777" w:rsidR="00687F99" w:rsidRPr="005B4A40" w:rsidRDefault="00897976">
      <w:pPr>
        <w:spacing w:line="312" w:lineRule="auto"/>
        <w:ind w:firstLine="420"/>
        <w:jc w:val="left"/>
        <w:rPr>
          <w:szCs w:val="21"/>
        </w:rPr>
      </w:pPr>
      <w:r w:rsidRPr="005B4A40">
        <w:rPr>
          <w:rFonts w:hint="eastAsia"/>
          <w:szCs w:val="21"/>
        </w:rPr>
        <w:t>采购需求</w:t>
      </w:r>
      <w:r w:rsidRPr="005B4A40">
        <w:rPr>
          <w:szCs w:val="21"/>
        </w:rPr>
        <w:t>：</w:t>
      </w:r>
    </w:p>
    <w:p w14:paraId="328BFB52" w14:textId="77777777" w:rsidR="00687F99" w:rsidRPr="005B4A40" w:rsidRDefault="00897976">
      <w:pPr>
        <w:spacing w:line="312" w:lineRule="auto"/>
        <w:ind w:firstLine="735"/>
        <w:jc w:val="left"/>
        <w:rPr>
          <w:szCs w:val="21"/>
        </w:rPr>
      </w:pPr>
      <w:proofErr w:type="gramStart"/>
      <w:r w:rsidRPr="005B4A40">
        <w:rPr>
          <w:rFonts w:hint="eastAsia"/>
          <w:szCs w:val="21"/>
        </w:rPr>
        <w:t>标项名称</w:t>
      </w:r>
      <w:proofErr w:type="gramEnd"/>
      <w:r w:rsidRPr="005B4A40">
        <w:rPr>
          <w:rFonts w:hint="eastAsia"/>
          <w:szCs w:val="21"/>
        </w:rPr>
        <w:t>：广西中医药大学第一附属医院中药饮片代煎服务（含调剂及配送）</w:t>
      </w:r>
    </w:p>
    <w:p w14:paraId="3F353734" w14:textId="77777777" w:rsidR="00687F99" w:rsidRPr="005B4A40" w:rsidRDefault="00897976">
      <w:pPr>
        <w:spacing w:line="312" w:lineRule="auto"/>
        <w:ind w:firstLine="735"/>
        <w:jc w:val="left"/>
        <w:rPr>
          <w:szCs w:val="21"/>
        </w:rPr>
      </w:pPr>
      <w:r w:rsidRPr="005B4A40">
        <w:rPr>
          <w:rFonts w:hint="eastAsia"/>
          <w:szCs w:val="21"/>
        </w:rPr>
        <w:t>数量：</w:t>
      </w:r>
      <w:r w:rsidRPr="005B4A40">
        <w:rPr>
          <w:szCs w:val="21"/>
        </w:rPr>
        <w:t>2</w:t>
      </w:r>
    </w:p>
    <w:p w14:paraId="7793AB7E" w14:textId="77777777" w:rsidR="00687F99" w:rsidRPr="005B4A40" w:rsidRDefault="00897976">
      <w:pPr>
        <w:spacing w:line="312" w:lineRule="auto"/>
        <w:ind w:firstLine="735"/>
        <w:jc w:val="left"/>
        <w:rPr>
          <w:szCs w:val="21"/>
        </w:rPr>
      </w:pPr>
      <w:r w:rsidRPr="005B4A40">
        <w:rPr>
          <w:rFonts w:hint="eastAsia"/>
          <w:szCs w:val="21"/>
        </w:rPr>
        <w:t>预算金额（元）：</w:t>
      </w:r>
      <w:r w:rsidRPr="005B4A40">
        <w:rPr>
          <w:szCs w:val="21"/>
        </w:rPr>
        <w:t>34656000</w:t>
      </w:r>
    </w:p>
    <w:p w14:paraId="7726E64C" w14:textId="77777777" w:rsidR="00687F99" w:rsidRPr="005B4A40" w:rsidRDefault="00897976">
      <w:pPr>
        <w:spacing w:line="312" w:lineRule="auto"/>
        <w:ind w:firstLine="735"/>
        <w:jc w:val="left"/>
        <w:rPr>
          <w:szCs w:val="21"/>
        </w:rPr>
      </w:pPr>
      <w:r w:rsidRPr="005B4A40">
        <w:rPr>
          <w:rFonts w:hint="eastAsia"/>
          <w:szCs w:val="21"/>
        </w:rPr>
        <w:t>简要规格描述或项目基本概况介绍、用途：</w:t>
      </w:r>
      <w:r w:rsidRPr="005B4A40">
        <w:rPr>
          <w:rFonts w:hint="eastAsia"/>
        </w:rPr>
        <w:t>广西中医药大学第一附属医院东葛院区、仙</w:t>
      </w:r>
      <w:proofErr w:type="gramStart"/>
      <w:r w:rsidRPr="005B4A40">
        <w:rPr>
          <w:rFonts w:hint="eastAsia"/>
        </w:rPr>
        <w:t>葫</w:t>
      </w:r>
      <w:proofErr w:type="gramEnd"/>
      <w:r w:rsidRPr="005B4A40">
        <w:rPr>
          <w:rFonts w:hint="eastAsia"/>
        </w:rPr>
        <w:t>院区和仁爱分院三个院区的中药饮片代煎服务（含调剂及配送），具体内容详见招标文件</w:t>
      </w:r>
    </w:p>
    <w:p w14:paraId="2A5DF69C" w14:textId="77777777" w:rsidR="00687F99" w:rsidRPr="005B4A40" w:rsidRDefault="00897976">
      <w:pPr>
        <w:spacing w:line="312" w:lineRule="auto"/>
        <w:ind w:firstLine="735"/>
        <w:jc w:val="left"/>
        <w:rPr>
          <w:szCs w:val="21"/>
        </w:rPr>
      </w:pPr>
      <w:r w:rsidRPr="005B4A40">
        <w:rPr>
          <w:szCs w:val="21"/>
        </w:rPr>
        <w:t>最高限价</w:t>
      </w:r>
      <w:r w:rsidRPr="005B4A40">
        <w:rPr>
          <w:rFonts w:hint="eastAsia"/>
          <w:szCs w:val="21"/>
        </w:rPr>
        <w:t>（如有）</w:t>
      </w:r>
      <w:r w:rsidRPr="005B4A40">
        <w:rPr>
          <w:szCs w:val="21"/>
        </w:rPr>
        <w:t>：</w:t>
      </w:r>
      <w:r w:rsidRPr="005B4A40">
        <w:rPr>
          <w:szCs w:val="21"/>
        </w:rPr>
        <w:t>34656000</w:t>
      </w:r>
    </w:p>
    <w:p w14:paraId="71CA8208" w14:textId="77777777" w:rsidR="00687F99" w:rsidRPr="005B4A40" w:rsidRDefault="00897976">
      <w:pPr>
        <w:spacing w:line="312" w:lineRule="auto"/>
        <w:ind w:firstLine="735"/>
        <w:jc w:val="left"/>
        <w:rPr>
          <w:szCs w:val="21"/>
        </w:rPr>
      </w:pPr>
      <w:r w:rsidRPr="005B4A40">
        <w:rPr>
          <w:rFonts w:hint="eastAsia"/>
          <w:szCs w:val="21"/>
        </w:rPr>
        <w:t>合同履约期限：自合同签订生效之日起</w:t>
      </w:r>
      <w:r w:rsidRPr="005B4A40">
        <w:rPr>
          <w:rFonts w:hint="eastAsia"/>
          <w:szCs w:val="21"/>
        </w:rPr>
        <w:t xml:space="preserve"> 2 </w:t>
      </w:r>
      <w:r w:rsidRPr="005B4A40">
        <w:rPr>
          <w:rFonts w:hint="eastAsia"/>
          <w:szCs w:val="21"/>
        </w:rPr>
        <w:t>年</w:t>
      </w:r>
    </w:p>
    <w:p w14:paraId="00EB5210" w14:textId="18C6E351" w:rsidR="00687F99" w:rsidRPr="005B4A40" w:rsidRDefault="00897976">
      <w:pPr>
        <w:spacing w:line="312" w:lineRule="auto"/>
        <w:ind w:firstLine="735"/>
        <w:jc w:val="left"/>
        <w:rPr>
          <w:szCs w:val="21"/>
        </w:rPr>
      </w:pPr>
      <w:r w:rsidRPr="005B4A40">
        <w:rPr>
          <w:szCs w:val="21"/>
        </w:rPr>
        <w:t>本项目</w:t>
      </w:r>
      <w:r w:rsidRPr="005B4A40">
        <w:rPr>
          <w:rFonts w:hint="eastAsia"/>
          <w:szCs w:val="21"/>
        </w:rPr>
        <w:t>不接受</w:t>
      </w:r>
      <w:r w:rsidRPr="005B4A40">
        <w:rPr>
          <w:szCs w:val="21"/>
        </w:rPr>
        <w:t>联合体投标。</w:t>
      </w:r>
    </w:p>
    <w:p w14:paraId="5EB7EBAE" w14:textId="77777777" w:rsidR="00687F99" w:rsidRPr="005B4A40" w:rsidRDefault="00897976">
      <w:pPr>
        <w:spacing w:line="312" w:lineRule="auto"/>
        <w:ind w:firstLine="735"/>
        <w:jc w:val="left"/>
        <w:rPr>
          <w:szCs w:val="21"/>
        </w:rPr>
      </w:pPr>
      <w:r w:rsidRPr="005B4A40">
        <w:rPr>
          <w:rFonts w:hint="eastAsia"/>
          <w:szCs w:val="21"/>
        </w:rPr>
        <w:t>备注：</w:t>
      </w:r>
    </w:p>
    <w:p w14:paraId="50D95112" w14:textId="77777777" w:rsidR="00687F99" w:rsidRPr="005B4A40" w:rsidRDefault="00897976">
      <w:pPr>
        <w:spacing w:line="312" w:lineRule="auto"/>
        <w:ind w:firstLine="440"/>
        <w:jc w:val="left"/>
        <w:rPr>
          <w:b/>
          <w:bCs/>
          <w:sz w:val="22"/>
          <w:szCs w:val="22"/>
        </w:rPr>
      </w:pPr>
      <w:r w:rsidRPr="005B4A40">
        <w:rPr>
          <w:rFonts w:hint="eastAsia"/>
          <w:b/>
          <w:bCs/>
          <w:sz w:val="22"/>
          <w:szCs w:val="22"/>
        </w:rPr>
        <w:t>二、申请人的资格要求</w:t>
      </w:r>
    </w:p>
    <w:p w14:paraId="3C080332" w14:textId="77777777" w:rsidR="00687F99" w:rsidRPr="005B4A40" w:rsidRDefault="00897976">
      <w:pPr>
        <w:spacing w:line="312" w:lineRule="auto"/>
        <w:ind w:firstLine="420"/>
        <w:jc w:val="left"/>
        <w:rPr>
          <w:szCs w:val="21"/>
        </w:rPr>
      </w:pPr>
      <w:r w:rsidRPr="005B4A40">
        <w:rPr>
          <w:szCs w:val="21"/>
        </w:rPr>
        <w:t>1</w:t>
      </w:r>
      <w:r w:rsidRPr="005B4A40">
        <w:rPr>
          <w:rFonts w:hint="eastAsia"/>
          <w:szCs w:val="21"/>
        </w:rPr>
        <w:t>.</w:t>
      </w:r>
      <w:r w:rsidRPr="005B4A40">
        <w:rPr>
          <w:rFonts w:hint="eastAsia"/>
          <w:szCs w:val="21"/>
        </w:rPr>
        <w:t>满足</w:t>
      </w:r>
      <w:r w:rsidRPr="005B4A40">
        <w:rPr>
          <w:szCs w:val="21"/>
        </w:rPr>
        <w:t>《中华人民共和国政府采购法》第二十二条规定；</w:t>
      </w:r>
      <w:r w:rsidRPr="005B4A40">
        <w:rPr>
          <w:szCs w:val="21"/>
        </w:rPr>
        <w:t xml:space="preserve"> </w:t>
      </w:r>
    </w:p>
    <w:p w14:paraId="1A6F5EF9" w14:textId="77777777" w:rsidR="00687F99" w:rsidRPr="005B4A40" w:rsidRDefault="00897976">
      <w:pPr>
        <w:spacing w:line="312" w:lineRule="auto"/>
        <w:ind w:firstLine="420"/>
        <w:jc w:val="left"/>
        <w:rPr>
          <w:szCs w:val="21"/>
        </w:rPr>
      </w:pPr>
      <w:r w:rsidRPr="005B4A40">
        <w:rPr>
          <w:rFonts w:hint="eastAsia"/>
          <w:szCs w:val="21"/>
        </w:rPr>
        <w:t>2.</w:t>
      </w:r>
      <w:r w:rsidRPr="005B4A40">
        <w:rPr>
          <w:rFonts w:hint="eastAsia"/>
          <w:szCs w:val="21"/>
        </w:rPr>
        <w:t>落实政府采购政策需满足的资格要求：</w:t>
      </w:r>
      <w:bookmarkStart w:id="14" w:name="_Hlk132880574"/>
      <w:bookmarkStart w:id="15" w:name="_Hlk132878088"/>
      <w:r w:rsidRPr="005B4A40">
        <w:rPr>
          <w:rFonts w:hint="eastAsia"/>
          <w:szCs w:val="21"/>
        </w:rPr>
        <w:t>无</w:t>
      </w:r>
      <w:bookmarkEnd w:id="14"/>
      <w:bookmarkEnd w:id="15"/>
    </w:p>
    <w:p w14:paraId="3D9B26B6" w14:textId="77777777" w:rsidR="00687F99" w:rsidRPr="005B4A40" w:rsidRDefault="00897976">
      <w:pPr>
        <w:spacing w:line="312" w:lineRule="auto"/>
        <w:ind w:firstLine="420"/>
        <w:jc w:val="left"/>
        <w:rPr>
          <w:szCs w:val="21"/>
        </w:rPr>
      </w:pPr>
      <w:r w:rsidRPr="005B4A40">
        <w:rPr>
          <w:szCs w:val="21"/>
        </w:rPr>
        <w:t>3.</w:t>
      </w:r>
      <w:r w:rsidRPr="005B4A40">
        <w:rPr>
          <w:rFonts w:hint="eastAsia"/>
          <w:szCs w:val="21"/>
        </w:rPr>
        <w:t>本项目的</w:t>
      </w:r>
      <w:r w:rsidRPr="005B4A40">
        <w:rPr>
          <w:szCs w:val="21"/>
        </w:rPr>
        <w:t>特定资格</w:t>
      </w:r>
      <w:r w:rsidRPr="005B4A40">
        <w:rPr>
          <w:rFonts w:hint="eastAsia"/>
          <w:szCs w:val="21"/>
        </w:rPr>
        <w:t>要求</w:t>
      </w:r>
    </w:p>
    <w:p w14:paraId="0428ED10" w14:textId="77777777" w:rsidR="00687F99" w:rsidRPr="005B4A40" w:rsidRDefault="00897976">
      <w:pPr>
        <w:spacing w:line="312" w:lineRule="auto"/>
        <w:ind w:firstLine="420"/>
        <w:jc w:val="left"/>
        <w:rPr>
          <w:szCs w:val="21"/>
        </w:rPr>
      </w:pPr>
      <w:r w:rsidRPr="005B4A40">
        <w:rPr>
          <w:szCs w:val="21"/>
        </w:rPr>
        <w:t>（</w:t>
      </w:r>
      <w:r w:rsidRPr="005B4A40">
        <w:rPr>
          <w:szCs w:val="21"/>
        </w:rPr>
        <w:t>1</w:t>
      </w:r>
      <w:r w:rsidRPr="005B4A40">
        <w:rPr>
          <w:szCs w:val="21"/>
        </w:rPr>
        <w:t>）资质要求：</w:t>
      </w:r>
      <w:r w:rsidRPr="005B4A40">
        <w:rPr>
          <w:rFonts w:hint="eastAsia"/>
          <w:szCs w:val="21"/>
        </w:rPr>
        <w:t>投标人如为中药饮片生产企业，提供有效期内的《药品生产许可证》；投标人如非中药饮片生产企业，提供有效期内的《药品经营许可证》（许可范围含中药饮片）</w:t>
      </w:r>
      <w:r w:rsidRPr="005B4A40">
        <w:rPr>
          <w:szCs w:val="21"/>
        </w:rPr>
        <w:t>。</w:t>
      </w:r>
    </w:p>
    <w:p w14:paraId="311B233B" w14:textId="77777777" w:rsidR="00687F99" w:rsidRPr="005B4A40" w:rsidRDefault="00897976">
      <w:pPr>
        <w:spacing w:line="312" w:lineRule="auto"/>
        <w:ind w:firstLine="420"/>
        <w:jc w:val="left"/>
        <w:rPr>
          <w:szCs w:val="21"/>
        </w:rPr>
      </w:pPr>
      <w:r w:rsidRPr="005B4A40">
        <w:rPr>
          <w:szCs w:val="21"/>
        </w:rPr>
        <w:t>（</w:t>
      </w:r>
      <w:r w:rsidRPr="005B4A40">
        <w:rPr>
          <w:szCs w:val="21"/>
        </w:rPr>
        <w:t>2</w:t>
      </w:r>
      <w:r w:rsidRPr="005B4A40">
        <w:rPr>
          <w:szCs w:val="21"/>
        </w:rPr>
        <w:t>）业绩要求：无。</w:t>
      </w:r>
    </w:p>
    <w:p w14:paraId="79234C8C" w14:textId="77777777" w:rsidR="00687F99" w:rsidRPr="005B4A40" w:rsidRDefault="00897976">
      <w:pPr>
        <w:spacing w:line="312" w:lineRule="auto"/>
        <w:ind w:firstLine="420"/>
        <w:jc w:val="left"/>
        <w:rPr>
          <w:szCs w:val="21"/>
        </w:rPr>
      </w:pPr>
      <w:r w:rsidRPr="005B4A40">
        <w:rPr>
          <w:rFonts w:hint="eastAsia"/>
          <w:szCs w:val="21"/>
        </w:rPr>
        <w:t>（</w:t>
      </w:r>
      <w:r w:rsidRPr="005B4A40">
        <w:rPr>
          <w:szCs w:val="21"/>
        </w:rPr>
        <w:t>3</w:t>
      </w:r>
      <w:r w:rsidRPr="005B4A40">
        <w:rPr>
          <w:rFonts w:hint="eastAsia"/>
          <w:szCs w:val="21"/>
        </w:rPr>
        <w:t>）</w:t>
      </w:r>
      <w:r w:rsidRPr="005B4A40">
        <w:rPr>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5B4A40">
        <w:rPr>
          <w:rFonts w:hint="eastAsia"/>
          <w:szCs w:val="21"/>
        </w:rPr>
        <w:t>本</w:t>
      </w:r>
      <w:r w:rsidRPr="005B4A40">
        <w:rPr>
          <w:szCs w:val="21"/>
        </w:rPr>
        <w:t>项目的采购活动</w:t>
      </w:r>
      <w:r w:rsidRPr="005B4A40">
        <w:rPr>
          <w:rFonts w:hint="eastAsia"/>
          <w:szCs w:val="21"/>
        </w:rPr>
        <w:t>。</w:t>
      </w:r>
    </w:p>
    <w:p w14:paraId="5A3C86F3" w14:textId="77777777" w:rsidR="00687F99" w:rsidRPr="005B4A40" w:rsidRDefault="00897976">
      <w:pPr>
        <w:spacing w:line="312" w:lineRule="auto"/>
        <w:ind w:firstLine="420"/>
        <w:jc w:val="left"/>
        <w:rPr>
          <w:szCs w:val="21"/>
        </w:rPr>
      </w:pPr>
      <w:r w:rsidRPr="005B4A40">
        <w:rPr>
          <w:rFonts w:hint="eastAsia"/>
          <w:szCs w:val="21"/>
        </w:rPr>
        <w:t>（</w:t>
      </w:r>
      <w:r w:rsidRPr="005B4A40">
        <w:rPr>
          <w:szCs w:val="21"/>
        </w:rPr>
        <w:t>4</w:t>
      </w:r>
      <w:r w:rsidRPr="005B4A40">
        <w:rPr>
          <w:rFonts w:hint="eastAsia"/>
          <w:szCs w:val="21"/>
        </w:rPr>
        <w:t>）</w:t>
      </w:r>
      <w:r w:rsidRPr="005B4A40">
        <w:rPr>
          <w:szCs w:val="21"/>
        </w:rPr>
        <w:t>未被列入失信被执行人、重大税收违法失信主体、政府采购严重违法失信行为记录名单。</w:t>
      </w:r>
    </w:p>
    <w:p w14:paraId="5F120E4A" w14:textId="77777777" w:rsidR="00687F99" w:rsidRPr="005B4A40" w:rsidRDefault="00897976">
      <w:pPr>
        <w:spacing w:line="312" w:lineRule="auto"/>
        <w:ind w:firstLine="420"/>
        <w:jc w:val="left"/>
        <w:rPr>
          <w:szCs w:val="21"/>
        </w:rPr>
      </w:pPr>
      <w:bookmarkStart w:id="16" w:name="_Hlk132878178"/>
      <w:r w:rsidRPr="005B4A40">
        <w:rPr>
          <w:rFonts w:hint="eastAsia"/>
          <w:szCs w:val="21"/>
        </w:rPr>
        <w:t>（</w:t>
      </w:r>
      <w:r w:rsidRPr="005B4A40">
        <w:rPr>
          <w:szCs w:val="21"/>
        </w:rPr>
        <w:t>5</w:t>
      </w:r>
      <w:r w:rsidRPr="005B4A40">
        <w:rPr>
          <w:rFonts w:hint="eastAsia"/>
          <w:szCs w:val="21"/>
        </w:rPr>
        <w:t>）本项目不允许分公司参与投标。</w:t>
      </w:r>
    </w:p>
    <w:p w14:paraId="52BB09F1" w14:textId="77777777" w:rsidR="00687F99" w:rsidRPr="005B4A40" w:rsidRDefault="00897976">
      <w:pPr>
        <w:spacing w:line="312" w:lineRule="auto"/>
        <w:ind w:firstLine="420"/>
        <w:jc w:val="left"/>
        <w:rPr>
          <w:szCs w:val="21"/>
        </w:rPr>
      </w:pPr>
      <w:r w:rsidRPr="005B4A40">
        <w:rPr>
          <w:rFonts w:hint="eastAsia"/>
          <w:szCs w:val="21"/>
        </w:rPr>
        <w:t>（</w:t>
      </w:r>
      <w:r w:rsidRPr="005B4A40">
        <w:rPr>
          <w:szCs w:val="21"/>
        </w:rPr>
        <w:t>6</w:t>
      </w:r>
      <w:r w:rsidRPr="005B4A40">
        <w:rPr>
          <w:rFonts w:hint="eastAsia"/>
          <w:szCs w:val="21"/>
        </w:rPr>
        <w:t>）本项目不允许分包。</w:t>
      </w:r>
    </w:p>
    <w:p w14:paraId="6C795351" w14:textId="77777777" w:rsidR="00687F99" w:rsidRPr="005B4A40" w:rsidRDefault="00897976">
      <w:pPr>
        <w:spacing w:line="312" w:lineRule="auto"/>
        <w:ind w:firstLine="420"/>
        <w:jc w:val="left"/>
        <w:rPr>
          <w:szCs w:val="21"/>
        </w:rPr>
      </w:pPr>
      <w:r w:rsidRPr="005B4A40">
        <w:rPr>
          <w:rFonts w:hint="eastAsia"/>
          <w:szCs w:val="21"/>
        </w:rPr>
        <w:t>（</w:t>
      </w:r>
      <w:r w:rsidRPr="005B4A40">
        <w:rPr>
          <w:szCs w:val="21"/>
        </w:rPr>
        <w:t>7</w:t>
      </w:r>
      <w:r w:rsidRPr="005B4A40">
        <w:rPr>
          <w:rFonts w:hint="eastAsia"/>
          <w:szCs w:val="21"/>
        </w:rPr>
        <w:t>）</w:t>
      </w:r>
      <w:r w:rsidRPr="005B4A40">
        <w:rPr>
          <w:szCs w:val="21"/>
        </w:rPr>
        <w:t>本项目不接受联合体投标。</w:t>
      </w:r>
      <w:bookmarkEnd w:id="16"/>
    </w:p>
    <w:p w14:paraId="057E326E" w14:textId="77777777" w:rsidR="00687F99" w:rsidRPr="005B4A40" w:rsidRDefault="00897976">
      <w:pPr>
        <w:spacing w:line="312" w:lineRule="auto"/>
        <w:ind w:firstLine="420"/>
        <w:jc w:val="left"/>
        <w:rPr>
          <w:szCs w:val="21"/>
        </w:rPr>
      </w:pPr>
      <w:r w:rsidRPr="005B4A40">
        <w:rPr>
          <w:rFonts w:hint="eastAsia"/>
          <w:szCs w:val="21"/>
        </w:rPr>
        <w:t>（</w:t>
      </w:r>
      <w:r w:rsidRPr="005B4A40">
        <w:rPr>
          <w:szCs w:val="21"/>
        </w:rPr>
        <w:t>8</w:t>
      </w:r>
      <w:r w:rsidRPr="005B4A40">
        <w:rPr>
          <w:rFonts w:hint="eastAsia"/>
          <w:szCs w:val="21"/>
        </w:rPr>
        <w:t>）</w:t>
      </w:r>
      <w:r w:rsidRPr="005B4A40">
        <w:rPr>
          <w:szCs w:val="21"/>
        </w:rPr>
        <w:t>按照招标公告的规定获得招标文件。</w:t>
      </w:r>
      <w:r w:rsidRPr="005B4A40">
        <w:rPr>
          <w:rFonts w:hint="eastAsia"/>
          <w:szCs w:val="21"/>
        </w:rPr>
        <w:t>招标文件有规定时按要求提交投标保证金。</w:t>
      </w:r>
    </w:p>
    <w:p w14:paraId="55615DEE" w14:textId="77777777" w:rsidR="00687F99" w:rsidRPr="005B4A40" w:rsidRDefault="00897976">
      <w:pPr>
        <w:spacing w:line="312" w:lineRule="auto"/>
        <w:ind w:firstLine="440"/>
        <w:jc w:val="left"/>
        <w:rPr>
          <w:b/>
          <w:bCs/>
          <w:sz w:val="22"/>
          <w:szCs w:val="22"/>
        </w:rPr>
      </w:pPr>
      <w:r w:rsidRPr="005B4A40">
        <w:rPr>
          <w:rFonts w:hint="eastAsia"/>
          <w:b/>
          <w:bCs/>
          <w:sz w:val="22"/>
          <w:szCs w:val="22"/>
        </w:rPr>
        <w:t>三、获取招标文件</w:t>
      </w:r>
    </w:p>
    <w:p w14:paraId="135D679A" w14:textId="161F04E1" w:rsidR="00687F99" w:rsidRPr="005B4A40" w:rsidRDefault="00897976">
      <w:pPr>
        <w:spacing w:line="312" w:lineRule="auto"/>
        <w:ind w:firstLine="420"/>
        <w:jc w:val="left"/>
      </w:pPr>
      <w:r w:rsidRPr="005B4A40">
        <w:rPr>
          <w:rFonts w:hint="eastAsia"/>
        </w:rPr>
        <w:t>时间：</w:t>
      </w:r>
      <w:r w:rsidRPr="005B4A40">
        <w:rPr>
          <w:u w:val="single"/>
        </w:rPr>
        <w:t>2026</w:t>
      </w:r>
      <w:r w:rsidRPr="005B4A40">
        <w:rPr>
          <w:rFonts w:hint="eastAsia"/>
          <w:u w:val="single"/>
        </w:rPr>
        <w:t>年</w:t>
      </w:r>
      <w:r w:rsidR="00BA200D" w:rsidRPr="005B4A40">
        <w:rPr>
          <w:u w:val="single"/>
        </w:rPr>
        <w:t>3</w:t>
      </w:r>
      <w:r w:rsidRPr="005B4A40">
        <w:rPr>
          <w:rFonts w:hint="eastAsia"/>
          <w:u w:val="single"/>
        </w:rPr>
        <w:t>月</w:t>
      </w:r>
      <w:r w:rsidR="00BA200D" w:rsidRPr="005B4A40">
        <w:rPr>
          <w:u w:val="single"/>
        </w:rPr>
        <w:t>23</w:t>
      </w:r>
      <w:r w:rsidRPr="005B4A40">
        <w:rPr>
          <w:rFonts w:hint="eastAsia"/>
          <w:u w:val="single"/>
        </w:rPr>
        <w:t>日起至</w:t>
      </w:r>
      <w:r w:rsidRPr="005B4A40">
        <w:rPr>
          <w:rFonts w:hint="eastAsia"/>
          <w:u w:val="single"/>
        </w:rPr>
        <w:t>2</w:t>
      </w:r>
      <w:r w:rsidRPr="005B4A40">
        <w:rPr>
          <w:u w:val="single"/>
        </w:rPr>
        <w:t>0</w:t>
      </w:r>
      <w:r w:rsidR="00BA200D" w:rsidRPr="005B4A40">
        <w:rPr>
          <w:u w:val="single"/>
        </w:rPr>
        <w:t>26</w:t>
      </w:r>
      <w:r w:rsidRPr="005B4A40">
        <w:rPr>
          <w:rFonts w:hint="eastAsia"/>
          <w:u w:val="single"/>
        </w:rPr>
        <w:t>年</w:t>
      </w:r>
      <w:r w:rsidR="00BA200D" w:rsidRPr="005B4A40">
        <w:rPr>
          <w:u w:val="single"/>
        </w:rPr>
        <w:t>3</w:t>
      </w:r>
      <w:r w:rsidRPr="005B4A40">
        <w:rPr>
          <w:rFonts w:hint="eastAsia"/>
          <w:u w:val="single"/>
        </w:rPr>
        <w:t>月</w:t>
      </w:r>
      <w:r w:rsidR="00BA200D" w:rsidRPr="005B4A40">
        <w:rPr>
          <w:u w:val="single"/>
        </w:rPr>
        <w:t>30</w:t>
      </w:r>
      <w:r w:rsidRPr="005B4A40">
        <w:rPr>
          <w:rFonts w:hint="eastAsia"/>
          <w:u w:val="single"/>
        </w:rPr>
        <w:t>日</w:t>
      </w:r>
      <w:r w:rsidRPr="005B4A40">
        <w:rPr>
          <w:rFonts w:hint="eastAsia"/>
        </w:rPr>
        <w:t>，每天上午</w:t>
      </w:r>
      <w:bookmarkStart w:id="17" w:name="_Hlk132878196"/>
      <w:r w:rsidR="00BA200D" w:rsidRPr="005B4A40">
        <w:rPr>
          <w:u w:val="single"/>
        </w:rPr>
        <w:t>00</w:t>
      </w:r>
      <w:r w:rsidR="00BA200D" w:rsidRPr="005B4A40">
        <w:rPr>
          <w:rFonts w:hint="eastAsia"/>
          <w:u w:val="single"/>
        </w:rPr>
        <w:t>:</w:t>
      </w:r>
      <w:r w:rsidR="00BA200D" w:rsidRPr="005B4A40">
        <w:rPr>
          <w:u w:val="single"/>
        </w:rPr>
        <w:t>00</w:t>
      </w:r>
      <w:r w:rsidRPr="005B4A40">
        <w:rPr>
          <w:rFonts w:hint="eastAsia"/>
          <w:u w:val="single"/>
        </w:rPr>
        <w:t>至</w:t>
      </w:r>
      <w:r w:rsidR="00BA200D" w:rsidRPr="005B4A40">
        <w:rPr>
          <w:u w:val="single"/>
        </w:rPr>
        <w:t>11</w:t>
      </w:r>
      <w:r w:rsidR="00BA200D" w:rsidRPr="005B4A40">
        <w:rPr>
          <w:rFonts w:hint="eastAsia"/>
          <w:u w:val="single"/>
        </w:rPr>
        <w:t>:</w:t>
      </w:r>
      <w:r w:rsidR="00BA200D" w:rsidRPr="005B4A40">
        <w:rPr>
          <w:u w:val="single"/>
        </w:rPr>
        <w:t>59</w:t>
      </w:r>
      <w:r w:rsidRPr="005B4A40">
        <w:rPr>
          <w:rFonts w:hint="eastAsia"/>
          <w:u w:val="single"/>
        </w:rPr>
        <w:t>，下午</w:t>
      </w:r>
      <w:r w:rsidR="00BA200D" w:rsidRPr="005B4A40">
        <w:rPr>
          <w:u w:val="single"/>
        </w:rPr>
        <w:t>12</w:t>
      </w:r>
      <w:r w:rsidR="00BA200D" w:rsidRPr="005B4A40">
        <w:rPr>
          <w:rFonts w:hint="eastAsia"/>
          <w:u w:val="single"/>
        </w:rPr>
        <w:t>:</w:t>
      </w:r>
      <w:r w:rsidR="00BA200D" w:rsidRPr="005B4A40">
        <w:rPr>
          <w:u w:val="single"/>
        </w:rPr>
        <w:t>00</w:t>
      </w:r>
      <w:r w:rsidRPr="005B4A40">
        <w:rPr>
          <w:rFonts w:hint="eastAsia"/>
          <w:u w:val="single"/>
        </w:rPr>
        <w:t>至</w:t>
      </w:r>
      <w:bookmarkEnd w:id="17"/>
      <w:r w:rsidR="00BA200D" w:rsidRPr="005B4A40">
        <w:rPr>
          <w:rFonts w:hint="eastAsia"/>
          <w:u w:val="single"/>
        </w:rPr>
        <w:t>2</w:t>
      </w:r>
      <w:r w:rsidR="00BA200D" w:rsidRPr="005B4A40">
        <w:rPr>
          <w:u w:val="single"/>
        </w:rPr>
        <w:t>3</w:t>
      </w:r>
      <w:r w:rsidR="00BA200D" w:rsidRPr="005B4A40">
        <w:rPr>
          <w:rFonts w:hint="eastAsia"/>
          <w:u w:val="single"/>
        </w:rPr>
        <w:t>:</w:t>
      </w:r>
      <w:r w:rsidR="00BA200D" w:rsidRPr="005B4A40">
        <w:rPr>
          <w:u w:val="single"/>
        </w:rPr>
        <w:t>59</w:t>
      </w:r>
      <w:r w:rsidRPr="005B4A40">
        <w:rPr>
          <w:rFonts w:hint="eastAsia"/>
        </w:rPr>
        <w:t>（北京时间，法定节假日除外）。</w:t>
      </w:r>
    </w:p>
    <w:p w14:paraId="015C4741" w14:textId="77777777" w:rsidR="00687F99" w:rsidRPr="005B4A40" w:rsidRDefault="00897976">
      <w:pPr>
        <w:spacing w:line="312" w:lineRule="auto"/>
        <w:ind w:firstLine="420"/>
        <w:jc w:val="left"/>
        <w:rPr>
          <w:szCs w:val="21"/>
        </w:rPr>
      </w:pPr>
      <w:r w:rsidRPr="005B4A40">
        <w:rPr>
          <w:rFonts w:hint="eastAsia"/>
        </w:rPr>
        <w:t>地点（网址）：</w:t>
      </w:r>
      <w:bookmarkStart w:id="18" w:name="_Hlk132880625"/>
      <w:bookmarkStart w:id="19" w:name="_Hlk132878204"/>
      <w:r w:rsidRPr="005B4A40">
        <w:rPr>
          <w:rFonts w:ascii="Arial" w:hAnsi="Arial" w:cs="Arial"/>
          <w:szCs w:val="21"/>
        </w:rPr>
        <w:t>广西政府采购云平台</w:t>
      </w:r>
      <w:r w:rsidRPr="005B4A40">
        <w:rPr>
          <w:rFonts w:ascii="Arial" w:hAnsi="Arial" w:cs="Arial"/>
          <w:szCs w:val="21"/>
        </w:rPr>
        <w:t xml:space="preserve"> </w:t>
      </w:r>
      <w:bookmarkEnd w:id="18"/>
      <w:bookmarkEnd w:id="19"/>
      <w:r w:rsidRPr="005B4A40">
        <w:rPr>
          <w:rFonts w:hint="eastAsia"/>
          <w:szCs w:val="21"/>
        </w:rPr>
        <w:t>（</w:t>
      </w:r>
      <w:hyperlink r:id="rId16" w:history="1">
        <w:r w:rsidRPr="005B4A40">
          <w:rPr>
            <w:rStyle w:val="aff9"/>
            <w:color w:val="auto"/>
            <w:szCs w:val="21"/>
          </w:rPr>
          <w:t>https://www.gcy.zfcg.gxzf.gov.cn/</w:t>
        </w:r>
      </w:hyperlink>
      <w:r w:rsidRPr="005B4A40">
        <w:rPr>
          <w:rFonts w:hint="eastAsia"/>
          <w:szCs w:val="21"/>
        </w:rPr>
        <w:t>）</w:t>
      </w:r>
    </w:p>
    <w:p w14:paraId="4C2646F4" w14:textId="77777777" w:rsidR="00687F99" w:rsidRPr="005B4A40" w:rsidRDefault="00897976">
      <w:pPr>
        <w:spacing w:line="312" w:lineRule="auto"/>
        <w:ind w:firstLine="420"/>
        <w:jc w:val="left"/>
        <w:rPr>
          <w:szCs w:val="21"/>
        </w:rPr>
      </w:pPr>
      <w:r w:rsidRPr="005B4A40">
        <w:rPr>
          <w:rFonts w:hint="eastAsia"/>
          <w:szCs w:val="21"/>
        </w:rPr>
        <w:lastRenderedPageBreak/>
        <w:t>方式：</w:t>
      </w:r>
      <w:bookmarkStart w:id="20" w:name="_Hlk132880632"/>
      <w:bookmarkStart w:id="21" w:name="_Hlk132878211"/>
      <w:r w:rsidRPr="005B4A40">
        <w:rPr>
          <w:rFonts w:hint="eastAsia"/>
          <w:szCs w:val="21"/>
        </w:rPr>
        <w:t>供应商登录广西政府采购云平台在线申请获取采购文件（进入“项目采购”应用，在获取采购文件菜单中选择项目，申请获取采购文件）</w:t>
      </w:r>
      <w:bookmarkEnd w:id="20"/>
      <w:bookmarkEnd w:id="21"/>
    </w:p>
    <w:p w14:paraId="737CDD46" w14:textId="77777777" w:rsidR="00687F99" w:rsidRPr="005B4A40" w:rsidRDefault="00897976">
      <w:pPr>
        <w:spacing w:line="312" w:lineRule="auto"/>
        <w:ind w:firstLine="420"/>
        <w:jc w:val="left"/>
      </w:pPr>
      <w:r w:rsidRPr="005B4A40">
        <w:rPr>
          <w:rFonts w:hint="eastAsia"/>
        </w:rPr>
        <w:t>售价（元）：</w:t>
      </w:r>
      <w:r w:rsidRPr="005B4A40">
        <w:t>0</w:t>
      </w:r>
    </w:p>
    <w:p w14:paraId="1841BB8C" w14:textId="77777777" w:rsidR="00687F99" w:rsidRPr="005B4A40" w:rsidRDefault="00897976">
      <w:pPr>
        <w:spacing w:line="312" w:lineRule="auto"/>
        <w:ind w:firstLine="440"/>
        <w:jc w:val="left"/>
        <w:rPr>
          <w:b/>
          <w:bCs/>
          <w:sz w:val="22"/>
          <w:szCs w:val="22"/>
        </w:rPr>
      </w:pPr>
      <w:r w:rsidRPr="005B4A40">
        <w:rPr>
          <w:rFonts w:hint="eastAsia"/>
          <w:b/>
          <w:bCs/>
          <w:sz w:val="22"/>
          <w:szCs w:val="22"/>
        </w:rPr>
        <w:t>四、提交投标文件截止时间、开标时间和地点</w:t>
      </w:r>
    </w:p>
    <w:p w14:paraId="2CC499BD" w14:textId="2309168E" w:rsidR="00687F99" w:rsidRPr="005B4A40" w:rsidRDefault="00897976">
      <w:pPr>
        <w:spacing w:line="312" w:lineRule="auto"/>
        <w:ind w:firstLine="420"/>
        <w:jc w:val="left"/>
        <w:rPr>
          <w:szCs w:val="21"/>
        </w:rPr>
      </w:pPr>
      <w:r w:rsidRPr="005B4A40">
        <w:rPr>
          <w:rFonts w:hint="eastAsia"/>
          <w:szCs w:val="21"/>
        </w:rPr>
        <w:t>提交投标文件截止时间：</w:t>
      </w:r>
      <w:r w:rsidRPr="005B4A40">
        <w:rPr>
          <w:szCs w:val="21"/>
          <w:u w:val="single"/>
        </w:rPr>
        <w:t>2026</w:t>
      </w:r>
      <w:r w:rsidRPr="005B4A40">
        <w:rPr>
          <w:szCs w:val="21"/>
          <w:u w:val="single"/>
        </w:rPr>
        <w:t>年</w:t>
      </w:r>
      <w:r w:rsidR="00BA200D" w:rsidRPr="005B4A40">
        <w:rPr>
          <w:szCs w:val="21"/>
          <w:u w:val="single"/>
        </w:rPr>
        <w:t>4</w:t>
      </w:r>
      <w:r w:rsidRPr="005B4A40">
        <w:rPr>
          <w:szCs w:val="21"/>
          <w:u w:val="single"/>
        </w:rPr>
        <w:t>月</w:t>
      </w:r>
      <w:r w:rsidR="00BA200D" w:rsidRPr="005B4A40">
        <w:rPr>
          <w:szCs w:val="21"/>
          <w:u w:val="single"/>
        </w:rPr>
        <w:t>14</w:t>
      </w:r>
      <w:r w:rsidRPr="005B4A40">
        <w:rPr>
          <w:szCs w:val="21"/>
          <w:u w:val="single"/>
        </w:rPr>
        <w:t>日</w:t>
      </w:r>
      <w:r w:rsidR="00BA200D" w:rsidRPr="005B4A40">
        <w:rPr>
          <w:szCs w:val="21"/>
          <w:u w:val="single"/>
        </w:rPr>
        <w:t>09</w:t>
      </w:r>
      <w:r w:rsidRPr="005B4A40">
        <w:rPr>
          <w:rFonts w:hint="eastAsia"/>
          <w:szCs w:val="21"/>
          <w:u w:val="single"/>
        </w:rPr>
        <w:t>时</w:t>
      </w:r>
      <w:r w:rsidR="00BA200D" w:rsidRPr="005B4A40">
        <w:rPr>
          <w:szCs w:val="21"/>
          <w:u w:val="single"/>
        </w:rPr>
        <w:t>30</w:t>
      </w:r>
      <w:r w:rsidRPr="005B4A40">
        <w:rPr>
          <w:rFonts w:hint="eastAsia"/>
          <w:szCs w:val="21"/>
          <w:u w:val="single"/>
        </w:rPr>
        <w:t>分（</w:t>
      </w:r>
      <w:r w:rsidRPr="005B4A40">
        <w:rPr>
          <w:rFonts w:hint="eastAsia"/>
          <w:szCs w:val="21"/>
        </w:rPr>
        <w:t>（北京时间）</w:t>
      </w:r>
    </w:p>
    <w:p w14:paraId="0D4AC420" w14:textId="77777777" w:rsidR="00687F99" w:rsidRPr="005B4A40" w:rsidRDefault="00897976">
      <w:pPr>
        <w:spacing w:line="312" w:lineRule="auto"/>
        <w:ind w:firstLine="420"/>
        <w:jc w:val="left"/>
        <w:rPr>
          <w:szCs w:val="21"/>
        </w:rPr>
      </w:pPr>
      <w:r w:rsidRPr="005B4A40">
        <w:rPr>
          <w:rFonts w:hint="eastAsia"/>
          <w:szCs w:val="21"/>
        </w:rPr>
        <w:t>投标地点（网址）：</w:t>
      </w:r>
      <w:r w:rsidRPr="005B4A40">
        <w:rPr>
          <w:rFonts w:hint="eastAsia"/>
          <w:szCs w:val="21"/>
        </w:rPr>
        <w:t xml:space="preserve"> </w:t>
      </w:r>
      <w:r w:rsidRPr="005B4A40">
        <w:rPr>
          <w:rFonts w:hint="eastAsia"/>
          <w:szCs w:val="21"/>
        </w:rPr>
        <w:t>本项目为全流程电子化项目，没有现场递交投标文件及现场开标环节，通过广西政府采购云平台（</w:t>
      </w:r>
      <w:r w:rsidRPr="005B4A40">
        <w:rPr>
          <w:rFonts w:hint="eastAsia"/>
          <w:szCs w:val="21"/>
        </w:rPr>
        <w:t>https://www.gcy.zfcg.gxzf.gov.cn/</w:t>
      </w:r>
      <w:r w:rsidRPr="005B4A40">
        <w:rPr>
          <w:rFonts w:hint="eastAsia"/>
          <w:szCs w:val="21"/>
        </w:rPr>
        <w:t>）实行在线电子投标，供应商应先安装广西政府采购云平台新版客户端（请自行前往广西政府采购网</w:t>
      </w:r>
      <w:r w:rsidRPr="005B4A40">
        <w:rPr>
          <w:rFonts w:hint="eastAsia"/>
          <w:szCs w:val="21"/>
        </w:rPr>
        <w:t>-</w:t>
      </w:r>
      <w:r w:rsidRPr="005B4A40">
        <w:rPr>
          <w:rFonts w:hint="eastAsia"/>
          <w:szCs w:val="21"/>
        </w:rPr>
        <w:t>办事服务－</w:t>
      </w:r>
      <w:r w:rsidRPr="005B4A40">
        <w:rPr>
          <w:rFonts w:hint="eastAsia"/>
          <w:szCs w:val="21"/>
        </w:rPr>
        <w:t>-</w:t>
      </w:r>
      <w:r w:rsidRPr="005B4A40">
        <w:rPr>
          <w:rFonts w:hint="eastAsia"/>
          <w:szCs w:val="21"/>
        </w:rPr>
        <w:t>下载专区进行下载），并按照本项目招标文件和广西政府采购云平台的要求使用</w:t>
      </w:r>
      <w:r w:rsidRPr="005B4A40">
        <w:rPr>
          <w:rFonts w:hint="eastAsia"/>
          <w:szCs w:val="21"/>
        </w:rPr>
        <w:t>CA</w:t>
      </w:r>
      <w:r w:rsidRPr="005B4A40">
        <w:rPr>
          <w:rFonts w:hint="eastAsia"/>
          <w:szCs w:val="21"/>
        </w:rPr>
        <w:t>认证编制、加密投标文件后在投标截止时间前上传至</w:t>
      </w:r>
      <w:r w:rsidRPr="005B4A40">
        <w:rPr>
          <w:rFonts w:hint="eastAsia"/>
          <w:szCs w:val="21"/>
        </w:rPr>
        <w:t xml:space="preserve"> </w:t>
      </w:r>
      <w:r w:rsidRPr="005B4A40">
        <w:rPr>
          <w:rFonts w:hint="eastAsia"/>
          <w:szCs w:val="21"/>
        </w:rPr>
        <w:t>广西政府采购云平台，供应商在广西政府采购云平台提交电子版投标文件时，请填写参加远程开标活动经办人联系方式。</w:t>
      </w:r>
    </w:p>
    <w:p w14:paraId="0852B8A6" w14:textId="34D31A89" w:rsidR="00687F99" w:rsidRPr="005B4A40" w:rsidRDefault="00897976">
      <w:pPr>
        <w:spacing w:line="312" w:lineRule="auto"/>
        <w:ind w:firstLine="420"/>
        <w:jc w:val="left"/>
        <w:rPr>
          <w:szCs w:val="21"/>
          <w:u w:val="single"/>
        </w:rPr>
      </w:pPr>
      <w:r w:rsidRPr="005B4A40">
        <w:rPr>
          <w:rFonts w:hint="eastAsia"/>
          <w:szCs w:val="21"/>
        </w:rPr>
        <w:t>开标时间：</w:t>
      </w:r>
      <w:r w:rsidRPr="005B4A40">
        <w:rPr>
          <w:szCs w:val="21"/>
          <w:u w:val="single"/>
        </w:rPr>
        <w:t>2026</w:t>
      </w:r>
      <w:r w:rsidRPr="005B4A40">
        <w:rPr>
          <w:szCs w:val="21"/>
          <w:u w:val="single"/>
        </w:rPr>
        <w:t>年</w:t>
      </w:r>
      <w:r w:rsidR="00BA200D" w:rsidRPr="005B4A40">
        <w:rPr>
          <w:szCs w:val="21"/>
          <w:u w:val="single"/>
        </w:rPr>
        <w:t>4</w:t>
      </w:r>
      <w:r w:rsidR="00BA200D" w:rsidRPr="005B4A40">
        <w:rPr>
          <w:szCs w:val="21"/>
          <w:u w:val="single"/>
        </w:rPr>
        <w:t>月</w:t>
      </w:r>
      <w:r w:rsidR="00BA200D" w:rsidRPr="005B4A40">
        <w:rPr>
          <w:szCs w:val="21"/>
          <w:u w:val="single"/>
        </w:rPr>
        <w:t>14</w:t>
      </w:r>
      <w:r w:rsidR="00BA200D" w:rsidRPr="005B4A40">
        <w:rPr>
          <w:szCs w:val="21"/>
          <w:u w:val="single"/>
        </w:rPr>
        <w:t>日</w:t>
      </w:r>
      <w:r w:rsidR="00BA200D" w:rsidRPr="005B4A40">
        <w:rPr>
          <w:szCs w:val="21"/>
          <w:u w:val="single"/>
        </w:rPr>
        <w:t>09</w:t>
      </w:r>
      <w:r w:rsidR="00BA200D" w:rsidRPr="005B4A40">
        <w:rPr>
          <w:rFonts w:hint="eastAsia"/>
          <w:szCs w:val="21"/>
          <w:u w:val="single"/>
        </w:rPr>
        <w:t>时</w:t>
      </w:r>
      <w:r w:rsidR="00BA200D" w:rsidRPr="005B4A40">
        <w:rPr>
          <w:szCs w:val="21"/>
          <w:u w:val="single"/>
        </w:rPr>
        <w:t>30</w:t>
      </w:r>
      <w:r w:rsidR="00BA200D" w:rsidRPr="005B4A40">
        <w:rPr>
          <w:rFonts w:hint="eastAsia"/>
          <w:szCs w:val="21"/>
          <w:u w:val="single"/>
        </w:rPr>
        <w:t>分</w:t>
      </w:r>
      <w:r w:rsidRPr="005B4A40">
        <w:rPr>
          <w:rFonts w:hint="eastAsia"/>
          <w:szCs w:val="21"/>
          <w:u w:val="single"/>
        </w:rPr>
        <w:t>（北京时间）</w:t>
      </w:r>
      <w:r w:rsidRPr="005B4A40">
        <w:rPr>
          <w:szCs w:val="21"/>
          <w:u w:val="single"/>
        </w:rPr>
        <w:t xml:space="preserve">  </w:t>
      </w:r>
    </w:p>
    <w:p w14:paraId="6882748B" w14:textId="77777777" w:rsidR="00687F99" w:rsidRPr="005B4A40" w:rsidRDefault="00897976">
      <w:pPr>
        <w:spacing w:line="312" w:lineRule="auto"/>
        <w:ind w:firstLine="420"/>
        <w:jc w:val="left"/>
        <w:rPr>
          <w:szCs w:val="21"/>
        </w:rPr>
      </w:pPr>
      <w:r w:rsidRPr="005B4A40">
        <w:rPr>
          <w:rFonts w:hint="eastAsia"/>
          <w:szCs w:val="21"/>
        </w:rPr>
        <w:t>开标地点：</w:t>
      </w:r>
      <w:bookmarkStart w:id="22" w:name="_Hlk88997106"/>
      <w:r w:rsidRPr="005B4A40">
        <w:rPr>
          <w:rFonts w:hint="eastAsia"/>
          <w:szCs w:val="21"/>
        </w:rPr>
        <w:t>供应商登录广西政府采购云平台电子开标大厅开标。</w:t>
      </w:r>
      <w:bookmarkEnd w:id="22"/>
    </w:p>
    <w:p w14:paraId="6FBDFA32" w14:textId="77777777" w:rsidR="00687F99" w:rsidRPr="005B4A40" w:rsidRDefault="00897976">
      <w:pPr>
        <w:spacing w:line="312" w:lineRule="auto"/>
        <w:ind w:firstLine="440"/>
        <w:jc w:val="left"/>
        <w:rPr>
          <w:b/>
          <w:bCs/>
          <w:sz w:val="22"/>
          <w:szCs w:val="22"/>
        </w:rPr>
      </w:pPr>
      <w:r w:rsidRPr="005B4A40">
        <w:rPr>
          <w:rFonts w:hint="eastAsia"/>
          <w:b/>
          <w:bCs/>
          <w:sz w:val="22"/>
          <w:szCs w:val="22"/>
        </w:rPr>
        <w:t>五、公告期限</w:t>
      </w:r>
    </w:p>
    <w:p w14:paraId="66343A1C" w14:textId="77777777" w:rsidR="00687F99" w:rsidRPr="005B4A40" w:rsidRDefault="00897976">
      <w:pPr>
        <w:spacing w:line="312" w:lineRule="auto"/>
        <w:ind w:firstLine="420"/>
        <w:jc w:val="left"/>
        <w:rPr>
          <w:szCs w:val="21"/>
        </w:rPr>
      </w:pPr>
      <w:r w:rsidRPr="005B4A40">
        <w:rPr>
          <w:rFonts w:hint="eastAsia"/>
          <w:szCs w:val="21"/>
        </w:rPr>
        <w:t>自本公告发布之日起</w:t>
      </w:r>
      <w:r w:rsidRPr="005B4A40">
        <w:rPr>
          <w:rFonts w:hint="eastAsia"/>
          <w:szCs w:val="21"/>
        </w:rPr>
        <w:t>5</w:t>
      </w:r>
      <w:r w:rsidRPr="005B4A40">
        <w:rPr>
          <w:rFonts w:hint="eastAsia"/>
          <w:szCs w:val="21"/>
        </w:rPr>
        <w:t>个工作日。</w:t>
      </w:r>
    </w:p>
    <w:p w14:paraId="7CA63E60" w14:textId="77777777" w:rsidR="00687F99" w:rsidRPr="005B4A40" w:rsidRDefault="00897976">
      <w:pPr>
        <w:spacing w:line="312" w:lineRule="auto"/>
        <w:ind w:firstLine="440"/>
        <w:jc w:val="left"/>
        <w:rPr>
          <w:b/>
          <w:bCs/>
          <w:sz w:val="22"/>
          <w:szCs w:val="22"/>
        </w:rPr>
      </w:pPr>
      <w:r w:rsidRPr="005B4A40">
        <w:rPr>
          <w:rFonts w:hint="eastAsia"/>
          <w:b/>
          <w:bCs/>
          <w:sz w:val="22"/>
          <w:szCs w:val="22"/>
        </w:rPr>
        <w:t>六、其他补充事宜</w:t>
      </w:r>
    </w:p>
    <w:p w14:paraId="10B3F2E5" w14:textId="55186091" w:rsidR="00687F99" w:rsidRPr="005B4A40" w:rsidRDefault="00897976">
      <w:pPr>
        <w:spacing w:line="312" w:lineRule="auto"/>
        <w:ind w:firstLine="420"/>
        <w:jc w:val="left"/>
        <w:rPr>
          <w:szCs w:val="21"/>
        </w:rPr>
      </w:pPr>
      <w:r w:rsidRPr="005B4A40">
        <w:rPr>
          <w:rFonts w:hint="eastAsia"/>
          <w:szCs w:val="21"/>
        </w:rPr>
        <w:t>1.</w:t>
      </w:r>
      <w:r w:rsidRPr="005B4A40">
        <w:rPr>
          <w:rFonts w:hint="eastAsia"/>
          <w:szCs w:val="21"/>
        </w:rPr>
        <w:t>公告发布媒体：广西壮族自治区政府采购网、中国政府采购网</w:t>
      </w:r>
      <w:r w:rsidR="004F4948" w:rsidRPr="005B4A40">
        <w:rPr>
          <w:rFonts w:hint="eastAsia"/>
          <w:szCs w:val="21"/>
        </w:rPr>
        <w:t>、</w:t>
      </w:r>
      <w:r w:rsidR="002477DC" w:rsidRPr="005B4A40">
        <w:rPr>
          <w:rFonts w:ascii="Arial" w:hAnsi="Arial" w:cs="Arial" w:hint="eastAsia"/>
          <w:szCs w:val="21"/>
        </w:rPr>
        <w:t>广西壮族自治区公共资源交易中心网站</w:t>
      </w:r>
    </w:p>
    <w:p w14:paraId="627A0525" w14:textId="77777777" w:rsidR="00687F99" w:rsidRPr="005B4A40" w:rsidRDefault="00897976">
      <w:pPr>
        <w:spacing w:line="312" w:lineRule="auto"/>
        <w:ind w:firstLine="420"/>
        <w:jc w:val="left"/>
        <w:rPr>
          <w:szCs w:val="21"/>
        </w:rPr>
      </w:pPr>
      <w:r w:rsidRPr="005B4A40">
        <w:rPr>
          <w:rFonts w:hint="eastAsia"/>
          <w:szCs w:val="21"/>
        </w:rPr>
        <w:t>2</w:t>
      </w:r>
      <w:r w:rsidRPr="005B4A40">
        <w:rPr>
          <w:szCs w:val="21"/>
        </w:rPr>
        <w:t>.</w:t>
      </w:r>
      <w:r w:rsidRPr="005B4A40">
        <w:rPr>
          <w:rFonts w:hint="eastAsia"/>
        </w:rPr>
        <w:t xml:space="preserve"> </w:t>
      </w:r>
      <w:r w:rsidRPr="005B4A40">
        <w:rPr>
          <w:rFonts w:hint="eastAsia"/>
          <w:szCs w:val="21"/>
        </w:rPr>
        <w:t>需落实的政府采购政策：</w:t>
      </w:r>
      <w:r w:rsidRPr="005B4A40">
        <w:rPr>
          <w:szCs w:val="21"/>
        </w:rPr>
        <w:t>政府采购促进中小企业、监狱企业发展、促进残疾人就业</w:t>
      </w:r>
      <w:r w:rsidRPr="005B4A40">
        <w:rPr>
          <w:rFonts w:hint="eastAsia"/>
          <w:szCs w:val="21"/>
        </w:rPr>
        <w:t>、</w:t>
      </w:r>
      <w:r w:rsidRPr="005B4A40">
        <w:rPr>
          <w:szCs w:val="21"/>
        </w:rPr>
        <w:t>节能环保</w:t>
      </w:r>
      <w:r w:rsidRPr="005B4A40">
        <w:rPr>
          <w:rFonts w:hint="eastAsia"/>
          <w:szCs w:val="21"/>
        </w:rPr>
        <w:t>、对本国产品的支持</w:t>
      </w:r>
      <w:r w:rsidRPr="005B4A40">
        <w:rPr>
          <w:szCs w:val="21"/>
        </w:rPr>
        <w:t>等有关政策，具体详见招标文件。</w:t>
      </w:r>
    </w:p>
    <w:p w14:paraId="7E2440FE" w14:textId="77777777" w:rsidR="00687F99" w:rsidRPr="005B4A40" w:rsidRDefault="00897976">
      <w:pPr>
        <w:spacing w:line="312" w:lineRule="auto"/>
        <w:ind w:firstLine="420"/>
        <w:jc w:val="left"/>
        <w:rPr>
          <w:szCs w:val="21"/>
        </w:rPr>
      </w:pPr>
      <w:r w:rsidRPr="005B4A40">
        <w:rPr>
          <w:rFonts w:cs="宋体"/>
        </w:rPr>
        <w:t>3.</w:t>
      </w:r>
      <w:r w:rsidRPr="005B4A40">
        <w:rPr>
          <w:rFonts w:cs="宋体" w:hint="eastAsia"/>
        </w:rPr>
        <w:t>本项目采用远程异地评审</w:t>
      </w:r>
      <w:r w:rsidRPr="005B4A40">
        <w:rPr>
          <w:rFonts w:hint="eastAsia"/>
          <w:szCs w:val="21"/>
        </w:rPr>
        <w:t>。</w:t>
      </w:r>
    </w:p>
    <w:p w14:paraId="4FDE4755" w14:textId="77777777" w:rsidR="00687F99" w:rsidRPr="005B4A40" w:rsidRDefault="00897976">
      <w:pPr>
        <w:spacing w:line="312" w:lineRule="auto"/>
        <w:ind w:firstLine="420"/>
        <w:rPr>
          <w:szCs w:val="21"/>
        </w:rPr>
      </w:pPr>
      <w:r w:rsidRPr="005B4A40">
        <w:rPr>
          <w:szCs w:val="21"/>
        </w:rPr>
        <w:t>4.</w:t>
      </w:r>
      <w:r w:rsidRPr="005B4A40">
        <w:rPr>
          <w:rFonts w:hint="eastAsia"/>
          <w:szCs w:val="21"/>
        </w:rPr>
        <w:t>注意事项：</w:t>
      </w:r>
    </w:p>
    <w:p w14:paraId="1D6379D9" w14:textId="77777777" w:rsidR="00687F99" w:rsidRPr="005B4A40" w:rsidRDefault="00897976">
      <w:pPr>
        <w:spacing w:line="276" w:lineRule="auto"/>
        <w:ind w:firstLine="420"/>
        <w:rPr>
          <w:szCs w:val="21"/>
        </w:rPr>
      </w:pPr>
      <w:r w:rsidRPr="005B4A40">
        <w:rPr>
          <w:rFonts w:hint="eastAsia"/>
          <w:szCs w:val="21"/>
        </w:rPr>
        <w:t>（</w:t>
      </w:r>
      <w:r w:rsidRPr="005B4A40">
        <w:rPr>
          <w:rFonts w:hint="eastAsia"/>
          <w:szCs w:val="21"/>
        </w:rPr>
        <w:t>1</w:t>
      </w:r>
      <w:r w:rsidRPr="005B4A40">
        <w:rPr>
          <w:rFonts w:hint="eastAsia"/>
          <w:szCs w:val="21"/>
        </w:rPr>
        <w:t>）未进行网上注册并办理数字证书（</w:t>
      </w:r>
      <w:r w:rsidRPr="005B4A40">
        <w:rPr>
          <w:rFonts w:hint="eastAsia"/>
          <w:szCs w:val="21"/>
        </w:rPr>
        <w:t>CA</w:t>
      </w:r>
      <w:r w:rsidRPr="005B4A40">
        <w:rPr>
          <w:rFonts w:hint="eastAsia"/>
          <w:szCs w:val="21"/>
        </w:rPr>
        <w:t>认证）的供应商将无法参与本项目政府采购活动，潜在供应商应当在投标截止时间之前，完成广西政府采购云平台上的</w:t>
      </w:r>
      <w:r w:rsidRPr="005B4A40">
        <w:rPr>
          <w:rFonts w:hint="eastAsia"/>
          <w:szCs w:val="21"/>
        </w:rPr>
        <w:t>CA</w:t>
      </w:r>
      <w:r w:rsidRPr="005B4A40">
        <w:rPr>
          <w:rFonts w:hint="eastAsia"/>
          <w:szCs w:val="21"/>
        </w:rPr>
        <w:t>数字证书办理及投标文件的提交。完成</w:t>
      </w:r>
      <w:r w:rsidRPr="005B4A40">
        <w:rPr>
          <w:rFonts w:hint="eastAsia"/>
          <w:szCs w:val="21"/>
        </w:rPr>
        <w:t>CA</w:t>
      </w:r>
      <w:r w:rsidRPr="005B4A40">
        <w:rPr>
          <w:rFonts w:hint="eastAsia"/>
          <w:szCs w:val="21"/>
        </w:rPr>
        <w:t>数字证书办理预计</w:t>
      </w:r>
      <w:r w:rsidRPr="005B4A40">
        <w:rPr>
          <w:rFonts w:hint="eastAsia"/>
          <w:szCs w:val="21"/>
        </w:rPr>
        <w:t>7</w:t>
      </w:r>
      <w:r w:rsidRPr="005B4A40">
        <w:rPr>
          <w:rFonts w:hint="eastAsia"/>
          <w:szCs w:val="21"/>
        </w:rPr>
        <w:t>日左右，建议各供应商抓紧时间办理。</w:t>
      </w:r>
    </w:p>
    <w:p w14:paraId="0C4637E0" w14:textId="77777777" w:rsidR="00687F99" w:rsidRPr="005B4A40" w:rsidRDefault="00897976">
      <w:pPr>
        <w:spacing w:line="276" w:lineRule="auto"/>
        <w:ind w:firstLine="420"/>
        <w:rPr>
          <w:szCs w:val="21"/>
        </w:rPr>
      </w:pPr>
      <w:r w:rsidRPr="005B4A40">
        <w:rPr>
          <w:rFonts w:hint="eastAsia"/>
          <w:szCs w:val="21"/>
        </w:rPr>
        <w:t>（</w:t>
      </w:r>
      <w:r w:rsidRPr="005B4A40">
        <w:rPr>
          <w:rFonts w:hint="eastAsia"/>
          <w:szCs w:val="21"/>
        </w:rPr>
        <w:t>2</w:t>
      </w:r>
      <w:r w:rsidRPr="005B4A40">
        <w:rPr>
          <w:rFonts w:hint="eastAsia"/>
          <w:szCs w:val="21"/>
        </w:rPr>
        <w:t>）为确保网上操作合法、有效和安全，请供应商确保在电子投标过程中能够对相关数据电文进行加密和使用电子签章，妥善保管</w:t>
      </w:r>
      <w:r w:rsidRPr="005B4A40">
        <w:rPr>
          <w:rFonts w:hint="eastAsia"/>
          <w:szCs w:val="21"/>
        </w:rPr>
        <w:t>CA</w:t>
      </w:r>
      <w:r w:rsidRPr="005B4A40">
        <w:rPr>
          <w:rFonts w:hint="eastAsia"/>
          <w:szCs w:val="21"/>
        </w:rPr>
        <w:t>数字证书并使用有效的</w:t>
      </w:r>
      <w:r w:rsidRPr="005B4A40">
        <w:rPr>
          <w:rFonts w:hint="eastAsia"/>
          <w:szCs w:val="21"/>
        </w:rPr>
        <w:t>CA</w:t>
      </w:r>
      <w:r w:rsidRPr="005B4A40">
        <w:rPr>
          <w:rFonts w:hint="eastAsia"/>
          <w:szCs w:val="21"/>
        </w:rPr>
        <w:t>数字证书参与整个招标活动。</w:t>
      </w:r>
    </w:p>
    <w:p w14:paraId="7CDA4F22" w14:textId="77777777" w:rsidR="00687F99" w:rsidRPr="005B4A40" w:rsidRDefault="00897976">
      <w:pPr>
        <w:spacing w:line="312" w:lineRule="auto"/>
        <w:ind w:firstLine="420"/>
        <w:jc w:val="left"/>
        <w:rPr>
          <w:b/>
          <w:bCs/>
          <w:sz w:val="22"/>
          <w:szCs w:val="22"/>
        </w:rPr>
      </w:pPr>
      <w:r w:rsidRPr="005B4A40">
        <w:rPr>
          <w:rFonts w:hint="eastAsia"/>
          <w:szCs w:val="21"/>
        </w:rPr>
        <w:t>（</w:t>
      </w:r>
      <w:r w:rsidRPr="005B4A40">
        <w:rPr>
          <w:rFonts w:hint="eastAsia"/>
          <w:szCs w:val="21"/>
        </w:rPr>
        <w:t>3</w:t>
      </w:r>
      <w:r w:rsidRPr="005B4A40">
        <w:rPr>
          <w:rFonts w:hint="eastAsia"/>
          <w:szCs w:val="21"/>
        </w:rPr>
        <w:t>）若对项目采购电子交易系统操作有疑问，可登录广西政府采购云平台（</w:t>
      </w:r>
      <w:r w:rsidRPr="005B4A40">
        <w:rPr>
          <w:rFonts w:hint="eastAsia"/>
          <w:szCs w:val="21"/>
        </w:rPr>
        <w:t>https://www.gcy.zfcg.gxzf.gov.cn/</w:t>
      </w:r>
      <w:r w:rsidRPr="005B4A40">
        <w:rPr>
          <w:rFonts w:hint="eastAsia"/>
          <w:szCs w:val="21"/>
        </w:rPr>
        <w:t>），点击右侧咨询小采、帮助文档，或拨打客服热线</w:t>
      </w:r>
      <w:r w:rsidRPr="005B4A40">
        <w:rPr>
          <w:rFonts w:hint="eastAsia"/>
          <w:szCs w:val="21"/>
        </w:rPr>
        <w:t>95763</w:t>
      </w:r>
      <w:r w:rsidRPr="005B4A40">
        <w:rPr>
          <w:rFonts w:hint="eastAsia"/>
          <w:szCs w:val="21"/>
        </w:rPr>
        <w:t>。</w:t>
      </w:r>
    </w:p>
    <w:p w14:paraId="5E1AC57C" w14:textId="77777777" w:rsidR="00687F99" w:rsidRPr="005B4A40" w:rsidRDefault="00897976">
      <w:pPr>
        <w:spacing w:line="312" w:lineRule="auto"/>
        <w:ind w:firstLine="440"/>
        <w:jc w:val="left"/>
        <w:rPr>
          <w:b/>
          <w:bCs/>
          <w:sz w:val="22"/>
          <w:szCs w:val="22"/>
        </w:rPr>
      </w:pPr>
      <w:r w:rsidRPr="005B4A40">
        <w:rPr>
          <w:rFonts w:hint="eastAsia"/>
          <w:b/>
          <w:bCs/>
          <w:sz w:val="22"/>
          <w:szCs w:val="22"/>
        </w:rPr>
        <w:t>七、对本次招标提出询问，请按以下方式联系</w:t>
      </w:r>
    </w:p>
    <w:p w14:paraId="441702E2" w14:textId="77777777" w:rsidR="00687F99" w:rsidRPr="005B4A40" w:rsidRDefault="00897976">
      <w:pPr>
        <w:spacing w:line="312" w:lineRule="auto"/>
        <w:ind w:firstLine="420"/>
        <w:jc w:val="left"/>
        <w:rPr>
          <w:szCs w:val="21"/>
        </w:rPr>
      </w:pPr>
      <w:r w:rsidRPr="005B4A40">
        <w:rPr>
          <w:rFonts w:hint="eastAsia"/>
          <w:szCs w:val="21"/>
        </w:rPr>
        <w:t>1.</w:t>
      </w:r>
      <w:r w:rsidRPr="005B4A40">
        <w:rPr>
          <w:rFonts w:hint="eastAsia"/>
          <w:szCs w:val="21"/>
        </w:rPr>
        <w:t>采购人信息</w:t>
      </w:r>
    </w:p>
    <w:p w14:paraId="41D673F7" w14:textId="77777777" w:rsidR="00687F99" w:rsidRPr="005B4A40" w:rsidRDefault="00897976">
      <w:pPr>
        <w:spacing w:line="312" w:lineRule="auto"/>
        <w:ind w:firstLine="420"/>
        <w:jc w:val="left"/>
        <w:rPr>
          <w:szCs w:val="21"/>
        </w:rPr>
      </w:pPr>
      <w:bookmarkStart w:id="23" w:name="_Hlk19048373"/>
      <w:r w:rsidRPr="005B4A40">
        <w:rPr>
          <w:rFonts w:hint="eastAsia"/>
          <w:szCs w:val="21"/>
        </w:rPr>
        <w:t>名称</w:t>
      </w:r>
      <w:r w:rsidRPr="005B4A40">
        <w:rPr>
          <w:szCs w:val="21"/>
        </w:rPr>
        <w:t>：广西中医药大学第一附属医院</w:t>
      </w:r>
    </w:p>
    <w:p w14:paraId="5B2B98BB" w14:textId="77777777" w:rsidR="00687F99" w:rsidRPr="005B4A40" w:rsidRDefault="00897976">
      <w:pPr>
        <w:spacing w:line="312" w:lineRule="auto"/>
        <w:ind w:firstLine="420"/>
        <w:jc w:val="left"/>
        <w:rPr>
          <w:szCs w:val="21"/>
        </w:rPr>
      </w:pPr>
      <w:r w:rsidRPr="005B4A40">
        <w:rPr>
          <w:szCs w:val="21"/>
        </w:rPr>
        <w:t>地址：</w:t>
      </w:r>
      <w:r w:rsidRPr="005B4A40">
        <w:rPr>
          <w:rFonts w:hint="eastAsia"/>
          <w:szCs w:val="21"/>
        </w:rPr>
        <w:t>广西南宁市东葛路</w:t>
      </w:r>
      <w:r w:rsidRPr="005B4A40">
        <w:rPr>
          <w:rFonts w:hint="eastAsia"/>
          <w:szCs w:val="21"/>
        </w:rPr>
        <w:t>89-9</w:t>
      </w:r>
      <w:r w:rsidRPr="005B4A40">
        <w:rPr>
          <w:rFonts w:hint="eastAsia"/>
          <w:szCs w:val="21"/>
        </w:rPr>
        <w:t>号</w:t>
      </w:r>
    </w:p>
    <w:p w14:paraId="328F1B25" w14:textId="77777777" w:rsidR="00687F99" w:rsidRPr="005B4A40" w:rsidRDefault="00897976">
      <w:pPr>
        <w:spacing w:line="312" w:lineRule="auto"/>
        <w:ind w:firstLine="420"/>
        <w:jc w:val="left"/>
        <w:rPr>
          <w:szCs w:val="21"/>
        </w:rPr>
      </w:pPr>
      <w:r w:rsidRPr="005B4A40">
        <w:rPr>
          <w:rFonts w:hint="eastAsia"/>
          <w:szCs w:val="21"/>
        </w:rPr>
        <w:t>项目联系人：许燕</w:t>
      </w:r>
    </w:p>
    <w:p w14:paraId="371132C8" w14:textId="77777777" w:rsidR="00687F99" w:rsidRPr="005B4A40" w:rsidRDefault="00897976">
      <w:pPr>
        <w:spacing w:line="312" w:lineRule="auto"/>
        <w:ind w:firstLine="420"/>
        <w:jc w:val="left"/>
        <w:rPr>
          <w:szCs w:val="21"/>
        </w:rPr>
      </w:pPr>
      <w:r w:rsidRPr="005B4A40">
        <w:rPr>
          <w:rFonts w:hint="eastAsia"/>
          <w:szCs w:val="21"/>
        </w:rPr>
        <w:t>项目</w:t>
      </w:r>
      <w:r w:rsidRPr="005B4A40">
        <w:rPr>
          <w:szCs w:val="21"/>
        </w:rPr>
        <w:t>联系</w:t>
      </w:r>
      <w:r w:rsidRPr="005B4A40">
        <w:rPr>
          <w:rFonts w:hint="eastAsia"/>
          <w:szCs w:val="21"/>
        </w:rPr>
        <w:t>方式</w:t>
      </w:r>
      <w:r w:rsidRPr="005B4A40">
        <w:rPr>
          <w:szCs w:val="21"/>
        </w:rPr>
        <w:t>：</w:t>
      </w:r>
      <w:r w:rsidRPr="005B4A40">
        <w:rPr>
          <w:szCs w:val="21"/>
        </w:rPr>
        <w:t>0771-5602026</w:t>
      </w:r>
    </w:p>
    <w:p w14:paraId="29D6026B" w14:textId="77777777" w:rsidR="00687F99" w:rsidRPr="005B4A40" w:rsidRDefault="00897976">
      <w:pPr>
        <w:spacing w:line="312" w:lineRule="auto"/>
        <w:ind w:firstLine="420"/>
        <w:jc w:val="left"/>
        <w:rPr>
          <w:szCs w:val="21"/>
        </w:rPr>
      </w:pPr>
      <w:r w:rsidRPr="005B4A40">
        <w:rPr>
          <w:rFonts w:hint="eastAsia"/>
          <w:szCs w:val="21"/>
        </w:rPr>
        <w:t>2.</w:t>
      </w:r>
      <w:r w:rsidRPr="005B4A40">
        <w:rPr>
          <w:rFonts w:hint="eastAsia"/>
          <w:szCs w:val="21"/>
        </w:rPr>
        <w:t>采购代理机构信息</w:t>
      </w:r>
    </w:p>
    <w:p w14:paraId="12277B98" w14:textId="77777777" w:rsidR="00687F99" w:rsidRPr="005B4A40" w:rsidRDefault="00897976">
      <w:pPr>
        <w:spacing w:line="312" w:lineRule="auto"/>
        <w:ind w:firstLine="420"/>
        <w:jc w:val="left"/>
        <w:rPr>
          <w:szCs w:val="21"/>
        </w:rPr>
      </w:pPr>
      <w:r w:rsidRPr="005B4A40">
        <w:rPr>
          <w:rFonts w:hint="eastAsia"/>
          <w:szCs w:val="21"/>
        </w:rPr>
        <w:t>名称</w:t>
      </w:r>
      <w:r w:rsidRPr="005B4A40">
        <w:rPr>
          <w:szCs w:val="21"/>
        </w:rPr>
        <w:t>：广西机电设备招标有限公司</w:t>
      </w:r>
    </w:p>
    <w:p w14:paraId="0FBD3CF4" w14:textId="77777777" w:rsidR="00687F99" w:rsidRPr="005B4A40" w:rsidRDefault="00897976">
      <w:pPr>
        <w:spacing w:line="312" w:lineRule="auto"/>
        <w:ind w:firstLine="420"/>
        <w:jc w:val="left"/>
      </w:pPr>
      <w:r w:rsidRPr="005B4A40">
        <w:rPr>
          <w:szCs w:val="21"/>
        </w:rPr>
        <w:t>地址：</w:t>
      </w:r>
      <w:bookmarkStart w:id="24" w:name="_Hlk43198245"/>
      <w:r w:rsidRPr="005B4A40">
        <w:t>广西南宁市金湖路</w:t>
      </w:r>
      <w:r w:rsidRPr="005B4A40">
        <w:t>63</w:t>
      </w:r>
      <w:r w:rsidRPr="005B4A40">
        <w:t>号金源</w:t>
      </w:r>
      <w:r w:rsidRPr="005B4A40">
        <w:t>CBD</w:t>
      </w:r>
      <w:r w:rsidRPr="005B4A40">
        <w:t>现代城</w:t>
      </w:r>
      <w:r w:rsidRPr="005B4A40">
        <w:t>B</w:t>
      </w:r>
      <w:r w:rsidRPr="005B4A40">
        <w:t>座</w:t>
      </w:r>
      <w:r w:rsidRPr="005B4A40">
        <w:t>7</w:t>
      </w:r>
      <w:r w:rsidRPr="005B4A40">
        <w:t>层</w:t>
      </w:r>
      <w:r w:rsidRPr="005B4A40">
        <w:t>701</w:t>
      </w:r>
      <w:bookmarkEnd w:id="23"/>
      <w:bookmarkEnd w:id="24"/>
    </w:p>
    <w:p w14:paraId="69D82219" w14:textId="77777777" w:rsidR="00687F99" w:rsidRPr="005B4A40" w:rsidRDefault="00897976">
      <w:pPr>
        <w:spacing w:line="312" w:lineRule="auto"/>
        <w:ind w:firstLine="420"/>
        <w:jc w:val="left"/>
        <w:rPr>
          <w:szCs w:val="21"/>
        </w:rPr>
      </w:pPr>
      <w:r w:rsidRPr="005B4A40">
        <w:rPr>
          <w:szCs w:val="21"/>
        </w:rPr>
        <w:t>项目联系人：</w:t>
      </w:r>
      <w:proofErr w:type="gramStart"/>
      <w:r w:rsidRPr="005B4A40">
        <w:rPr>
          <w:rFonts w:hint="eastAsia"/>
          <w:szCs w:val="21"/>
        </w:rPr>
        <w:t>鲁恒达</w:t>
      </w:r>
      <w:proofErr w:type="gramEnd"/>
      <w:r w:rsidRPr="005B4A40">
        <w:rPr>
          <w:rFonts w:hint="eastAsia"/>
          <w:szCs w:val="21"/>
        </w:rPr>
        <w:t>、陆贞</w:t>
      </w:r>
      <w:proofErr w:type="gramStart"/>
      <w:r w:rsidRPr="005B4A40">
        <w:rPr>
          <w:rFonts w:hint="eastAsia"/>
          <w:szCs w:val="21"/>
        </w:rPr>
        <w:t>馀</w:t>
      </w:r>
      <w:proofErr w:type="gramEnd"/>
      <w:r w:rsidRPr="005B4A40">
        <w:rPr>
          <w:rFonts w:hint="eastAsia"/>
          <w:szCs w:val="21"/>
        </w:rPr>
        <w:t>、江庭姣、银海妮</w:t>
      </w:r>
    </w:p>
    <w:p w14:paraId="23A10189" w14:textId="77777777" w:rsidR="00687F99" w:rsidRPr="005B4A40" w:rsidRDefault="00897976">
      <w:pPr>
        <w:spacing w:line="312" w:lineRule="auto"/>
        <w:ind w:firstLine="420"/>
        <w:jc w:val="left"/>
        <w:rPr>
          <w:szCs w:val="21"/>
        </w:rPr>
      </w:pPr>
      <w:r w:rsidRPr="005B4A40">
        <w:rPr>
          <w:rFonts w:hint="eastAsia"/>
          <w:szCs w:val="21"/>
        </w:rPr>
        <w:t>项目联系方式</w:t>
      </w:r>
      <w:r w:rsidRPr="005B4A40">
        <w:rPr>
          <w:szCs w:val="21"/>
        </w:rPr>
        <w:t>：</w:t>
      </w:r>
      <w:r w:rsidRPr="005B4A40">
        <w:rPr>
          <w:szCs w:val="21"/>
        </w:rPr>
        <w:t xml:space="preserve">0771-2808916  </w:t>
      </w:r>
    </w:p>
    <w:p w14:paraId="72C4A02F" w14:textId="77777777" w:rsidR="00687F99" w:rsidRPr="005B4A40" w:rsidRDefault="00687F99">
      <w:pPr>
        <w:spacing w:line="312" w:lineRule="auto"/>
        <w:ind w:firstLine="420"/>
        <w:jc w:val="left"/>
        <w:rPr>
          <w:b/>
          <w:bCs/>
          <w:szCs w:val="21"/>
        </w:rPr>
      </w:pPr>
    </w:p>
    <w:p w14:paraId="7C422CD9" w14:textId="77777777" w:rsidR="00687F99" w:rsidRPr="005B4A40" w:rsidRDefault="00687F99">
      <w:pPr>
        <w:spacing w:line="312" w:lineRule="auto"/>
        <w:ind w:firstLine="420"/>
        <w:jc w:val="left"/>
        <w:rPr>
          <w:b/>
          <w:bCs/>
          <w:szCs w:val="21"/>
        </w:rPr>
      </w:pPr>
    </w:p>
    <w:p w14:paraId="11BF71C1" w14:textId="77777777" w:rsidR="00687F99" w:rsidRPr="005B4A40" w:rsidRDefault="00897976">
      <w:pPr>
        <w:spacing w:line="312" w:lineRule="auto"/>
        <w:ind w:firstLine="420"/>
        <w:jc w:val="right"/>
        <w:rPr>
          <w:szCs w:val="21"/>
        </w:rPr>
      </w:pPr>
      <w:r w:rsidRPr="005B4A40">
        <w:rPr>
          <w:szCs w:val="21"/>
        </w:rPr>
        <w:t>广西机电设备招标有限公司</w:t>
      </w:r>
    </w:p>
    <w:p w14:paraId="787BA265" w14:textId="183615DF" w:rsidR="00687F99" w:rsidRPr="005B4A40" w:rsidRDefault="00897976">
      <w:pPr>
        <w:spacing w:line="312" w:lineRule="auto"/>
        <w:ind w:firstLine="420"/>
        <w:jc w:val="right"/>
        <w:rPr>
          <w:sz w:val="18"/>
          <w:szCs w:val="18"/>
        </w:rPr>
      </w:pPr>
      <w:r w:rsidRPr="005B4A40">
        <w:rPr>
          <w:szCs w:val="21"/>
        </w:rPr>
        <w:t>2026</w:t>
      </w:r>
      <w:r w:rsidRPr="005B4A40">
        <w:rPr>
          <w:szCs w:val="21"/>
        </w:rPr>
        <w:t>年</w:t>
      </w:r>
      <w:r w:rsidR="00BA200D" w:rsidRPr="005B4A40">
        <w:rPr>
          <w:szCs w:val="21"/>
        </w:rPr>
        <w:t>3</w:t>
      </w:r>
      <w:r w:rsidRPr="005B4A40">
        <w:rPr>
          <w:szCs w:val="21"/>
        </w:rPr>
        <w:t>月</w:t>
      </w:r>
      <w:r w:rsidR="00BA200D" w:rsidRPr="005B4A40">
        <w:rPr>
          <w:szCs w:val="21"/>
        </w:rPr>
        <w:t>23</w:t>
      </w:r>
      <w:r w:rsidRPr="005B4A40">
        <w:rPr>
          <w:szCs w:val="21"/>
        </w:rPr>
        <w:t>日</w:t>
      </w:r>
    </w:p>
    <w:p w14:paraId="3A12001E" w14:textId="77777777" w:rsidR="00687F99" w:rsidRPr="005B4A40" w:rsidRDefault="00687F99">
      <w:pPr>
        <w:spacing w:line="312" w:lineRule="auto"/>
        <w:ind w:firstLine="420"/>
        <w:jc w:val="left"/>
        <w:rPr>
          <w:b/>
          <w:bCs/>
          <w:szCs w:val="21"/>
        </w:rPr>
      </w:pPr>
    </w:p>
    <w:p w14:paraId="5F9B4973" w14:textId="77777777" w:rsidR="00687F99" w:rsidRPr="005B4A40" w:rsidRDefault="00687F99">
      <w:pPr>
        <w:spacing w:line="312" w:lineRule="auto"/>
        <w:ind w:firstLine="420"/>
        <w:jc w:val="left"/>
        <w:rPr>
          <w:szCs w:val="21"/>
        </w:rPr>
      </w:pPr>
    </w:p>
    <w:p w14:paraId="635DB6B6" w14:textId="77777777" w:rsidR="00687F99" w:rsidRPr="005B4A40" w:rsidRDefault="00687F99">
      <w:pPr>
        <w:spacing w:line="312" w:lineRule="auto"/>
        <w:ind w:firstLine="420"/>
        <w:jc w:val="left"/>
        <w:rPr>
          <w:szCs w:val="21"/>
        </w:rPr>
      </w:pPr>
    </w:p>
    <w:p w14:paraId="1D376093" w14:textId="77777777" w:rsidR="00687F99" w:rsidRPr="005B4A40" w:rsidRDefault="00687F99">
      <w:pPr>
        <w:spacing w:line="312" w:lineRule="auto"/>
        <w:ind w:firstLine="420"/>
        <w:jc w:val="left"/>
        <w:rPr>
          <w:szCs w:val="21"/>
        </w:rPr>
      </w:pPr>
    </w:p>
    <w:p w14:paraId="7080B5ED" w14:textId="77777777" w:rsidR="00687F99" w:rsidRPr="005B4A40" w:rsidRDefault="00687F99">
      <w:pPr>
        <w:spacing w:line="312" w:lineRule="auto"/>
        <w:ind w:firstLine="420"/>
        <w:jc w:val="left"/>
        <w:rPr>
          <w:szCs w:val="21"/>
        </w:rPr>
      </w:pPr>
    </w:p>
    <w:p w14:paraId="14D02CBA" w14:textId="77777777" w:rsidR="00687F99" w:rsidRPr="005B4A40" w:rsidRDefault="00687F99">
      <w:pPr>
        <w:spacing w:line="312" w:lineRule="auto"/>
        <w:ind w:firstLine="420"/>
        <w:jc w:val="left"/>
        <w:rPr>
          <w:szCs w:val="21"/>
        </w:rPr>
      </w:pPr>
    </w:p>
    <w:p w14:paraId="11509724" w14:textId="77777777" w:rsidR="00687F99" w:rsidRPr="005B4A40" w:rsidRDefault="00687F99">
      <w:pPr>
        <w:spacing w:line="312" w:lineRule="auto"/>
        <w:ind w:firstLine="420"/>
        <w:jc w:val="left"/>
        <w:rPr>
          <w:szCs w:val="21"/>
        </w:rPr>
      </w:pPr>
    </w:p>
    <w:p w14:paraId="5BC30310" w14:textId="77777777" w:rsidR="00687F99" w:rsidRPr="005B4A40" w:rsidRDefault="00687F99">
      <w:pPr>
        <w:spacing w:line="312" w:lineRule="auto"/>
        <w:ind w:firstLine="420"/>
        <w:jc w:val="left"/>
        <w:rPr>
          <w:szCs w:val="21"/>
        </w:rPr>
      </w:pPr>
    </w:p>
    <w:p w14:paraId="6359657C" w14:textId="77777777" w:rsidR="00687F99" w:rsidRPr="005B4A40" w:rsidRDefault="00687F99">
      <w:pPr>
        <w:spacing w:line="312" w:lineRule="auto"/>
        <w:ind w:firstLine="420"/>
        <w:jc w:val="left"/>
        <w:rPr>
          <w:szCs w:val="21"/>
        </w:rPr>
      </w:pPr>
    </w:p>
    <w:p w14:paraId="77973CBB" w14:textId="77777777" w:rsidR="00687F99" w:rsidRPr="005B4A40" w:rsidRDefault="00687F99">
      <w:pPr>
        <w:spacing w:line="312" w:lineRule="auto"/>
        <w:ind w:firstLine="420"/>
        <w:jc w:val="left"/>
        <w:rPr>
          <w:szCs w:val="21"/>
        </w:rPr>
      </w:pPr>
    </w:p>
    <w:p w14:paraId="0001C75A" w14:textId="77777777" w:rsidR="00687F99" w:rsidRPr="005B4A40" w:rsidRDefault="00687F99">
      <w:pPr>
        <w:spacing w:line="312" w:lineRule="auto"/>
        <w:ind w:firstLine="420"/>
        <w:jc w:val="left"/>
        <w:rPr>
          <w:szCs w:val="21"/>
        </w:rPr>
      </w:pPr>
    </w:p>
    <w:p w14:paraId="5F496D15" w14:textId="77777777" w:rsidR="00687F99" w:rsidRPr="005B4A40" w:rsidRDefault="00687F99">
      <w:pPr>
        <w:pStyle w:val="ae"/>
        <w:spacing w:before="120" w:after="120" w:line="320" w:lineRule="exact"/>
        <w:jc w:val="center"/>
        <w:outlineLvl w:val="0"/>
        <w:rPr>
          <w:rFonts w:ascii="Times New Roman" w:hAnsi="Times New Roman" w:cs="Times New Roman"/>
        </w:rPr>
        <w:sectPr w:rsidR="00687F99" w:rsidRPr="005B4A40">
          <w:headerReference w:type="default" r:id="rId17"/>
          <w:footerReference w:type="default" r:id="rId18"/>
          <w:headerReference w:type="first" r:id="rId19"/>
          <w:footerReference w:type="first" r:id="rId20"/>
          <w:pgSz w:w="11906" w:h="16838"/>
          <w:pgMar w:top="1135" w:right="1133" w:bottom="1246" w:left="1418" w:header="851" w:footer="903" w:gutter="0"/>
          <w:pgNumType w:start="1"/>
          <w:cols w:space="720"/>
        </w:sectPr>
      </w:pPr>
    </w:p>
    <w:p w14:paraId="1EEAB0F9" w14:textId="77777777" w:rsidR="00687F99" w:rsidRPr="005B4A40" w:rsidRDefault="00897976">
      <w:pPr>
        <w:pStyle w:val="ae"/>
        <w:spacing w:before="120" w:after="120" w:line="320" w:lineRule="exact"/>
        <w:jc w:val="center"/>
        <w:outlineLvl w:val="0"/>
        <w:rPr>
          <w:rFonts w:ascii="Times New Roman" w:hAnsi="Times New Roman" w:cs="Times New Roman"/>
          <w:sz w:val="32"/>
          <w:szCs w:val="32"/>
        </w:rPr>
      </w:pPr>
      <w:bookmarkStart w:id="25" w:name="_Toc219889407"/>
      <w:r w:rsidRPr="005B4A40">
        <w:rPr>
          <w:rFonts w:ascii="Times New Roman" w:hAnsi="Times New Roman" w:cs="Times New Roman"/>
          <w:sz w:val="32"/>
          <w:szCs w:val="32"/>
        </w:rPr>
        <w:lastRenderedPageBreak/>
        <w:t>第二章</w:t>
      </w:r>
      <w:r w:rsidRPr="005B4A40">
        <w:rPr>
          <w:rFonts w:ascii="Times New Roman" w:hAnsi="Times New Roman" w:cs="Times New Roman"/>
          <w:sz w:val="32"/>
          <w:szCs w:val="32"/>
        </w:rPr>
        <w:t xml:space="preserve">  </w:t>
      </w:r>
      <w:r w:rsidRPr="005B4A40">
        <w:rPr>
          <w:rFonts w:ascii="Times New Roman" w:hAnsi="Times New Roman" w:cs="Times New Roman"/>
          <w:sz w:val="32"/>
          <w:szCs w:val="32"/>
        </w:rPr>
        <w:t>采购需求</w:t>
      </w:r>
      <w:bookmarkEnd w:id="25"/>
    </w:p>
    <w:p w14:paraId="2C9408D7" w14:textId="77777777" w:rsidR="00687F99" w:rsidRPr="005B4A40" w:rsidRDefault="00687F99">
      <w:pPr>
        <w:pStyle w:val="ae"/>
        <w:jc w:val="center"/>
        <w:rPr>
          <w:rFonts w:ascii="Times New Roman" w:hAnsi="Times New Roman" w:cs="Times New Roman"/>
          <w:b/>
          <w:sz w:val="24"/>
          <w:szCs w:val="24"/>
        </w:rPr>
      </w:pPr>
    </w:p>
    <w:p w14:paraId="4623E56A" w14:textId="77777777" w:rsidR="00687F99" w:rsidRPr="005B4A40" w:rsidRDefault="00687F99">
      <w:pPr>
        <w:spacing w:before="120"/>
        <w:rPr>
          <w:rFonts w:ascii="宋体" w:hAnsi="宋体" w:cs="宋体"/>
          <w:b/>
          <w:bCs/>
          <w:sz w:val="28"/>
          <w:szCs w:val="28"/>
        </w:rPr>
      </w:pPr>
    </w:p>
    <w:p w14:paraId="6A24EE05" w14:textId="77777777" w:rsidR="00687F99" w:rsidRPr="005B4A40" w:rsidRDefault="00897976">
      <w:pPr>
        <w:spacing w:line="360" w:lineRule="auto"/>
        <w:rPr>
          <w:rFonts w:ascii="黑体" w:eastAsia="黑体" w:hAnsi="黑体" w:cs="Arial"/>
          <w:b/>
          <w:sz w:val="28"/>
          <w:szCs w:val="28"/>
        </w:rPr>
      </w:pPr>
      <w:r w:rsidRPr="005B4A40">
        <w:rPr>
          <w:rFonts w:ascii="黑体" w:eastAsia="黑体" w:hAnsi="黑体" w:cs="Arial"/>
          <w:b/>
          <w:sz w:val="28"/>
          <w:szCs w:val="28"/>
        </w:rPr>
        <w:t>一、</w:t>
      </w:r>
      <w:r w:rsidRPr="005B4A40">
        <w:rPr>
          <w:rFonts w:ascii="黑体" w:eastAsia="黑体" w:hAnsi="黑体" w:cs="Arial" w:hint="eastAsia"/>
          <w:b/>
          <w:sz w:val="28"/>
          <w:szCs w:val="28"/>
        </w:rPr>
        <w:t>总体</w:t>
      </w:r>
      <w:r w:rsidRPr="005B4A40">
        <w:rPr>
          <w:rFonts w:ascii="黑体" w:eastAsia="黑体" w:hAnsi="黑体" w:cs="Arial"/>
          <w:b/>
          <w:sz w:val="28"/>
          <w:szCs w:val="28"/>
        </w:rPr>
        <w:t>要求</w:t>
      </w:r>
    </w:p>
    <w:p w14:paraId="25CC1FD8" w14:textId="77777777" w:rsidR="00687F99" w:rsidRPr="005B4A40" w:rsidRDefault="00897976">
      <w:pPr>
        <w:spacing w:line="360" w:lineRule="auto"/>
        <w:rPr>
          <w:szCs w:val="21"/>
        </w:rPr>
      </w:pPr>
      <w:r w:rsidRPr="005B4A40">
        <w:rPr>
          <w:szCs w:val="21"/>
        </w:rPr>
        <w:t>1</w:t>
      </w:r>
      <w:r w:rsidRPr="005B4A40">
        <w:rPr>
          <w:rFonts w:hint="eastAsia"/>
          <w:szCs w:val="21"/>
        </w:rPr>
        <w:t>.</w:t>
      </w:r>
      <w:r w:rsidRPr="005B4A40">
        <w:rPr>
          <w:rFonts w:hint="eastAsia"/>
          <w:szCs w:val="21"/>
        </w:rPr>
        <w:t>政府采购政策的应用</w:t>
      </w:r>
    </w:p>
    <w:p w14:paraId="22EE55C5" w14:textId="77777777" w:rsidR="00687F99" w:rsidRPr="005B4A40" w:rsidRDefault="00897976">
      <w:pPr>
        <w:spacing w:line="360" w:lineRule="auto"/>
        <w:rPr>
          <w:szCs w:val="21"/>
        </w:rPr>
      </w:pPr>
      <w:r w:rsidRPr="005B4A40">
        <w:rPr>
          <w:rFonts w:hint="eastAsia"/>
          <w:szCs w:val="21"/>
        </w:rPr>
        <w:t>详见招标文件“评审方法及标准</w:t>
      </w:r>
      <w:r w:rsidRPr="005B4A40">
        <w:rPr>
          <w:szCs w:val="21"/>
        </w:rPr>
        <w:t>/</w:t>
      </w:r>
      <w:r w:rsidRPr="005B4A40">
        <w:rPr>
          <w:szCs w:val="21"/>
        </w:rPr>
        <w:t>政府采购政策应用说明</w:t>
      </w:r>
      <w:r w:rsidRPr="005B4A40">
        <w:rPr>
          <w:szCs w:val="21"/>
        </w:rPr>
        <w:t>”</w:t>
      </w:r>
      <w:r w:rsidRPr="005B4A40">
        <w:rPr>
          <w:szCs w:val="21"/>
        </w:rPr>
        <w:t>。</w:t>
      </w:r>
    </w:p>
    <w:p w14:paraId="2C5D382A" w14:textId="77777777" w:rsidR="00687F99" w:rsidRPr="005B4A40" w:rsidRDefault="00897976">
      <w:pPr>
        <w:spacing w:line="360" w:lineRule="auto"/>
        <w:rPr>
          <w:szCs w:val="21"/>
        </w:rPr>
      </w:pPr>
      <w:r w:rsidRPr="005B4A40">
        <w:rPr>
          <w:szCs w:val="21"/>
        </w:rPr>
        <w:t>2</w:t>
      </w:r>
      <w:r w:rsidRPr="005B4A40">
        <w:rPr>
          <w:rFonts w:hint="eastAsia"/>
          <w:szCs w:val="21"/>
        </w:rPr>
        <w:t>.</w:t>
      </w:r>
      <w:r w:rsidRPr="005B4A40">
        <w:rPr>
          <w:rFonts w:hint="eastAsia"/>
          <w:szCs w:val="21"/>
        </w:rPr>
        <w:t>采购需求要求未尽事宜</w:t>
      </w:r>
      <w:r w:rsidRPr="005B4A40">
        <w:rPr>
          <w:szCs w:val="21"/>
        </w:rPr>
        <w:t>由</w:t>
      </w:r>
      <w:r w:rsidRPr="005B4A40">
        <w:rPr>
          <w:rFonts w:hint="eastAsia"/>
          <w:szCs w:val="21"/>
        </w:rPr>
        <w:t>采购人与中标供应商</w:t>
      </w:r>
      <w:r w:rsidRPr="005B4A40">
        <w:rPr>
          <w:szCs w:val="21"/>
        </w:rPr>
        <w:t>在采购合同中约定。</w:t>
      </w:r>
    </w:p>
    <w:p w14:paraId="0F4075AF" w14:textId="77777777" w:rsidR="00687F99" w:rsidRPr="005B4A40" w:rsidRDefault="00897976">
      <w:pPr>
        <w:spacing w:line="360" w:lineRule="auto"/>
        <w:rPr>
          <w:szCs w:val="21"/>
        </w:rPr>
      </w:pPr>
      <w:r w:rsidRPr="005B4A40">
        <w:rPr>
          <w:rFonts w:hint="eastAsia"/>
          <w:szCs w:val="21"/>
        </w:rPr>
        <w:t>3.</w:t>
      </w:r>
      <w:r w:rsidRPr="005B4A40">
        <w:rPr>
          <w:rFonts w:hint="eastAsia"/>
          <w:szCs w:val="21"/>
        </w:rPr>
        <w:t>标注“▲”的条款或要求系指实质性条款或实质性要求，必须满足，如存在负偏离将导致投标被否决。</w:t>
      </w:r>
    </w:p>
    <w:p w14:paraId="36EF668F" w14:textId="77777777" w:rsidR="00687F99" w:rsidRPr="005B4A40" w:rsidRDefault="00897976">
      <w:pPr>
        <w:spacing w:line="360" w:lineRule="auto"/>
        <w:rPr>
          <w:rFonts w:ascii="黑体" w:eastAsia="黑体" w:hAnsi="黑体" w:cs="Arial"/>
          <w:b/>
          <w:sz w:val="28"/>
          <w:szCs w:val="28"/>
        </w:rPr>
      </w:pPr>
      <w:r w:rsidRPr="005B4A40">
        <w:rPr>
          <w:rFonts w:ascii="黑体" w:eastAsia="黑体" w:hAnsi="黑体" w:cs="Arial" w:hint="eastAsia"/>
          <w:b/>
          <w:sz w:val="28"/>
          <w:szCs w:val="28"/>
        </w:rPr>
        <w:t>二、技术要求</w:t>
      </w:r>
    </w:p>
    <w:p w14:paraId="193E4754" w14:textId="77777777" w:rsidR="00687F99" w:rsidRPr="005B4A40" w:rsidRDefault="00897976">
      <w:pPr>
        <w:spacing w:line="360" w:lineRule="auto"/>
        <w:rPr>
          <w:szCs w:val="21"/>
        </w:rPr>
      </w:pPr>
      <w:r w:rsidRPr="005B4A40">
        <w:rPr>
          <w:rFonts w:hint="eastAsia"/>
          <w:szCs w:val="21"/>
        </w:rPr>
        <w:t>1.</w:t>
      </w:r>
      <w:r w:rsidRPr="005B4A40">
        <w:rPr>
          <w:rFonts w:hint="eastAsia"/>
          <w:szCs w:val="21"/>
        </w:rPr>
        <w:t>需实现的功能、目标及应用场景</w:t>
      </w:r>
    </w:p>
    <w:p w14:paraId="05433105" w14:textId="77777777" w:rsidR="00687F99" w:rsidRPr="005B4A40" w:rsidRDefault="00897976">
      <w:pPr>
        <w:spacing w:line="360" w:lineRule="auto"/>
        <w:rPr>
          <w:szCs w:val="21"/>
        </w:rPr>
      </w:pPr>
      <w:r w:rsidRPr="005B4A40">
        <w:rPr>
          <w:rFonts w:hint="eastAsia"/>
          <w:szCs w:val="21"/>
        </w:rPr>
        <w:t>满足招标文件要求，验收达到合格标准。</w:t>
      </w:r>
    </w:p>
    <w:p w14:paraId="7DBC3593" w14:textId="77777777" w:rsidR="00687F99" w:rsidRPr="005B4A40" w:rsidRDefault="00897976">
      <w:pPr>
        <w:spacing w:line="360" w:lineRule="auto"/>
        <w:rPr>
          <w:szCs w:val="21"/>
        </w:rPr>
      </w:pPr>
      <w:r w:rsidRPr="005B4A40">
        <w:rPr>
          <w:szCs w:val="21"/>
        </w:rPr>
        <w:t>2</w:t>
      </w:r>
      <w:r w:rsidRPr="005B4A40">
        <w:rPr>
          <w:rFonts w:hint="eastAsia"/>
          <w:szCs w:val="21"/>
        </w:rPr>
        <w:t>.</w:t>
      </w:r>
      <w:r w:rsidRPr="005B4A40">
        <w:rPr>
          <w:szCs w:val="21"/>
        </w:rPr>
        <w:t>需执行的国家相关标准、行业标准、地方标准或者其他标准、规范</w:t>
      </w:r>
    </w:p>
    <w:p w14:paraId="3860416A" w14:textId="025C691B" w:rsidR="00687F99" w:rsidRPr="005B4A40" w:rsidRDefault="00897976">
      <w:pPr>
        <w:spacing w:line="360" w:lineRule="auto"/>
        <w:rPr>
          <w:i/>
          <w:szCs w:val="21"/>
          <w:u w:val="single"/>
        </w:rPr>
      </w:pPr>
      <w:r w:rsidRPr="005B4A40">
        <w:rPr>
          <w:rFonts w:hint="eastAsia"/>
          <w:szCs w:val="21"/>
        </w:rPr>
        <w:t>本项目应执行的国家相关标准、行业标准、地方标准或者其他标准、规范为：</w:t>
      </w:r>
      <w:r w:rsidRPr="005B4A40">
        <w:rPr>
          <w:rFonts w:hint="eastAsia"/>
          <w:i/>
          <w:szCs w:val="21"/>
          <w:u w:val="single"/>
        </w:rPr>
        <w:t>详见技术指标要求。</w:t>
      </w:r>
    </w:p>
    <w:p w14:paraId="5FBA4078" w14:textId="77777777" w:rsidR="00687F99" w:rsidRPr="005B4A40" w:rsidRDefault="00897976">
      <w:pPr>
        <w:spacing w:line="360" w:lineRule="auto"/>
        <w:rPr>
          <w:szCs w:val="21"/>
        </w:rPr>
      </w:pPr>
      <w:r w:rsidRPr="005B4A40">
        <w:rPr>
          <w:szCs w:val="21"/>
        </w:rPr>
        <w:t>3</w:t>
      </w:r>
      <w:r w:rsidRPr="005B4A40">
        <w:rPr>
          <w:rFonts w:hint="eastAsia"/>
          <w:szCs w:val="21"/>
        </w:rPr>
        <w:t>.</w:t>
      </w:r>
      <w:r w:rsidRPr="005B4A40">
        <w:rPr>
          <w:rFonts w:hint="eastAsia"/>
          <w:szCs w:val="21"/>
        </w:rPr>
        <w:t>标的所属行业：</w:t>
      </w:r>
      <w:r w:rsidRPr="005B4A40">
        <w:rPr>
          <w:rFonts w:hint="eastAsia"/>
          <w:b/>
          <w:bCs/>
          <w:szCs w:val="21"/>
          <w:u w:val="single"/>
        </w:rPr>
        <w:t>其他未列明行业</w:t>
      </w:r>
    </w:p>
    <w:p w14:paraId="074827F2" w14:textId="2E38D3E0" w:rsidR="00687F99" w:rsidRPr="005B4A40" w:rsidRDefault="00897976">
      <w:pPr>
        <w:spacing w:line="360" w:lineRule="auto"/>
        <w:rPr>
          <w:szCs w:val="21"/>
        </w:rPr>
      </w:pPr>
      <w:r w:rsidRPr="005B4A40">
        <w:rPr>
          <w:rFonts w:hint="eastAsia"/>
          <w:szCs w:val="21"/>
        </w:rPr>
        <w:t>4.</w:t>
      </w:r>
      <w:r w:rsidRPr="005B4A40">
        <w:rPr>
          <w:rFonts w:hint="eastAsia"/>
          <w:szCs w:val="21"/>
        </w:rPr>
        <w:t>核心产品</w:t>
      </w:r>
    </w:p>
    <w:p w14:paraId="7631150D" w14:textId="77777777" w:rsidR="00687F99" w:rsidRPr="005B4A40" w:rsidRDefault="00897976">
      <w:pPr>
        <w:spacing w:line="360" w:lineRule="auto"/>
        <w:rPr>
          <w:szCs w:val="21"/>
        </w:rPr>
      </w:pPr>
      <w:r w:rsidRPr="005B4A40">
        <w:rPr>
          <w:rFonts w:hint="eastAsia"/>
          <w:szCs w:val="21"/>
        </w:rPr>
        <w:t>本项目为服务项目，不适用核心产品规定。</w:t>
      </w:r>
    </w:p>
    <w:p w14:paraId="54017F05" w14:textId="55251284" w:rsidR="00687F99" w:rsidRPr="005B4A40" w:rsidRDefault="00897976">
      <w:pPr>
        <w:spacing w:line="360" w:lineRule="auto"/>
        <w:rPr>
          <w:b/>
          <w:bCs/>
          <w:szCs w:val="21"/>
        </w:rPr>
      </w:pPr>
      <w:r w:rsidRPr="005B4A40">
        <w:rPr>
          <w:rFonts w:hint="eastAsia"/>
          <w:b/>
          <w:bCs/>
          <w:szCs w:val="21"/>
        </w:rPr>
        <w:t>▲</w:t>
      </w:r>
      <w:r w:rsidRPr="005B4A40">
        <w:rPr>
          <w:rFonts w:hint="eastAsia"/>
          <w:b/>
          <w:bCs/>
          <w:szCs w:val="21"/>
        </w:rPr>
        <w:t>5.</w:t>
      </w:r>
      <w:r w:rsidRPr="005B4A40">
        <w:rPr>
          <w:rFonts w:hint="eastAsia"/>
          <w:b/>
          <w:bCs/>
          <w:szCs w:val="21"/>
        </w:rPr>
        <w:t>服务内容和标准</w:t>
      </w:r>
      <w:bookmarkStart w:id="26" w:name="_Hlk132788047"/>
      <w:bookmarkEnd w:id="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687F99" w:rsidRPr="005B4A40" w14:paraId="0F9FA6D7" w14:textId="77777777">
        <w:tc>
          <w:tcPr>
            <w:tcW w:w="9345" w:type="dxa"/>
            <w:shd w:val="clear" w:color="auto" w:fill="auto"/>
          </w:tcPr>
          <w:p w14:paraId="5872C0DA" w14:textId="77777777" w:rsidR="00687F99" w:rsidRPr="005B4A40" w:rsidRDefault="00897976">
            <w:pPr>
              <w:widowControl/>
              <w:spacing w:after="160" w:line="320" w:lineRule="exact"/>
              <w:jc w:val="left"/>
              <w:rPr>
                <w:rFonts w:ascii="宋体" w:hAnsi="宋体" w:cs="宋体"/>
                <w:b/>
                <w:bCs/>
                <w:szCs w:val="21"/>
              </w:rPr>
            </w:pPr>
            <w:r w:rsidRPr="005B4A40">
              <w:rPr>
                <w:rFonts w:ascii="宋体" w:hAnsi="宋体" w:cs="宋体" w:hint="eastAsia"/>
                <w:b/>
                <w:bCs/>
                <w:szCs w:val="21"/>
              </w:rPr>
              <w:t>一、项目基本情况</w:t>
            </w:r>
          </w:p>
          <w:p w14:paraId="455D4376" w14:textId="74F794EA" w:rsidR="00687F99" w:rsidRPr="005B4A40" w:rsidRDefault="00897976">
            <w:pPr>
              <w:spacing w:after="160" w:line="320" w:lineRule="exact"/>
              <w:ind w:right="111"/>
              <w:rPr>
                <w:rFonts w:ascii="宋体" w:hAnsi="宋体" w:cs="宋体"/>
                <w:szCs w:val="21"/>
                <w:lang w:val="zh-CN" w:bidi="zh-CN"/>
              </w:rPr>
            </w:pPr>
            <w:r w:rsidRPr="005B4A40">
              <w:rPr>
                <w:rFonts w:ascii="Calibri" w:hAnsi="Calibri" w:hint="eastAsia"/>
                <w:szCs w:val="21"/>
              </w:rPr>
              <w:t>1.</w:t>
            </w:r>
            <w:r w:rsidRPr="005B4A40">
              <w:rPr>
                <w:rFonts w:ascii="宋体" w:hAnsi="宋体" w:cs="宋体" w:hint="eastAsia"/>
                <w:szCs w:val="21"/>
                <w:lang w:val="zh-CN" w:bidi="zh-CN"/>
              </w:rPr>
              <w:t>本项目服务范围为广西中医药大学第一附属医院东葛院区、仙</w:t>
            </w:r>
            <w:proofErr w:type="gramStart"/>
            <w:r w:rsidRPr="005B4A40">
              <w:rPr>
                <w:rFonts w:ascii="宋体" w:hAnsi="宋体" w:cs="宋体" w:hint="eastAsia"/>
                <w:szCs w:val="21"/>
                <w:lang w:val="zh-CN" w:bidi="zh-CN"/>
              </w:rPr>
              <w:t>葫</w:t>
            </w:r>
            <w:proofErr w:type="gramEnd"/>
            <w:r w:rsidRPr="005B4A40">
              <w:rPr>
                <w:rFonts w:ascii="宋体" w:hAnsi="宋体" w:cs="宋体" w:hint="eastAsia"/>
                <w:szCs w:val="21"/>
                <w:lang w:val="zh-CN" w:bidi="zh-CN"/>
              </w:rPr>
              <w:t>院区和仁爱分院三个院区。代煎使用的中药饮片由采购人</w:t>
            </w:r>
            <w:r w:rsidRPr="005B4A40">
              <w:rPr>
                <w:rFonts w:ascii="宋体" w:hAnsi="宋体" w:cs="宋体" w:hint="eastAsia"/>
                <w:szCs w:val="21"/>
                <w:lang w:bidi="zh-CN"/>
              </w:rPr>
              <w:t>中药</w:t>
            </w:r>
            <w:r w:rsidRPr="005B4A40">
              <w:rPr>
                <w:rFonts w:ascii="宋体" w:hAnsi="宋体" w:cs="宋体" w:hint="eastAsia"/>
                <w:szCs w:val="21"/>
                <w:lang w:val="zh-CN" w:bidi="zh-CN"/>
              </w:rPr>
              <w:t>饮片中标供应商提供。</w:t>
            </w:r>
            <w:r w:rsidRPr="005B4A40">
              <w:rPr>
                <w:rFonts w:ascii="宋体" w:hAnsi="宋体" w:cs="宋体" w:hint="eastAsia"/>
                <w:szCs w:val="21"/>
                <w:lang w:bidi="zh-CN"/>
              </w:rPr>
              <w:t>代煎服务</w:t>
            </w:r>
            <w:r w:rsidRPr="005B4A40">
              <w:rPr>
                <w:rFonts w:ascii="宋体" w:hAnsi="宋体" w:cs="宋体" w:hint="eastAsia"/>
                <w:szCs w:val="21"/>
                <w:lang w:val="zh-CN" w:bidi="zh-CN"/>
              </w:rPr>
              <w:t xml:space="preserve">中标供应商须做好代煎饮片的质量管理和调剂服务，确保账物相符。 </w:t>
            </w:r>
          </w:p>
          <w:p w14:paraId="25F1DEA9" w14:textId="56EE67B3" w:rsidR="00687F99" w:rsidRPr="005B4A40" w:rsidRDefault="00897976">
            <w:pPr>
              <w:spacing w:after="160" w:line="320" w:lineRule="exact"/>
              <w:rPr>
                <w:rFonts w:ascii="宋体" w:hAnsi="宋体" w:cs="宋体"/>
                <w:szCs w:val="21"/>
              </w:rPr>
            </w:pPr>
            <w:r w:rsidRPr="005B4A40">
              <w:rPr>
                <w:rFonts w:ascii="Calibri" w:hAnsi="Calibri" w:hint="eastAsia"/>
                <w:szCs w:val="21"/>
              </w:rPr>
              <w:t>2.</w:t>
            </w:r>
            <w:r w:rsidRPr="005B4A40">
              <w:rPr>
                <w:rFonts w:ascii="宋体" w:hAnsi="宋体" w:cs="宋体" w:hint="eastAsia"/>
                <w:szCs w:val="21"/>
              </w:rPr>
              <w:t>目前采购人每年中药饮片代煎量约为456万剂，此数据仅为服务供应商提供报价参考，</w:t>
            </w:r>
            <w:proofErr w:type="gramStart"/>
            <w:r w:rsidRPr="005B4A40">
              <w:rPr>
                <w:rFonts w:ascii="宋体" w:hAnsi="宋体" w:cs="宋体" w:hint="eastAsia"/>
                <w:szCs w:val="21"/>
              </w:rPr>
              <w:t>非最终</w:t>
            </w:r>
            <w:proofErr w:type="gramEnd"/>
            <w:r w:rsidRPr="005B4A40">
              <w:rPr>
                <w:rFonts w:ascii="宋体" w:hAnsi="宋体" w:cs="宋体" w:hint="eastAsia"/>
                <w:szCs w:val="21"/>
              </w:rPr>
              <w:t>采购服务量依据，具体以实际发生业务量为准进行结算。</w:t>
            </w:r>
          </w:p>
          <w:p w14:paraId="4AF7B63C" w14:textId="7A87183A" w:rsidR="00687F99" w:rsidRPr="005B4A40" w:rsidRDefault="00897976">
            <w:pPr>
              <w:spacing w:after="160" w:line="320" w:lineRule="exact"/>
              <w:rPr>
                <w:rFonts w:ascii="宋体" w:hAnsi="宋体" w:cs="宋体"/>
                <w:szCs w:val="21"/>
              </w:rPr>
            </w:pPr>
            <w:r w:rsidRPr="005B4A40">
              <w:rPr>
                <w:rFonts w:ascii="Calibri" w:hAnsi="Calibri" w:hint="eastAsia"/>
                <w:szCs w:val="21"/>
              </w:rPr>
              <w:t>3.</w:t>
            </w:r>
            <w:r w:rsidRPr="005B4A40">
              <w:rPr>
                <w:rFonts w:ascii="宋体" w:hAnsi="宋体" w:cs="宋体" w:hint="eastAsia"/>
                <w:szCs w:val="21"/>
              </w:rPr>
              <w:t>服务内容：服务供应商按相关法律法规进行中药处方</w:t>
            </w:r>
            <w:r w:rsidRPr="005B4A40">
              <w:rPr>
                <w:rFonts w:ascii="Calibri" w:hAnsi="Calibri" w:hint="eastAsia"/>
                <w:szCs w:val="21"/>
              </w:rPr>
              <w:t>审方、调配、复核、煎煮、配送等</w:t>
            </w:r>
            <w:r w:rsidRPr="005B4A40">
              <w:rPr>
                <w:rFonts w:ascii="宋体" w:hAnsi="宋体" w:cs="宋体" w:hint="eastAsia"/>
                <w:szCs w:val="21"/>
              </w:rPr>
              <w:t>全过程工作，并将代煎中药按要求配送到采购人或患者指定地点，或患者指定广西区外收货的，代办快递物流托运。</w:t>
            </w:r>
          </w:p>
          <w:p w14:paraId="1C170885" w14:textId="03E2EA5A" w:rsidR="00687F99" w:rsidRPr="005B4A40" w:rsidRDefault="00897976">
            <w:pPr>
              <w:spacing w:after="160" w:line="320" w:lineRule="exact"/>
              <w:rPr>
                <w:rFonts w:ascii="Calibri" w:hAnsi="Calibri"/>
                <w:szCs w:val="21"/>
              </w:rPr>
            </w:pPr>
            <w:r w:rsidRPr="005B4A40">
              <w:rPr>
                <w:rFonts w:ascii="Calibri" w:hAnsi="Calibri" w:hint="eastAsia"/>
                <w:szCs w:val="21"/>
              </w:rPr>
              <w:t>4.</w:t>
            </w:r>
            <w:r w:rsidRPr="005B4A40">
              <w:rPr>
                <w:rFonts w:ascii="Calibri" w:hAnsi="Calibri" w:hint="eastAsia"/>
                <w:szCs w:val="21"/>
              </w:rPr>
              <w:t>代煎中药配送地点：</w:t>
            </w:r>
          </w:p>
          <w:p w14:paraId="3AAE9F4C" w14:textId="77777777" w:rsidR="00687F99" w:rsidRPr="005B4A40" w:rsidRDefault="00897976">
            <w:pPr>
              <w:spacing w:after="160" w:line="320" w:lineRule="exact"/>
              <w:rPr>
                <w:rFonts w:ascii="Calibri" w:hAnsi="Calibri"/>
                <w:szCs w:val="21"/>
              </w:rPr>
            </w:pPr>
            <w:r w:rsidRPr="005B4A40">
              <w:rPr>
                <w:rFonts w:ascii="Calibri" w:hAnsi="Calibri" w:hint="eastAsia"/>
                <w:szCs w:val="21"/>
              </w:rPr>
              <w:t>（</w:t>
            </w:r>
            <w:r w:rsidRPr="005B4A40">
              <w:rPr>
                <w:rFonts w:ascii="Calibri" w:hAnsi="Calibri" w:hint="eastAsia"/>
                <w:szCs w:val="21"/>
              </w:rPr>
              <w:t>1</w:t>
            </w:r>
            <w:r w:rsidRPr="005B4A40">
              <w:rPr>
                <w:rFonts w:ascii="Calibri" w:hAnsi="Calibri" w:hint="eastAsia"/>
                <w:szCs w:val="21"/>
              </w:rPr>
              <w:t>）快递配送到东葛院区、仙</w:t>
            </w:r>
            <w:proofErr w:type="gramStart"/>
            <w:r w:rsidRPr="005B4A40">
              <w:rPr>
                <w:rFonts w:ascii="Calibri" w:hAnsi="Calibri" w:hint="eastAsia"/>
                <w:szCs w:val="21"/>
              </w:rPr>
              <w:t>葫</w:t>
            </w:r>
            <w:proofErr w:type="gramEnd"/>
            <w:r w:rsidRPr="005B4A40">
              <w:rPr>
                <w:rFonts w:ascii="Calibri" w:hAnsi="Calibri" w:hint="eastAsia"/>
                <w:szCs w:val="21"/>
              </w:rPr>
              <w:t>院区、仁爱分院药学部（药剂科）指定地点；</w:t>
            </w:r>
          </w:p>
          <w:p w14:paraId="5821FD4D" w14:textId="77777777" w:rsidR="00687F99" w:rsidRPr="005B4A40" w:rsidRDefault="00897976">
            <w:pPr>
              <w:spacing w:after="160" w:line="320" w:lineRule="exact"/>
              <w:rPr>
                <w:rFonts w:ascii="Calibri" w:hAnsi="Calibri"/>
                <w:szCs w:val="21"/>
              </w:rPr>
            </w:pPr>
            <w:r w:rsidRPr="005B4A40">
              <w:rPr>
                <w:rFonts w:ascii="Calibri" w:hAnsi="Calibri" w:hint="eastAsia"/>
                <w:szCs w:val="21"/>
              </w:rPr>
              <w:t>（</w:t>
            </w:r>
            <w:r w:rsidRPr="005B4A40">
              <w:rPr>
                <w:rFonts w:ascii="Calibri" w:hAnsi="Calibri" w:hint="eastAsia"/>
                <w:szCs w:val="21"/>
              </w:rPr>
              <w:t>2</w:t>
            </w:r>
            <w:r w:rsidRPr="005B4A40">
              <w:rPr>
                <w:rFonts w:ascii="Calibri" w:hAnsi="Calibri" w:hint="eastAsia"/>
                <w:szCs w:val="21"/>
              </w:rPr>
              <w:t>）快递配送到患者指定广西区内地点；</w:t>
            </w:r>
          </w:p>
          <w:p w14:paraId="2AFF52E2" w14:textId="77777777" w:rsidR="00687F99" w:rsidRPr="005B4A40" w:rsidRDefault="00897976">
            <w:pPr>
              <w:spacing w:after="160" w:line="320" w:lineRule="exact"/>
              <w:rPr>
                <w:rFonts w:ascii="Calibri" w:hAnsi="Calibri"/>
                <w:szCs w:val="21"/>
              </w:rPr>
            </w:pPr>
            <w:r w:rsidRPr="005B4A40">
              <w:rPr>
                <w:rFonts w:ascii="Calibri" w:hAnsi="Calibri" w:hint="eastAsia"/>
                <w:szCs w:val="21"/>
              </w:rPr>
              <w:t>（</w:t>
            </w:r>
            <w:r w:rsidRPr="005B4A40">
              <w:rPr>
                <w:rFonts w:ascii="Calibri" w:hAnsi="Calibri" w:hint="eastAsia"/>
                <w:szCs w:val="21"/>
              </w:rPr>
              <w:t>3</w:t>
            </w:r>
            <w:r w:rsidRPr="005B4A40">
              <w:rPr>
                <w:rFonts w:ascii="Calibri" w:hAnsi="Calibri" w:hint="eastAsia"/>
                <w:szCs w:val="21"/>
              </w:rPr>
              <w:t>）快递配送至区外的，由中标服务供应商协助办理（患者自费）。</w:t>
            </w:r>
          </w:p>
          <w:p w14:paraId="201B6EC3" w14:textId="77777777" w:rsidR="00687F99" w:rsidRPr="005B4A40" w:rsidRDefault="00897976">
            <w:pPr>
              <w:widowControl/>
              <w:spacing w:after="160" w:line="320" w:lineRule="exact"/>
              <w:jc w:val="left"/>
              <w:rPr>
                <w:rFonts w:ascii="宋体" w:hAnsi="宋体" w:cs="宋体"/>
                <w:b/>
                <w:bCs/>
                <w:szCs w:val="21"/>
              </w:rPr>
            </w:pPr>
            <w:r w:rsidRPr="005B4A40">
              <w:rPr>
                <w:rFonts w:ascii="宋体" w:hAnsi="宋体" w:cs="宋体" w:hint="eastAsia"/>
                <w:b/>
                <w:bCs/>
                <w:szCs w:val="21"/>
              </w:rPr>
              <w:t>二、中药饮片煎煮质量要求</w:t>
            </w:r>
          </w:p>
          <w:p w14:paraId="5774ED54" w14:textId="00AB3346" w:rsidR="00687F99" w:rsidRPr="005B4A40" w:rsidRDefault="00897976">
            <w:pPr>
              <w:spacing w:after="160" w:line="320" w:lineRule="exact"/>
              <w:ind w:right="219"/>
              <w:rPr>
                <w:rFonts w:ascii="宋体" w:hAnsi="宋体" w:cs="宋体"/>
                <w:szCs w:val="21"/>
                <w:lang w:val="zh-CN" w:bidi="zh-CN"/>
              </w:rPr>
            </w:pPr>
            <w:r w:rsidRPr="005B4A40">
              <w:rPr>
                <w:rFonts w:ascii="Calibri" w:hAnsi="Calibri" w:hint="eastAsia"/>
                <w:szCs w:val="21"/>
              </w:rPr>
              <w:t>1.</w:t>
            </w:r>
            <w:r w:rsidRPr="005B4A40">
              <w:rPr>
                <w:rFonts w:ascii="宋体" w:hAnsi="宋体" w:cs="宋体" w:hint="eastAsia"/>
                <w:szCs w:val="21"/>
                <w:lang w:val="zh-CN" w:bidi="zh-CN"/>
              </w:rPr>
              <w:t>服务供应商在中药饮片储存、调配、配送各工作环节所涉及的场地、设备、环境卫生必须符合</w:t>
            </w:r>
            <w:r w:rsidRPr="005B4A40">
              <w:rPr>
                <w:rFonts w:ascii="宋体" w:hAnsi="宋体" w:cs="宋体" w:hint="eastAsia"/>
                <w:szCs w:val="21"/>
                <w:lang w:val="zh-CN" w:bidi="zh-CN"/>
              </w:rPr>
              <w:lastRenderedPageBreak/>
              <w:t xml:space="preserve">国家相关法律法规的要求。 </w:t>
            </w:r>
          </w:p>
          <w:p w14:paraId="3BC19C16" w14:textId="59E28711" w:rsidR="00687F99" w:rsidRPr="005B4A40" w:rsidRDefault="00897976">
            <w:pPr>
              <w:spacing w:after="160" w:line="320" w:lineRule="exact"/>
              <w:rPr>
                <w:rFonts w:ascii="宋体" w:hAnsi="宋体" w:cs="宋体"/>
                <w:szCs w:val="21"/>
                <w:lang w:val="zh-CN" w:bidi="zh-CN"/>
              </w:rPr>
            </w:pPr>
            <w:r w:rsidRPr="005B4A40">
              <w:rPr>
                <w:rFonts w:ascii="Calibri" w:hAnsi="Calibri" w:hint="eastAsia"/>
                <w:szCs w:val="21"/>
              </w:rPr>
              <w:t>2.</w:t>
            </w:r>
            <w:r w:rsidRPr="005B4A40">
              <w:rPr>
                <w:rFonts w:ascii="宋体" w:hAnsi="宋体" w:cs="宋体" w:hint="eastAsia"/>
                <w:szCs w:val="21"/>
                <w:lang w:val="zh-CN" w:bidi="zh-CN"/>
              </w:rPr>
              <w:t xml:space="preserve">处方审核、调剂和复核：服务供应商应遵守《处方管理办法》《中华人民共和国药品管理法》《中药处方与调剂技术规范》《麻醉药品和精神药品管理条例》《医疗用毒性药品管理办法》等相关法律法规，建立健全中药处方审核、调剂和复核业务相关规范，确保中药处方审核及调剂准确度。 </w:t>
            </w:r>
          </w:p>
          <w:p w14:paraId="0D8DD967" w14:textId="60883847" w:rsidR="00687F99" w:rsidRPr="005B4A40" w:rsidRDefault="00897976">
            <w:pPr>
              <w:spacing w:after="160" w:line="320" w:lineRule="exact"/>
              <w:rPr>
                <w:rFonts w:ascii="Calibri" w:hAnsi="Calibri"/>
                <w:szCs w:val="21"/>
              </w:rPr>
            </w:pPr>
            <w:r w:rsidRPr="005B4A40">
              <w:rPr>
                <w:rFonts w:ascii="Calibri" w:hAnsi="Calibri" w:hint="eastAsia"/>
                <w:szCs w:val="21"/>
              </w:rPr>
              <w:t>3.</w:t>
            </w:r>
            <w:r w:rsidRPr="005B4A40">
              <w:rPr>
                <w:rFonts w:ascii="Calibri" w:hAnsi="Calibri" w:hint="eastAsia"/>
                <w:szCs w:val="21"/>
              </w:rPr>
              <w:t>服务供应</w:t>
            </w:r>
            <w:proofErr w:type="gramStart"/>
            <w:r w:rsidRPr="005B4A40">
              <w:rPr>
                <w:rFonts w:ascii="Calibri" w:hAnsi="Calibri" w:hint="eastAsia"/>
                <w:szCs w:val="21"/>
              </w:rPr>
              <w:t>商按照</w:t>
            </w:r>
            <w:proofErr w:type="gramEnd"/>
            <w:r w:rsidRPr="005B4A40">
              <w:rPr>
                <w:rFonts w:ascii="Calibri" w:hAnsi="Calibri" w:hint="eastAsia"/>
                <w:szCs w:val="21"/>
              </w:rPr>
              <w:t>《医疗机构中药煎药室管理规范》《广西中药饮片代煎质量管理规范（试行）》建立“中药饮片煎煮”相关的管理制度，同时应建立“中药饮片煎煮”相关记录原始台账。</w:t>
            </w:r>
          </w:p>
          <w:p w14:paraId="15D9FCFE" w14:textId="55C58588" w:rsidR="00687F99" w:rsidRPr="005B4A40" w:rsidRDefault="00897976">
            <w:pPr>
              <w:spacing w:after="160" w:line="320" w:lineRule="exact"/>
              <w:rPr>
                <w:rFonts w:ascii="Calibri" w:hAnsi="Calibri"/>
                <w:b/>
                <w:bCs/>
                <w:szCs w:val="21"/>
              </w:rPr>
            </w:pPr>
            <w:r w:rsidRPr="005B4A40">
              <w:rPr>
                <w:rFonts w:ascii="Calibri" w:hAnsi="Calibri" w:hint="eastAsia"/>
                <w:szCs w:val="21"/>
              </w:rPr>
              <w:t>4.</w:t>
            </w:r>
            <w:r w:rsidRPr="005B4A40">
              <w:rPr>
                <w:rFonts w:ascii="Calibri" w:hAnsi="Calibri" w:hint="eastAsia"/>
                <w:szCs w:val="21"/>
              </w:rPr>
              <w:t>服务供应</w:t>
            </w:r>
            <w:proofErr w:type="gramStart"/>
            <w:r w:rsidRPr="005B4A40">
              <w:rPr>
                <w:rFonts w:ascii="Calibri" w:hAnsi="Calibri" w:hint="eastAsia"/>
                <w:szCs w:val="21"/>
              </w:rPr>
              <w:t>商按照</w:t>
            </w:r>
            <w:proofErr w:type="gramEnd"/>
            <w:r w:rsidRPr="005B4A40">
              <w:rPr>
                <w:rFonts w:ascii="Calibri" w:hAnsi="Calibri" w:hint="eastAsia"/>
                <w:szCs w:val="21"/>
              </w:rPr>
              <w:t>《医疗机构中药煎药室管理规范》《广西中药饮片代煎质量管理规范（试行）》的相关规定完成中药饮片煎煮操作。</w:t>
            </w:r>
            <w:r w:rsidRPr="005B4A40">
              <w:rPr>
                <w:rFonts w:ascii="Calibri" w:hAnsi="Calibri" w:hint="eastAsia"/>
                <w:b/>
                <w:bCs/>
                <w:szCs w:val="21"/>
              </w:rPr>
              <w:t>提供承诺函（格式自拟）</w:t>
            </w:r>
          </w:p>
          <w:p w14:paraId="66CB5511" w14:textId="4EE2D402" w:rsidR="00687F99" w:rsidRPr="005B4A40" w:rsidRDefault="00897976">
            <w:pPr>
              <w:spacing w:after="160" w:line="320" w:lineRule="exact"/>
              <w:rPr>
                <w:rFonts w:ascii="Calibri" w:hAnsi="Calibri"/>
                <w:szCs w:val="21"/>
              </w:rPr>
            </w:pPr>
            <w:r w:rsidRPr="005B4A40">
              <w:rPr>
                <w:rFonts w:ascii="Calibri" w:hAnsi="Calibri" w:hint="eastAsia"/>
                <w:szCs w:val="21"/>
              </w:rPr>
              <w:t>5.</w:t>
            </w:r>
            <w:r w:rsidRPr="005B4A40">
              <w:rPr>
                <w:rFonts w:ascii="Calibri" w:hAnsi="Calibri" w:hint="eastAsia"/>
                <w:szCs w:val="21"/>
              </w:rPr>
              <w:t>凡注明有先煎、久煎、后下、另煎、</w:t>
            </w:r>
            <w:proofErr w:type="gramStart"/>
            <w:r w:rsidRPr="005B4A40">
              <w:rPr>
                <w:rFonts w:ascii="Calibri" w:hAnsi="Calibri" w:hint="eastAsia"/>
                <w:szCs w:val="21"/>
              </w:rPr>
              <w:t>烊</w:t>
            </w:r>
            <w:proofErr w:type="gramEnd"/>
            <w:r w:rsidRPr="005B4A40">
              <w:rPr>
                <w:rFonts w:ascii="Calibri" w:hAnsi="Calibri" w:hint="eastAsia"/>
                <w:szCs w:val="21"/>
              </w:rPr>
              <w:t>化、包煎、煎汤代水等特殊要求的中药饮片，应当按照《医疗机构中药煎药室管理规范》或医嘱操作。</w:t>
            </w:r>
          </w:p>
          <w:p w14:paraId="218B613E" w14:textId="28D604FF" w:rsidR="00687F99" w:rsidRPr="005B4A40" w:rsidRDefault="00897976">
            <w:pPr>
              <w:spacing w:after="160" w:line="320" w:lineRule="exact"/>
              <w:rPr>
                <w:rFonts w:ascii="Calibri" w:hAnsi="Calibri"/>
                <w:szCs w:val="21"/>
              </w:rPr>
            </w:pPr>
            <w:r w:rsidRPr="005B4A40">
              <w:rPr>
                <w:rFonts w:ascii="Calibri" w:hAnsi="Calibri" w:hint="eastAsia"/>
                <w:szCs w:val="21"/>
              </w:rPr>
              <w:t>6.</w:t>
            </w:r>
            <w:r w:rsidRPr="005B4A40">
              <w:rPr>
                <w:rFonts w:ascii="Calibri" w:hAnsi="Calibri" w:hint="eastAsia"/>
                <w:szCs w:val="21"/>
              </w:rPr>
              <w:t>每包代煎中药均贴有标签，</w:t>
            </w:r>
            <w:r w:rsidRPr="005B4A40">
              <w:rPr>
                <w:rFonts w:hint="eastAsia"/>
                <w:sz w:val="24"/>
              </w:rPr>
              <w:t>标签内容包括患者姓名、性别、年龄、病历号</w:t>
            </w:r>
            <w:r w:rsidRPr="005B4A40">
              <w:rPr>
                <w:rFonts w:hint="eastAsia"/>
                <w:sz w:val="24"/>
              </w:rPr>
              <w:t>\</w:t>
            </w:r>
            <w:r w:rsidRPr="005B4A40">
              <w:rPr>
                <w:rFonts w:hint="eastAsia"/>
                <w:sz w:val="24"/>
              </w:rPr>
              <w:t>门诊号、使用方法、配送日期、煎煮中心名称、医院质量监督电话等</w:t>
            </w:r>
            <w:r w:rsidRPr="005B4A40">
              <w:rPr>
                <w:rFonts w:ascii="Calibri" w:hAnsi="Calibri" w:hint="eastAsia"/>
                <w:szCs w:val="21"/>
              </w:rPr>
              <w:t>。外用药的还应张贴外用药提醒标识。</w:t>
            </w:r>
          </w:p>
          <w:p w14:paraId="7B1E48DC" w14:textId="1A1DDB21" w:rsidR="00687F99" w:rsidRPr="005B4A40" w:rsidRDefault="00897976">
            <w:pPr>
              <w:spacing w:after="160" w:line="320" w:lineRule="exact"/>
              <w:rPr>
                <w:rFonts w:ascii="Calibri" w:hAnsi="Calibri"/>
                <w:szCs w:val="21"/>
              </w:rPr>
            </w:pPr>
            <w:r w:rsidRPr="005B4A40">
              <w:rPr>
                <w:rFonts w:ascii="Calibri" w:hAnsi="Calibri" w:hint="eastAsia"/>
                <w:szCs w:val="21"/>
              </w:rPr>
              <w:t>7.</w:t>
            </w:r>
            <w:r w:rsidRPr="005B4A40">
              <w:rPr>
                <w:rFonts w:ascii="Calibri" w:hAnsi="Calibri" w:hint="eastAsia"/>
                <w:szCs w:val="21"/>
              </w:rPr>
              <w:t>药品调配、煎煮及</w:t>
            </w:r>
            <w:proofErr w:type="gramStart"/>
            <w:r w:rsidRPr="005B4A40">
              <w:rPr>
                <w:rFonts w:ascii="Calibri" w:hAnsi="Calibri" w:hint="eastAsia"/>
                <w:szCs w:val="21"/>
              </w:rPr>
              <w:t>配送全</w:t>
            </w:r>
            <w:proofErr w:type="gramEnd"/>
            <w:r w:rsidRPr="005B4A40">
              <w:rPr>
                <w:rFonts w:ascii="Calibri" w:hAnsi="Calibri" w:hint="eastAsia"/>
                <w:szCs w:val="21"/>
              </w:rPr>
              <w:t>流程可追溯。</w:t>
            </w:r>
          </w:p>
          <w:p w14:paraId="53DE08BF" w14:textId="77777777" w:rsidR="00687F99" w:rsidRPr="005B4A40" w:rsidRDefault="00897976">
            <w:pPr>
              <w:widowControl/>
              <w:spacing w:after="160" w:line="320" w:lineRule="exact"/>
              <w:jc w:val="left"/>
              <w:rPr>
                <w:rFonts w:ascii="宋体" w:hAnsi="宋体" w:cs="宋体"/>
                <w:b/>
                <w:bCs/>
                <w:szCs w:val="21"/>
              </w:rPr>
            </w:pPr>
            <w:r w:rsidRPr="005B4A40">
              <w:rPr>
                <w:rFonts w:ascii="宋体" w:hAnsi="宋体" w:cs="宋体" w:hint="eastAsia"/>
                <w:b/>
                <w:bCs/>
                <w:szCs w:val="21"/>
              </w:rPr>
              <w:t>三、岗位人员资质要求</w:t>
            </w:r>
          </w:p>
          <w:p w14:paraId="080265BA" w14:textId="02E5CB39" w:rsidR="00687F99" w:rsidRPr="005B4A40" w:rsidRDefault="00897976">
            <w:pPr>
              <w:spacing w:after="160" w:line="320" w:lineRule="exact"/>
              <w:ind w:firstLine="420"/>
              <w:rPr>
                <w:rFonts w:ascii="Calibri" w:hAnsi="Calibri"/>
                <w:szCs w:val="21"/>
              </w:rPr>
            </w:pPr>
            <w:r w:rsidRPr="005B4A40">
              <w:rPr>
                <w:rFonts w:ascii="Calibri" w:hAnsi="Calibri" w:hint="eastAsia"/>
                <w:szCs w:val="21"/>
              </w:rPr>
              <w:t>依据《医院中药房基本标准》《广西中药饮片代煎质量管理规范（试行）》配备处方审核、饮片调配、质量检验等中药学专业技术人员，其基本业务技术素质符合采购人考核标准。处方审核、饮片调配、质量检验、煎煮人员的资质应符合《医疗机构中药煎药室管理规范》《广西中药饮片代煎质量管理规范（试行）》等中药质控标准、国家法律法规对相应岗位的任职资格等要求，严禁无资质人员从事处方审核、调配、煎煮等中药相关工作。如有发现，甲方有权终止本合同。岗位人员数量设置以能够完成平均每天处方工作量为准。</w:t>
            </w:r>
          </w:p>
          <w:p w14:paraId="5F0537FB" w14:textId="77777777" w:rsidR="00687F99" w:rsidRPr="005B4A40" w:rsidRDefault="00897976">
            <w:pPr>
              <w:widowControl/>
              <w:spacing w:after="160" w:line="320" w:lineRule="exact"/>
              <w:jc w:val="left"/>
              <w:rPr>
                <w:rFonts w:ascii="宋体" w:hAnsi="宋体" w:cs="宋体"/>
                <w:b/>
                <w:bCs/>
                <w:szCs w:val="21"/>
              </w:rPr>
            </w:pPr>
            <w:r w:rsidRPr="005B4A40">
              <w:rPr>
                <w:rFonts w:ascii="宋体" w:hAnsi="宋体" w:cs="宋体" w:hint="eastAsia"/>
                <w:b/>
                <w:bCs/>
                <w:szCs w:val="21"/>
              </w:rPr>
              <w:t>四、服务供应商经营条件要求</w:t>
            </w:r>
          </w:p>
          <w:p w14:paraId="664186DA" w14:textId="7964FB9A" w:rsidR="00687F99" w:rsidRPr="005B4A40" w:rsidRDefault="00897976">
            <w:pPr>
              <w:spacing w:after="160" w:line="320" w:lineRule="exact"/>
              <w:rPr>
                <w:rFonts w:ascii="Calibri" w:hAnsi="Calibri"/>
                <w:szCs w:val="21"/>
              </w:rPr>
            </w:pPr>
            <w:r w:rsidRPr="005B4A40">
              <w:rPr>
                <w:rFonts w:ascii="Calibri" w:hAnsi="Calibri" w:hint="eastAsia"/>
                <w:szCs w:val="21"/>
              </w:rPr>
              <w:t>1.</w:t>
            </w:r>
            <w:r w:rsidRPr="005B4A40">
              <w:rPr>
                <w:rFonts w:ascii="Calibri" w:hAnsi="Calibri" w:hint="eastAsia"/>
                <w:szCs w:val="21"/>
              </w:rPr>
              <w:t>服务供应商的资质应符合医院的要求，配备专用的中药饮片仓库，煎药场地面积应符合日代煎中药处方</w:t>
            </w:r>
            <w:r w:rsidRPr="005B4A40">
              <w:rPr>
                <w:rFonts w:ascii="Calibri" w:hAnsi="Calibri" w:hint="eastAsia"/>
                <w:szCs w:val="21"/>
              </w:rPr>
              <w:t>2000</w:t>
            </w:r>
            <w:r w:rsidRPr="005B4A40">
              <w:rPr>
                <w:rFonts w:ascii="Calibri" w:hAnsi="Calibri" w:hint="eastAsia"/>
                <w:szCs w:val="21"/>
              </w:rPr>
              <w:t>张以上的要求。</w:t>
            </w:r>
          </w:p>
          <w:p w14:paraId="7ADF3DE5" w14:textId="56279A03" w:rsidR="00687F99" w:rsidRPr="005B4A40" w:rsidRDefault="00897976">
            <w:pPr>
              <w:spacing w:after="160" w:line="320" w:lineRule="exact"/>
              <w:rPr>
                <w:rFonts w:ascii="Calibri" w:hAnsi="Calibri"/>
                <w:szCs w:val="21"/>
              </w:rPr>
            </w:pPr>
            <w:r w:rsidRPr="005B4A40">
              <w:rPr>
                <w:rFonts w:ascii="Calibri" w:hAnsi="Calibri" w:hint="eastAsia"/>
                <w:szCs w:val="21"/>
              </w:rPr>
              <w:t>2.</w:t>
            </w:r>
            <w:r w:rsidRPr="005B4A40">
              <w:rPr>
                <w:rFonts w:ascii="Calibri" w:hAnsi="Calibri" w:hint="eastAsia"/>
                <w:szCs w:val="21"/>
              </w:rPr>
              <w:t>服务供应商承诺所用信息系统能与采购人</w:t>
            </w:r>
            <w:r w:rsidRPr="005B4A40">
              <w:rPr>
                <w:rFonts w:ascii="Calibri" w:hAnsi="Calibri" w:hint="eastAsia"/>
                <w:szCs w:val="21"/>
              </w:rPr>
              <w:t xml:space="preserve">HIS </w:t>
            </w:r>
            <w:r w:rsidRPr="005B4A40">
              <w:rPr>
                <w:rFonts w:ascii="Calibri" w:hAnsi="Calibri" w:hint="eastAsia"/>
                <w:szCs w:val="21"/>
              </w:rPr>
              <w:t>系统对接，保证处方信息正确传输并保证信息的安全性、流畅，要求流程完善、适应系统的要求，保证从收方到患者收药中所有环节系统都有记录，并做到随时可查，同时做到患者通过服务供应商提供的方式对每个环节可查。服务供应商承担所有系统对接、安装、运行、维护、升级等相关费用。</w:t>
            </w:r>
          </w:p>
          <w:p w14:paraId="61567F30" w14:textId="31D76DF6" w:rsidR="00687F99" w:rsidRPr="005B4A40" w:rsidRDefault="00897976">
            <w:pPr>
              <w:spacing w:after="160" w:line="320" w:lineRule="exact"/>
              <w:rPr>
                <w:rFonts w:ascii="Calibri" w:hAnsi="Calibri"/>
                <w:szCs w:val="21"/>
              </w:rPr>
            </w:pPr>
            <w:r w:rsidRPr="005B4A40">
              <w:rPr>
                <w:rFonts w:ascii="Calibri" w:hAnsi="Calibri" w:hint="eastAsia"/>
                <w:szCs w:val="21"/>
              </w:rPr>
              <w:t>3.</w:t>
            </w:r>
            <w:r w:rsidRPr="005B4A40">
              <w:rPr>
                <w:rFonts w:ascii="Calibri" w:hAnsi="Calibri" w:hint="eastAsia"/>
                <w:szCs w:val="21"/>
              </w:rPr>
              <w:t>采购人与服务供应商积极做好相应准备工作，确保在双方签订合同之日起</w:t>
            </w:r>
            <w:r w:rsidRPr="005B4A40">
              <w:rPr>
                <w:rFonts w:ascii="Calibri" w:hAnsi="Calibri" w:hint="eastAsia"/>
                <w:szCs w:val="21"/>
              </w:rPr>
              <w:t>60</w:t>
            </w:r>
            <w:r w:rsidRPr="005B4A40">
              <w:rPr>
                <w:rFonts w:ascii="Calibri" w:hAnsi="Calibri" w:hint="eastAsia"/>
                <w:szCs w:val="21"/>
              </w:rPr>
              <w:t>天内完成与采购人</w:t>
            </w:r>
            <w:r w:rsidRPr="005B4A40">
              <w:rPr>
                <w:rFonts w:ascii="Calibri" w:hAnsi="Calibri" w:hint="eastAsia"/>
                <w:szCs w:val="21"/>
              </w:rPr>
              <w:t xml:space="preserve">HIS </w:t>
            </w:r>
            <w:r w:rsidRPr="005B4A40">
              <w:rPr>
                <w:rFonts w:ascii="Calibri" w:hAnsi="Calibri" w:hint="eastAsia"/>
                <w:szCs w:val="21"/>
              </w:rPr>
              <w:t>系统对接、药品备货等相应筹备工作，并正式启动中药饮片代煎配送服务。</w:t>
            </w:r>
          </w:p>
          <w:p w14:paraId="4E5A3E29" w14:textId="597F45E1" w:rsidR="00687F99" w:rsidRPr="005B4A40" w:rsidRDefault="00897976">
            <w:pPr>
              <w:spacing w:after="160" w:line="320" w:lineRule="exact"/>
              <w:rPr>
                <w:rFonts w:ascii="Calibri" w:hAnsi="Calibri"/>
                <w:szCs w:val="21"/>
              </w:rPr>
            </w:pPr>
            <w:r w:rsidRPr="005B4A40">
              <w:rPr>
                <w:rFonts w:ascii="Calibri" w:hAnsi="Calibri" w:hint="eastAsia"/>
                <w:szCs w:val="21"/>
              </w:rPr>
              <w:t>4.</w:t>
            </w:r>
            <w:r w:rsidRPr="005B4A40">
              <w:rPr>
                <w:rFonts w:ascii="Calibri" w:hAnsi="Calibri" w:hint="eastAsia"/>
                <w:szCs w:val="21"/>
              </w:rPr>
              <w:t>服务供应商若有企业名称、住所地等信息变更，需向采购人书面说明，并在信息变更后</w:t>
            </w:r>
            <w:r w:rsidRPr="005B4A40">
              <w:rPr>
                <w:rFonts w:ascii="Calibri" w:hAnsi="Calibri" w:hint="eastAsia"/>
                <w:szCs w:val="21"/>
              </w:rPr>
              <w:t xml:space="preserve"> 10 </w:t>
            </w:r>
            <w:proofErr w:type="gramStart"/>
            <w:r w:rsidRPr="005B4A40">
              <w:rPr>
                <w:rFonts w:ascii="Calibri" w:hAnsi="Calibri" w:hint="eastAsia"/>
                <w:szCs w:val="21"/>
              </w:rPr>
              <w:t>个</w:t>
            </w:r>
            <w:proofErr w:type="gramEnd"/>
            <w:r w:rsidRPr="005B4A40">
              <w:rPr>
                <w:rFonts w:ascii="Calibri" w:hAnsi="Calibri" w:hint="eastAsia"/>
                <w:szCs w:val="21"/>
              </w:rPr>
              <w:t>工作日内到采购人指定部门办理变更备案手续。</w:t>
            </w:r>
            <w:r w:rsidRPr="005B4A40">
              <w:rPr>
                <w:rFonts w:ascii="Calibri" w:hAnsi="Calibri" w:hint="eastAsia"/>
                <w:szCs w:val="21"/>
              </w:rPr>
              <w:t xml:space="preserve"> </w:t>
            </w:r>
          </w:p>
          <w:p w14:paraId="770F900B" w14:textId="77777777" w:rsidR="00687F99" w:rsidRPr="005B4A40" w:rsidRDefault="00897976">
            <w:pPr>
              <w:widowControl/>
              <w:spacing w:after="160" w:line="320" w:lineRule="exact"/>
              <w:jc w:val="left"/>
              <w:rPr>
                <w:rFonts w:ascii="宋体" w:hAnsi="宋体" w:cs="宋体"/>
                <w:b/>
                <w:bCs/>
                <w:szCs w:val="21"/>
              </w:rPr>
            </w:pPr>
            <w:r w:rsidRPr="005B4A40">
              <w:rPr>
                <w:rFonts w:ascii="宋体" w:hAnsi="宋体" w:cs="宋体" w:hint="eastAsia"/>
                <w:b/>
                <w:bCs/>
                <w:szCs w:val="21"/>
              </w:rPr>
              <w:t>五、物流配送服务质量及时间地点要求</w:t>
            </w:r>
          </w:p>
          <w:p w14:paraId="2B15FE71" w14:textId="1C3DC4BF" w:rsidR="00687F99" w:rsidRPr="005B4A40" w:rsidRDefault="00897976">
            <w:pPr>
              <w:spacing w:after="160" w:line="320" w:lineRule="exact"/>
              <w:rPr>
                <w:rFonts w:ascii="Calibri" w:hAnsi="Calibri"/>
                <w:szCs w:val="21"/>
              </w:rPr>
            </w:pPr>
            <w:r w:rsidRPr="005B4A40">
              <w:rPr>
                <w:rFonts w:ascii="Calibri" w:hAnsi="Calibri" w:hint="eastAsia"/>
                <w:szCs w:val="21"/>
              </w:rPr>
              <w:t>1.</w:t>
            </w:r>
            <w:r w:rsidRPr="005B4A40">
              <w:rPr>
                <w:rFonts w:ascii="Calibri" w:hAnsi="Calibri" w:hint="eastAsia"/>
                <w:szCs w:val="21"/>
              </w:rPr>
              <w:t>代煎中药汤剂由服务供应商按规定时间运送至采购人指定地点。运输的交通工具和盛装用具应符合医药运输规范。</w:t>
            </w:r>
          </w:p>
          <w:p w14:paraId="05CF060D" w14:textId="222A3FF0" w:rsidR="00687F99" w:rsidRPr="005B4A40" w:rsidRDefault="00897976">
            <w:pPr>
              <w:spacing w:after="160" w:line="320" w:lineRule="exact"/>
              <w:rPr>
                <w:rFonts w:ascii="Calibri" w:hAnsi="Calibri"/>
                <w:szCs w:val="21"/>
              </w:rPr>
            </w:pPr>
            <w:r w:rsidRPr="005B4A40">
              <w:rPr>
                <w:rFonts w:ascii="Calibri" w:hAnsi="Calibri" w:hint="eastAsia"/>
                <w:szCs w:val="21"/>
              </w:rPr>
              <w:t>2.</w:t>
            </w:r>
            <w:r w:rsidRPr="005B4A40">
              <w:rPr>
                <w:rFonts w:ascii="Calibri" w:hAnsi="Calibri" w:hint="eastAsia"/>
                <w:szCs w:val="21"/>
              </w:rPr>
              <w:t>配送人员的要求：配送到本院的指定位置内或患者指定位置都应遵守本院的各项规章制度，维护</w:t>
            </w:r>
            <w:r w:rsidRPr="005B4A40">
              <w:rPr>
                <w:rFonts w:ascii="Calibri" w:hAnsi="Calibri" w:hint="eastAsia"/>
                <w:szCs w:val="21"/>
              </w:rPr>
              <w:lastRenderedPageBreak/>
              <w:t>本院的良好形象和医患关系，交接时，应做好交接记录并签字确认留档。</w:t>
            </w:r>
          </w:p>
          <w:p w14:paraId="7227E1C2" w14:textId="3DD1F57C" w:rsidR="00687F99" w:rsidRPr="005B4A40" w:rsidRDefault="00897976">
            <w:pPr>
              <w:spacing w:after="160" w:line="320" w:lineRule="exact"/>
              <w:rPr>
                <w:rFonts w:ascii="Calibri" w:hAnsi="Calibri"/>
                <w:szCs w:val="21"/>
              </w:rPr>
            </w:pPr>
            <w:r w:rsidRPr="005B4A40">
              <w:rPr>
                <w:rFonts w:ascii="Calibri" w:hAnsi="Calibri" w:hint="eastAsia"/>
                <w:szCs w:val="21"/>
              </w:rPr>
              <w:t>3.</w:t>
            </w:r>
            <w:r w:rsidRPr="005B4A40">
              <w:rPr>
                <w:rFonts w:ascii="Calibri" w:hAnsi="Calibri" w:hint="eastAsia"/>
                <w:szCs w:val="21"/>
              </w:rPr>
              <w:t>需定期对配送人员、服务人员、客服人员等人员开展服务培训，提升患者满意度，及时稳妥按照约定处理患者投诉、纠纷。</w:t>
            </w:r>
          </w:p>
          <w:p w14:paraId="7F0CC2CA" w14:textId="616BBF6E" w:rsidR="00687F99" w:rsidRPr="005B4A40" w:rsidRDefault="00897976">
            <w:pPr>
              <w:spacing w:after="160" w:line="320" w:lineRule="exact"/>
              <w:rPr>
                <w:rFonts w:ascii="宋体" w:hAnsi="宋体"/>
                <w:szCs w:val="21"/>
              </w:rPr>
            </w:pPr>
            <w:r w:rsidRPr="005B4A40">
              <w:rPr>
                <w:rFonts w:ascii="Calibri" w:hAnsi="Calibri" w:hint="eastAsia"/>
                <w:szCs w:val="21"/>
              </w:rPr>
              <w:t>4.</w:t>
            </w:r>
            <w:r w:rsidRPr="005B4A40">
              <w:rPr>
                <w:rFonts w:ascii="宋体" w:hAnsi="宋体" w:cs="宋体" w:hint="eastAsia"/>
                <w:szCs w:val="21"/>
              </w:rPr>
              <w:t>代煎服务配送时效、配送地点</w:t>
            </w:r>
            <w:r w:rsidRPr="005B4A40">
              <w:rPr>
                <w:rFonts w:ascii="宋体" w:hAnsi="宋体" w:hint="eastAsia"/>
                <w:szCs w:val="21"/>
              </w:rPr>
              <w:t>：</w:t>
            </w:r>
          </w:p>
          <w:p w14:paraId="2799AE34" w14:textId="236ECEB9" w:rsidR="00687F99" w:rsidRPr="005B4A40" w:rsidRDefault="00897976">
            <w:pPr>
              <w:spacing w:after="160" w:line="320" w:lineRule="exact"/>
              <w:rPr>
                <w:rFonts w:ascii="Calibri" w:hAnsi="Calibri"/>
                <w:szCs w:val="21"/>
              </w:rPr>
            </w:pPr>
            <w:r w:rsidRPr="005B4A40">
              <w:rPr>
                <w:rFonts w:ascii="Calibri" w:hAnsi="Calibri" w:hint="eastAsia"/>
                <w:szCs w:val="21"/>
              </w:rPr>
              <w:t>（</w:t>
            </w:r>
            <w:r w:rsidRPr="005B4A40">
              <w:rPr>
                <w:rFonts w:ascii="Calibri" w:hAnsi="Calibri" w:hint="eastAsia"/>
                <w:szCs w:val="21"/>
              </w:rPr>
              <w:t>1</w:t>
            </w:r>
            <w:r w:rsidRPr="005B4A40">
              <w:rPr>
                <w:rFonts w:ascii="Calibri" w:hAnsi="Calibri" w:hint="eastAsia"/>
                <w:szCs w:val="21"/>
              </w:rPr>
              <w:t>）送到医院三院区（东葛院区：东葛路</w:t>
            </w:r>
            <w:r w:rsidRPr="005B4A40">
              <w:rPr>
                <w:rFonts w:ascii="Calibri" w:hAnsi="Calibri" w:hint="eastAsia"/>
                <w:szCs w:val="21"/>
              </w:rPr>
              <w:t>89-9</w:t>
            </w:r>
            <w:r w:rsidRPr="005B4A40">
              <w:rPr>
                <w:rFonts w:ascii="Calibri" w:hAnsi="Calibri" w:hint="eastAsia"/>
                <w:szCs w:val="21"/>
              </w:rPr>
              <w:t>号；仙</w:t>
            </w:r>
            <w:proofErr w:type="gramStart"/>
            <w:r w:rsidRPr="005B4A40">
              <w:rPr>
                <w:rFonts w:ascii="Calibri" w:hAnsi="Calibri" w:hint="eastAsia"/>
                <w:szCs w:val="21"/>
              </w:rPr>
              <w:t>葫</w:t>
            </w:r>
            <w:proofErr w:type="gramEnd"/>
            <w:r w:rsidRPr="005B4A40">
              <w:rPr>
                <w:rFonts w:ascii="Calibri" w:hAnsi="Calibri" w:hint="eastAsia"/>
                <w:szCs w:val="21"/>
              </w:rPr>
              <w:t>院区：仙</w:t>
            </w:r>
            <w:proofErr w:type="gramStart"/>
            <w:r w:rsidRPr="005B4A40">
              <w:rPr>
                <w:rFonts w:ascii="Calibri" w:hAnsi="Calibri" w:hint="eastAsia"/>
                <w:szCs w:val="21"/>
              </w:rPr>
              <w:t>葫</w:t>
            </w:r>
            <w:proofErr w:type="gramEnd"/>
            <w:r w:rsidRPr="005B4A40">
              <w:rPr>
                <w:rFonts w:ascii="Calibri" w:hAnsi="Calibri" w:hint="eastAsia"/>
                <w:szCs w:val="21"/>
              </w:rPr>
              <w:t>经济开发区仙</w:t>
            </w:r>
            <w:proofErr w:type="gramStart"/>
            <w:r w:rsidRPr="005B4A40">
              <w:rPr>
                <w:rFonts w:ascii="Calibri" w:hAnsi="Calibri" w:hint="eastAsia"/>
                <w:szCs w:val="21"/>
              </w:rPr>
              <w:t>葫</w:t>
            </w:r>
            <w:proofErr w:type="gramEnd"/>
            <w:r w:rsidRPr="005B4A40">
              <w:rPr>
                <w:rFonts w:ascii="Calibri" w:hAnsi="Calibri" w:hint="eastAsia"/>
                <w:szCs w:val="21"/>
              </w:rPr>
              <w:t>大道</w:t>
            </w:r>
            <w:r w:rsidRPr="005B4A40">
              <w:rPr>
                <w:rFonts w:ascii="Calibri" w:hAnsi="Calibri" w:hint="eastAsia"/>
                <w:szCs w:val="21"/>
              </w:rPr>
              <w:t>327</w:t>
            </w:r>
            <w:r w:rsidRPr="005B4A40">
              <w:rPr>
                <w:rFonts w:ascii="Calibri" w:hAnsi="Calibri" w:hint="eastAsia"/>
                <w:szCs w:val="21"/>
              </w:rPr>
              <w:t>号；仁爱分院：明秀东路</w:t>
            </w:r>
            <w:r w:rsidRPr="005B4A40">
              <w:rPr>
                <w:rFonts w:ascii="Calibri" w:hAnsi="Calibri" w:hint="eastAsia"/>
                <w:szCs w:val="21"/>
              </w:rPr>
              <w:t>181</w:t>
            </w:r>
            <w:r w:rsidRPr="005B4A40">
              <w:rPr>
                <w:rFonts w:ascii="Calibri" w:hAnsi="Calibri" w:hint="eastAsia"/>
                <w:szCs w:val="21"/>
              </w:rPr>
              <w:t>号广西中医药大学明秀校区大门旁）：</w:t>
            </w:r>
            <w:r w:rsidRPr="005B4A40">
              <w:rPr>
                <w:rFonts w:ascii="Calibri" w:hAnsi="Calibri" w:hint="eastAsia"/>
                <w:szCs w:val="21"/>
              </w:rPr>
              <w:t xml:space="preserve"> </w:t>
            </w:r>
            <w:r w:rsidRPr="005B4A40">
              <w:rPr>
                <w:rFonts w:ascii="Calibri" w:hAnsi="Calibri" w:hint="eastAsia"/>
                <w:szCs w:val="21"/>
              </w:rPr>
              <w:t>①当日</w:t>
            </w:r>
            <w:r w:rsidRPr="005B4A40">
              <w:rPr>
                <w:rFonts w:ascii="Calibri" w:hAnsi="Calibri" w:hint="eastAsia"/>
                <w:szCs w:val="21"/>
              </w:rPr>
              <w:t>11:00</w:t>
            </w:r>
            <w:r w:rsidRPr="005B4A40">
              <w:rPr>
                <w:rFonts w:ascii="Calibri" w:hAnsi="Calibri" w:hint="eastAsia"/>
                <w:szCs w:val="21"/>
              </w:rPr>
              <w:t>前接收的处方需</w:t>
            </w:r>
            <w:r w:rsidRPr="005B4A40">
              <w:rPr>
                <w:rFonts w:ascii="Calibri" w:hAnsi="Calibri" w:hint="eastAsia"/>
                <w:szCs w:val="21"/>
              </w:rPr>
              <w:t>17:30</w:t>
            </w:r>
            <w:r w:rsidRPr="005B4A40">
              <w:rPr>
                <w:rFonts w:ascii="Calibri" w:hAnsi="Calibri" w:hint="eastAsia"/>
                <w:szCs w:val="21"/>
              </w:rPr>
              <w:t>前送达（特殊煎煮的处方如：含毒性药品的处方次日中午</w:t>
            </w:r>
            <w:r w:rsidRPr="005B4A40">
              <w:rPr>
                <w:rFonts w:ascii="Calibri" w:hAnsi="Calibri" w:hint="eastAsia"/>
                <w:szCs w:val="21"/>
              </w:rPr>
              <w:t>12:00</w:t>
            </w:r>
            <w:r w:rsidRPr="005B4A40">
              <w:rPr>
                <w:rFonts w:ascii="Calibri" w:hAnsi="Calibri" w:hint="eastAsia"/>
                <w:szCs w:val="21"/>
              </w:rPr>
              <w:t>前送达）；②</w:t>
            </w:r>
            <w:r w:rsidRPr="005B4A40">
              <w:rPr>
                <w:rFonts w:ascii="Calibri" w:hAnsi="Calibri" w:hint="eastAsia"/>
                <w:szCs w:val="21"/>
              </w:rPr>
              <w:t>11:00-18:00</w:t>
            </w:r>
            <w:r w:rsidRPr="005B4A40">
              <w:rPr>
                <w:rFonts w:ascii="Calibri" w:hAnsi="Calibri" w:hint="eastAsia"/>
                <w:szCs w:val="21"/>
              </w:rPr>
              <w:t>接收的处方次日中午</w:t>
            </w:r>
            <w:r w:rsidRPr="005B4A40">
              <w:rPr>
                <w:rFonts w:ascii="Calibri" w:hAnsi="Calibri" w:hint="eastAsia"/>
                <w:szCs w:val="21"/>
              </w:rPr>
              <w:t>12:00</w:t>
            </w:r>
            <w:r w:rsidRPr="005B4A40">
              <w:rPr>
                <w:rFonts w:ascii="Calibri" w:hAnsi="Calibri" w:hint="eastAsia"/>
                <w:szCs w:val="21"/>
              </w:rPr>
              <w:t>前送达；③</w:t>
            </w:r>
            <w:r w:rsidRPr="005B4A40">
              <w:rPr>
                <w:rFonts w:ascii="Calibri" w:hAnsi="Calibri" w:hint="eastAsia"/>
                <w:szCs w:val="21"/>
              </w:rPr>
              <w:t>18:00</w:t>
            </w:r>
            <w:r w:rsidRPr="005B4A40">
              <w:rPr>
                <w:rFonts w:ascii="Calibri" w:hAnsi="Calibri" w:hint="eastAsia"/>
                <w:szCs w:val="21"/>
              </w:rPr>
              <w:t>以后处方次日</w:t>
            </w:r>
            <w:r w:rsidRPr="005B4A40">
              <w:rPr>
                <w:rFonts w:ascii="Calibri" w:hAnsi="Calibri" w:hint="eastAsia"/>
                <w:szCs w:val="21"/>
              </w:rPr>
              <w:t>17:30</w:t>
            </w:r>
            <w:r w:rsidRPr="005B4A40">
              <w:rPr>
                <w:rFonts w:ascii="Calibri" w:hAnsi="Calibri" w:hint="eastAsia"/>
                <w:szCs w:val="21"/>
              </w:rPr>
              <w:t>前送达。确保</w:t>
            </w:r>
            <w:r w:rsidRPr="005B4A40">
              <w:rPr>
                <w:rFonts w:ascii="Calibri" w:hAnsi="Calibri" w:hint="eastAsia"/>
                <w:szCs w:val="21"/>
              </w:rPr>
              <w:t>24</w:t>
            </w:r>
            <w:r w:rsidRPr="005B4A40">
              <w:rPr>
                <w:rFonts w:ascii="Calibri" w:hAnsi="Calibri" w:hint="eastAsia"/>
                <w:szCs w:val="21"/>
              </w:rPr>
              <w:t>小时内送到患者手上。</w:t>
            </w:r>
          </w:p>
          <w:p w14:paraId="4DBCCD3E" w14:textId="49CB34AB" w:rsidR="00687F99" w:rsidRPr="005B4A40" w:rsidRDefault="00897976">
            <w:pPr>
              <w:spacing w:after="160" w:line="320" w:lineRule="exact"/>
              <w:rPr>
                <w:rFonts w:ascii="Calibri" w:hAnsi="Calibri"/>
                <w:szCs w:val="21"/>
              </w:rPr>
            </w:pPr>
            <w:r w:rsidRPr="005B4A40">
              <w:rPr>
                <w:rFonts w:ascii="Calibri" w:hAnsi="Calibri" w:hint="eastAsia"/>
                <w:szCs w:val="21"/>
              </w:rPr>
              <w:t>（</w:t>
            </w:r>
            <w:r w:rsidRPr="005B4A40">
              <w:rPr>
                <w:rFonts w:ascii="Calibri" w:hAnsi="Calibri" w:hint="eastAsia"/>
                <w:szCs w:val="21"/>
              </w:rPr>
              <w:t>2</w:t>
            </w:r>
            <w:r w:rsidRPr="005B4A40">
              <w:rPr>
                <w:rFonts w:ascii="Calibri" w:hAnsi="Calibri" w:hint="eastAsia"/>
                <w:szCs w:val="21"/>
              </w:rPr>
              <w:t>）配送到患者指定南宁市内</w:t>
            </w:r>
            <w:proofErr w:type="gramStart"/>
            <w:r w:rsidRPr="005B4A40">
              <w:rPr>
                <w:rFonts w:ascii="Calibri" w:hAnsi="Calibri" w:hint="eastAsia"/>
                <w:szCs w:val="21"/>
              </w:rPr>
              <w:t>非医院</w:t>
            </w:r>
            <w:proofErr w:type="gramEnd"/>
            <w:r w:rsidRPr="005B4A40">
              <w:rPr>
                <w:rFonts w:ascii="Calibri" w:hAnsi="Calibri" w:hint="eastAsia"/>
                <w:szCs w:val="21"/>
              </w:rPr>
              <w:t>三院区地点：①在当日</w:t>
            </w:r>
            <w:r w:rsidRPr="005B4A40">
              <w:rPr>
                <w:rFonts w:ascii="Calibri" w:hAnsi="Calibri" w:hint="eastAsia"/>
                <w:szCs w:val="21"/>
              </w:rPr>
              <w:t>11:00</w:t>
            </w:r>
            <w:r w:rsidRPr="005B4A40">
              <w:rPr>
                <w:rFonts w:ascii="Calibri" w:hAnsi="Calibri" w:hint="eastAsia"/>
                <w:szCs w:val="21"/>
              </w:rPr>
              <w:t>点前登记邮寄的，则当日</w:t>
            </w:r>
            <w:r w:rsidRPr="005B4A40">
              <w:rPr>
                <w:rFonts w:ascii="Calibri" w:hAnsi="Calibri" w:hint="eastAsia"/>
                <w:szCs w:val="21"/>
              </w:rPr>
              <w:t>22:00</w:t>
            </w:r>
            <w:r w:rsidRPr="005B4A40">
              <w:rPr>
                <w:rFonts w:ascii="Calibri" w:hAnsi="Calibri" w:hint="eastAsia"/>
                <w:szCs w:val="21"/>
              </w:rPr>
              <w:t>点前送达。②在当日</w:t>
            </w:r>
            <w:r w:rsidRPr="005B4A40">
              <w:rPr>
                <w:rFonts w:ascii="Calibri" w:hAnsi="Calibri" w:hint="eastAsia"/>
                <w:szCs w:val="21"/>
              </w:rPr>
              <w:t>11:00--18:00</w:t>
            </w:r>
            <w:r w:rsidRPr="005B4A40">
              <w:rPr>
                <w:rFonts w:ascii="Calibri" w:hAnsi="Calibri" w:hint="eastAsia"/>
                <w:szCs w:val="21"/>
              </w:rPr>
              <w:t>登记邮寄的，则次日</w:t>
            </w:r>
            <w:r w:rsidRPr="005B4A40">
              <w:rPr>
                <w:rFonts w:ascii="Calibri" w:hAnsi="Calibri" w:hint="eastAsia"/>
                <w:szCs w:val="21"/>
              </w:rPr>
              <w:t>14:00</w:t>
            </w:r>
            <w:r w:rsidRPr="005B4A40">
              <w:rPr>
                <w:rFonts w:ascii="Calibri" w:hAnsi="Calibri" w:hint="eastAsia"/>
                <w:szCs w:val="21"/>
              </w:rPr>
              <w:t>点前送达。③</w:t>
            </w:r>
            <w:r w:rsidRPr="005B4A40">
              <w:rPr>
                <w:rFonts w:ascii="Calibri" w:hAnsi="Calibri" w:hint="eastAsia"/>
                <w:szCs w:val="21"/>
              </w:rPr>
              <w:t>18:00</w:t>
            </w:r>
            <w:r w:rsidRPr="005B4A40">
              <w:rPr>
                <w:rFonts w:ascii="Calibri" w:hAnsi="Calibri" w:hint="eastAsia"/>
                <w:szCs w:val="21"/>
              </w:rPr>
              <w:t>以后登记的，则次日</w:t>
            </w:r>
            <w:r w:rsidRPr="005B4A40">
              <w:rPr>
                <w:rFonts w:ascii="Calibri" w:hAnsi="Calibri" w:hint="eastAsia"/>
                <w:szCs w:val="21"/>
              </w:rPr>
              <w:t>22:00</w:t>
            </w:r>
            <w:r w:rsidRPr="005B4A40">
              <w:rPr>
                <w:rFonts w:ascii="Calibri" w:hAnsi="Calibri" w:hint="eastAsia"/>
                <w:szCs w:val="21"/>
              </w:rPr>
              <w:t>前送达。</w:t>
            </w:r>
          </w:p>
          <w:p w14:paraId="5F1AA0E2" w14:textId="13B05AD1" w:rsidR="00687F99" w:rsidRPr="005B4A40" w:rsidRDefault="00897976">
            <w:pPr>
              <w:spacing w:after="160" w:line="320" w:lineRule="exact"/>
              <w:rPr>
                <w:rFonts w:ascii="Calibri" w:hAnsi="Calibri"/>
                <w:szCs w:val="21"/>
              </w:rPr>
            </w:pPr>
            <w:r w:rsidRPr="005B4A40">
              <w:rPr>
                <w:rFonts w:ascii="Calibri" w:hAnsi="Calibri" w:hint="eastAsia"/>
                <w:szCs w:val="21"/>
              </w:rPr>
              <w:t>（</w:t>
            </w:r>
            <w:r w:rsidRPr="005B4A40">
              <w:rPr>
                <w:rFonts w:ascii="Calibri" w:hAnsi="Calibri" w:hint="eastAsia"/>
                <w:szCs w:val="21"/>
              </w:rPr>
              <w:t>3</w:t>
            </w:r>
            <w:r w:rsidRPr="005B4A40">
              <w:rPr>
                <w:rFonts w:ascii="Calibri" w:hAnsi="Calibri" w:hint="eastAsia"/>
                <w:szCs w:val="21"/>
              </w:rPr>
              <w:t>）邮寄南宁市外的，应当按照送达医院三个院区时限代办快递交付给快递公司，快递寄送时限以快递承运商承诺时间为准。</w:t>
            </w:r>
          </w:p>
          <w:p w14:paraId="1B9AE462" w14:textId="77777777" w:rsidR="00687F99" w:rsidRPr="005B4A40" w:rsidRDefault="00897976">
            <w:pPr>
              <w:spacing w:after="160" w:line="320" w:lineRule="exact"/>
              <w:rPr>
                <w:rFonts w:ascii="Calibri" w:hAnsi="Calibri"/>
                <w:szCs w:val="21"/>
              </w:rPr>
            </w:pPr>
            <w:r w:rsidRPr="005B4A40">
              <w:rPr>
                <w:rFonts w:ascii="Calibri" w:hAnsi="Calibri" w:hint="eastAsia"/>
                <w:szCs w:val="21"/>
              </w:rPr>
              <w:t>（</w:t>
            </w:r>
            <w:r w:rsidRPr="005B4A40">
              <w:rPr>
                <w:rFonts w:ascii="Calibri" w:hAnsi="Calibri" w:hint="eastAsia"/>
                <w:szCs w:val="21"/>
              </w:rPr>
              <w:t>4</w:t>
            </w:r>
            <w:r w:rsidRPr="005B4A40">
              <w:rPr>
                <w:rFonts w:ascii="Calibri" w:hAnsi="Calibri" w:hint="eastAsia"/>
                <w:szCs w:val="21"/>
              </w:rPr>
              <w:t>）以上的配送时间为最低要求，服务商应当针对采购合理需要，制定配送计划，合理安排配送人员、配送具体时间等。</w:t>
            </w:r>
          </w:p>
          <w:p w14:paraId="203834C2" w14:textId="77777777" w:rsidR="00687F99" w:rsidRPr="005B4A40" w:rsidRDefault="00897976">
            <w:pPr>
              <w:widowControl/>
              <w:spacing w:line="320" w:lineRule="exact"/>
              <w:rPr>
                <w:rFonts w:ascii="宋体" w:hAnsi="宋体" w:cs="宋体"/>
                <w:szCs w:val="21"/>
              </w:rPr>
            </w:pPr>
            <w:r w:rsidRPr="005B4A40">
              <w:rPr>
                <w:rFonts w:ascii="宋体" w:hAnsi="宋体" w:cs="宋体" w:hint="eastAsia"/>
                <w:szCs w:val="21"/>
              </w:rPr>
              <w:t>（5）特殊情况处理：如有特殊交付要求或急送要求的，经双方协商一致后，服务商须按时交付。若因服务商原因未能及时将相关药品送至患者处，应及时向医院报告，并与患者沟通，确保按沟通确认时间送达；若因此产生医疗纠纷、投诉、信访等，由服务商承担全部责任并负责解决。由于恶劣天气等自然灾害等原因，物流有可能延迟，须提前和患者沟通具体送达时间。</w:t>
            </w:r>
          </w:p>
          <w:p w14:paraId="274CAFF3" w14:textId="77777777" w:rsidR="00687F99" w:rsidRPr="005B4A40" w:rsidRDefault="00897976">
            <w:pPr>
              <w:widowControl/>
              <w:spacing w:line="320" w:lineRule="exact"/>
              <w:rPr>
                <w:rFonts w:ascii="仿宋_GB2312" w:eastAsia="仿宋_GB2312" w:hAnsi="仿宋_GB2312" w:cs="仿宋_GB2312"/>
                <w:sz w:val="28"/>
                <w:szCs w:val="28"/>
              </w:rPr>
            </w:pPr>
            <w:r w:rsidRPr="005B4A40">
              <w:rPr>
                <w:rFonts w:ascii="宋体" w:hAnsi="宋体" w:cs="宋体" w:hint="eastAsia"/>
                <w:szCs w:val="21"/>
              </w:rPr>
              <w:t>5.运输温度及保鲜要求：当配送环境温度高于30℃，应根据配送时</w:t>
            </w:r>
            <w:proofErr w:type="gramStart"/>
            <w:r w:rsidRPr="005B4A40">
              <w:rPr>
                <w:rFonts w:ascii="宋体" w:hAnsi="宋体" w:cs="宋体" w:hint="eastAsia"/>
                <w:szCs w:val="21"/>
              </w:rPr>
              <w:t>长采取</w:t>
            </w:r>
            <w:proofErr w:type="gramEnd"/>
            <w:r w:rsidRPr="005B4A40">
              <w:rPr>
                <w:rFonts w:ascii="宋体" w:hAnsi="宋体" w:cs="宋体" w:hint="eastAsia"/>
                <w:szCs w:val="21"/>
              </w:rPr>
              <w:t>必要的降温措施和足够且合理的保鲜措施，保障长程配送订单煎药汤剂质量。</w:t>
            </w:r>
          </w:p>
          <w:p w14:paraId="4406BCF7" w14:textId="77777777" w:rsidR="00687F99" w:rsidRPr="005B4A40" w:rsidRDefault="00897976">
            <w:pPr>
              <w:widowControl/>
              <w:spacing w:line="320" w:lineRule="exact"/>
              <w:rPr>
                <w:rFonts w:ascii="宋体" w:hAnsi="宋体" w:cs="宋体"/>
                <w:szCs w:val="21"/>
              </w:rPr>
            </w:pPr>
            <w:r w:rsidRPr="005B4A40">
              <w:rPr>
                <w:rFonts w:ascii="宋体" w:hAnsi="宋体" w:cs="宋体" w:hint="eastAsia"/>
                <w:szCs w:val="21"/>
              </w:rPr>
              <w:t>6.配送物流公司：服务商所选的配送物流服务应安全、稳定、快捷和</w:t>
            </w:r>
            <w:proofErr w:type="gramStart"/>
            <w:r w:rsidRPr="005B4A40">
              <w:rPr>
                <w:rFonts w:ascii="宋体" w:hAnsi="宋体" w:cs="宋体" w:hint="eastAsia"/>
                <w:szCs w:val="21"/>
              </w:rPr>
              <w:t>可</w:t>
            </w:r>
            <w:proofErr w:type="gramEnd"/>
            <w:r w:rsidRPr="005B4A40">
              <w:rPr>
                <w:rFonts w:ascii="宋体" w:hAnsi="宋体" w:cs="宋体" w:hint="eastAsia"/>
                <w:szCs w:val="21"/>
              </w:rPr>
              <w:t>持续。服务商可选顺丰等物流公司/或自有物流。乙方应在投标文件中注明拟选用的具体物流公司，且在后期合同履行过程中，未经医院书面同意，不得更改。</w:t>
            </w:r>
          </w:p>
          <w:p w14:paraId="518C38B4" w14:textId="77777777" w:rsidR="00687F99" w:rsidRPr="005B4A40" w:rsidRDefault="00897976">
            <w:pPr>
              <w:widowControl/>
              <w:spacing w:line="320" w:lineRule="exact"/>
              <w:rPr>
                <w:rFonts w:ascii="宋体" w:hAnsi="宋体" w:cs="宋体"/>
                <w:szCs w:val="21"/>
              </w:rPr>
            </w:pPr>
            <w:r w:rsidRPr="005B4A40">
              <w:rPr>
                <w:rFonts w:ascii="宋体" w:hAnsi="宋体" w:cs="宋体" w:hint="eastAsia"/>
                <w:szCs w:val="21"/>
              </w:rPr>
              <w:t>7.配送费用：广西区内配送不收取费用，广西区外</w:t>
            </w:r>
            <w:proofErr w:type="gramStart"/>
            <w:r w:rsidRPr="005B4A40">
              <w:rPr>
                <w:rFonts w:ascii="宋体" w:hAnsi="宋体" w:cs="宋体" w:hint="eastAsia"/>
                <w:szCs w:val="21"/>
              </w:rPr>
              <w:t>配送费须</w:t>
            </w:r>
            <w:proofErr w:type="gramEnd"/>
            <w:r w:rsidRPr="005B4A40">
              <w:rPr>
                <w:rFonts w:ascii="宋体" w:hAnsi="宋体" w:cs="宋体" w:hint="eastAsia"/>
                <w:szCs w:val="21"/>
              </w:rPr>
              <w:t>列出具体收费标准（快递公司优惠费用），并公示告知，取得患者知情同意。区外</w:t>
            </w:r>
            <w:proofErr w:type="gramStart"/>
            <w:r w:rsidRPr="005B4A40">
              <w:rPr>
                <w:rFonts w:ascii="宋体" w:hAnsi="宋体" w:cs="宋体" w:hint="eastAsia"/>
                <w:szCs w:val="21"/>
              </w:rPr>
              <w:t>配送费</w:t>
            </w:r>
            <w:proofErr w:type="gramEnd"/>
            <w:r w:rsidRPr="005B4A40">
              <w:rPr>
                <w:rFonts w:ascii="宋体" w:hAnsi="宋体" w:cs="宋体" w:hint="eastAsia"/>
                <w:szCs w:val="21"/>
              </w:rPr>
              <w:t>由患者承担，具体由服务商与患者对接进行告知说明和约定。</w:t>
            </w:r>
          </w:p>
          <w:p w14:paraId="0B683D97" w14:textId="77777777" w:rsidR="00687F99" w:rsidRPr="005B4A40" w:rsidRDefault="00687F99">
            <w:pPr>
              <w:spacing w:after="160" w:line="320" w:lineRule="exact"/>
              <w:rPr>
                <w:rFonts w:ascii="Calibri" w:hAnsi="Calibri"/>
                <w:szCs w:val="21"/>
              </w:rPr>
            </w:pPr>
          </w:p>
          <w:p w14:paraId="390F886C" w14:textId="77777777" w:rsidR="00687F99" w:rsidRPr="005B4A40" w:rsidRDefault="00897976">
            <w:pPr>
              <w:widowControl/>
              <w:spacing w:after="160" w:line="320" w:lineRule="exact"/>
              <w:jc w:val="left"/>
              <w:rPr>
                <w:rFonts w:ascii="宋体" w:hAnsi="宋体" w:cs="宋体"/>
                <w:b/>
                <w:bCs/>
                <w:szCs w:val="21"/>
              </w:rPr>
            </w:pPr>
            <w:r w:rsidRPr="005B4A40">
              <w:rPr>
                <w:rFonts w:ascii="宋体" w:hAnsi="宋体" w:cs="宋体" w:hint="eastAsia"/>
                <w:b/>
                <w:bCs/>
                <w:szCs w:val="21"/>
              </w:rPr>
              <w:t xml:space="preserve">六、中药饮片煎煮售后服务质量需求 </w:t>
            </w:r>
          </w:p>
          <w:p w14:paraId="23F1646A" w14:textId="51A9919D" w:rsidR="00687F99" w:rsidRPr="005B4A40" w:rsidRDefault="00897976">
            <w:pPr>
              <w:spacing w:after="160" w:line="320" w:lineRule="exact"/>
              <w:rPr>
                <w:rFonts w:ascii="Calibri" w:hAnsi="Calibri"/>
                <w:szCs w:val="21"/>
              </w:rPr>
            </w:pPr>
            <w:r w:rsidRPr="005B4A40">
              <w:rPr>
                <w:rFonts w:ascii="Calibri" w:hAnsi="Calibri" w:hint="eastAsia"/>
                <w:szCs w:val="21"/>
              </w:rPr>
              <w:t>1.</w:t>
            </w:r>
            <w:r w:rsidRPr="005B4A40">
              <w:rPr>
                <w:rFonts w:ascii="Calibri" w:hAnsi="Calibri" w:hint="eastAsia"/>
                <w:szCs w:val="21"/>
              </w:rPr>
              <w:t>建立服务质量管控和评估考核体系，加强服务质量日常考核，做好自查自评和总结统计工作，并且每月向采购人指定管理部门如实汇报工作情况，具体要求按附件</w:t>
            </w:r>
            <w:r w:rsidRPr="005B4A40">
              <w:rPr>
                <w:rFonts w:ascii="Calibri" w:hAnsi="Calibri" w:hint="eastAsia"/>
                <w:szCs w:val="21"/>
              </w:rPr>
              <w:t>1</w:t>
            </w:r>
            <w:r w:rsidRPr="005B4A40">
              <w:rPr>
                <w:rFonts w:ascii="Calibri" w:hAnsi="Calibri" w:hint="eastAsia"/>
                <w:szCs w:val="21"/>
              </w:rPr>
              <w:t>《</w:t>
            </w:r>
            <w:r w:rsidRPr="005B4A40">
              <w:rPr>
                <w:rFonts w:hint="eastAsia"/>
              </w:rPr>
              <w:t>第三方代煎中药质量监控管理方案</w:t>
            </w:r>
            <w:r w:rsidRPr="005B4A40">
              <w:rPr>
                <w:rFonts w:ascii="Calibri" w:hAnsi="Calibri" w:hint="eastAsia"/>
                <w:szCs w:val="21"/>
              </w:rPr>
              <w:t>》执行。</w:t>
            </w:r>
            <w:r w:rsidRPr="005B4A40">
              <w:rPr>
                <w:rFonts w:ascii="Calibri" w:hAnsi="Calibri" w:hint="eastAsia"/>
                <w:szCs w:val="21"/>
              </w:rPr>
              <w:t xml:space="preserve"> </w:t>
            </w:r>
          </w:p>
          <w:p w14:paraId="7EA5ED6D" w14:textId="5C7E88E8" w:rsidR="00687F99" w:rsidRPr="005B4A40" w:rsidRDefault="00897976">
            <w:pPr>
              <w:spacing w:after="160" w:line="320" w:lineRule="exact"/>
              <w:rPr>
                <w:rFonts w:ascii="Calibri" w:hAnsi="Calibri"/>
                <w:szCs w:val="21"/>
              </w:rPr>
            </w:pPr>
            <w:r w:rsidRPr="005B4A40">
              <w:rPr>
                <w:rFonts w:ascii="Calibri" w:hAnsi="Calibri" w:hint="eastAsia"/>
                <w:szCs w:val="21"/>
              </w:rPr>
              <w:t>2.</w:t>
            </w:r>
            <w:r w:rsidRPr="005B4A40">
              <w:rPr>
                <w:rFonts w:ascii="Calibri" w:hAnsi="Calibri" w:hint="eastAsia"/>
                <w:szCs w:val="21"/>
              </w:rPr>
              <w:t>服务过程中发生的投诉、不良反应和服务质量等问题，由中标服务供应</w:t>
            </w:r>
            <w:proofErr w:type="gramStart"/>
            <w:r w:rsidRPr="005B4A40">
              <w:rPr>
                <w:rFonts w:ascii="Calibri" w:hAnsi="Calibri" w:hint="eastAsia"/>
                <w:szCs w:val="21"/>
              </w:rPr>
              <w:t>商处理</w:t>
            </w:r>
            <w:proofErr w:type="gramEnd"/>
            <w:r w:rsidRPr="005B4A40">
              <w:rPr>
                <w:rFonts w:ascii="Calibri" w:hAnsi="Calibri" w:hint="eastAsia"/>
                <w:szCs w:val="21"/>
              </w:rPr>
              <w:t>并形成代煎服务到位及时妥善处理并详细记录，同时应在半小时内向采购人如实反馈。</w:t>
            </w:r>
            <w:r w:rsidRPr="005B4A40">
              <w:rPr>
                <w:rFonts w:ascii="Calibri" w:hAnsi="Calibri" w:hint="eastAsia"/>
                <w:szCs w:val="21"/>
              </w:rPr>
              <w:t xml:space="preserve"> </w:t>
            </w:r>
          </w:p>
          <w:p w14:paraId="3E927445" w14:textId="5802191D" w:rsidR="00687F99" w:rsidRPr="005B4A40" w:rsidRDefault="00897976">
            <w:pPr>
              <w:spacing w:after="160" w:line="320" w:lineRule="exact"/>
              <w:rPr>
                <w:rFonts w:ascii="Calibri" w:hAnsi="Calibri"/>
                <w:szCs w:val="21"/>
              </w:rPr>
            </w:pPr>
            <w:r w:rsidRPr="005B4A40">
              <w:rPr>
                <w:rFonts w:ascii="Calibri" w:hAnsi="Calibri" w:hint="eastAsia"/>
                <w:szCs w:val="21"/>
              </w:rPr>
              <w:t>3.</w:t>
            </w:r>
            <w:r w:rsidRPr="005B4A40">
              <w:rPr>
                <w:rFonts w:ascii="Calibri" w:hAnsi="Calibri" w:hint="eastAsia"/>
                <w:szCs w:val="21"/>
              </w:rPr>
              <w:t>须按《广西中药饮片代煎质量管理规范（试行）》《医疗机构中药煎药室管理规范》中相应条款要求接受检查。</w:t>
            </w:r>
            <w:r w:rsidRPr="005B4A40">
              <w:rPr>
                <w:rFonts w:ascii="Calibri" w:hAnsi="Calibri" w:hint="eastAsia"/>
                <w:szCs w:val="21"/>
              </w:rPr>
              <w:t xml:space="preserve"> </w:t>
            </w:r>
          </w:p>
          <w:p w14:paraId="138356B5" w14:textId="4DEBFC80" w:rsidR="00687F99" w:rsidRPr="005B4A40" w:rsidRDefault="00897976">
            <w:pPr>
              <w:spacing w:after="160" w:line="320" w:lineRule="exact"/>
              <w:rPr>
                <w:rFonts w:ascii="Calibri" w:hAnsi="Calibri"/>
                <w:szCs w:val="21"/>
              </w:rPr>
            </w:pPr>
            <w:r w:rsidRPr="005B4A40">
              <w:rPr>
                <w:rFonts w:ascii="Calibri" w:hAnsi="Calibri" w:hint="eastAsia"/>
                <w:szCs w:val="21"/>
              </w:rPr>
              <w:t>4.</w:t>
            </w:r>
            <w:r w:rsidRPr="005B4A40">
              <w:rPr>
                <w:rFonts w:ascii="Calibri" w:hAnsi="Calibri" w:hint="eastAsia"/>
                <w:szCs w:val="21"/>
              </w:rPr>
              <w:t>必须制定详细的安全事故应急预案及药品运输、配送应急预案，保证发生突发事故时能及时应对，并定期开展演练，以保障采购人、患者的用药需求。</w:t>
            </w:r>
          </w:p>
          <w:p w14:paraId="30A216DA" w14:textId="77777777" w:rsidR="00687F99" w:rsidRPr="005B4A40" w:rsidRDefault="00897976">
            <w:pPr>
              <w:spacing w:after="160" w:line="320" w:lineRule="exact"/>
              <w:rPr>
                <w:rFonts w:ascii="Calibri" w:hAnsi="Calibri"/>
                <w:szCs w:val="21"/>
              </w:rPr>
            </w:pPr>
            <w:r w:rsidRPr="005B4A40">
              <w:rPr>
                <w:rFonts w:ascii="Calibri" w:hAnsi="Calibri" w:hint="eastAsia"/>
                <w:szCs w:val="21"/>
              </w:rPr>
              <w:lastRenderedPageBreak/>
              <w:t>5.</w:t>
            </w:r>
            <w:r w:rsidRPr="005B4A40">
              <w:rPr>
                <w:rFonts w:ascii="Calibri" w:hAnsi="Calibri" w:hint="eastAsia"/>
                <w:szCs w:val="21"/>
              </w:rPr>
              <w:t>服务供应商需安排匹配业务量的专业人员（具备中药学相关专业背景）到医院门诊中药房设置的配送服务窗口负责</w:t>
            </w:r>
            <w:proofErr w:type="gramStart"/>
            <w:r w:rsidRPr="005B4A40">
              <w:rPr>
                <w:rFonts w:ascii="Calibri" w:hAnsi="Calibri" w:hint="eastAsia"/>
                <w:szCs w:val="21"/>
              </w:rPr>
              <w:t>代煎代配代送</w:t>
            </w:r>
            <w:proofErr w:type="gramEnd"/>
            <w:r w:rsidRPr="005B4A40">
              <w:rPr>
                <w:rFonts w:ascii="Calibri" w:hAnsi="Calibri" w:hint="eastAsia"/>
                <w:szCs w:val="21"/>
              </w:rPr>
              <w:t>业务办理、咨询及信息纠正确认和处方接收工作，人员按医院门诊中药房业务开放工作时间要求排班，节假日随同。</w:t>
            </w:r>
          </w:p>
          <w:p w14:paraId="55536C68" w14:textId="77777777" w:rsidR="00687F99" w:rsidRPr="005B4A40" w:rsidRDefault="00897976">
            <w:pPr>
              <w:widowControl/>
              <w:spacing w:line="320" w:lineRule="exact"/>
              <w:rPr>
                <w:rFonts w:ascii="Calibri" w:hAnsi="Calibri"/>
                <w:szCs w:val="21"/>
              </w:rPr>
            </w:pPr>
            <w:r w:rsidRPr="005B4A40">
              <w:rPr>
                <w:rFonts w:ascii="Calibri" w:hAnsi="Calibri" w:hint="eastAsia"/>
                <w:szCs w:val="21"/>
              </w:rPr>
              <w:t>6.</w:t>
            </w:r>
            <w:r w:rsidRPr="005B4A40">
              <w:rPr>
                <w:rFonts w:ascii="Calibri" w:hAnsi="Calibri" w:hint="eastAsia"/>
                <w:szCs w:val="21"/>
              </w:rPr>
              <w:t>服务供应商须提供固定的投诉热线电话服务，并对投诉进行及时处置和跟踪、回访。对医院的投诉与通知须按医院指定的时间内处理完毕，若突发事件不能在短时间内解决，必须采取应急措施，或按医院认可的应急方案执行，不得影响医院的正常工作业务。</w:t>
            </w:r>
          </w:p>
          <w:p w14:paraId="7C72A8FF" w14:textId="77777777" w:rsidR="00687F99" w:rsidRPr="005B4A40" w:rsidRDefault="00687F99">
            <w:pPr>
              <w:spacing w:after="160" w:line="320" w:lineRule="exact"/>
              <w:rPr>
                <w:rFonts w:ascii="Calibri" w:hAnsi="Calibri"/>
                <w:szCs w:val="21"/>
              </w:rPr>
            </w:pPr>
          </w:p>
          <w:p w14:paraId="55CA28F5" w14:textId="77777777" w:rsidR="00687F99" w:rsidRPr="005B4A40" w:rsidRDefault="00897976">
            <w:pPr>
              <w:widowControl/>
              <w:spacing w:after="160" w:line="320" w:lineRule="exact"/>
              <w:jc w:val="left"/>
              <w:rPr>
                <w:rFonts w:ascii="宋体" w:hAnsi="宋体" w:cs="宋体"/>
                <w:b/>
                <w:bCs/>
                <w:szCs w:val="21"/>
              </w:rPr>
            </w:pPr>
            <w:r w:rsidRPr="005B4A40">
              <w:rPr>
                <w:rFonts w:ascii="宋体" w:hAnsi="宋体" w:cs="宋体" w:hint="eastAsia"/>
                <w:b/>
                <w:bCs/>
                <w:szCs w:val="21"/>
              </w:rPr>
              <w:t xml:space="preserve">七、其他要求 </w:t>
            </w:r>
          </w:p>
          <w:p w14:paraId="4792359E" w14:textId="218C876D" w:rsidR="00687F99" w:rsidRPr="005B4A40" w:rsidRDefault="00897976">
            <w:pPr>
              <w:spacing w:after="160" w:line="320" w:lineRule="exact"/>
              <w:rPr>
                <w:rFonts w:ascii="Calibri" w:hAnsi="Calibri"/>
                <w:szCs w:val="21"/>
              </w:rPr>
            </w:pPr>
            <w:r w:rsidRPr="005B4A40">
              <w:rPr>
                <w:rFonts w:ascii="Calibri" w:hAnsi="Calibri" w:hint="eastAsia"/>
                <w:szCs w:val="21"/>
              </w:rPr>
              <w:t>1.</w:t>
            </w:r>
            <w:r w:rsidRPr="005B4A40">
              <w:rPr>
                <w:rFonts w:ascii="Calibri" w:hAnsi="Calibri" w:hint="eastAsia"/>
                <w:szCs w:val="21"/>
              </w:rPr>
              <w:t>采购人有权随时抽查、检验，并对服务供应商药品质量和服务质量进行监督。</w:t>
            </w:r>
            <w:r w:rsidRPr="005B4A40">
              <w:rPr>
                <w:rFonts w:ascii="Calibri" w:hAnsi="Calibri" w:hint="eastAsia"/>
                <w:szCs w:val="21"/>
              </w:rPr>
              <w:t xml:space="preserve"> </w:t>
            </w:r>
          </w:p>
          <w:p w14:paraId="4F1FB67B" w14:textId="184E3C66" w:rsidR="00687F99" w:rsidRPr="005B4A40" w:rsidRDefault="00897976">
            <w:pPr>
              <w:spacing w:after="160" w:line="320" w:lineRule="exact"/>
              <w:rPr>
                <w:rFonts w:ascii="Calibri" w:hAnsi="Calibri"/>
                <w:szCs w:val="21"/>
              </w:rPr>
            </w:pPr>
            <w:r w:rsidRPr="005B4A40">
              <w:rPr>
                <w:rFonts w:ascii="Calibri" w:hAnsi="Calibri" w:hint="eastAsia"/>
                <w:szCs w:val="21"/>
              </w:rPr>
              <w:t>2.</w:t>
            </w:r>
            <w:r w:rsidRPr="005B4A40">
              <w:rPr>
                <w:rFonts w:ascii="Calibri" w:hAnsi="Calibri" w:hint="eastAsia"/>
                <w:szCs w:val="21"/>
              </w:rPr>
              <w:t>采购人有权针对服务供应商的煎煮质量、配送服务等向患者进行满意度测评、考核和惩处。</w:t>
            </w:r>
            <w:r w:rsidRPr="005B4A40">
              <w:rPr>
                <w:rFonts w:ascii="Calibri" w:hAnsi="Calibri" w:hint="eastAsia"/>
                <w:szCs w:val="21"/>
              </w:rPr>
              <w:t xml:space="preserve"> </w:t>
            </w:r>
          </w:p>
          <w:p w14:paraId="0EA85C7C" w14:textId="393306A5" w:rsidR="00687F99" w:rsidRPr="005B4A40" w:rsidRDefault="00897976">
            <w:pPr>
              <w:spacing w:after="160" w:line="320" w:lineRule="exact"/>
              <w:rPr>
                <w:rFonts w:ascii="Calibri" w:hAnsi="Calibri"/>
                <w:szCs w:val="21"/>
              </w:rPr>
            </w:pPr>
            <w:r w:rsidRPr="005B4A40">
              <w:rPr>
                <w:rFonts w:ascii="Calibri" w:hAnsi="Calibri" w:hint="eastAsia"/>
                <w:szCs w:val="21"/>
              </w:rPr>
              <w:t>3.</w:t>
            </w:r>
            <w:r w:rsidRPr="005B4A40">
              <w:rPr>
                <w:rFonts w:ascii="Calibri" w:hAnsi="Calibri" w:hint="eastAsia"/>
                <w:szCs w:val="21"/>
              </w:rPr>
              <w:t>服务供应商提供的药品包装应完好无损，如因配送过程中发生破损由服务供应商与快递公司承担责任并与患者协商解决。</w:t>
            </w:r>
            <w:r w:rsidRPr="005B4A40">
              <w:rPr>
                <w:rFonts w:ascii="Calibri" w:hAnsi="Calibri" w:hint="eastAsia"/>
                <w:szCs w:val="21"/>
              </w:rPr>
              <w:t xml:space="preserve"> </w:t>
            </w:r>
          </w:p>
          <w:p w14:paraId="6BF0C5AE" w14:textId="1A37E64C" w:rsidR="00687F99" w:rsidRPr="005B4A40" w:rsidRDefault="00897976">
            <w:pPr>
              <w:spacing w:after="160" w:line="320" w:lineRule="exact"/>
              <w:rPr>
                <w:rFonts w:ascii="宋体" w:hAnsi="宋体" w:cs="宋体"/>
                <w:szCs w:val="21"/>
                <w:lang w:val="zh-CN" w:bidi="zh-CN"/>
              </w:rPr>
            </w:pPr>
            <w:r w:rsidRPr="005B4A40">
              <w:rPr>
                <w:rFonts w:ascii="Calibri" w:hAnsi="Calibri" w:hint="eastAsia"/>
                <w:szCs w:val="21"/>
              </w:rPr>
              <w:t>4.</w:t>
            </w:r>
            <w:r w:rsidRPr="005B4A40">
              <w:rPr>
                <w:rFonts w:ascii="宋体" w:hAnsi="宋体" w:cs="宋体" w:hint="eastAsia"/>
                <w:spacing w:val="3"/>
                <w:szCs w:val="21"/>
                <w:lang w:val="zh-CN" w:bidi="zh-CN"/>
              </w:rPr>
              <w:t>若因</w:t>
            </w:r>
            <w:r w:rsidRPr="005B4A40">
              <w:rPr>
                <w:rFonts w:ascii="宋体" w:hAnsi="宋体" w:cs="宋体" w:hint="eastAsia"/>
                <w:spacing w:val="3"/>
                <w:szCs w:val="21"/>
                <w:lang w:bidi="zh-CN"/>
              </w:rPr>
              <w:t>服务</w:t>
            </w:r>
            <w:r w:rsidRPr="005B4A40">
              <w:rPr>
                <w:rFonts w:ascii="宋体" w:hAnsi="宋体" w:cs="宋体" w:hint="eastAsia"/>
                <w:spacing w:val="3"/>
                <w:szCs w:val="21"/>
                <w:lang w:val="zh-CN" w:bidi="zh-CN"/>
              </w:rPr>
              <w:t>供应商原因导致未能及时将药品送至指定交付对象时，</w:t>
            </w:r>
            <w:r w:rsidRPr="005B4A40">
              <w:rPr>
                <w:rFonts w:ascii="宋体" w:hAnsi="宋体" w:cs="宋体" w:hint="eastAsia"/>
                <w:spacing w:val="3"/>
                <w:szCs w:val="21"/>
                <w:lang w:bidi="zh-CN"/>
              </w:rPr>
              <w:t>服务</w:t>
            </w:r>
            <w:r w:rsidRPr="005B4A40">
              <w:rPr>
                <w:rFonts w:ascii="宋体" w:hAnsi="宋体" w:cs="宋体" w:hint="eastAsia"/>
                <w:spacing w:val="3"/>
                <w:szCs w:val="21"/>
                <w:lang w:val="zh-CN" w:bidi="zh-CN"/>
              </w:rPr>
              <w:t>供应商应及时向采购人报备，</w:t>
            </w:r>
            <w:r w:rsidRPr="005B4A40">
              <w:rPr>
                <w:rFonts w:ascii="宋体" w:hAnsi="宋体" w:cs="宋体" w:hint="eastAsia"/>
                <w:spacing w:val="6"/>
                <w:szCs w:val="21"/>
                <w:lang w:val="zh-CN" w:bidi="zh-CN"/>
              </w:rPr>
              <w:t>并做好患者告知工作。</w:t>
            </w:r>
            <w:r w:rsidRPr="005B4A40">
              <w:rPr>
                <w:rFonts w:ascii="宋体" w:hAnsi="宋体" w:cs="宋体" w:hint="eastAsia"/>
                <w:szCs w:val="21"/>
                <w:lang w:val="zh-CN" w:bidi="zh-CN"/>
              </w:rPr>
              <w:t xml:space="preserve"> </w:t>
            </w:r>
          </w:p>
          <w:p w14:paraId="0EDC8CBD" w14:textId="7BAF85DE" w:rsidR="00687F99" w:rsidRPr="005B4A40" w:rsidRDefault="00897976">
            <w:pPr>
              <w:spacing w:after="160" w:line="320" w:lineRule="exact"/>
              <w:ind w:right="218"/>
              <w:rPr>
                <w:rFonts w:ascii="宋体" w:hAnsi="宋体" w:cs="宋体"/>
                <w:szCs w:val="21"/>
                <w:lang w:val="zh-CN" w:bidi="zh-CN"/>
              </w:rPr>
            </w:pPr>
            <w:r w:rsidRPr="005B4A40">
              <w:rPr>
                <w:rFonts w:ascii="Calibri" w:hAnsi="Calibri" w:hint="eastAsia"/>
                <w:szCs w:val="21"/>
              </w:rPr>
              <w:t>5.</w:t>
            </w:r>
            <w:r w:rsidRPr="005B4A40">
              <w:rPr>
                <w:rFonts w:ascii="宋体" w:hAnsi="宋体" w:cs="宋体" w:hint="eastAsia"/>
                <w:szCs w:val="21"/>
                <w:lang w:bidi="zh-CN"/>
              </w:rPr>
              <w:t>服务</w:t>
            </w:r>
            <w:r w:rsidRPr="005B4A40">
              <w:rPr>
                <w:rFonts w:ascii="宋体" w:hAnsi="宋体" w:cs="宋体" w:hint="eastAsia"/>
                <w:szCs w:val="21"/>
                <w:lang w:val="zh-CN" w:bidi="zh-CN"/>
              </w:rPr>
              <w:t>供应商实施中如提供虚假文件、提供不合格产品、不足量或不按时供货，给采购人造成实际损失的，</w:t>
            </w:r>
            <w:r w:rsidRPr="005B4A40">
              <w:rPr>
                <w:rFonts w:ascii="宋体" w:hAnsi="宋体" w:cs="宋体" w:hint="eastAsia"/>
                <w:szCs w:val="21"/>
                <w:lang w:bidi="zh-CN"/>
              </w:rPr>
              <w:t>服务</w:t>
            </w:r>
            <w:r w:rsidRPr="005B4A40">
              <w:rPr>
                <w:rFonts w:ascii="宋体" w:hAnsi="宋体" w:cs="宋体" w:hint="eastAsia"/>
                <w:szCs w:val="21"/>
                <w:lang w:val="zh-CN" w:bidi="zh-CN"/>
              </w:rPr>
              <w:t xml:space="preserve">供应商应承担相应责任。 </w:t>
            </w:r>
          </w:p>
          <w:p w14:paraId="3E0FF11F" w14:textId="4448B2A2" w:rsidR="00687F99" w:rsidRPr="005B4A40" w:rsidRDefault="00897976">
            <w:pPr>
              <w:spacing w:after="160" w:line="320" w:lineRule="exact"/>
              <w:ind w:right="110"/>
              <w:rPr>
                <w:rFonts w:ascii="宋体" w:hAnsi="宋体" w:cs="宋体"/>
                <w:szCs w:val="21"/>
                <w:lang w:val="zh-CN" w:bidi="zh-CN"/>
              </w:rPr>
            </w:pPr>
            <w:r w:rsidRPr="005B4A40">
              <w:rPr>
                <w:rFonts w:ascii="Calibri" w:hAnsi="Calibri" w:hint="eastAsia"/>
                <w:szCs w:val="21"/>
              </w:rPr>
              <w:t>6.</w:t>
            </w:r>
            <w:r w:rsidRPr="005B4A40">
              <w:rPr>
                <w:rFonts w:ascii="宋体" w:hAnsi="宋体" w:cs="宋体" w:hint="eastAsia"/>
                <w:szCs w:val="21"/>
                <w:lang w:val="zh-CN" w:bidi="zh-CN"/>
              </w:rPr>
              <w:t>因</w:t>
            </w:r>
            <w:r w:rsidRPr="005B4A40">
              <w:rPr>
                <w:rFonts w:ascii="宋体" w:hAnsi="宋体" w:cs="宋体" w:hint="eastAsia"/>
                <w:szCs w:val="21"/>
                <w:lang w:bidi="zh-CN"/>
              </w:rPr>
              <w:t>服务</w:t>
            </w:r>
            <w:r w:rsidRPr="005B4A40">
              <w:rPr>
                <w:rFonts w:ascii="宋体" w:hAnsi="宋体" w:cs="宋体" w:hint="eastAsia"/>
                <w:szCs w:val="21"/>
                <w:lang w:val="zh-CN" w:bidi="zh-CN"/>
              </w:rPr>
              <w:t>供应商药品安全、质量、调剂、煎煮质量、配送等出现问题，</w:t>
            </w:r>
            <w:r w:rsidRPr="005B4A40">
              <w:rPr>
                <w:rFonts w:ascii="宋体" w:hAnsi="宋体" w:cs="宋体" w:hint="eastAsia"/>
                <w:szCs w:val="21"/>
                <w:lang w:bidi="zh-CN"/>
              </w:rPr>
              <w:t>服务</w:t>
            </w:r>
            <w:r w:rsidRPr="005B4A40">
              <w:rPr>
                <w:rFonts w:ascii="宋体" w:hAnsi="宋体" w:cs="宋体" w:hint="eastAsia"/>
                <w:szCs w:val="21"/>
                <w:lang w:val="zh-CN" w:bidi="zh-CN"/>
              </w:rPr>
              <w:t>供应商应承担责任。如因此产生投诉、诉讼等纠纷或质量、安全问题，由</w:t>
            </w:r>
            <w:r w:rsidRPr="005B4A40">
              <w:rPr>
                <w:rFonts w:ascii="宋体" w:hAnsi="宋体" w:cs="宋体" w:hint="eastAsia"/>
                <w:szCs w:val="21"/>
                <w:lang w:bidi="zh-CN"/>
              </w:rPr>
              <w:t>服务</w:t>
            </w:r>
            <w:r w:rsidRPr="005B4A40">
              <w:rPr>
                <w:rFonts w:ascii="宋体" w:hAnsi="宋体" w:cs="宋体" w:hint="eastAsia"/>
                <w:szCs w:val="21"/>
                <w:lang w:val="zh-CN" w:bidi="zh-CN"/>
              </w:rPr>
              <w:t>供应商承担相应责任并负责解决：如因此导致采购人涉诉的，</w:t>
            </w:r>
            <w:r w:rsidRPr="005B4A40">
              <w:rPr>
                <w:rFonts w:ascii="宋体" w:hAnsi="宋体" w:cs="宋体" w:hint="eastAsia"/>
                <w:szCs w:val="21"/>
                <w:lang w:bidi="zh-CN"/>
              </w:rPr>
              <w:t>服务</w:t>
            </w:r>
            <w:r w:rsidRPr="005B4A40">
              <w:rPr>
                <w:rFonts w:ascii="宋体" w:hAnsi="宋体" w:cs="宋体" w:hint="eastAsia"/>
                <w:szCs w:val="21"/>
                <w:lang w:val="zh-CN" w:bidi="zh-CN"/>
              </w:rPr>
              <w:t xml:space="preserve">供应商应承担由此给采购人造成的损失，包括但不限于经济赔偿、诉讼费、律师费等。 </w:t>
            </w:r>
          </w:p>
          <w:p w14:paraId="04A21087" w14:textId="12EFC24F" w:rsidR="00687F99" w:rsidRPr="005B4A40" w:rsidRDefault="00897976">
            <w:pPr>
              <w:spacing w:after="160" w:line="320" w:lineRule="exact"/>
              <w:ind w:right="210"/>
              <w:rPr>
                <w:rFonts w:ascii="宋体" w:hAnsi="宋体" w:cs="宋体"/>
                <w:szCs w:val="21"/>
                <w:lang w:val="zh-CN" w:bidi="zh-CN"/>
              </w:rPr>
            </w:pPr>
            <w:r w:rsidRPr="005B4A40">
              <w:rPr>
                <w:rFonts w:ascii="Calibri" w:hAnsi="Calibri" w:hint="eastAsia"/>
                <w:szCs w:val="21"/>
              </w:rPr>
              <w:t>7.</w:t>
            </w:r>
            <w:r w:rsidRPr="005B4A40">
              <w:rPr>
                <w:rFonts w:ascii="宋体" w:hAnsi="宋体" w:cs="宋体" w:hint="eastAsia"/>
                <w:szCs w:val="21"/>
                <w:lang w:bidi="zh-CN"/>
              </w:rPr>
              <w:t>服务</w:t>
            </w:r>
            <w:r w:rsidRPr="005B4A40">
              <w:rPr>
                <w:rFonts w:ascii="宋体" w:hAnsi="宋体" w:cs="宋体" w:hint="eastAsia"/>
                <w:szCs w:val="21"/>
                <w:lang w:val="zh-CN" w:bidi="zh-CN"/>
              </w:rPr>
              <w:t xml:space="preserve">供应商不得泄露采购人提供的任何处方信息及患者信息，未经采购人允许不得私自用于任何商业用途。 </w:t>
            </w:r>
          </w:p>
          <w:p w14:paraId="5860AB7C" w14:textId="37D8CE2A" w:rsidR="00687F99" w:rsidRPr="005B4A40" w:rsidRDefault="00897976">
            <w:pPr>
              <w:spacing w:after="160" w:line="320" w:lineRule="exact"/>
              <w:rPr>
                <w:szCs w:val="21"/>
              </w:rPr>
            </w:pPr>
            <w:r w:rsidRPr="005B4A40">
              <w:rPr>
                <w:rFonts w:ascii="Calibri" w:hAnsi="Calibri" w:hint="eastAsia"/>
                <w:szCs w:val="21"/>
              </w:rPr>
              <w:t>8.</w:t>
            </w:r>
            <w:r w:rsidRPr="005B4A40">
              <w:rPr>
                <w:rFonts w:ascii="Calibri" w:hAnsi="Calibri" w:hint="eastAsia"/>
                <w:szCs w:val="21"/>
              </w:rPr>
              <w:t>采购人对系统数据享有所有权、知情权、支配权等采购人需要主张的权利。</w:t>
            </w:r>
          </w:p>
        </w:tc>
      </w:tr>
    </w:tbl>
    <w:p w14:paraId="7AD04411" w14:textId="77777777" w:rsidR="00687F99" w:rsidRPr="005B4A40" w:rsidRDefault="00687F99">
      <w:pPr>
        <w:spacing w:line="360" w:lineRule="auto"/>
        <w:rPr>
          <w:szCs w:val="21"/>
        </w:rPr>
      </w:pPr>
    </w:p>
    <w:p w14:paraId="22D048B2" w14:textId="1369F4BB" w:rsidR="00687F99" w:rsidRPr="005B4A40" w:rsidRDefault="00897976">
      <w:pPr>
        <w:spacing w:line="360" w:lineRule="auto"/>
        <w:rPr>
          <w:szCs w:val="21"/>
        </w:rPr>
      </w:pPr>
      <w:bookmarkStart w:id="27" w:name="_Hlk132878399"/>
      <w:r w:rsidRPr="005B4A40">
        <w:rPr>
          <w:rFonts w:hint="eastAsia"/>
          <w:szCs w:val="21"/>
        </w:rPr>
        <w:t>注：</w:t>
      </w:r>
      <w:r w:rsidRPr="005B4A40">
        <w:rPr>
          <w:szCs w:val="21"/>
        </w:rPr>
        <w:t>所属行业标明</w:t>
      </w:r>
      <w:r w:rsidRPr="005B4A40">
        <w:rPr>
          <w:rFonts w:hint="eastAsia"/>
          <w:szCs w:val="21"/>
        </w:rPr>
        <w:t>“</w:t>
      </w:r>
      <w:r w:rsidRPr="005B4A40">
        <w:rPr>
          <w:rFonts w:hint="eastAsia"/>
          <w:szCs w:val="21"/>
        </w:rPr>
        <w:t>/</w:t>
      </w:r>
      <w:r w:rsidRPr="005B4A40">
        <w:rPr>
          <w:szCs w:val="21"/>
        </w:rPr>
        <w:t>”</w:t>
      </w:r>
      <w:r w:rsidRPr="005B4A40">
        <w:rPr>
          <w:szCs w:val="21"/>
        </w:rPr>
        <w:t>的</w:t>
      </w:r>
      <w:r w:rsidRPr="005B4A40">
        <w:rPr>
          <w:rFonts w:hint="eastAsia"/>
          <w:szCs w:val="21"/>
        </w:rPr>
        <w:t>采购</w:t>
      </w:r>
      <w:r w:rsidRPr="005B4A40">
        <w:rPr>
          <w:szCs w:val="21"/>
        </w:rPr>
        <w:t>标的，</w:t>
      </w:r>
      <w:r w:rsidRPr="005B4A40">
        <w:rPr>
          <w:rFonts w:hint="eastAsia"/>
          <w:szCs w:val="21"/>
        </w:rPr>
        <w:t>无需在</w:t>
      </w:r>
      <w:r w:rsidRPr="005B4A40">
        <w:rPr>
          <w:szCs w:val="21"/>
        </w:rPr>
        <w:t>中小企业声明函</w:t>
      </w:r>
      <w:r w:rsidRPr="005B4A40">
        <w:rPr>
          <w:rFonts w:hint="eastAsia"/>
          <w:szCs w:val="21"/>
        </w:rPr>
        <w:t>中填写</w:t>
      </w:r>
      <w:r w:rsidRPr="005B4A40">
        <w:rPr>
          <w:szCs w:val="21"/>
        </w:rPr>
        <w:t>。</w:t>
      </w:r>
      <w:bookmarkEnd w:id="27"/>
    </w:p>
    <w:p w14:paraId="2B81ACB5" w14:textId="77777777" w:rsidR="00687F99" w:rsidRPr="005B4A40" w:rsidRDefault="00897976">
      <w:pPr>
        <w:spacing w:line="360" w:lineRule="auto"/>
        <w:rPr>
          <w:rFonts w:ascii="黑体" w:eastAsia="黑体" w:hAnsi="黑体" w:cs="Arial"/>
          <w:b/>
          <w:sz w:val="28"/>
          <w:szCs w:val="28"/>
        </w:rPr>
      </w:pPr>
      <w:r w:rsidRPr="005B4A40">
        <w:rPr>
          <w:rFonts w:ascii="黑体" w:eastAsia="黑体" w:hAnsi="黑体" w:cs="Arial" w:hint="eastAsia"/>
          <w:b/>
          <w:sz w:val="28"/>
          <w:szCs w:val="28"/>
        </w:rPr>
        <w:t>三、商务要求</w:t>
      </w:r>
    </w:p>
    <w:p w14:paraId="28CB5FA4" w14:textId="476A12FE" w:rsidR="00687F99" w:rsidRPr="005B4A40" w:rsidRDefault="00897976">
      <w:pPr>
        <w:spacing w:line="360" w:lineRule="auto"/>
        <w:rPr>
          <w:szCs w:val="21"/>
        </w:rPr>
      </w:pPr>
      <w:r w:rsidRPr="005B4A40">
        <w:rPr>
          <w:rFonts w:hint="eastAsia"/>
          <w:szCs w:val="21"/>
        </w:rPr>
        <w:t>1.</w:t>
      </w:r>
      <w:r w:rsidRPr="005B4A40">
        <w:rPr>
          <w:rFonts w:hint="eastAsia"/>
          <w:szCs w:val="21"/>
        </w:rPr>
        <w:t>报价要求</w:t>
      </w:r>
    </w:p>
    <w:p w14:paraId="1D20DFC9" w14:textId="5BCCE379" w:rsidR="00687F99" w:rsidRPr="005B4A40" w:rsidRDefault="00897976">
      <w:pPr>
        <w:spacing w:line="360" w:lineRule="auto"/>
        <w:rPr>
          <w:szCs w:val="21"/>
        </w:rPr>
      </w:pPr>
      <w:r w:rsidRPr="005B4A40">
        <w:rPr>
          <w:rFonts w:hint="eastAsia"/>
          <w:szCs w:val="21"/>
        </w:rPr>
        <w:t>本次报价须为人民币报价，代煎服务费不超过</w:t>
      </w:r>
      <w:r w:rsidRPr="005B4A40">
        <w:rPr>
          <w:rFonts w:hint="eastAsia"/>
          <w:szCs w:val="21"/>
        </w:rPr>
        <w:t>3.8</w:t>
      </w:r>
      <w:r w:rsidRPr="005B4A40">
        <w:rPr>
          <w:rFonts w:hint="eastAsia"/>
          <w:szCs w:val="21"/>
        </w:rPr>
        <w:t>元</w:t>
      </w:r>
      <w:r w:rsidRPr="005B4A40">
        <w:rPr>
          <w:rFonts w:hint="eastAsia"/>
          <w:szCs w:val="21"/>
        </w:rPr>
        <w:t>/</w:t>
      </w:r>
      <w:r w:rsidRPr="005B4A40">
        <w:rPr>
          <w:rFonts w:hint="eastAsia"/>
          <w:szCs w:val="21"/>
        </w:rPr>
        <w:t>剂，服务费包括但不仅限于调剂、药品仓储、代煎服务、包装、生产、运输、管理、损耗、利润、税金、保险、配送等招标文件已提到和招标文件虽未提到的但应该包括的完成本项目所产生的一切费用。</w:t>
      </w:r>
    </w:p>
    <w:p w14:paraId="1135E742" w14:textId="77777777" w:rsidR="00687F99" w:rsidRPr="005B4A40" w:rsidRDefault="00897976">
      <w:pPr>
        <w:spacing w:line="360" w:lineRule="auto"/>
        <w:rPr>
          <w:szCs w:val="21"/>
        </w:rPr>
      </w:pPr>
      <w:r w:rsidRPr="005B4A40">
        <w:rPr>
          <w:rFonts w:hint="eastAsia"/>
          <w:szCs w:val="21"/>
        </w:rPr>
        <w:t>2.</w:t>
      </w:r>
      <w:r w:rsidRPr="005B4A40">
        <w:rPr>
          <w:rFonts w:hint="eastAsia"/>
          <w:szCs w:val="21"/>
        </w:rPr>
        <w:t>合同签订日期</w:t>
      </w:r>
    </w:p>
    <w:p w14:paraId="5BF57C28" w14:textId="77777777" w:rsidR="00687F99" w:rsidRPr="005B4A40" w:rsidRDefault="00897976">
      <w:pPr>
        <w:spacing w:line="360" w:lineRule="auto"/>
        <w:rPr>
          <w:rFonts w:ascii="宋体" w:hAnsi="宋体"/>
          <w:i/>
          <w:sz w:val="28"/>
          <w:szCs w:val="28"/>
        </w:rPr>
      </w:pPr>
      <w:r w:rsidRPr="005B4A40">
        <w:rPr>
          <w:rFonts w:hint="eastAsia"/>
          <w:szCs w:val="21"/>
        </w:rPr>
        <w:t>中标通知书发出后</w:t>
      </w:r>
      <w:r w:rsidRPr="005B4A40">
        <w:rPr>
          <w:rFonts w:hint="eastAsia"/>
          <w:szCs w:val="21"/>
        </w:rPr>
        <w:t>25</w:t>
      </w:r>
      <w:r w:rsidRPr="005B4A40">
        <w:rPr>
          <w:rFonts w:hint="eastAsia"/>
          <w:szCs w:val="21"/>
        </w:rPr>
        <w:t>日内。</w:t>
      </w:r>
    </w:p>
    <w:p w14:paraId="73A8F8AC" w14:textId="77777777" w:rsidR="00687F99" w:rsidRPr="005B4A40" w:rsidRDefault="00897976">
      <w:pPr>
        <w:spacing w:line="360" w:lineRule="auto"/>
        <w:rPr>
          <w:szCs w:val="21"/>
        </w:rPr>
      </w:pPr>
      <w:r w:rsidRPr="005B4A40">
        <w:rPr>
          <w:rFonts w:hint="eastAsia"/>
          <w:szCs w:val="21"/>
        </w:rPr>
        <w:t>3.</w:t>
      </w:r>
      <w:r w:rsidRPr="005B4A40">
        <w:rPr>
          <w:rFonts w:hint="eastAsia"/>
          <w:szCs w:val="21"/>
        </w:rPr>
        <w:t>服务时间</w:t>
      </w:r>
    </w:p>
    <w:p w14:paraId="3458DF23" w14:textId="77777777" w:rsidR="00687F99" w:rsidRPr="005B4A40" w:rsidRDefault="00897976">
      <w:pPr>
        <w:spacing w:line="360" w:lineRule="auto"/>
        <w:rPr>
          <w:szCs w:val="21"/>
        </w:rPr>
      </w:pPr>
      <w:bookmarkStart w:id="28" w:name="_Hlk132878479"/>
      <w:r w:rsidRPr="005B4A40">
        <w:rPr>
          <w:rFonts w:hint="eastAsia"/>
          <w:szCs w:val="21"/>
        </w:rPr>
        <w:t>服务期限</w:t>
      </w:r>
      <w:r w:rsidRPr="005B4A40">
        <w:rPr>
          <w:rFonts w:hint="eastAsia"/>
          <w:szCs w:val="21"/>
        </w:rPr>
        <w:t>2</w:t>
      </w:r>
      <w:r w:rsidRPr="005B4A40">
        <w:rPr>
          <w:rFonts w:hint="eastAsia"/>
          <w:szCs w:val="21"/>
        </w:rPr>
        <w:t>年。</w:t>
      </w:r>
      <w:bookmarkEnd w:id="28"/>
    </w:p>
    <w:p w14:paraId="507516E8" w14:textId="77777777" w:rsidR="00687F99" w:rsidRPr="005B4A40" w:rsidRDefault="00897976">
      <w:pPr>
        <w:spacing w:line="360" w:lineRule="auto"/>
        <w:rPr>
          <w:szCs w:val="21"/>
        </w:rPr>
      </w:pPr>
      <w:r w:rsidRPr="005B4A40">
        <w:rPr>
          <w:rFonts w:hint="eastAsia"/>
          <w:szCs w:val="21"/>
        </w:rPr>
        <w:t>4.</w:t>
      </w:r>
      <w:r w:rsidRPr="005B4A40">
        <w:rPr>
          <w:rFonts w:hint="eastAsia"/>
          <w:szCs w:val="21"/>
        </w:rPr>
        <w:t>服务地点</w:t>
      </w:r>
    </w:p>
    <w:p w14:paraId="36FCB047" w14:textId="77777777" w:rsidR="00687F99" w:rsidRPr="005B4A40" w:rsidRDefault="00897976">
      <w:pPr>
        <w:spacing w:line="360" w:lineRule="auto"/>
        <w:rPr>
          <w:szCs w:val="21"/>
        </w:rPr>
      </w:pPr>
      <w:r w:rsidRPr="005B4A40">
        <w:rPr>
          <w:rFonts w:hint="eastAsia"/>
          <w:szCs w:val="21"/>
        </w:rPr>
        <w:t>南宁市内，</w:t>
      </w:r>
      <w:r w:rsidRPr="005B4A40">
        <w:rPr>
          <w:rFonts w:ascii="宋体" w:hAnsi="宋体" w:cs="宋体" w:hint="eastAsia"/>
          <w:lang w:val="zh-CN" w:bidi="zh-CN"/>
        </w:rPr>
        <w:t>广西中医药大学第一附属医院东葛院区、仙</w:t>
      </w:r>
      <w:proofErr w:type="gramStart"/>
      <w:r w:rsidRPr="005B4A40">
        <w:rPr>
          <w:rFonts w:ascii="宋体" w:hAnsi="宋体" w:cs="宋体" w:hint="eastAsia"/>
          <w:lang w:val="zh-CN" w:bidi="zh-CN"/>
        </w:rPr>
        <w:t>葫</w:t>
      </w:r>
      <w:proofErr w:type="gramEnd"/>
      <w:r w:rsidRPr="005B4A40">
        <w:rPr>
          <w:rFonts w:ascii="宋体" w:hAnsi="宋体" w:cs="宋体" w:hint="eastAsia"/>
          <w:lang w:val="zh-CN" w:bidi="zh-CN"/>
        </w:rPr>
        <w:t>院区和仁爱分院三个院区或患者指定广西区</w:t>
      </w:r>
      <w:r w:rsidRPr="005B4A40">
        <w:rPr>
          <w:rFonts w:ascii="宋体" w:hAnsi="宋体" w:cs="宋体" w:hint="eastAsia"/>
          <w:lang w:val="zh-CN" w:bidi="zh-CN"/>
        </w:rPr>
        <w:lastRenderedPageBreak/>
        <w:t>内地点</w:t>
      </w:r>
      <w:r w:rsidRPr="005B4A40">
        <w:rPr>
          <w:rFonts w:hint="eastAsia"/>
          <w:szCs w:val="21"/>
        </w:rPr>
        <w:t>。</w:t>
      </w:r>
    </w:p>
    <w:p w14:paraId="17036026" w14:textId="77777777" w:rsidR="00687F99" w:rsidRPr="005B4A40" w:rsidRDefault="00897976">
      <w:pPr>
        <w:spacing w:line="360" w:lineRule="auto"/>
        <w:rPr>
          <w:szCs w:val="21"/>
        </w:rPr>
      </w:pPr>
      <w:r w:rsidRPr="005B4A40">
        <w:rPr>
          <w:rFonts w:hint="eastAsia"/>
          <w:szCs w:val="21"/>
        </w:rPr>
        <w:t>5.</w:t>
      </w:r>
      <w:r w:rsidRPr="005B4A40">
        <w:rPr>
          <w:rFonts w:hint="eastAsia"/>
          <w:szCs w:val="21"/>
        </w:rPr>
        <w:t>验收标准</w:t>
      </w:r>
    </w:p>
    <w:p w14:paraId="778C48CD" w14:textId="77777777" w:rsidR="00687F99" w:rsidRPr="005B4A40" w:rsidRDefault="00897976">
      <w:pPr>
        <w:spacing w:line="360" w:lineRule="auto"/>
        <w:rPr>
          <w:szCs w:val="21"/>
        </w:rPr>
      </w:pPr>
      <w:bookmarkStart w:id="29" w:name="_Hlk77607553"/>
      <w:r w:rsidRPr="005B4A40">
        <w:rPr>
          <w:rFonts w:hint="eastAsia"/>
          <w:szCs w:val="21"/>
        </w:rPr>
        <w:t>每批次验收，日常和定期进行质量监督、检查。详见招标文件合同主要条款格式部分。</w:t>
      </w:r>
      <w:bookmarkEnd w:id="29"/>
    </w:p>
    <w:p w14:paraId="5BD1C6C0" w14:textId="77777777" w:rsidR="00687F99" w:rsidRPr="005B4A40" w:rsidRDefault="00897976">
      <w:pPr>
        <w:spacing w:line="360" w:lineRule="auto"/>
        <w:rPr>
          <w:szCs w:val="21"/>
        </w:rPr>
      </w:pPr>
      <w:r w:rsidRPr="005B4A40">
        <w:rPr>
          <w:szCs w:val="21"/>
        </w:rPr>
        <w:t>6</w:t>
      </w:r>
      <w:r w:rsidRPr="005B4A40">
        <w:rPr>
          <w:rFonts w:hint="eastAsia"/>
          <w:szCs w:val="21"/>
        </w:rPr>
        <w:t>.</w:t>
      </w:r>
      <w:r w:rsidRPr="005B4A40">
        <w:rPr>
          <w:rFonts w:hint="eastAsia"/>
          <w:szCs w:val="21"/>
        </w:rPr>
        <w:t>付款方式、时间及条件</w:t>
      </w:r>
    </w:p>
    <w:p w14:paraId="19C28B58" w14:textId="77777777" w:rsidR="00687F99" w:rsidRPr="005B4A40" w:rsidRDefault="00897976">
      <w:pPr>
        <w:spacing w:line="360" w:lineRule="auto"/>
        <w:rPr>
          <w:szCs w:val="21"/>
        </w:rPr>
      </w:pPr>
      <w:r w:rsidRPr="005B4A40">
        <w:rPr>
          <w:rFonts w:hint="eastAsia"/>
          <w:szCs w:val="21"/>
        </w:rPr>
        <w:t>（</w:t>
      </w:r>
      <w:r w:rsidRPr="005B4A40">
        <w:rPr>
          <w:rFonts w:hint="eastAsia"/>
          <w:szCs w:val="21"/>
        </w:rPr>
        <w:t>1</w:t>
      </w:r>
      <w:r w:rsidRPr="005B4A40">
        <w:rPr>
          <w:rFonts w:hint="eastAsia"/>
          <w:szCs w:val="21"/>
        </w:rPr>
        <w:t>）本项目无预付款。</w:t>
      </w:r>
    </w:p>
    <w:p w14:paraId="57686F68" w14:textId="6B46C3F4" w:rsidR="00687F99" w:rsidRPr="005B4A40" w:rsidRDefault="00897976">
      <w:pPr>
        <w:spacing w:line="360" w:lineRule="auto"/>
        <w:rPr>
          <w:szCs w:val="21"/>
        </w:rPr>
      </w:pPr>
      <w:r w:rsidRPr="005B4A40">
        <w:rPr>
          <w:rFonts w:hint="eastAsia"/>
          <w:szCs w:val="21"/>
        </w:rPr>
        <w:t>（</w:t>
      </w:r>
      <w:r w:rsidRPr="005B4A40">
        <w:rPr>
          <w:rFonts w:hint="eastAsia"/>
          <w:szCs w:val="21"/>
        </w:rPr>
        <w:t>2</w:t>
      </w:r>
      <w:r w:rsidRPr="005B4A40">
        <w:rPr>
          <w:rFonts w:hint="eastAsia"/>
          <w:szCs w:val="21"/>
        </w:rPr>
        <w:t>）服务费按月支付，每月的结算金额</w:t>
      </w:r>
      <w:r w:rsidRPr="005B4A40">
        <w:rPr>
          <w:rFonts w:hint="eastAsia"/>
          <w:szCs w:val="21"/>
        </w:rPr>
        <w:t>=</w:t>
      </w:r>
      <w:r w:rsidRPr="005B4A40">
        <w:rPr>
          <w:rFonts w:hint="eastAsia"/>
          <w:szCs w:val="21"/>
        </w:rPr>
        <w:t>每月</w:t>
      </w:r>
      <w:proofErr w:type="gramStart"/>
      <w:r w:rsidRPr="005B4A40">
        <w:rPr>
          <w:rFonts w:hint="eastAsia"/>
          <w:szCs w:val="21"/>
        </w:rPr>
        <w:t>实际代</w:t>
      </w:r>
      <w:proofErr w:type="gramEnd"/>
      <w:r w:rsidRPr="005B4A40">
        <w:rPr>
          <w:rFonts w:hint="eastAsia"/>
          <w:szCs w:val="21"/>
        </w:rPr>
        <w:t>煎药数量×成交单价。供应商每月</w:t>
      </w:r>
      <w:r w:rsidRPr="005B4A40">
        <w:rPr>
          <w:rFonts w:hint="eastAsia"/>
          <w:szCs w:val="21"/>
        </w:rPr>
        <w:t>25</w:t>
      </w:r>
      <w:r w:rsidRPr="005B4A40">
        <w:rPr>
          <w:rFonts w:hint="eastAsia"/>
          <w:szCs w:val="21"/>
        </w:rPr>
        <w:t>日前把当月中药煎煮中心的代煎费用按照双方约定的方式同采购人指定部门进行对账，如双方数据不一致，以采购人数据为准。供应商必须提供对应金额的合法、有效发票。</w:t>
      </w:r>
    </w:p>
    <w:p w14:paraId="5C86CAB6" w14:textId="77777777" w:rsidR="00687F99" w:rsidRPr="005B4A40" w:rsidRDefault="00897976">
      <w:pPr>
        <w:spacing w:line="360" w:lineRule="auto"/>
        <w:rPr>
          <w:szCs w:val="21"/>
        </w:rPr>
      </w:pPr>
      <w:r w:rsidRPr="005B4A40">
        <w:rPr>
          <w:rFonts w:hint="eastAsia"/>
          <w:szCs w:val="21"/>
        </w:rPr>
        <w:t>（</w:t>
      </w:r>
      <w:r w:rsidRPr="005B4A40">
        <w:rPr>
          <w:rFonts w:hint="eastAsia"/>
          <w:szCs w:val="21"/>
        </w:rPr>
        <w:t>3</w:t>
      </w:r>
      <w:r w:rsidRPr="005B4A40">
        <w:rPr>
          <w:rFonts w:hint="eastAsia"/>
          <w:szCs w:val="21"/>
        </w:rPr>
        <w:t>）一般情况下，采购人在收到供应商发票</w:t>
      </w:r>
      <w:r w:rsidRPr="005B4A40">
        <w:rPr>
          <w:rFonts w:hint="eastAsia"/>
          <w:szCs w:val="21"/>
        </w:rPr>
        <w:t>180</w:t>
      </w:r>
      <w:r w:rsidRPr="005B4A40">
        <w:rPr>
          <w:rFonts w:hint="eastAsia"/>
          <w:szCs w:val="21"/>
        </w:rPr>
        <w:t>天内以转账、承兑汇票等方式付清该批款项。</w:t>
      </w:r>
    </w:p>
    <w:p w14:paraId="3A1B9178" w14:textId="77777777" w:rsidR="00687F99" w:rsidRPr="005B4A40" w:rsidRDefault="00897976">
      <w:pPr>
        <w:spacing w:line="360" w:lineRule="auto"/>
        <w:rPr>
          <w:szCs w:val="21"/>
        </w:rPr>
      </w:pPr>
      <w:r w:rsidRPr="005B4A40">
        <w:rPr>
          <w:szCs w:val="21"/>
        </w:rPr>
        <w:t>7</w:t>
      </w:r>
      <w:r w:rsidRPr="005B4A40">
        <w:rPr>
          <w:rFonts w:hint="eastAsia"/>
          <w:szCs w:val="21"/>
        </w:rPr>
        <w:t>.</w:t>
      </w:r>
      <w:r w:rsidRPr="005B4A40">
        <w:rPr>
          <w:rFonts w:hint="eastAsia"/>
          <w:szCs w:val="21"/>
        </w:rPr>
        <w:t>履约保证金</w:t>
      </w:r>
    </w:p>
    <w:p w14:paraId="4EA86AE8" w14:textId="77777777" w:rsidR="00687F99" w:rsidRPr="005B4A40" w:rsidRDefault="00897976">
      <w:pPr>
        <w:spacing w:line="360" w:lineRule="auto"/>
        <w:rPr>
          <w:szCs w:val="21"/>
        </w:rPr>
      </w:pPr>
      <w:r w:rsidRPr="005B4A40">
        <w:rPr>
          <w:rFonts w:hint="eastAsia"/>
          <w:szCs w:val="21"/>
        </w:rPr>
        <w:t>无</w:t>
      </w:r>
    </w:p>
    <w:p w14:paraId="2E1A169B" w14:textId="77777777" w:rsidR="00687F99" w:rsidRPr="005B4A40" w:rsidRDefault="00897976">
      <w:pPr>
        <w:spacing w:line="360" w:lineRule="auto"/>
        <w:rPr>
          <w:rFonts w:ascii="黑体" w:eastAsia="黑体" w:hAnsi="黑体" w:cs="Arial"/>
          <w:b/>
          <w:sz w:val="28"/>
          <w:szCs w:val="28"/>
        </w:rPr>
      </w:pPr>
      <w:r w:rsidRPr="005B4A40">
        <w:rPr>
          <w:rFonts w:ascii="黑体" w:eastAsia="黑体" w:hAnsi="黑体" w:cs="Arial" w:hint="eastAsia"/>
          <w:b/>
          <w:sz w:val="28"/>
          <w:szCs w:val="28"/>
        </w:rPr>
        <w:t>四、其他要求</w:t>
      </w:r>
    </w:p>
    <w:p w14:paraId="39E2075C" w14:textId="77777777" w:rsidR="00687F99" w:rsidRPr="005B4A40" w:rsidRDefault="00897976">
      <w:pPr>
        <w:spacing w:line="528" w:lineRule="exact"/>
        <w:ind w:firstLine="280"/>
        <w:rPr>
          <w:rFonts w:ascii="黑体" w:eastAsia="黑体" w:hAnsi="黑体" w:cs="Arial"/>
          <w:b/>
          <w:sz w:val="28"/>
          <w:szCs w:val="28"/>
        </w:rPr>
      </w:pPr>
      <w:r w:rsidRPr="005B4A40">
        <w:rPr>
          <w:rFonts w:ascii="黑体" w:eastAsia="黑体" w:hAnsi="黑体" w:cs="Arial" w:hint="eastAsia"/>
          <w:b/>
          <w:sz w:val="28"/>
          <w:szCs w:val="28"/>
        </w:rPr>
        <w:t>无</w:t>
      </w:r>
    </w:p>
    <w:p w14:paraId="2F41201A" w14:textId="77777777" w:rsidR="00687F99" w:rsidRPr="005B4A40" w:rsidRDefault="00897976">
      <w:pPr>
        <w:pStyle w:val="112"/>
        <w:jc w:val="center"/>
      </w:pPr>
      <w:r w:rsidRPr="005B4A40">
        <w:rPr>
          <w:rFonts w:hint="eastAsia"/>
          <w:sz w:val="28"/>
          <w:szCs w:val="28"/>
        </w:rPr>
        <w:t>附件</w:t>
      </w:r>
      <w:r w:rsidRPr="005B4A40">
        <w:rPr>
          <w:rFonts w:hint="eastAsia"/>
          <w:sz w:val="28"/>
          <w:szCs w:val="28"/>
        </w:rPr>
        <w:t>1</w:t>
      </w:r>
      <w:r w:rsidRPr="005B4A40">
        <w:rPr>
          <w:rFonts w:hint="eastAsia"/>
          <w:sz w:val="28"/>
          <w:szCs w:val="28"/>
        </w:rPr>
        <w:t>：第三方代煎中药质量监控管理方案</w:t>
      </w:r>
      <w:r w:rsidRPr="005B4A40">
        <w:rPr>
          <w:rFonts w:hint="eastAsia"/>
          <w:sz w:val="28"/>
          <w:szCs w:val="28"/>
        </w:rPr>
        <w:t xml:space="preserve"> </w:t>
      </w:r>
    </w:p>
    <w:p w14:paraId="70794A74" w14:textId="77777777" w:rsidR="00687F99" w:rsidRPr="005B4A40" w:rsidRDefault="00897976">
      <w:pPr>
        <w:pStyle w:val="213"/>
        <w:rPr>
          <w:rFonts w:ascii="黑体" w:hAnsi="黑体" w:cs="Arial"/>
          <w:bCs w:val="0"/>
          <w:sz w:val="28"/>
          <w:szCs w:val="28"/>
        </w:rPr>
      </w:pPr>
      <w:r w:rsidRPr="005B4A40">
        <w:rPr>
          <w:rFonts w:ascii="黑体" w:hAnsi="黑体" w:cs="Arial" w:hint="eastAsia"/>
          <w:bCs w:val="0"/>
          <w:sz w:val="28"/>
          <w:szCs w:val="28"/>
        </w:rPr>
        <w:t>一、 总则</w:t>
      </w:r>
    </w:p>
    <w:p w14:paraId="782A2924" w14:textId="77777777" w:rsidR="00687F99" w:rsidRPr="005B4A40" w:rsidRDefault="00897976">
      <w:pPr>
        <w:spacing w:line="360" w:lineRule="auto"/>
        <w:ind w:firstLine="480"/>
        <w:rPr>
          <w:sz w:val="24"/>
        </w:rPr>
      </w:pPr>
      <w:r w:rsidRPr="005B4A40">
        <w:rPr>
          <w:rFonts w:hint="eastAsia"/>
          <w:sz w:val="24"/>
        </w:rPr>
        <w:t>为规范医院与第三方煎煮中心的合作管理，保障代煎中药的质量与患者用药安全，明确双方权责，实现代煎服务全流程标准化、规范化管控，特制定本方案。本方案适用于医院委托的第三方煎煮中心（以下简称“煎煮中心”）的代煎中药业务全流程管理。</w:t>
      </w:r>
    </w:p>
    <w:p w14:paraId="04794497" w14:textId="77777777" w:rsidR="00687F99" w:rsidRPr="005B4A40" w:rsidRDefault="00897976">
      <w:r w:rsidRPr="005B4A40">
        <w:rPr>
          <w:rFonts w:hint="eastAsia"/>
        </w:rPr>
        <w:t xml:space="preserve"> </w:t>
      </w:r>
    </w:p>
    <w:p w14:paraId="3B4907BB" w14:textId="77777777" w:rsidR="00687F99" w:rsidRPr="005B4A40" w:rsidRDefault="00897976">
      <w:pPr>
        <w:pStyle w:val="213"/>
        <w:rPr>
          <w:rFonts w:ascii="黑体" w:hAnsi="黑体" w:cs="Arial"/>
          <w:bCs w:val="0"/>
          <w:sz w:val="28"/>
          <w:szCs w:val="28"/>
        </w:rPr>
      </w:pPr>
      <w:r w:rsidRPr="005B4A40">
        <w:rPr>
          <w:rFonts w:ascii="黑体" w:hAnsi="黑体" w:cs="Arial" w:hint="eastAsia"/>
          <w:bCs w:val="0"/>
          <w:sz w:val="28"/>
          <w:szCs w:val="28"/>
        </w:rPr>
        <w:t>二、</w:t>
      </w:r>
      <w:r w:rsidRPr="005B4A40">
        <w:rPr>
          <w:rFonts w:hint="eastAsia"/>
        </w:rPr>
        <w:t xml:space="preserve"> </w:t>
      </w:r>
      <w:r w:rsidRPr="005B4A40">
        <w:rPr>
          <w:rFonts w:ascii="黑体" w:hAnsi="黑体" w:cs="Arial" w:hint="eastAsia"/>
          <w:bCs w:val="0"/>
          <w:sz w:val="28"/>
          <w:szCs w:val="28"/>
        </w:rPr>
        <w:t>代煎中药闭环管理</w:t>
      </w:r>
    </w:p>
    <w:p w14:paraId="7BBA7795" w14:textId="77777777" w:rsidR="00687F99" w:rsidRPr="005B4A40" w:rsidRDefault="00897976">
      <w:pPr>
        <w:pStyle w:val="313"/>
        <w:rPr>
          <w:rFonts w:ascii="黑体" w:eastAsia="黑体" w:hAnsi="黑体" w:cs="Arial"/>
          <w:bCs w:val="0"/>
          <w:sz w:val="28"/>
          <w:szCs w:val="28"/>
        </w:rPr>
      </w:pPr>
      <w:r w:rsidRPr="005B4A40">
        <w:rPr>
          <w:rFonts w:ascii="黑体" w:eastAsia="黑体" w:hAnsi="黑体" w:cs="Arial" w:hint="eastAsia"/>
          <w:bCs w:val="0"/>
          <w:sz w:val="28"/>
          <w:szCs w:val="28"/>
        </w:rPr>
        <w:t>（一） 专库入库及验收管理</w:t>
      </w:r>
    </w:p>
    <w:p w14:paraId="3B8A897D" w14:textId="77777777" w:rsidR="00687F99" w:rsidRPr="005B4A40" w:rsidRDefault="00897976">
      <w:pPr>
        <w:spacing w:line="360" w:lineRule="auto"/>
        <w:ind w:firstLine="480"/>
        <w:rPr>
          <w:sz w:val="24"/>
        </w:rPr>
      </w:pPr>
      <w:r w:rsidRPr="005B4A40">
        <w:rPr>
          <w:rFonts w:hint="eastAsia"/>
          <w:sz w:val="24"/>
        </w:rPr>
        <w:t>1. </w:t>
      </w:r>
      <w:r w:rsidRPr="005B4A40">
        <w:rPr>
          <w:sz w:val="24"/>
        </w:rPr>
        <w:t>煎煮中心</w:t>
      </w:r>
      <w:r w:rsidRPr="005B4A40">
        <w:rPr>
          <w:rFonts w:hint="eastAsia"/>
          <w:sz w:val="24"/>
        </w:rPr>
        <w:t>为</w:t>
      </w:r>
      <w:r w:rsidRPr="005B4A40">
        <w:rPr>
          <w:sz w:val="24"/>
        </w:rPr>
        <w:t>医院设置</w:t>
      </w:r>
      <w:r w:rsidRPr="005B4A40">
        <w:rPr>
          <w:rFonts w:hint="eastAsia"/>
          <w:sz w:val="24"/>
        </w:rPr>
        <w:t>专用药材设立独立专库。医院入库验收工作前移，实行医院中药传承人组成验收团队对药品进行验收。仓库专人专管。专库需符合中药储存条件（温度、湿度、通风、避光等），配备温湿度监测仪及调控设备，每日记录温湿度数据。</w:t>
      </w:r>
    </w:p>
    <w:p w14:paraId="4CC94BB6" w14:textId="77777777" w:rsidR="00687F99" w:rsidRPr="005B4A40" w:rsidRDefault="00897976">
      <w:pPr>
        <w:spacing w:line="360" w:lineRule="auto"/>
        <w:ind w:firstLine="480"/>
        <w:rPr>
          <w:sz w:val="24"/>
        </w:rPr>
      </w:pPr>
      <w:r w:rsidRPr="005B4A40">
        <w:rPr>
          <w:rFonts w:hint="eastAsia"/>
          <w:sz w:val="24"/>
        </w:rPr>
        <w:t>2. </w:t>
      </w:r>
      <w:r w:rsidRPr="005B4A40">
        <w:rPr>
          <w:rFonts w:hint="eastAsia"/>
          <w:sz w:val="24"/>
        </w:rPr>
        <w:t>煎煮中心</w:t>
      </w:r>
      <w:r w:rsidRPr="005B4A40">
        <w:rPr>
          <w:sz w:val="24"/>
        </w:rPr>
        <w:t>需到</w:t>
      </w:r>
      <w:r w:rsidRPr="005B4A40">
        <w:rPr>
          <w:rFonts w:hint="eastAsia"/>
          <w:sz w:val="24"/>
        </w:rPr>
        <w:t>专库领取药材</w:t>
      </w:r>
      <w:r w:rsidRPr="005B4A40">
        <w:rPr>
          <w:sz w:val="24"/>
        </w:rPr>
        <w:t>，</w:t>
      </w:r>
      <w:r w:rsidRPr="005B4A40">
        <w:rPr>
          <w:rFonts w:hint="eastAsia"/>
          <w:sz w:val="24"/>
        </w:rPr>
        <w:t>专库药材实行先进先出、近效期先出原则，煎煮中心领取的药材需在规定时限内完成煎制，严禁使用过期、变质、虫蛀、霉变的药材。</w:t>
      </w:r>
    </w:p>
    <w:p w14:paraId="616A7402" w14:textId="77777777" w:rsidR="00687F99" w:rsidRPr="005B4A40" w:rsidRDefault="00897976">
      <w:pPr>
        <w:spacing w:line="360" w:lineRule="auto"/>
        <w:ind w:firstLine="480"/>
        <w:rPr>
          <w:sz w:val="24"/>
        </w:rPr>
      </w:pPr>
      <w:r w:rsidRPr="005B4A40">
        <w:rPr>
          <w:sz w:val="24"/>
        </w:rPr>
        <w:t>3.</w:t>
      </w:r>
      <w:r w:rsidRPr="005B4A40">
        <w:rPr>
          <w:rFonts w:hint="eastAsia"/>
          <w:sz w:val="24"/>
        </w:rPr>
        <w:t> </w:t>
      </w:r>
      <w:r w:rsidRPr="005B4A40">
        <w:rPr>
          <w:rFonts w:hint="eastAsia"/>
          <w:sz w:val="24"/>
        </w:rPr>
        <w:t>建立药材出入库专用台账。详细记录每批次药材的入库时间、来源、数量、规格，</w:t>
      </w:r>
      <w:r w:rsidRPr="005B4A40">
        <w:rPr>
          <w:rFonts w:hint="eastAsia"/>
          <w:sz w:val="24"/>
        </w:rPr>
        <w:lastRenderedPageBreak/>
        <w:t>以及出库时间、调拨单号、煎煮中心、使用方剂等信息，实现药材溯源管理。</w:t>
      </w:r>
    </w:p>
    <w:p w14:paraId="4BF16A56" w14:textId="4D709714" w:rsidR="00687F99" w:rsidRPr="005B4A40" w:rsidRDefault="00897976">
      <w:pPr>
        <w:spacing w:line="360" w:lineRule="auto"/>
        <w:ind w:firstLine="480"/>
        <w:rPr>
          <w:sz w:val="24"/>
        </w:rPr>
      </w:pPr>
      <w:r w:rsidRPr="005B4A40">
        <w:rPr>
          <w:rFonts w:hint="eastAsia"/>
          <w:sz w:val="24"/>
        </w:rPr>
        <w:t>4.</w:t>
      </w:r>
      <w:r w:rsidRPr="005B4A40">
        <w:rPr>
          <w:rFonts w:hint="eastAsia"/>
          <w:sz w:val="24"/>
        </w:rPr>
        <w:t>中药验收标准</w:t>
      </w:r>
    </w:p>
    <w:p w14:paraId="07893784" w14:textId="77777777" w:rsidR="00687F99" w:rsidRPr="005B4A40" w:rsidRDefault="00897976">
      <w:pPr>
        <w:spacing w:line="360" w:lineRule="auto"/>
        <w:ind w:firstLine="480"/>
        <w:rPr>
          <w:sz w:val="24"/>
        </w:rPr>
      </w:pPr>
      <w:r w:rsidRPr="005B4A40">
        <w:rPr>
          <w:rFonts w:hint="eastAsia"/>
          <w:sz w:val="24"/>
        </w:rPr>
        <w:t> </w:t>
      </w:r>
      <w:r w:rsidRPr="005B4A40">
        <w:rPr>
          <w:rFonts w:hint="eastAsia"/>
          <w:sz w:val="24"/>
        </w:rPr>
        <w:t>药材验收：</w:t>
      </w:r>
      <w:r w:rsidRPr="005B4A40">
        <w:rPr>
          <w:sz w:val="24"/>
        </w:rPr>
        <w:t>药材入库</w:t>
      </w:r>
      <w:r w:rsidRPr="005B4A40">
        <w:rPr>
          <w:rFonts w:hint="eastAsia"/>
          <w:sz w:val="24"/>
        </w:rPr>
        <w:t>后，需在</w:t>
      </w:r>
      <w:r w:rsidRPr="005B4A40">
        <w:rPr>
          <w:rFonts w:hint="eastAsia"/>
          <w:sz w:val="24"/>
        </w:rPr>
        <w:t>2</w:t>
      </w:r>
      <w:r w:rsidRPr="005B4A40">
        <w:rPr>
          <w:rFonts w:hint="eastAsia"/>
          <w:sz w:val="24"/>
        </w:rPr>
        <w:t>小时内完成验收，验收内容包括药材名称、规格、数量、外观质量（有无虫蛀、霉变、变质、混掺等）、包装完整性等，验收结果需记录在《药材验收单》中，由煎煮中心质量负责人签字确认。若代煎中心在代煎生产执行过程中发现药材存在质量问题，需立即停止使用，并在</w:t>
      </w:r>
      <w:r w:rsidRPr="005B4A40">
        <w:rPr>
          <w:rFonts w:hint="eastAsia"/>
          <w:sz w:val="24"/>
        </w:rPr>
        <w:t>1</w:t>
      </w:r>
      <w:r w:rsidRPr="005B4A40">
        <w:rPr>
          <w:rFonts w:hint="eastAsia"/>
          <w:sz w:val="24"/>
        </w:rPr>
        <w:t>小时内反馈给医院药房，医院将及时进行更换或处理。</w:t>
      </w:r>
    </w:p>
    <w:p w14:paraId="3623875D" w14:textId="77777777" w:rsidR="00687F99" w:rsidRPr="005B4A40" w:rsidRDefault="00897976">
      <w:pPr>
        <w:spacing w:line="360" w:lineRule="auto"/>
        <w:rPr>
          <w:sz w:val="24"/>
        </w:rPr>
      </w:pPr>
      <w:r w:rsidRPr="005B4A40">
        <w:rPr>
          <w:rFonts w:hint="eastAsia"/>
          <w:sz w:val="24"/>
        </w:rPr>
        <w:t xml:space="preserve"> </w:t>
      </w:r>
    </w:p>
    <w:p w14:paraId="0C0CCE69" w14:textId="77777777" w:rsidR="00687F99" w:rsidRPr="005B4A40" w:rsidRDefault="00897976">
      <w:pPr>
        <w:spacing w:line="360" w:lineRule="auto"/>
        <w:rPr>
          <w:rFonts w:ascii="Calibri" w:hAnsi="Calibri" w:cs="宋体"/>
          <w:b/>
          <w:sz w:val="32"/>
        </w:rPr>
      </w:pPr>
      <w:r w:rsidRPr="005B4A40">
        <w:rPr>
          <w:rFonts w:ascii="黑体" w:eastAsia="黑体" w:hAnsi="黑体" w:cs="Arial" w:hint="eastAsia"/>
          <w:b/>
          <w:sz w:val="28"/>
          <w:szCs w:val="28"/>
        </w:rPr>
        <w:t>（二） 处方审核环节</w:t>
      </w:r>
    </w:p>
    <w:p w14:paraId="62573A87" w14:textId="77777777" w:rsidR="00687F99" w:rsidRPr="005B4A40" w:rsidRDefault="00897976">
      <w:pPr>
        <w:spacing w:line="360" w:lineRule="auto"/>
        <w:rPr>
          <w:sz w:val="24"/>
        </w:rPr>
      </w:pPr>
      <w:r w:rsidRPr="005B4A40">
        <w:rPr>
          <w:rFonts w:hint="eastAsia"/>
          <w:sz w:val="24"/>
        </w:rPr>
        <w:t xml:space="preserve"> </w:t>
      </w:r>
    </w:p>
    <w:p w14:paraId="476D4993" w14:textId="77777777" w:rsidR="00687F99" w:rsidRPr="005B4A40" w:rsidRDefault="00897976">
      <w:pPr>
        <w:spacing w:line="360" w:lineRule="auto"/>
        <w:ind w:firstLine="480"/>
        <w:rPr>
          <w:sz w:val="24"/>
        </w:rPr>
      </w:pPr>
      <w:r w:rsidRPr="005B4A40">
        <w:rPr>
          <w:rFonts w:hint="eastAsia"/>
          <w:sz w:val="24"/>
        </w:rPr>
        <w:t>1. </w:t>
      </w:r>
      <w:r w:rsidRPr="005B4A40">
        <w:rPr>
          <w:rFonts w:hint="eastAsia"/>
          <w:sz w:val="24"/>
        </w:rPr>
        <w:t>医院中药房对医师开具的煎药处方进行首次审核，审核内容包括药材名称、规格、剂量、煎药方法（先煎、后下、包煎、</w:t>
      </w:r>
      <w:proofErr w:type="gramStart"/>
      <w:r w:rsidRPr="005B4A40">
        <w:rPr>
          <w:rFonts w:hint="eastAsia"/>
          <w:sz w:val="24"/>
        </w:rPr>
        <w:t>烊</w:t>
      </w:r>
      <w:proofErr w:type="gramEnd"/>
      <w:r w:rsidRPr="005B4A40">
        <w:rPr>
          <w:rFonts w:hint="eastAsia"/>
          <w:sz w:val="24"/>
        </w:rPr>
        <w:t>化等）、服用方法、禁忌等，审核无误后加盖审核章，传输至煎煮中心。</w:t>
      </w:r>
    </w:p>
    <w:p w14:paraId="46AC61E5" w14:textId="77777777" w:rsidR="00687F99" w:rsidRPr="005B4A40" w:rsidRDefault="00897976">
      <w:pPr>
        <w:spacing w:line="360" w:lineRule="auto"/>
        <w:ind w:firstLine="480"/>
        <w:rPr>
          <w:sz w:val="24"/>
        </w:rPr>
      </w:pPr>
      <w:r w:rsidRPr="005B4A40">
        <w:rPr>
          <w:rFonts w:hint="eastAsia"/>
          <w:sz w:val="24"/>
        </w:rPr>
        <w:t>2. </w:t>
      </w:r>
      <w:r w:rsidRPr="005B4A40">
        <w:rPr>
          <w:rFonts w:hint="eastAsia"/>
          <w:sz w:val="24"/>
        </w:rPr>
        <w:t>煎煮中心收到处方后，需由专职中药师进行二次审核，重点核对煎药方法的可行性、药材剂量的准确性，以及是否存在配伍禁忌等。若发现处方存在问题，需立即反馈给医院药房，不得擅自修改处方进行煎制。</w:t>
      </w:r>
    </w:p>
    <w:p w14:paraId="5E3471B2" w14:textId="77777777" w:rsidR="00687F99" w:rsidRPr="005B4A40" w:rsidRDefault="00897976">
      <w:pPr>
        <w:spacing w:line="360" w:lineRule="auto"/>
        <w:ind w:firstLine="480"/>
        <w:rPr>
          <w:sz w:val="24"/>
        </w:rPr>
      </w:pPr>
      <w:r w:rsidRPr="005B4A40">
        <w:rPr>
          <w:rFonts w:hint="eastAsia"/>
          <w:sz w:val="24"/>
        </w:rPr>
        <w:t>3. </w:t>
      </w:r>
      <w:r w:rsidRPr="005B4A40">
        <w:rPr>
          <w:rFonts w:hint="eastAsia"/>
          <w:sz w:val="24"/>
        </w:rPr>
        <w:t>处方审核实行双签责任制，确保处方的准确性与合法性。</w:t>
      </w:r>
    </w:p>
    <w:p w14:paraId="1CFA9BE6" w14:textId="77777777" w:rsidR="00687F99" w:rsidRPr="005B4A40" w:rsidRDefault="00897976">
      <w:pPr>
        <w:spacing w:line="360" w:lineRule="auto"/>
        <w:rPr>
          <w:sz w:val="24"/>
        </w:rPr>
      </w:pPr>
      <w:r w:rsidRPr="005B4A40">
        <w:rPr>
          <w:rFonts w:hint="eastAsia"/>
          <w:sz w:val="24"/>
        </w:rPr>
        <w:t xml:space="preserve"> </w:t>
      </w:r>
    </w:p>
    <w:p w14:paraId="553B7F0D" w14:textId="77777777" w:rsidR="00687F99" w:rsidRPr="005B4A40" w:rsidRDefault="00897976">
      <w:pPr>
        <w:pStyle w:val="213"/>
        <w:rPr>
          <w:rFonts w:ascii="黑体" w:hAnsi="黑体" w:cs="Arial"/>
          <w:bCs w:val="0"/>
          <w:sz w:val="28"/>
          <w:szCs w:val="28"/>
        </w:rPr>
      </w:pPr>
      <w:r w:rsidRPr="005B4A40">
        <w:rPr>
          <w:rFonts w:ascii="黑体" w:hAnsi="黑体" w:cs="Arial" w:hint="eastAsia"/>
          <w:bCs w:val="0"/>
          <w:sz w:val="28"/>
          <w:szCs w:val="28"/>
        </w:rPr>
        <w:t>（三） 调剂及复核管理</w:t>
      </w:r>
    </w:p>
    <w:p w14:paraId="6685EDE9" w14:textId="77777777" w:rsidR="00687F99" w:rsidRPr="005B4A40" w:rsidRDefault="00897976">
      <w:pPr>
        <w:spacing w:line="360" w:lineRule="auto"/>
        <w:rPr>
          <w:sz w:val="24"/>
        </w:rPr>
      </w:pPr>
      <w:r w:rsidRPr="005B4A40">
        <w:rPr>
          <w:rFonts w:hint="eastAsia"/>
          <w:sz w:val="24"/>
        </w:rPr>
        <w:t xml:space="preserve"> </w:t>
      </w:r>
    </w:p>
    <w:p w14:paraId="3B04FBD5" w14:textId="7360A9D6" w:rsidR="00687F99" w:rsidRPr="005B4A40" w:rsidRDefault="00897976">
      <w:pPr>
        <w:spacing w:line="360" w:lineRule="auto"/>
        <w:ind w:firstLine="480"/>
        <w:rPr>
          <w:sz w:val="24"/>
        </w:rPr>
      </w:pPr>
      <w:r w:rsidRPr="005B4A40">
        <w:rPr>
          <w:rFonts w:hint="eastAsia"/>
          <w:sz w:val="24"/>
        </w:rPr>
        <w:t>1. </w:t>
      </w:r>
      <w:r w:rsidRPr="005B4A40">
        <w:rPr>
          <w:rFonts w:hint="eastAsia"/>
          <w:sz w:val="24"/>
        </w:rPr>
        <w:t>煎煮中心需按照审核合格的处方进行调剂，调剂人员须具备相应的专业资质，严格遵守调剂操作规程。</w:t>
      </w:r>
    </w:p>
    <w:p w14:paraId="493DDB57" w14:textId="77777777" w:rsidR="00687F99" w:rsidRPr="005B4A40" w:rsidRDefault="00897976">
      <w:pPr>
        <w:spacing w:line="360" w:lineRule="auto"/>
        <w:ind w:firstLine="480"/>
        <w:rPr>
          <w:sz w:val="24"/>
        </w:rPr>
      </w:pPr>
      <w:r w:rsidRPr="005B4A40">
        <w:rPr>
          <w:rFonts w:hint="eastAsia"/>
          <w:sz w:val="24"/>
        </w:rPr>
        <w:t>2. </w:t>
      </w:r>
      <w:r w:rsidRPr="005B4A40">
        <w:rPr>
          <w:rFonts w:hint="eastAsia"/>
          <w:sz w:val="24"/>
        </w:rPr>
        <w:t>调剂时需使用标准计量器具，确保药材剂量的准确性，剂量误差需控制在国家规定的范围内。</w:t>
      </w:r>
    </w:p>
    <w:p w14:paraId="651484F3" w14:textId="77777777" w:rsidR="00687F99" w:rsidRPr="005B4A40" w:rsidRDefault="00897976">
      <w:pPr>
        <w:spacing w:line="360" w:lineRule="auto"/>
        <w:ind w:firstLine="480"/>
        <w:rPr>
          <w:sz w:val="24"/>
        </w:rPr>
      </w:pPr>
      <w:r w:rsidRPr="005B4A40">
        <w:rPr>
          <w:rFonts w:hint="eastAsia"/>
          <w:sz w:val="24"/>
        </w:rPr>
        <w:t>3. </w:t>
      </w:r>
      <w:r w:rsidRPr="005B4A40">
        <w:rPr>
          <w:rFonts w:hint="eastAsia"/>
          <w:sz w:val="24"/>
        </w:rPr>
        <w:t>对于需要特殊处理的药材（先煎、后下、包煎、</w:t>
      </w:r>
      <w:proofErr w:type="gramStart"/>
      <w:r w:rsidRPr="005B4A40">
        <w:rPr>
          <w:rFonts w:hint="eastAsia"/>
          <w:sz w:val="24"/>
        </w:rPr>
        <w:t>烊</w:t>
      </w:r>
      <w:proofErr w:type="gramEnd"/>
      <w:r w:rsidRPr="005B4A40">
        <w:rPr>
          <w:rFonts w:hint="eastAsia"/>
          <w:sz w:val="24"/>
        </w:rPr>
        <w:t>化等），需单独调剂，并在包装上显著标注处理方式，分开放置，便于煎制时区分操作。</w:t>
      </w:r>
    </w:p>
    <w:p w14:paraId="5F3D5124" w14:textId="77777777" w:rsidR="00687F99" w:rsidRPr="005B4A40" w:rsidRDefault="00897976">
      <w:pPr>
        <w:spacing w:line="360" w:lineRule="auto"/>
        <w:ind w:firstLine="480"/>
        <w:rPr>
          <w:sz w:val="24"/>
        </w:rPr>
      </w:pPr>
      <w:r w:rsidRPr="005B4A40">
        <w:rPr>
          <w:rFonts w:hint="eastAsia"/>
          <w:sz w:val="24"/>
        </w:rPr>
        <w:t>4. </w:t>
      </w:r>
      <w:r w:rsidRPr="005B4A40">
        <w:rPr>
          <w:rFonts w:hint="eastAsia"/>
          <w:sz w:val="24"/>
        </w:rPr>
        <w:t>调剂完成后，需将调剂好的药材与处方进行核对，确保无误后，移交至煎制环节，并填写《调剂记录单》。</w:t>
      </w:r>
    </w:p>
    <w:p w14:paraId="4E5EBD60" w14:textId="77777777" w:rsidR="00687F99" w:rsidRPr="005B4A40" w:rsidRDefault="00897976">
      <w:pPr>
        <w:spacing w:line="360" w:lineRule="auto"/>
        <w:ind w:firstLine="480"/>
        <w:rPr>
          <w:sz w:val="24"/>
        </w:rPr>
      </w:pPr>
      <w:r w:rsidRPr="005B4A40">
        <w:rPr>
          <w:rFonts w:hint="eastAsia"/>
          <w:sz w:val="24"/>
        </w:rPr>
        <w:t>5. </w:t>
      </w:r>
      <w:r w:rsidRPr="005B4A40">
        <w:rPr>
          <w:rFonts w:hint="eastAsia"/>
          <w:sz w:val="24"/>
        </w:rPr>
        <w:t>煎制前复核：煎制前，煎煮中心煎制人员需对调剂好的药材进行复核，核对药材名称、数量、规格、特殊处理标识等，与处方一致后方可进行煎制。</w:t>
      </w:r>
    </w:p>
    <w:p w14:paraId="2393E9E9" w14:textId="77777777" w:rsidR="00687F99" w:rsidRPr="005B4A40" w:rsidRDefault="00897976">
      <w:pPr>
        <w:spacing w:line="360" w:lineRule="auto"/>
        <w:ind w:firstLine="480"/>
        <w:rPr>
          <w:sz w:val="24"/>
        </w:rPr>
      </w:pPr>
      <w:r w:rsidRPr="005B4A40">
        <w:rPr>
          <w:rFonts w:hint="eastAsia"/>
          <w:sz w:val="24"/>
        </w:rPr>
        <w:lastRenderedPageBreak/>
        <w:t>6. </w:t>
      </w:r>
      <w:r w:rsidRPr="005B4A40">
        <w:rPr>
          <w:rFonts w:hint="eastAsia"/>
          <w:sz w:val="24"/>
        </w:rPr>
        <w:t>煎制过程复核：煎煮中心质量监督员需对煎制过程进行随机复核，复核内容包括煎药设备的运行状态、煎药参数（加水量、浸泡时间、煎制时间、煎制温度等）是否符合标准、特殊药材的处理是否正确等。</w:t>
      </w:r>
    </w:p>
    <w:p w14:paraId="7C8167E8" w14:textId="35303A21" w:rsidR="00687F99" w:rsidRPr="005B4A40" w:rsidRDefault="00897976">
      <w:pPr>
        <w:spacing w:line="360" w:lineRule="auto"/>
        <w:ind w:firstLine="480"/>
        <w:rPr>
          <w:sz w:val="24"/>
        </w:rPr>
      </w:pPr>
      <w:r w:rsidRPr="005B4A40">
        <w:rPr>
          <w:rFonts w:hint="eastAsia"/>
          <w:sz w:val="24"/>
        </w:rPr>
        <w:t>7.</w:t>
      </w:r>
      <w:r w:rsidRPr="005B4A40">
        <w:rPr>
          <w:rFonts w:hint="eastAsia"/>
          <w:sz w:val="24"/>
        </w:rPr>
        <w:t>医院质控药师按照总调剂处方数的</w:t>
      </w:r>
      <w:r w:rsidRPr="005B4A40">
        <w:rPr>
          <w:rFonts w:hint="eastAsia"/>
          <w:sz w:val="24"/>
        </w:rPr>
        <w:t>5%</w:t>
      </w:r>
      <w:r w:rsidRPr="005B4A40">
        <w:rPr>
          <w:rFonts w:hint="eastAsia"/>
          <w:sz w:val="24"/>
        </w:rPr>
        <w:t>进行调剂复核工作环节进行现场质量抽查并登记。</w:t>
      </w:r>
    </w:p>
    <w:p w14:paraId="0B7C2E70" w14:textId="77777777" w:rsidR="00687F99" w:rsidRPr="005B4A40" w:rsidRDefault="00687F99">
      <w:pPr>
        <w:spacing w:line="360" w:lineRule="auto"/>
        <w:ind w:firstLine="480"/>
        <w:rPr>
          <w:sz w:val="24"/>
        </w:rPr>
      </w:pPr>
    </w:p>
    <w:p w14:paraId="360E3B9B" w14:textId="77777777" w:rsidR="00687F99" w:rsidRPr="005B4A40" w:rsidRDefault="00897976">
      <w:pPr>
        <w:pStyle w:val="213"/>
        <w:rPr>
          <w:rFonts w:ascii="黑体" w:hAnsi="黑体" w:cs="Arial"/>
          <w:bCs w:val="0"/>
          <w:sz w:val="28"/>
          <w:szCs w:val="28"/>
        </w:rPr>
      </w:pPr>
      <w:r w:rsidRPr="005B4A40">
        <w:rPr>
          <w:rFonts w:ascii="黑体" w:hAnsi="黑体" w:cs="Arial" w:hint="eastAsia"/>
          <w:bCs w:val="0"/>
          <w:sz w:val="28"/>
          <w:szCs w:val="28"/>
        </w:rPr>
        <w:t>（四） 煎煮流程管理</w:t>
      </w:r>
    </w:p>
    <w:p w14:paraId="5B1176A2" w14:textId="77777777" w:rsidR="00687F99" w:rsidRPr="005B4A40" w:rsidRDefault="00897976">
      <w:pPr>
        <w:spacing w:line="360" w:lineRule="auto"/>
        <w:rPr>
          <w:sz w:val="24"/>
        </w:rPr>
      </w:pPr>
      <w:r w:rsidRPr="005B4A40">
        <w:rPr>
          <w:rFonts w:hint="eastAsia"/>
          <w:sz w:val="24"/>
        </w:rPr>
        <w:t xml:space="preserve"> </w:t>
      </w:r>
    </w:p>
    <w:p w14:paraId="48011013" w14:textId="77777777" w:rsidR="00687F99" w:rsidRPr="005B4A40" w:rsidRDefault="00897976">
      <w:pPr>
        <w:spacing w:line="360" w:lineRule="auto"/>
        <w:ind w:firstLine="480"/>
        <w:rPr>
          <w:sz w:val="24"/>
        </w:rPr>
      </w:pPr>
      <w:r w:rsidRPr="005B4A40">
        <w:rPr>
          <w:rFonts w:hint="eastAsia"/>
          <w:sz w:val="24"/>
        </w:rPr>
        <w:t>1. </w:t>
      </w:r>
      <w:r w:rsidRPr="005B4A40">
        <w:rPr>
          <w:rFonts w:hint="eastAsia"/>
          <w:sz w:val="24"/>
        </w:rPr>
        <w:t>煎煮中心需严格按照《中药煎药室管理规范》及医院制定的标准化煎药流程进行操作，确保煎药质量。</w:t>
      </w:r>
    </w:p>
    <w:p w14:paraId="6BD27FF7" w14:textId="1632CC39" w:rsidR="00687F99" w:rsidRPr="005B4A40" w:rsidRDefault="00897976">
      <w:pPr>
        <w:spacing w:line="360" w:lineRule="auto"/>
        <w:ind w:firstLine="480"/>
        <w:rPr>
          <w:sz w:val="24"/>
        </w:rPr>
      </w:pPr>
      <w:r w:rsidRPr="005B4A40">
        <w:rPr>
          <w:rFonts w:hint="eastAsia"/>
          <w:sz w:val="24"/>
        </w:rPr>
        <w:t>2. </w:t>
      </w:r>
      <w:r w:rsidRPr="005B4A40">
        <w:rPr>
          <w:rFonts w:hint="eastAsia"/>
          <w:sz w:val="24"/>
        </w:rPr>
        <w:t>煎药前，需将药材进行充分浸泡，浸泡时间根据药材的种类和性质确定，一般为</w:t>
      </w:r>
      <w:r w:rsidRPr="005B4A40">
        <w:rPr>
          <w:rFonts w:hint="eastAsia"/>
          <w:sz w:val="24"/>
        </w:rPr>
        <w:t>30</w:t>
      </w:r>
      <w:r w:rsidRPr="005B4A40">
        <w:rPr>
          <w:rFonts w:hint="eastAsia"/>
          <w:sz w:val="24"/>
        </w:rPr>
        <w:t>—</w:t>
      </w:r>
      <w:r w:rsidRPr="005B4A40">
        <w:rPr>
          <w:rFonts w:hint="eastAsia"/>
          <w:sz w:val="24"/>
        </w:rPr>
        <w:t>60</w:t>
      </w:r>
      <w:r w:rsidRPr="005B4A40">
        <w:rPr>
          <w:rFonts w:hint="eastAsia"/>
          <w:sz w:val="24"/>
        </w:rPr>
        <w:t>分钟，特殊药材需按照规定延长或缩短浸泡时间。</w:t>
      </w:r>
    </w:p>
    <w:p w14:paraId="0584297C" w14:textId="77777777" w:rsidR="00687F99" w:rsidRPr="005B4A40" w:rsidRDefault="00897976">
      <w:pPr>
        <w:spacing w:line="360" w:lineRule="auto"/>
        <w:ind w:firstLine="480"/>
        <w:rPr>
          <w:sz w:val="24"/>
        </w:rPr>
      </w:pPr>
      <w:r w:rsidRPr="005B4A40">
        <w:rPr>
          <w:rFonts w:hint="eastAsia"/>
          <w:sz w:val="24"/>
        </w:rPr>
        <w:t>3. </w:t>
      </w:r>
      <w:r w:rsidRPr="005B4A40">
        <w:rPr>
          <w:rFonts w:hint="eastAsia"/>
          <w:sz w:val="24"/>
        </w:rPr>
        <w:t>煎药时，需严格控制加水量，一般为药材重量的</w:t>
      </w:r>
      <w:r w:rsidRPr="005B4A40">
        <w:rPr>
          <w:rFonts w:hint="eastAsia"/>
          <w:sz w:val="24"/>
        </w:rPr>
        <w:t>5-10</w:t>
      </w:r>
      <w:r w:rsidRPr="005B4A40">
        <w:rPr>
          <w:rFonts w:hint="eastAsia"/>
          <w:sz w:val="24"/>
        </w:rPr>
        <w:t>倍，特殊方剂需根据医嘱调整。煎制过程中需注意火候，先用武火煮沸，再用文火煎煮，确保药材有效成分的充分溶出。</w:t>
      </w:r>
    </w:p>
    <w:p w14:paraId="3A382C2D" w14:textId="3C130806" w:rsidR="00687F99" w:rsidRPr="005B4A40" w:rsidRDefault="00897976">
      <w:pPr>
        <w:spacing w:line="360" w:lineRule="auto"/>
        <w:ind w:firstLine="480"/>
        <w:rPr>
          <w:sz w:val="24"/>
        </w:rPr>
      </w:pPr>
      <w:r w:rsidRPr="005B4A40">
        <w:rPr>
          <w:rFonts w:hint="eastAsia"/>
          <w:sz w:val="24"/>
        </w:rPr>
        <w:t>4. </w:t>
      </w:r>
      <w:r w:rsidRPr="005B4A40">
        <w:rPr>
          <w:rFonts w:hint="eastAsia"/>
          <w:sz w:val="24"/>
        </w:rPr>
        <w:t>对于需要特殊处理的药材，需严格按照规定的时间和方法进行操作：先煎的药材需提前</w:t>
      </w:r>
      <w:proofErr w:type="gramStart"/>
      <w:r w:rsidRPr="005B4A40">
        <w:rPr>
          <w:rFonts w:hint="eastAsia"/>
          <w:sz w:val="24"/>
        </w:rPr>
        <w:t>煎</w:t>
      </w:r>
      <w:proofErr w:type="gramEnd"/>
      <w:r w:rsidRPr="005B4A40">
        <w:rPr>
          <w:rFonts w:hint="eastAsia"/>
          <w:sz w:val="24"/>
        </w:rPr>
        <w:t>15</w:t>
      </w:r>
      <w:r w:rsidRPr="005B4A40">
        <w:rPr>
          <w:rFonts w:hint="eastAsia"/>
          <w:sz w:val="24"/>
        </w:rPr>
        <w:t>—</w:t>
      </w:r>
      <w:r w:rsidRPr="005B4A40">
        <w:rPr>
          <w:rFonts w:hint="eastAsia"/>
          <w:sz w:val="24"/>
        </w:rPr>
        <w:t>30</w:t>
      </w:r>
      <w:r w:rsidRPr="005B4A40">
        <w:rPr>
          <w:rFonts w:hint="eastAsia"/>
          <w:sz w:val="24"/>
        </w:rPr>
        <w:t>分钟；后下的药材需在煎制结束前</w:t>
      </w:r>
      <w:r w:rsidRPr="005B4A40">
        <w:rPr>
          <w:rFonts w:hint="eastAsia"/>
          <w:sz w:val="24"/>
        </w:rPr>
        <w:t>5</w:t>
      </w:r>
      <w:r w:rsidRPr="005B4A40">
        <w:rPr>
          <w:rFonts w:hint="eastAsia"/>
          <w:sz w:val="24"/>
        </w:rPr>
        <w:t>—</w:t>
      </w:r>
      <w:r w:rsidRPr="005B4A40">
        <w:rPr>
          <w:rFonts w:hint="eastAsia"/>
          <w:sz w:val="24"/>
        </w:rPr>
        <w:t>10</w:t>
      </w:r>
      <w:r w:rsidRPr="005B4A40">
        <w:rPr>
          <w:rFonts w:hint="eastAsia"/>
          <w:sz w:val="24"/>
        </w:rPr>
        <w:t>分钟加入；包煎的药材需用纱布包好后与其他药材同煎；</w:t>
      </w:r>
      <w:proofErr w:type="gramStart"/>
      <w:r w:rsidRPr="005B4A40">
        <w:rPr>
          <w:rFonts w:hint="eastAsia"/>
          <w:sz w:val="24"/>
        </w:rPr>
        <w:t>烊</w:t>
      </w:r>
      <w:proofErr w:type="gramEnd"/>
      <w:r w:rsidRPr="005B4A40">
        <w:rPr>
          <w:rFonts w:hint="eastAsia"/>
          <w:sz w:val="24"/>
        </w:rPr>
        <w:t>化的药材需单独加热溶化后，与煎好的药液混合均匀。</w:t>
      </w:r>
    </w:p>
    <w:p w14:paraId="180381AF" w14:textId="41279117" w:rsidR="00687F99" w:rsidRPr="005B4A40" w:rsidRDefault="00897976">
      <w:pPr>
        <w:spacing w:line="360" w:lineRule="auto"/>
        <w:ind w:firstLine="480"/>
        <w:rPr>
          <w:sz w:val="24"/>
        </w:rPr>
      </w:pPr>
      <w:r w:rsidRPr="005B4A40">
        <w:rPr>
          <w:rFonts w:hint="eastAsia"/>
          <w:sz w:val="24"/>
        </w:rPr>
        <w:t>5. </w:t>
      </w:r>
      <w:r w:rsidRPr="005B4A40">
        <w:rPr>
          <w:rFonts w:hint="eastAsia"/>
          <w:sz w:val="24"/>
        </w:rPr>
        <w:t>煎煮打包的药液容量须能</w:t>
      </w:r>
      <w:proofErr w:type="gramStart"/>
      <w:r w:rsidRPr="005B4A40">
        <w:rPr>
          <w:rFonts w:hint="eastAsia"/>
          <w:sz w:val="24"/>
        </w:rPr>
        <w:t>遵</w:t>
      </w:r>
      <w:proofErr w:type="gramEnd"/>
      <w:r w:rsidRPr="005B4A40">
        <w:rPr>
          <w:rFonts w:hint="eastAsia"/>
          <w:sz w:val="24"/>
        </w:rPr>
        <w:t>医嘱的个性化要求，能满足儿童、特殊人群、外用患者、灌肠患者等人群需求。且对门诊单处方超过</w:t>
      </w:r>
      <w:r w:rsidRPr="005B4A40">
        <w:rPr>
          <w:rFonts w:hint="eastAsia"/>
          <w:sz w:val="24"/>
        </w:rPr>
        <w:t>15</w:t>
      </w:r>
      <w:r w:rsidRPr="005B4A40">
        <w:rPr>
          <w:rFonts w:hint="eastAsia"/>
          <w:sz w:val="24"/>
        </w:rPr>
        <w:t>剂的处方，须按临床需求拆分多次煎煮及配送。每剂药一般煎制</w:t>
      </w:r>
      <w:r w:rsidRPr="005B4A40">
        <w:rPr>
          <w:rFonts w:hint="eastAsia"/>
          <w:sz w:val="24"/>
        </w:rPr>
        <w:t>2</w:t>
      </w:r>
      <w:r w:rsidRPr="005B4A40">
        <w:rPr>
          <w:rFonts w:hint="eastAsia"/>
          <w:sz w:val="24"/>
        </w:rPr>
        <w:t>次，将两次煎制的药液混合均匀，分袋包装，确保每袋药液的浓度一致。</w:t>
      </w:r>
    </w:p>
    <w:p w14:paraId="5992C70D" w14:textId="25F60110" w:rsidR="00687F99" w:rsidRPr="005B4A40" w:rsidRDefault="00897976">
      <w:pPr>
        <w:spacing w:line="360" w:lineRule="auto"/>
        <w:ind w:firstLine="480"/>
        <w:rPr>
          <w:sz w:val="24"/>
        </w:rPr>
      </w:pPr>
      <w:r w:rsidRPr="005B4A40">
        <w:rPr>
          <w:rFonts w:hint="eastAsia"/>
          <w:sz w:val="24"/>
        </w:rPr>
        <w:t>6.</w:t>
      </w:r>
      <w:r w:rsidRPr="005B4A40">
        <w:rPr>
          <w:rFonts w:hint="eastAsia"/>
          <w:sz w:val="24"/>
        </w:rPr>
        <w:t>中药饮片的煎煮汤液均应按国家及地方有关规定的标准及保护措施进行包装、运输、配送，尤其是煎煮汤液的配送必须符合相关规定，且在每包煎药液包装袋上明确贴有标签。外用药的还应张贴外用药提醒标识。</w:t>
      </w:r>
    </w:p>
    <w:p w14:paraId="6EEB2B91" w14:textId="69939741" w:rsidR="00687F99" w:rsidRPr="005B4A40" w:rsidRDefault="00897976">
      <w:pPr>
        <w:spacing w:line="360" w:lineRule="auto"/>
        <w:ind w:firstLine="480"/>
        <w:rPr>
          <w:sz w:val="24"/>
        </w:rPr>
      </w:pPr>
      <w:r w:rsidRPr="005B4A40">
        <w:rPr>
          <w:rFonts w:hint="eastAsia"/>
          <w:sz w:val="24"/>
        </w:rPr>
        <w:t>7. </w:t>
      </w:r>
      <w:r w:rsidRPr="005B4A40">
        <w:rPr>
          <w:rFonts w:hint="eastAsia"/>
          <w:sz w:val="24"/>
        </w:rPr>
        <w:t>成品验收：煎药完成后，煎煮中心需对每批次成品药进行逐袋验收，验收内容包括包装完整性、有无漏液、标签信息、外用药提醒标识是否清晰完整、药液外观（有无浑浊、沉淀、异味等）。验收合格的成品药方可进入待配送区，验收不合格的需单独存放，并注明原因。</w:t>
      </w:r>
    </w:p>
    <w:p w14:paraId="4EF33E74" w14:textId="5E1E8DA6" w:rsidR="00687F99" w:rsidRPr="005B4A40" w:rsidRDefault="00897976">
      <w:pPr>
        <w:spacing w:line="360" w:lineRule="auto"/>
        <w:ind w:firstLine="480"/>
        <w:rPr>
          <w:sz w:val="24"/>
        </w:rPr>
      </w:pPr>
      <w:r w:rsidRPr="005B4A40">
        <w:rPr>
          <w:rFonts w:hint="eastAsia"/>
          <w:sz w:val="24"/>
        </w:rPr>
        <w:t>8.</w:t>
      </w:r>
      <w:r w:rsidRPr="005B4A40">
        <w:rPr>
          <w:rFonts w:hint="eastAsia"/>
          <w:sz w:val="24"/>
        </w:rPr>
        <w:t>医院质控药师每日对煎煮中心的代煎中药进行随机抽查并登记，抽查比例不低于当</w:t>
      </w:r>
      <w:r w:rsidRPr="005B4A40">
        <w:rPr>
          <w:rFonts w:hint="eastAsia"/>
          <w:sz w:val="24"/>
        </w:rPr>
        <w:lastRenderedPageBreak/>
        <w:t>日代煎总量的</w:t>
      </w:r>
      <w:r w:rsidRPr="005B4A40">
        <w:rPr>
          <w:rFonts w:hint="eastAsia"/>
          <w:sz w:val="24"/>
        </w:rPr>
        <w:t>1%</w:t>
      </w:r>
      <w:r w:rsidRPr="005B4A40">
        <w:rPr>
          <w:rFonts w:hint="eastAsia"/>
          <w:sz w:val="24"/>
        </w:rPr>
        <w:t>。抽查内容包括药材质量、煎制流程、成品质量、标签信息、台</w:t>
      </w:r>
      <w:proofErr w:type="gramStart"/>
      <w:r w:rsidRPr="005B4A40">
        <w:rPr>
          <w:rFonts w:hint="eastAsia"/>
          <w:sz w:val="24"/>
        </w:rPr>
        <w:t>账记录</w:t>
      </w:r>
      <w:proofErr w:type="gramEnd"/>
      <w:r w:rsidRPr="005B4A40">
        <w:rPr>
          <w:rFonts w:hint="eastAsia"/>
          <w:sz w:val="24"/>
        </w:rPr>
        <w:t>等。同时，每月进行一次全面质量检查，对煎煮中心的管理体系、设备运行、人员资质、环境卫生等进行综合评估。</w:t>
      </w:r>
    </w:p>
    <w:p w14:paraId="64AFCDD1" w14:textId="77777777" w:rsidR="00687F99" w:rsidRPr="005B4A40" w:rsidRDefault="00897976">
      <w:pPr>
        <w:spacing w:line="360" w:lineRule="auto"/>
        <w:rPr>
          <w:sz w:val="24"/>
        </w:rPr>
      </w:pPr>
      <w:r w:rsidRPr="005B4A40">
        <w:rPr>
          <w:rFonts w:hint="eastAsia"/>
          <w:sz w:val="24"/>
        </w:rPr>
        <w:t xml:space="preserve"> </w:t>
      </w:r>
    </w:p>
    <w:p w14:paraId="4777B76C" w14:textId="77777777" w:rsidR="00687F99" w:rsidRPr="005B4A40" w:rsidRDefault="00897976">
      <w:pPr>
        <w:pStyle w:val="213"/>
        <w:rPr>
          <w:rFonts w:ascii="黑体" w:hAnsi="黑体" w:cs="Arial"/>
          <w:bCs w:val="0"/>
          <w:sz w:val="28"/>
          <w:szCs w:val="28"/>
        </w:rPr>
      </w:pPr>
      <w:r w:rsidRPr="005B4A40">
        <w:rPr>
          <w:rFonts w:ascii="黑体" w:hAnsi="黑体" w:cs="Arial" w:hint="eastAsia"/>
          <w:bCs w:val="0"/>
          <w:sz w:val="28"/>
          <w:szCs w:val="28"/>
        </w:rPr>
        <w:t>（五） 其他质量抽查管理规定</w:t>
      </w:r>
    </w:p>
    <w:p w14:paraId="56C484AC" w14:textId="77777777" w:rsidR="00687F99" w:rsidRPr="005B4A40" w:rsidRDefault="00897976">
      <w:pPr>
        <w:spacing w:line="360" w:lineRule="auto"/>
        <w:rPr>
          <w:sz w:val="24"/>
        </w:rPr>
      </w:pPr>
      <w:r w:rsidRPr="005B4A40">
        <w:rPr>
          <w:rFonts w:hint="eastAsia"/>
          <w:sz w:val="24"/>
        </w:rPr>
        <w:t xml:space="preserve">   1. </w:t>
      </w:r>
      <w:r w:rsidRPr="005B4A40">
        <w:rPr>
          <w:rFonts w:hint="eastAsia"/>
          <w:sz w:val="24"/>
        </w:rPr>
        <w:t>煎煮中心自查：煎煮中心每日对煎药流程、成品质量进行自查，每批次煎药完成后，随机抽取</w:t>
      </w:r>
      <w:r w:rsidRPr="005B4A40">
        <w:rPr>
          <w:rFonts w:hint="eastAsia"/>
          <w:sz w:val="24"/>
        </w:rPr>
        <w:t>5%</w:t>
      </w:r>
      <w:r w:rsidRPr="005B4A40">
        <w:rPr>
          <w:rFonts w:hint="eastAsia"/>
          <w:sz w:val="24"/>
        </w:rPr>
        <w:t>的成品进行质量检验，检验项目包括外观、装量差异、微生物限度等。自查结果需记录在《质量自查记录簿》中，报医院质量控制部门备案。</w:t>
      </w:r>
    </w:p>
    <w:p w14:paraId="4C229D8A" w14:textId="77777777" w:rsidR="00687F99" w:rsidRPr="005B4A40" w:rsidRDefault="00897976">
      <w:pPr>
        <w:spacing w:line="360" w:lineRule="auto"/>
        <w:ind w:firstLine="240"/>
        <w:rPr>
          <w:sz w:val="24"/>
        </w:rPr>
      </w:pPr>
      <w:r w:rsidRPr="005B4A40">
        <w:rPr>
          <w:rFonts w:hint="eastAsia"/>
          <w:sz w:val="24"/>
        </w:rPr>
        <w:t>2. </w:t>
      </w:r>
      <w:r w:rsidRPr="005B4A40">
        <w:rPr>
          <w:rFonts w:hint="eastAsia"/>
          <w:sz w:val="24"/>
        </w:rPr>
        <w:t>医院质控药师质量抽查中发现的问题，需立即下达《整改通知书》，明确整改内容、整改期限和整改要求。煎煮中心需在规定期限内完成整改，并提交整改报告，医院将对整改情况进行复查，确保问题得到彻底解决。</w:t>
      </w:r>
    </w:p>
    <w:p w14:paraId="670295EA" w14:textId="77777777" w:rsidR="00687F99" w:rsidRPr="005B4A40" w:rsidRDefault="00897976">
      <w:pPr>
        <w:spacing w:line="360" w:lineRule="auto"/>
        <w:rPr>
          <w:sz w:val="24"/>
        </w:rPr>
      </w:pPr>
      <w:r w:rsidRPr="005B4A40">
        <w:rPr>
          <w:rFonts w:hint="eastAsia"/>
          <w:sz w:val="24"/>
        </w:rPr>
        <w:t xml:space="preserve"> </w:t>
      </w:r>
    </w:p>
    <w:p w14:paraId="693E2997" w14:textId="77777777" w:rsidR="00687F99" w:rsidRPr="005B4A40" w:rsidRDefault="00897976">
      <w:pPr>
        <w:pStyle w:val="213"/>
        <w:rPr>
          <w:rFonts w:ascii="黑体" w:hAnsi="黑体" w:cs="Arial"/>
          <w:bCs w:val="0"/>
          <w:sz w:val="28"/>
          <w:szCs w:val="28"/>
        </w:rPr>
      </w:pPr>
      <w:r w:rsidRPr="005B4A40">
        <w:rPr>
          <w:rFonts w:ascii="黑体" w:hAnsi="黑体" w:cs="Arial" w:hint="eastAsia"/>
          <w:bCs w:val="0"/>
          <w:sz w:val="28"/>
          <w:szCs w:val="28"/>
        </w:rPr>
        <w:t>（六） 配送环节管理</w:t>
      </w:r>
    </w:p>
    <w:p w14:paraId="10CE822A" w14:textId="77777777" w:rsidR="00687F99" w:rsidRPr="005B4A40" w:rsidRDefault="00897976">
      <w:pPr>
        <w:spacing w:line="360" w:lineRule="auto"/>
        <w:rPr>
          <w:sz w:val="24"/>
        </w:rPr>
      </w:pPr>
      <w:r w:rsidRPr="005B4A40">
        <w:rPr>
          <w:rFonts w:hint="eastAsia"/>
          <w:sz w:val="24"/>
        </w:rPr>
        <w:t xml:space="preserve">    1. </w:t>
      </w:r>
      <w:r w:rsidRPr="005B4A40">
        <w:rPr>
          <w:rFonts w:hint="eastAsia"/>
          <w:sz w:val="24"/>
        </w:rPr>
        <w:t>煎煮中心需制定标准化配送流程，配备专用的配送车辆和设备，确保成品药在配送过程中的质量安全。</w:t>
      </w:r>
    </w:p>
    <w:p w14:paraId="5D6445D8" w14:textId="77777777" w:rsidR="00687F99" w:rsidRPr="005B4A40" w:rsidRDefault="00897976">
      <w:pPr>
        <w:spacing w:line="360" w:lineRule="auto"/>
        <w:ind w:firstLine="480"/>
        <w:rPr>
          <w:sz w:val="24"/>
        </w:rPr>
      </w:pPr>
      <w:r w:rsidRPr="005B4A40">
        <w:rPr>
          <w:rFonts w:hint="eastAsia"/>
          <w:sz w:val="24"/>
        </w:rPr>
        <w:t>2. </w:t>
      </w:r>
      <w:r w:rsidRPr="005B4A40">
        <w:rPr>
          <w:rFonts w:hint="eastAsia"/>
          <w:sz w:val="24"/>
        </w:rPr>
        <w:t>配送车辆需保持清洁卫生，配备保温、冷藏设备，根据成品药的储存要求，控制配送过程中的温度。对于需要冷藏的成品药，必须使用冷藏运输设备，确保温度符合规定。</w:t>
      </w:r>
    </w:p>
    <w:p w14:paraId="6AD85F56" w14:textId="54738DA5" w:rsidR="00687F99" w:rsidRPr="005B4A40" w:rsidRDefault="00897976">
      <w:pPr>
        <w:spacing w:line="360" w:lineRule="auto"/>
        <w:ind w:firstLine="480"/>
        <w:rPr>
          <w:sz w:val="24"/>
        </w:rPr>
      </w:pPr>
      <w:r w:rsidRPr="005B4A40">
        <w:rPr>
          <w:rFonts w:hint="eastAsia"/>
          <w:sz w:val="24"/>
        </w:rPr>
        <w:t>3. </w:t>
      </w:r>
      <w:r w:rsidRPr="005B4A40">
        <w:rPr>
          <w:rFonts w:hint="eastAsia"/>
          <w:sz w:val="24"/>
        </w:rPr>
        <w:t>成品药配送前，需在包装袋上粘贴统一的配送标签，标签内容包括患者姓名、性别、年龄、病历号</w:t>
      </w:r>
      <w:r w:rsidRPr="005B4A40">
        <w:rPr>
          <w:rFonts w:hint="eastAsia"/>
          <w:sz w:val="24"/>
        </w:rPr>
        <w:t>\</w:t>
      </w:r>
      <w:r w:rsidRPr="005B4A40">
        <w:rPr>
          <w:rFonts w:hint="eastAsia"/>
          <w:sz w:val="24"/>
        </w:rPr>
        <w:t>门诊号、使用方法、配送日期、煎煮中心名称、医院质量监督电话等。外用药的还应张贴外用药提醒标识。</w:t>
      </w:r>
    </w:p>
    <w:p w14:paraId="09CE475A" w14:textId="77777777" w:rsidR="00687F99" w:rsidRPr="005B4A40" w:rsidRDefault="00897976">
      <w:pPr>
        <w:spacing w:line="360" w:lineRule="auto"/>
        <w:ind w:firstLine="480"/>
        <w:rPr>
          <w:sz w:val="24"/>
        </w:rPr>
      </w:pPr>
      <w:r w:rsidRPr="005B4A40">
        <w:rPr>
          <w:rFonts w:hint="eastAsia"/>
          <w:sz w:val="24"/>
        </w:rPr>
        <w:t>4. </w:t>
      </w:r>
      <w:r w:rsidRPr="005B4A40">
        <w:rPr>
          <w:rFonts w:hint="eastAsia"/>
          <w:sz w:val="24"/>
        </w:rPr>
        <w:t>配送人员需佩戴工作证，着装整洁，文明服务。配送时需携带《配送交接单》，成品药送达医院后，由医院药房工作人员进行现场交接，核对成品药的数量、批次、包装完整性等。交接无误后，双方在《配送交接单》上签字确认。</w:t>
      </w:r>
    </w:p>
    <w:p w14:paraId="49940AC2" w14:textId="77777777" w:rsidR="00687F99" w:rsidRPr="005B4A40" w:rsidRDefault="00897976">
      <w:pPr>
        <w:spacing w:line="360" w:lineRule="auto"/>
        <w:ind w:firstLine="480"/>
        <w:rPr>
          <w:sz w:val="24"/>
        </w:rPr>
      </w:pPr>
      <w:r w:rsidRPr="005B4A40">
        <w:rPr>
          <w:rFonts w:hint="eastAsia"/>
          <w:sz w:val="24"/>
        </w:rPr>
        <w:t>5.</w:t>
      </w:r>
      <w:r w:rsidRPr="005B4A40">
        <w:rPr>
          <w:rFonts w:hint="eastAsia"/>
          <w:sz w:val="24"/>
        </w:rPr>
        <w:t>代煎中药汤剂配送至采购人的交货时间及地点：</w:t>
      </w:r>
    </w:p>
    <w:p w14:paraId="4F6D7DC1" w14:textId="77777777" w:rsidR="00687F99" w:rsidRPr="005B4A40" w:rsidRDefault="00897976">
      <w:pPr>
        <w:spacing w:line="360" w:lineRule="auto"/>
        <w:ind w:firstLine="480"/>
        <w:rPr>
          <w:sz w:val="24"/>
        </w:rPr>
      </w:pPr>
      <w:r w:rsidRPr="005B4A40">
        <w:rPr>
          <w:rFonts w:hint="eastAsia"/>
          <w:sz w:val="24"/>
        </w:rPr>
        <w:t>（</w:t>
      </w:r>
      <w:r w:rsidRPr="005B4A40">
        <w:rPr>
          <w:rFonts w:hint="eastAsia"/>
          <w:sz w:val="24"/>
        </w:rPr>
        <w:t>1</w:t>
      </w:r>
      <w:r w:rsidRPr="005B4A40">
        <w:rPr>
          <w:rFonts w:hint="eastAsia"/>
          <w:sz w:val="24"/>
        </w:rPr>
        <w:t>）送到医院三院区（东葛院区：东葛路</w:t>
      </w:r>
      <w:r w:rsidRPr="005B4A40">
        <w:rPr>
          <w:rFonts w:hint="eastAsia"/>
          <w:sz w:val="24"/>
        </w:rPr>
        <w:t>89-9</w:t>
      </w:r>
      <w:r w:rsidRPr="005B4A40">
        <w:rPr>
          <w:rFonts w:hint="eastAsia"/>
          <w:sz w:val="24"/>
        </w:rPr>
        <w:t>号；仙</w:t>
      </w:r>
      <w:proofErr w:type="gramStart"/>
      <w:r w:rsidRPr="005B4A40">
        <w:rPr>
          <w:rFonts w:hint="eastAsia"/>
          <w:sz w:val="24"/>
        </w:rPr>
        <w:t>葫</w:t>
      </w:r>
      <w:proofErr w:type="gramEnd"/>
      <w:r w:rsidRPr="005B4A40">
        <w:rPr>
          <w:rFonts w:hint="eastAsia"/>
          <w:sz w:val="24"/>
        </w:rPr>
        <w:t>院区：仙</w:t>
      </w:r>
      <w:proofErr w:type="gramStart"/>
      <w:r w:rsidRPr="005B4A40">
        <w:rPr>
          <w:rFonts w:hint="eastAsia"/>
          <w:sz w:val="24"/>
        </w:rPr>
        <w:t>葫</w:t>
      </w:r>
      <w:proofErr w:type="gramEnd"/>
      <w:r w:rsidRPr="005B4A40">
        <w:rPr>
          <w:rFonts w:hint="eastAsia"/>
          <w:sz w:val="24"/>
        </w:rPr>
        <w:t>经济开发区仙</w:t>
      </w:r>
      <w:proofErr w:type="gramStart"/>
      <w:r w:rsidRPr="005B4A40">
        <w:rPr>
          <w:rFonts w:hint="eastAsia"/>
          <w:sz w:val="24"/>
        </w:rPr>
        <w:t>葫</w:t>
      </w:r>
      <w:proofErr w:type="gramEnd"/>
      <w:r w:rsidRPr="005B4A40">
        <w:rPr>
          <w:rFonts w:hint="eastAsia"/>
          <w:sz w:val="24"/>
        </w:rPr>
        <w:t>大道</w:t>
      </w:r>
      <w:r w:rsidRPr="005B4A40">
        <w:rPr>
          <w:rFonts w:hint="eastAsia"/>
          <w:sz w:val="24"/>
        </w:rPr>
        <w:t>327</w:t>
      </w:r>
      <w:r w:rsidRPr="005B4A40">
        <w:rPr>
          <w:rFonts w:hint="eastAsia"/>
          <w:sz w:val="24"/>
        </w:rPr>
        <w:t>号；仁爱分院：明秀东路</w:t>
      </w:r>
      <w:r w:rsidRPr="005B4A40">
        <w:rPr>
          <w:rFonts w:hint="eastAsia"/>
          <w:sz w:val="24"/>
        </w:rPr>
        <w:t>181</w:t>
      </w:r>
      <w:r w:rsidRPr="005B4A40">
        <w:rPr>
          <w:rFonts w:hint="eastAsia"/>
          <w:sz w:val="24"/>
        </w:rPr>
        <w:t>号广西中医药大学明秀校区大门旁）：</w:t>
      </w:r>
      <w:r w:rsidRPr="005B4A40">
        <w:rPr>
          <w:rFonts w:hint="eastAsia"/>
          <w:sz w:val="24"/>
        </w:rPr>
        <w:t xml:space="preserve"> </w:t>
      </w:r>
      <w:r w:rsidRPr="005B4A40">
        <w:rPr>
          <w:rFonts w:hint="eastAsia"/>
          <w:sz w:val="24"/>
        </w:rPr>
        <w:t>①当日</w:t>
      </w:r>
      <w:r w:rsidRPr="005B4A40">
        <w:rPr>
          <w:rFonts w:hint="eastAsia"/>
          <w:sz w:val="24"/>
        </w:rPr>
        <w:t>11:00</w:t>
      </w:r>
      <w:r w:rsidRPr="005B4A40">
        <w:rPr>
          <w:rFonts w:hint="eastAsia"/>
          <w:sz w:val="24"/>
        </w:rPr>
        <w:t>前接收的处方需</w:t>
      </w:r>
      <w:r w:rsidRPr="005B4A40">
        <w:rPr>
          <w:rFonts w:hint="eastAsia"/>
          <w:sz w:val="24"/>
        </w:rPr>
        <w:t>17:30</w:t>
      </w:r>
      <w:r w:rsidRPr="005B4A40">
        <w:rPr>
          <w:rFonts w:hint="eastAsia"/>
          <w:sz w:val="24"/>
        </w:rPr>
        <w:t>前送达（特殊煎煮的处方如：含毒性药品的处方次日</w:t>
      </w:r>
      <w:r w:rsidRPr="005B4A40">
        <w:rPr>
          <w:rFonts w:hint="eastAsia"/>
          <w:sz w:val="24"/>
        </w:rPr>
        <w:t>12:00</w:t>
      </w:r>
      <w:r w:rsidRPr="005B4A40">
        <w:rPr>
          <w:rFonts w:hint="eastAsia"/>
          <w:sz w:val="24"/>
        </w:rPr>
        <w:t>前</w:t>
      </w:r>
      <w:r w:rsidRPr="005B4A40">
        <w:rPr>
          <w:rFonts w:hint="eastAsia"/>
          <w:sz w:val="24"/>
        </w:rPr>
        <w:lastRenderedPageBreak/>
        <w:t>送达）；②</w:t>
      </w:r>
      <w:r w:rsidRPr="005B4A40">
        <w:rPr>
          <w:rFonts w:hint="eastAsia"/>
          <w:sz w:val="24"/>
        </w:rPr>
        <w:t>11:00-18:00</w:t>
      </w:r>
      <w:r w:rsidRPr="005B4A40">
        <w:rPr>
          <w:rFonts w:hint="eastAsia"/>
          <w:sz w:val="24"/>
        </w:rPr>
        <w:t>接收的处方次日中午</w:t>
      </w:r>
      <w:r w:rsidRPr="005B4A40">
        <w:rPr>
          <w:rFonts w:hint="eastAsia"/>
          <w:sz w:val="24"/>
        </w:rPr>
        <w:t>12:00</w:t>
      </w:r>
      <w:r w:rsidRPr="005B4A40">
        <w:rPr>
          <w:rFonts w:hint="eastAsia"/>
          <w:sz w:val="24"/>
        </w:rPr>
        <w:t>前送达；③</w:t>
      </w:r>
      <w:r w:rsidRPr="005B4A40">
        <w:rPr>
          <w:rFonts w:hint="eastAsia"/>
          <w:sz w:val="24"/>
        </w:rPr>
        <w:t>18:00</w:t>
      </w:r>
      <w:r w:rsidRPr="005B4A40">
        <w:rPr>
          <w:rFonts w:hint="eastAsia"/>
          <w:sz w:val="24"/>
        </w:rPr>
        <w:t>以后处方次日</w:t>
      </w:r>
      <w:r w:rsidRPr="005B4A40">
        <w:rPr>
          <w:rFonts w:hint="eastAsia"/>
          <w:sz w:val="24"/>
        </w:rPr>
        <w:t>17:30</w:t>
      </w:r>
      <w:r w:rsidRPr="005B4A40">
        <w:rPr>
          <w:rFonts w:hint="eastAsia"/>
          <w:sz w:val="24"/>
        </w:rPr>
        <w:t>前送达。确保</w:t>
      </w:r>
      <w:r w:rsidRPr="005B4A40">
        <w:rPr>
          <w:rFonts w:hint="eastAsia"/>
          <w:sz w:val="24"/>
        </w:rPr>
        <w:t>24</w:t>
      </w:r>
      <w:r w:rsidRPr="005B4A40">
        <w:rPr>
          <w:rFonts w:hint="eastAsia"/>
          <w:sz w:val="24"/>
        </w:rPr>
        <w:t>小时内送到患者手上。</w:t>
      </w:r>
    </w:p>
    <w:p w14:paraId="367E47AE" w14:textId="77777777" w:rsidR="00687F99" w:rsidRPr="005B4A40" w:rsidRDefault="00897976">
      <w:pPr>
        <w:spacing w:line="360" w:lineRule="auto"/>
        <w:ind w:firstLine="480"/>
        <w:rPr>
          <w:sz w:val="24"/>
        </w:rPr>
      </w:pPr>
      <w:r w:rsidRPr="005B4A40">
        <w:rPr>
          <w:rFonts w:hint="eastAsia"/>
          <w:sz w:val="24"/>
        </w:rPr>
        <w:t>（</w:t>
      </w:r>
      <w:r w:rsidRPr="005B4A40">
        <w:rPr>
          <w:rFonts w:hint="eastAsia"/>
          <w:sz w:val="24"/>
        </w:rPr>
        <w:t>2</w:t>
      </w:r>
      <w:r w:rsidRPr="005B4A40">
        <w:rPr>
          <w:rFonts w:hint="eastAsia"/>
          <w:sz w:val="24"/>
        </w:rPr>
        <w:t>）配送到患者指定南宁市内</w:t>
      </w:r>
      <w:proofErr w:type="gramStart"/>
      <w:r w:rsidRPr="005B4A40">
        <w:rPr>
          <w:rFonts w:hint="eastAsia"/>
          <w:sz w:val="24"/>
        </w:rPr>
        <w:t>非医院</w:t>
      </w:r>
      <w:proofErr w:type="gramEnd"/>
      <w:r w:rsidRPr="005B4A40">
        <w:rPr>
          <w:rFonts w:hint="eastAsia"/>
          <w:sz w:val="24"/>
        </w:rPr>
        <w:t>三院区地点：①在当日</w:t>
      </w:r>
      <w:r w:rsidRPr="005B4A40">
        <w:rPr>
          <w:rFonts w:hint="eastAsia"/>
          <w:sz w:val="24"/>
        </w:rPr>
        <w:t>11:00</w:t>
      </w:r>
      <w:r w:rsidRPr="005B4A40">
        <w:rPr>
          <w:rFonts w:hint="eastAsia"/>
          <w:sz w:val="24"/>
        </w:rPr>
        <w:t>点前登记邮寄的，则当日</w:t>
      </w:r>
      <w:r w:rsidRPr="005B4A40">
        <w:rPr>
          <w:rFonts w:hint="eastAsia"/>
          <w:sz w:val="24"/>
        </w:rPr>
        <w:t>22:00</w:t>
      </w:r>
      <w:r w:rsidRPr="005B4A40">
        <w:rPr>
          <w:rFonts w:hint="eastAsia"/>
          <w:sz w:val="24"/>
        </w:rPr>
        <w:t>点前送达。②在当日</w:t>
      </w:r>
      <w:r w:rsidRPr="005B4A40">
        <w:rPr>
          <w:rFonts w:hint="eastAsia"/>
          <w:sz w:val="24"/>
        </w:rPr>
        <w:t>11:00--18:00</w:t>
      </w:r>
      <w:r w:rsidRPr="005B4A40">
        <w:rPr>
          <w:rFonts w:hint="eastAsia"/>
          <w:sz w:val="24"/>
        </w:rPr>
        <w:t>登记邮寄的，则次日</w:t>
      </w:r>
      <w:r w:rsidRPr="005B4A40">
        <w:rPr>
          <w:rFonts w:hint="eastAsia"/>
          <w:sz w:val="24"/>
        </w:rPr>
        <w:t>14:00</w:t>
      </w:r>
      <w:r w:rsidRPr="005B4A40">
        <w:rPr>
          <w:rFonts w:hint="eastAsia"/>
          <w:sz w:val="24"/>
        </w:rPr>
        <w:t>点前送达。③</w:t>
      </w:r>
      <w:r w:rsidRPr="005B4A40">
        <w:rPr>
          <w:rFonts w:hint="eastAsia"/>
          <w:sz w:val="24"/>
        </w:rPr>
        <w:t>18:00</w:t>
      </w:r>
      <w:r w:rsidRPr="005B4A40">
        <w:rPr>
          <w:rFonts w:hint="eastAsia"/>
          <w:sz w:val="24"/>
        </w:rPr>
        <w:t>以后登记的，则次日</w:t>
      </w:r>
      <w:r w:rsidRPr="005B4A40">
        <w:rPr>
          <w:rFonts w:hint="eastAsia"/>
          <w:sz w:val="24"/>
        </w:rPr>
        <w:t>22:00</w:t>
      </w:r>
      <w:r w:rsidRPr="005B4A40">
        <w:rPr>
          <w:rFonts w:hint="eastAsia"/>
          <w:sz w:val="24"/>
        </w:rPr>
        <w:t>前送达。</w:t>
      </w:r>
    </w:p>
    <w:p w14:paraId="2590ADA3" w14:textId="77777777" w:rsidR="00687F99" w:rsidRPr="005B4A40" w:rsidRDefault="00897976">
      <w:pPr>
        <w:spacing w:line="360" w:lineRule="auto"/>
        <w:ind w:firstLine="480"/>
        <w:rPr>
          <w:sz w:val="24"/>
        </w:rPr>
      </w:pPr>
      <w:r w:rsidRPr="005B4A40">
        <w:rPr>
          <w:rFonts w:hint="eastAsia"/>
          <w:sz w:val="24"/>
        </w:rPr>
        <w:t>（</w:t>
      </w:r>
      <w:r w:rsidRPr="005B4A40">
        <w:rPr>
          <w:rFonts w:hint="eastAsia"/>
          <w:sz w:val="24"/>
        </w:rPr>
        <w:t>3</w:t>
      </w:r>
      <w:r w:rsidRPr="005B4A40">
        <w:rPr>
          <w:rFonts w:hint="eastAsia"/>
          <w:sz w:val="24"/>
        </w:rPr>
        <w:t>）邮寄南宁市外的，应当按照送达医院三个院区时限代办快递交付给快递公司，快递寄送时限以快递承运商承诺时间为准。</w:t>
      </w:r>
    </w:p>
    <w:p w14:paraId="3A620E5F" w14:textId="77777777" w:rsidR="00687F99" w:rsidRPr="005B4A40" w:rsidRDefault="00897976" w:rsidP="001E5B45">
      <w:pPr>
        <w:widowControl/>
        <w:spacing w:line="360" w:lineRule="auto"/>
        <w:ind w:firstLine="480"/>
        <w:rPr>
          <w:sz w:val="24"/>
        </w:rPr>
      </w:pPr>
      <w:r w:rsidRPr="005B4A40">
        <w:rPr>
          <w:rFonts w:hint="eastAsia"/>
          <w:sz w:val="24"/>
        </w:rPr>
        <w:t>（</w:t>
      </w:r>
      <w:r w:rsidRPr="005B4A40">
        <w:rPr>
          <w:rFonts w:hint="eastAsia"/>
          <w:sz w:val="24"/>
        </w:rPr>
        <w:t>4</w:t>
      </w:r>
      <w:r w:rsidRPr="005B4A40">
        <w:rPr>
          <w:rFonts w:hint="eastAsia"/>
          <w:sz w:val="24"/>
        </w:rPr>
        <w:t>）以上的配送时间为最低要求，服务商应当针对采购合理需要，制定配送计划，合理安排配送人员、配送具体时间等。</w:t>
      </w:r>
    </w:p>
    <w:p w14:paraId="5ECE2947" w14:textId="77777777" w:rsidR="00687F99" w:rsidRPr="005B4A40" w:rsidRDefault="00897976">
      <w:pPr>
        <w:widowControl/>
        <w:spacing w:line="360" w:lineRule="auto"/>
        <w:ind w:firstLine="480"/>
        <w:rPr>
          <w:sz w:val="24"/>
        </w:rPr>
      </w:pPr>
      <w:r w:rsidRPr="005B4A40">
        <w:rPr>
          <w:rFonts w:hint="eastAsia"/>
          <w:sz w:val="24"/>
        </w:rPr>
        <w:t>（</w:t>
      </w:r>
      <w:r w:rsidRPr="005B4A40">
        <w:rPr>
          <w:rFonts w:hint="eastAsia"/>
          <w:sz w:val="24"/>
        </w:rPr>
        <w:t>5</w:t>
      </w:r>
      <w:r w:rsidRPr="005B4A40">
        <w:rPr>
          <w:rFonts w:hint="eastAsia"/>
          <w:sz w:val="24"/>
        </w:rPr>
        <w:t>）特殊情况处理：如有特殊交付要求或急送要求的，经双方协商一致后，服务商须按时交付。若因服务商原因未能及时将相关药品送至患者处，应及时向医院报告，并与患者沟通，确保按沟通确认时间送达；若因此产生医疗纠纷、投诉、信访等，由服务商承担全部责任并负责解决。由于恶劣天气等自然灾害等原因，物流有可能延迟，须提前和患者沟通具体送达时间。</w:t>
      </w:r>
    </w:p>
    <w:p w14:paraId="26126FAC" w14:textId="77777777" w:rsidR="00687F99" w:rsidRPr="005B4A40" w:rsidRDefault="00897976">
      <w:pPr>
        <w:widowControl/>
        <w:spacing w:line="360" w:lineRule="auto"/>
        <w:ind w:firstLine="480"/>
        <w:rPr>
          <w:sz w:val="24"/>
        </w:rPr>
      </w:pPr>
      <w:r w:rsidRPr="005B4A40">
        <w:rPr>
          <w:rFonts w:hint="eastAsia"/>
          <w:sz w:val="24"/>
        </w:rPr>
        <w:t>5.</w:t>
      </w:r>
      <w:r w:rsidRPr="005B4A40">
        <w:rPr>
          <w:rFonts w:hint="eastAsia"/>
          <w:sz w:val="24"/>
        </w:rPr>
        <w:t>运输温度及保鲜要求：当配送环境温度高于</w:t>
      </w:r>
      <w:r w:rsidRPr="005B4A40">
        <w:rPr>
          <w:rFonts w:hint="eastAsia"/>
          <w:sz w:val="24"/>
        </w:rPr>
        <w:t>30</w:t>
      </w:r>
      <w:r w:rsidRPr="005B4A40">
        <w:rPr>
          <w:rFonts w:hint="eastAsia"/>
          <w:sz w:val="24"/>
        </w:rPr>
        <w:t>℃，应根据配送时</w:t>
      </w:r>
      <w:proofErr w:type="gramStart"/>
      <w:r w:rsidRPr="005B4A40">
        <w:rPr>
          <w:rFonts w:hint="eastAsia"/>
          <w:sz w:val="24"/>
        </w:rPr>
        <w:t>长采取</w:t>
      </w:r>
      <w:proofErr w:type="gramEnd"/>
      <w:r w:rsidRPr="005B4A40">
        <w:rPr>
          <w:rFonts w:hint="eastAsia"/>
          <w:sz w:val="24"/>
        </w:rPr>
        <w:t>必要的降温措施和足够且合理的保鲜措施，保障长程配送订单煎药汤剂质量。</w:t>
      </w:r>
    </w:p>
    <w:p w14:paraId="2C52DC06" w14:textId="77777777" w:rsidR="00687F99" w:rsidRPr="005B4A40" w:rsidRDefault="00897976">
      <w:pPr>
        <w:widowControl/>
        <w:spacing w:line="360" w:lineRule="auto"/>
        <w:ind w:firstLine="480"/>
        <w:rPr>
          <w:sz w:val="24"/>
        </w:rPr>
      </w:pPr>
      <w:r w:rsidRPr="005B4A40">
        <w:rPr>
          <w:rFonts w:hint="eastAsia"/>
          <w:sz w:val="24"/>
        </w:rPr>
        <w:t>6.</w:t>
      </w:r>
      <w:r w:rsidRPr="005B4A40">
        <w:rPr>
          <w:rFonts w:hint="eastAsia"/>
          <w:sz w:val="24"/>
        </w:rPr>
        <w:t>配送物流公司：服务商所选的配送物流服务应安全、稳定、快捷和</w:t>
      </w:r>
      <w:proofErr w:type="gramStart"/>
      <w:r w:rsidRPr="005B4A40">
        <w:rPr>
          <w:rFonts w:hint="eastAsia"/>
          <w:sz w:val="24"/>
        </w:rPr>
        <w:t>可</w:t>
      </w:r>
      <w:proofErr w:type="gramEnd"/>
      <w:r w:rsidRPr="005B4A40">
        <w:rPr>
          <w:rFonts w:hint="eastAsia"/>
          <w:sz w:val="24"/>
        </w:rPr>
        <w:t>持续。服务商可选顺丰等物流公司</w:t>
      </w:r>
      <w:r w:rsidRPr="005B4A40">
        <w:rPr>
          <w:rFonts w:hint="eastAsia"/>
          <w:sz w:val="24"/>
        </w:rPr>
        <w:t>/</w:t>
      </w:r>
      <w:r w:rsidRPr="005B4A40">
        <w:rPr>
          <w:rFonts w:hint="eastAsia"/>
          <w:sz w:val="24"/>
        </w:rPr>
        <w:t>或自有物流。乙方应在投标文件中注明拟选用的具体物流公司，且在后期合同履行过程中，未经医院书面同意，不得更改。</w:t>
      </w:r>
    </w:p>
    <w:p w14:paraId="01CF910C" w14:textId="77777777" w:rsidR="00687F99" w:rsidRPr="005B4A40" w:rsidRDefault="00897976">
      <w:pPr>
        <w:widowControl/>
        <w:spacing w:line="360" w:lineRule="auto"/>
        <w:ind w:firstLine="480"/>
        <w:rPr>
          <w:sz w:val="24"/>
        </w:rPr>
      </w:pPr>
      <w:r w:rsidRPr="005B4A40">
        <w:rPr>
          <w:rFonts w:hint="eastAsia"/>
          <w:sz w:val="24"/>
        </w:rPr>
        <w:t>7.</w:t>
      </w:r>
      <w:r w:rsidRPr="005B4A40">
        <w:rPr>
          <w:rFonts w:hint="eastAsia"/>
          <w:sz w:val="24"/>
        </w:rPr>
        <w:t>配送费用：广西区内配送不收取费用，广西区外</w:t>
      </w:r>
      <w:proofErr w:type="gramStart"/>
      <w:r w:rsidRPr="005B4A40">
        <w:rPr>
          <w:rFonts w:hint="eastAsia"/>
          <w:sz w:val="24"/>
        </w:rPr>
        <w:t>配送费须</w:t>
      </w:r>
      <w:proofErr w:type="gramEnd"/>
      <w:r w:rsidRPr="005B4A40">
        <w:rPr>
          <w:rFonts w:hint="eastAsia"/>
          <w:sz w:val="24"/>
        </w:rPr>
        <w:t>列出具体收费标准（快递公司优惠费用），并公示告知，取得患者知情同意。区外</w:t>
      </w:r>
      <w:proofErr w:type="gramStart"/>
      <w:r w:rsidRPr="005B4A40">
        <w:rPr>
          <w:rFonts w:hint="eastAsia"/>
          <w:sz w:val="24"/>
        </w:rPr>
        <w:t>配送费</w:t>
      </w:r>
      <w:proofErr w:type="gramEnd"/>
      <w:r w:rsidRPr="005B4A40">
        <w:rPr>
          <w:rFonts w:hint="eastAsia"/>
          <w:sz w:val="24"/>
        </w:rPr>
        <w:t>由患者承担，具体由服务商与患者对接进行告知说明和约定。</w:t>
      </w:r>
    </w:p>
    <w:p w14:paraId="12FC3C0C" w14:textId="5BC96E16" w:rsidR="00687F99" w:rsidRPr="005B4A40" w:rsidRDefault="00897976">
      <w:pPr>
        <w:widowControl/>
        <w:spacing w:line="360" w:lineRule="auto"/>
        <w:ind w:firstLine="480"/>
        <w:rPr>
          <w:sz w:val="24"/>
        </w:rPr>
      </w:pPr>
      <w:r w:rsidRPr="005B4A40">
        <w:rPr>
          <w:rFonts w:hint="eastAsia"/>
          <w:sz w:val="24"/>
        </w:rPr>
        <w:t>8. </w:t>
      </w:r>
      <w:r w:rsidRPr="005B4A40">
        <w:rPr>
          <w:rFonts w:hint="eastAsia"/>
          <w:sz w:val="24"/>
        </w:rPr>
        <w:t>建立配送延误应急处理机制：若因特殊情况导致配送延误，煎煮中心需在</w:t>
      </w:r>
      <w:r w:rsidRPr="005B4A40">
        <w:rPr>
          <w:rFonts w:hint="eastAsia"/>
          <w:sz w:val="24"/>
        </w:rPr>
        <w:t>30</w:t>
      </w:r>
      <w:r w:rsidRPr="005B4A40">
        <w:rPr>
          <w:rFonts w:hint="eastAsia"/>
          <w:sz w:val="24"/>
        </w:rPr>
        <w:t>分钟内通知医院药房，并说明延误原因与预计送达时间。医院药房需及时通知患者，做好解释工作。若医院、患者在收货时发现有漏液、数量不对等情况，医院或患者有权拒收。收到情况反馈后，服务商应积极配合患者或医院进行处理，并无条件退换（如要求）；若因服务质量导致患者投诉、信访，由服务商承担一切责任并负责解决。</w:t>
      </w:r>
    </w:p>
    <w:p w14:paraId="7E6DCDB4" w14:textId="34D74F9F" w:rsidR="00687F99" w:rsidRPr="005B4A40" w:rsidRDefault="00897976">
      <w:pPr>
        <w:widowControl/>
        <w:spacing w:line="360" w:lineRule="auto"/>
        <w:ind w:firstLine="480"/>
        <w:rPr>
          <w:sz w:val="24"/>
        </w:rPr>
      </w:pPr>
      <w:r w:rsidRPr="005B4A40">
        <w:rPr>
          <w:rFonts w:hint="eastAsia"/>
          <w:sz w:val="24"/>
        </w:rPr>
        <w:t>9.</w:t>
      </w:r>
      <w:r w:rsidRPr="005B4A40">
        <w:rPr>
          <w:rFonts w:hint="eastAsia"/>
          <w:sz w:val="24"/>
        </w:rPr>
        <w:t>医院质控</w:t>
      </w:r>
      <w:proofErr w:type="gramStart"/>
      <w:r w:rsidRPr="005B4A40">
        <w:rPr>
          <w:rFonts w:hint="eastAsia"/>
          <w:sz w:val="24"/>
        </w:rPr>
        <w:t>药师每</w:t>
      </w:r>
      <w:proofErr w:type="gramEnd"/>
      <w:r w:rsidRPr="005B4A40">
        <w:rPr>
          <w:rFonts w:hint="eastAsia"/>
          <w:sz w:val="24"/>
        </w:rPr>
        <w:t>半年对煎药的服务时效性和服务满意度进行调查，医院药学部形成服务评价意见上报医院分管院领导。</w:t>
      </w:r>
    </w:p>
    <w:p w14:paraId="55795D50" w14:textId="77777777" w:rsidR="00687F99" w:rsidRPr="005B4A40" w:rsidRDefault="00897976">
      <w:pPr>
        <w:pStyle w:val="213"/>
        <w:rPr>
          <w:rFonts w:ascii="黑体" w:hAnsi="黑体" w:cs="Arial"/>
          <w:bCs w:val="0"/>
          <w:sz w:val="28"/>
          <w:szCs w:val="28"/>
        </w:rPr>
      </w:pPr>
      <w:r w:rsidRPr="005B4A40">
        <w:rPr>
          <w:rFonts w:ascii="黑体" w:hAnsi="黑体" w:cs="Arial" w:hint="eastAsia"/>
          <w:bCs w:val="0"/>
          <w:sz w:val="28"/>
          <w:szCs w:val="28"/>
        </w:rPr>
        <w:lastRenderedPageBreak/>
        <w:t xml:space="preserve">三、 </w:t>
      </w:r>
      <w:proofErr w:type="gramStart"/>
      <w:r w:rsidRPr="005B4A40">
        <w:rPr>
          <w:rFonts w:ascii="黑体" w:hAnsi="黑体" w:cs="Arial" w:hint="eastAsia"/>
          <w:bCs w:val="0"/>
          <w:sz w:val="28"/>
          <w:szCs w:val="28"/>
        </w:rPr>
        <w:t>智慧化全流程</w:t>
      </w:r>
      <w:proofErr w:type="gramEnd"/>
      <w:r w:rsidRPr="005B4A40">
        <w:rPr>
          <w:rFonts w:ascii="黑体" w:hAnsi="黑体" w:cs="Arial" w:hint="eastAsia"/>
          <w:bCs w:val="0"/>
          <w:sz w:val="28"/>
          <w:szCs w:val="28"/>
        </w:rPr>
        <w:t>监控</w:t>
      </w:r>
    </w:p>
    <w:p w14:paraId="2BFDA7B2" w14:textId="77777777" w:rsidR="00687F99" w:rsidRPr="005B4A40" w:rsidRDefault="00897976">
      <w:pPr>
        <w:pStyle w:val="213"/>
        <w:rPr>
          <w:rFonts w:ascii="黑体" w:hAnsi="黑体" w:cs="Arial"/>
          <w:bCs w:val="0"/>
          <w:sz w:val="28"/>
          <w:szCs w:val="28"/>
        </w:rPr>
      </w:pPr>
      <w:r w:rsidRPr="005B4A40">
        <w:rPr>
          <w:rFonts w:ascii="Times New Roman" w:hAnsi="Times New Roman" w:hint="eastAsia"/>
          <w:sz w:val="24"/>
          <w:szCs w:val="24"/>
        </w:rPr>
        <w:t xml:space="preserve"> </w:t>
      </w:r>
      <w:r w:rsidRPr="005B4A40">
        <w:rPr>
          <w:rFonts w:ascii="黑体" w:hAnsi="黑体" w:cs="Arial" w:hint="eastAsia"/>
          <w:bCs w:val="0"/>
          <w:sz w:val="28"/>
          <w:szCs w:val="28"/>
        </w:rPr>
        <w:t>（一） 监控体系构建</w:t>
      </w:r>
    </w:p>
    <w:p w14:paraId="3D172524" w14:textId="77777777" w:rsidR="00687F99" w:rsidRPr="005B4A40" w:rsidRDefault="00897976">
      <w:pPr>
        <w:spacing w:line="360" w:lineRule="auto"/>
        <w:rPr>
          <w:sz w:val="24"/>
        </w:rPr>
      </w:pPr>
      <w:r w:rsidRPr="005B4A40">
        <w:rPr>
          <w:rFonts w:hint="eastAsia"/>
          <w:sz w:val="24"/>
        </w:rPr>
        <w:t xml:space="preserve"> </w:t>
      </w:r>
    </w:p>
    <w:p w14:paraId="3BF8A8E0" w14:textId="43165C2E" w:rsidR="00687F99" w:rsidRPr="005B4A40" w:rsidRDefault="00897976">
      <w:pPr>
        <w:spacing w:line="360" w:lineRule="auto"/>
        <w:ind w:firstLine="480"/>
        <w:rPr>
          <w:sz w:val="24"/>
        </w:rPr>
      </w:pPr>
      <w:r w:rsidRPr="005B4A40">
        <w:rPr>
          <w:rFonts w:hint="eastAsia"/>
          <w:sz w:val="24"/>
        </w:rPr>
        <w:t>建立医院－煎煮中心两级全流程监控体系，医院质量控制部门为一级监控主体，负责对煎煮中心的整体运营进行监督管理；煎煮中心质量监督小组为二级监控主体，负责对</w:t>
      </w:r>
      <w:proofErr w:type="gramStart"/>
      <w:r w:rsidRPr="005B4A40">
        <w:rPr>
          <w:rFonts w:hint="eastAsia"/>
          <w:sz w:val="24"/>
        </w:rPr>
        <w:t>煎药全</w:t>
      </w:r>
      <w:proofErr w:type="gramEnd"/>
      <w:r w:rsidRPr="005B4A40">
        <w:rPr>
          <w:rFonts w:hint="eastAsia"/>
          <w:sz w:val="24"/>
        </w:rPr>
        <w:t>流程进行实时监控。</w:t>
      </w:r>
    </w:p>
    <w:p w14:paraId="4D736833" w14:textId="77777777" w:rsidR="00687F99" w:rsidRPr="005B4A40" w:rsidRDefault="00897976">
      <w:pPr>
        <w:spacing w:line="360" w:lineRule="auto"/>
        <w:ind w:firstLine="480"/>
        <w:rPr>
          <w:sz w:val="24"/>
        </w:rPr>
      </w:pPr>
      <w:r w:rsidRPr="005B4A40">
        <w:rPr>
          <w:rFonts w:hint="eastAsia"/>
          <w:sz w:val="24"/>
        </w:rPr>
        <w:t xml:space="preserve"> </w:t>
      </w:r>
    </w:p>
    <w:p w14:paraId="5F7149A9" w14:textId="77777777" w:rsidR="00687F99" w:rsidRPr="005B4A40" w:rsidRDefault="00897976">
      <w:pPr>
        <w:pStyle w:val="213"/>
        <w:rPr>
          <w:rFonts w:ascii="黑体" w:hAnsi="黑体" w:cs="Arial"/>
          <w:bCs w:val="0"/>
          <w:sz w:val="28"/>
          <w:szCs w:val="28"/>
        </w:rPr>
      </w:pPr>
      <w:r w:rsidRPr="005B4A40">
        <w:rPr>
          <w:rFonts w:ascii="黑体" w:hAnsi="黑体" w:cs="Arial" w:hint="eastAsia"/>
          <w:bCs w:val="0"/>
          <w:sz w:val="28"/>
          <w:szCs w:val="28"/>
        </w:rPr>
        <w:t>（二） 监控内容</w:t>
      </w:r>
    </w:p>
    <w:p w14:paraId="1823D022" w14:textId="77777777" w:rsidR="00687F99" w:rsidRPr="005B4A40" w:rsidRDefault="00897976">
      <w:pPr>
        <w:spacing w:line="360" w:lineRule="auto"/>
        <w:rPr>
          <w:sz w:val="24"/>
        </w:rPr>
      </w:pPr>
      <w:r w:rsidRPr="005B4A40">
        <w:rPr>
          <w:rFonts w:hint="eastAsia"/>
          <w:sz w:val="24"/>
        </w:rPr>
        <w:t xml:space="preserve"> </w:t>
      </w:r>
    </w:p>
    <w:p w14:paraId="30F465DE" w14:textId="77777777" w:rsidR="00687F99" w:rsidRPr="005B4A40" w:rsidRDefault="00897976">
      <w:pPr>
        <w:spacing w:line="360" w:lineRule="auto"/>
        <w:ind w:firstLine="480"/>
        <w:rPr>
          <w:sz w:val="24"/>
        </w:rPr>
      </w:pPr>
      <w:r w:rsidRPr="005B4A40">
        <w:rPr>
          <w:rFonts w:hint="eastAsia"/>
          <w:sz w:val="24"/>
        </w:rPr>
        <w:t>1. </w:t>
      </w:r>
      <w:r w:rsidRPr="005B4A40">
        <w:rPr>
          <w:rFonts w:hint="eastAsia"/>
          <w:sz w:val="24"/>
        </w:rPr>
        <w:t>药材管理监控：通过专库出</w:t>
      </w:r>
      <w:proofErr w:type="gramStart"/>
      <w:r w:rsidRPr="005B4A40">
        <w:rPr>
          <w:rFonts w:hint="eastAsia"/>
          <w:sz w:val="24"/>
        </w:rPr>
        <w:t>入库台</w:t>
      </w:r>
      <w:proofErr w:type="gramEnd"/>
      <w:r w:rsidRPr="005B4A40">
        <w:rPr>
          <w:rFonts w:hint="eastAsia"/>
          <w:sz w:val="24"/>
        </w:rPr>
        <w:t>账、药材验收记录，监控药材的来源、储存、使用情况，确保药材质量合格，使用规范。</w:t>
      </w:r>
    </w:p>
    <w:p w14:paraId="2AF4D45C" w14:textId="77777777" w:rsidR="00687F99" w:rsidRPr="005B4A40" w:rsidRDefault="00897976">
      <w:pPr>
        <w:spacing w:line="360" w:lineRule="auto"/>
        <w:ind w:firstLine="480"/>
        <w:rPr>
          <w:sz w:val="24"/>
        </w:rPr>
      </w:pPr>
      <w:r w:rsidRPr="005B4A40">
        <w:rPr>
          <w:rFonts w:hint="eastAsia"/>
          <w:sz w:val="24"/>
        </w:rPr>
        <w:t>2. </w:t>
      </w:r>
      <w:r w:rsidRPr="005B4A40">
        <w:rPr>
          <w:rFonts w:hint="eastAsia"/>
          <w:sz w:val="24"/>
        </w:rPr>
        <w:t>处方审核监控：通过处方审核记录，监控医院与煎煮中心的双审核制度执行情况，确保处方审核的准确性与完整性。</w:t>
      </w:r>
    </w:p>
    <w:p w14:paraId="0D8397AE" w14:textId="77777777" w:rsidR="00687F99" w:rsidRPr="005B4A40" w:rsidRDefault="00897976">
      <w:pPr>
        <w:spacing w:line="360" w:lineRule="auto"/>
        <w:ind w:firstLine="480"/>
        <w:rPr>
          <w:sz w:val="24"/>
        </w:rPr>
      </w:pPr>
      <w:r w:rsidRPr="005B4A40">
        <w:rPr>
          <w:rFonts w:hint="eastAsia"/>
          <w:sz w:val="24"/>
        </w:rPr>
        <w:t>3. </w:t>
      </w:r>
      <w:r w:rsidRPr="005B4A40">
        <w:rPr>
          <w:rFonts w:hint="eastAsia"/>
          <w:sz w:val="24"/>
        </w:rPr>
        <w:t>煎制过程监控：在煎煮中心煎药车间安装高清监控摄像头，实现煎药过程的实时可视化监控。同时，要求煎药设备安装数据采集装置，实时上传煎药的加水量、浸泡时间、煎制时间、煎制温度等关键参数至医院管理平台。医院质量管理人员可随时在线查看监控画面和参数数据，对不符合标准的操作进行实时预警与纠正。</w:t>
      </w:r>
    </w:p>
    <w:p w14:paraId="0C5EA1EA" w14:textId="77777777" w:rsidR="00687F99" w:rsidRPr="005B4A40" w:rsidRDefault="00897976">
      <w:pPr>
        <w:spacing w:line="360" w:lineRule="auto"/>
        <w:ind w:firstLine="480"/>
        <w:rPr>
          <w:sz w:val="24"/>
        </w:rPr>
      </w:pPr>
      <w:r w:rsidRPr="005B4A40">
        <w:rPr>
          <w:rFonts w:hint="eastAsia"/>
          <w:sz w:val="24"/>
        </w:rPr>
        <w:t>4. </w:t>
      </w:r>
      <w:r w:rsidRPr="005B4A40">
        <w:rPr>
          <w:rFonts w:hint="eastAsia"/>
          <w:sz w:val="24"/>
        </w:rPr>
        <w:t>成品质量监控：通过成品验收记录、质量抽查结果，监控成品药的质量情况，确保每袋成品药均符合质量标准。</w:t>
      </w:r>
    </w:p>
    <w:p w14:paraId="25764E39" w14:textId="77777777" w:rsidR="00687F99" w:rsidRPr="005B4A40" w:rsidRDefault="00897976">
      <w:pPr>
        <w:spacing w:line="360" w:lineRule="auto"/>
        <w:ind w:firstLine="480"/>
        <w:rPr>
          <w:sz w:val="24"/>
        </w:rPr>
      </w:pPr>
      <w:r w:rsidRPr="005B4A40">
        <w:rPr>
          <w:rFonts w:hint="eastAsia"/>
          <w:sz w:val="24"/>
        </w:rPr>
        <w:t>5. </w:t>
      </w:r>
      <w:r w:rsidRPr="005B4A40">
        <w:rPr>
          <w:rFonts w:hint="eastAsia"/>
          <w:sz w:val="24"/>
        </w:rPr>
        <w:t>配送环节监控：通过配送车辆定位系统、配送交接记录，监控配送过程的实时状态，确保成品药按时、安全送达。</w:t>
      </w:r>
    </w:p>
    <w:p w14:paraId="46A3ADBC" w14:textId="77777777" w:rsidR="00687F99" w:rsidRPr="005B4A40" w:rsidRDefault="00897976">
      <w:pPr>
        <w:spacing w:line="360" w:lineRule="auto"/>
        <w:ind w:firstLine="480"/>
        <w:rPr>
          <w:sz w:val="24"/>
        </w:rPr>
      </w:pPr>
      <w:r w:rsidRPr="005B4A40">
        <w:rPr>
          <w:rFonts w:hint="eastAsia"/>
          <w:sz w:val="24"/>
        </w:rPr>
        <w:t>6.</w:t>
      </w:r>
      <w:r w:rsidRPr="005B4A40">
        <w:rPr>
          <w:rFonts w:hint="eastAsia"/>
          <w:sz w:val="24"/>
        </w:rPr>
        <w:t>中药饮片的存放、加工及工作场地（含煎煮中心）全面无死角配备高清监控设施，确保覆盖调剂、复核、浸泡、加水（水量可见）、煎煮及物流配送等关键环节，并在医院处设置可远程访问服务供应商监控系统的设备（含网络及硬件），便于实时监督煎煮汤液质量。所有监控视频需保留不少于</w:t>
      </w:r>
      <w:r w:rsidRPr="005B4A40">
        <w:rPr>
          <w:rFonts w:hint="eastAsia"/>
          <w:sz w:val="24"/>
        </w:rPr>
        <w:t>3</w:t>
      </w:r>
      <w:r w:rsidRPr="005B4A40">
        <w:rPr>
          <w:rFonts w:hint="eastAsia"/>
          <w:sz w:val="24"/>
        </w:rPr>
        <w:t>个月的存储期，且甲方有权随时调取视频或采取飞行检查、派驻等方式进行监督。</w:t>
      </w:r>
    </w:p>
    <w:p w14:paraId="104CD4A6" w14:textId="77777777" w:rsidR="00687F99" w:rsidRPr="005B4A40" w:rsidRDefault="00897976">
      <w:pPr>
        <w:pStyle w:val="213"/>
        <w:rPr>
          <w:rFonts w:ascii="黑体" w:hAnsi="黑体" w:cs="Arial"/>
          <w:bCs w:val="0"/>
          <w:sz w:val="28"/>
          <w:szCs w:val="28"/>
        </w:rPr>
      </w:pPr>
      <w:r w:rsidRPr="005B4A40">
        <w:rPr>
          <w:rFonts w:ascii="黑体" w:hAnsi="黑体" w:cs="Arial" w:hint="eastAsia"/>
          <w:bCs w:val="0"/>
          <w:sz w:val="28"/>
          <w:szCs w:val="28"/>
        </w:rPr>
        <w:lastRenderedPageBreak/>
        <w:t>（三） 监控方式</w:t>
      </w:r>
    </w:p>
    <w:p w14:paraId="6E86A57D" w14:textId="77777777" w:rsidR="00687F99" w:rsidRPr="005B4A40" w:rsidRDefault="00897976">
      <w:pPr>
        <w:spacing w:line="360" w:lineRule="auto"/>
        <w:rPr>
          <w:sz w:val="24"/>
        </w:rPr>
      </w:pPr>
      <w:r w:rsidRPr="005B4A40">
        <w:rPr>
          <w:rFonts w:hint="eastAsia"/>
          <w:sz w:val="24"/>
        </w:rPr>
        <w:t xml:space="preserve"> </w:t>
      </w:r>
    </w:p>
    <w:p w14:paraId="3E87ADA9" w14:textId="77777777" w:rsidR="00687F99" w:rsidRPr="005B4A40" w:rsidRDefault="00897976">
      <w:pPr>
        <w:spacing w:line="360" w:lineRule="auto"/>
        <w:ind w:firstLine="480"/>
        <w:rPr>
          <w:sz w:val="24"/>
        </w:rPr>
      </w:pPr>
      <w:r w:rsidRPr="005B4A40">
        <w:rPr>
          <w:rFonts w:hint="eastAsia"/>
          <w:sz w:val="24"/>
        </w:rPr>
        <w:t>1. </w:t>
      </w:r>
      <w:r w:rsidRPr="005B4A40">
        <w:rPr>
          <w:rFonts w:hint="eastAsia"/>
          <w:sz w:val="24"/>
        </w:rPr>
        <w:t>实时在线监控：依托医院中药代煎服务管理平台，提供药学部及患者对煎制过程实时在线查看或监控，及时发现并处理异常情况。</w:t>
      </w:r>
    </w:p>
    <w:p w14:paraId="761E12F8" w14:textId="77777777" w:rsidR="00687F99" w:rsidRPr="005B4A40" w:rsidRDefault="00897976">
      <w:pPr>
        <w:spacing w:line="360" w:lineRule="auto"/>
        <w:ind w:firstLine="480"/>
        <w:rPr>
          <w:sz w:val="24"/>
        </w:rPr>
      </w:pPr>
      <w:r w:rsidRPr="005B4A40">
        <w:rPr>
          <w:rFonts w:hint="eastAsia"/>
          <w:sz w:val="24"/>
        </w:rPr>
        <w:t>2. </w:t>
      </w:r>
      <w:r w:rsidRPr="005B4A40">
        <w:rPr>
          <w:rFonts w:hint="eastAsia"/>
          <w:sz w:val="24"/>
        </w:rPr>
        <w:t>现场巡查监控：医院质量控制人员定期到煎煮中心进行现场巡查，对煎药流程、设备运行、环境卫生、人员操作等进行实地检查，确保各项制度得到有效执行。</w:t>
      </w:r>
    </w:p>
    <w:p w14:paraId="7ACAA77B" w14:textId="77777777" w:rsidR="00687F99" w:rsidRPr="005B4A40" w:rsidRDefault="00897976">
      <w:pPr>
        <w:spacing w:line="360" w:lineRule="auto"/>
        <w:ind w:firstLine="480"/>
        <w:rPr>
          <w:sz w:val="24"/>
        </w:rPr>
      </w:pPr>
      <w:r w:rsidRPr="005B4A40">
        <w:rPr>
          <w:rFonts w:hint="eastAsia"/>
          <w:sz w:val="24"/>
        </w:rPr>
        <w:t>3. </w:t>
      </w:r>
      <w:r w:rsidRPr="005B4A40">
        <w:rPr>
          <w:rFonts w:hint="eastAsia"/>
          <w:sz w:val="24"/>
        </w:rPr>
        <w:t>台</w:t>
      </w:r>
      <w:proofErr w:type="gramStart"/>
      <w:r w:rsidRPr="005B4A40">
        <w:rPr>
          <w:rFonts w:hint="eastAsia"/>
          <w:sz w:val="24"/>
        </w:rPr>
        <w:t>账资料</w:t>
      </w:r>
      <w:proofErr w:type="gramEnd"/>
      <w:r w:rsidRPr="005B4A40">
        <w:rPr>
          <w:rFonts w:hint="eastAsia"/>
          <w:sz w:val="24"/>
        </w:rPr>
        <w:t>监控：定期查阅煎煮中心的药材出</w:t>
      </w:r>
      <w:proofErr w:type="gramStart"/>
      <w:r w:rsidRPr="005B4A40">
        <w:rPr>
          <w:rFonts w:hint="eastAsia"/>
          <w:sz w:val="24"/>
        </w:rPr>
        <w:t>入库台</w:t>
      </w:r>
      <w:proofErr w:type="gramEnd"/>
      <w:r w:rsidRPr="005B4A40">
        <w:rPr>
          <w:rFonts w:hint="eastAsia"/>
          <w:sz w:val="24"/>
        </w:rPr>
        <w:t>账、处方审核记录、调剂记录、煎制记录、成品验收记录、质量抽查记录、配送交接记录等台账资料，对代煎服务全流程进行追溯监控，确保记录真实、完整、规范。</w:t>
      </w:r>
    </w:p>
    <w:p w14:paraId="4B880F65" w14:textId="77777777" w:rsidR="00687F99" w:rsidRPr="005B4A40" w:rsidRDefault="00897976">
      <w:pPr>
        <w:spacing w:line="360" w:lineRule="auto"/>
        <w:rPr>
          <w:sz w:val="24"/>
        </w:rPr>
      </w:pPr>
      <w:r w:rsidRPr="005B4A40">
        <w:rPr>
          <w:rFonts w:hint="eastAsia"/>
          <w:sz w:val="24"/>
        </w:rPr>
        <w:t xml:space="preserve"> </w:t>
      </w:r>
    </w:p>
    <w:p w14:paraId="0FAB6E49" w14:textId="3263B03D" w:rsidR="00687F99" w:rsidRPr="005B4A40" w:rsidRDefault="00897976">
      <w:pPr>
        <w:pStyle w:val="213"/>
        <w:rPr>
          <w:sz w:val="24"/>
        </w:rPr>
      </w:pPr>
      <w:r w:rsidRPr="005B4A40">
        <w:rPr>
          <w:rFonts w:ascii="黑体" w:hAnsi="黑体" w:cs="Arial" w:hint="eastAsia"/>
          <w:bCs w:val="0"/>
          <w:sz w:val="28"/>
          <w:szCs w:val="28"/>
        </w:rPr>
        <w:t>（四） 异常处理</w:t>
      </w:r>
    </w:p>
    <w:p w14:paraId="3EB2A28A" w14:textId="77777777" w:rsidR="00687F99" w:rsidRPr="005B4A40" w:rsidRDefault="00897976">
      <w:pPr>
        <w:spacing w:line="360" w:lineRule="auto"/>
        <w:ind w:firstLine="480"/>
        <w:rPr>
          <w:sz w:val="24"/>
        </w:rPr>
      </w:pPr>
      <w:r w:rsidRPr="005B4A40">
        <w:rPr>
          <w:rFonts w:hint="eastAsia"/>
          <w:sz w:val="24"/>
        </w:rPr>
        <w:t>1. </w:t>
      </w:r>
      <w:r w:rsidRPr="005B4A40">
        <w:rPr>
          <w:rFonts w:hint="eastAsia"/>
          <w:sz w:val="24"/>
        </w:rPr>
        <w:t>监控过程中发现异常情况时，监控人员需立即记录异常信息，并通知相关负责人进行处理。</w:t>
      </w:r>
    </w:p>
    <w:p w14:paraId="66124E90" w14:textId="77777777" w:rsidR="00687F99" w:rsidRPr="005B4A40" w:rsidRDefault="00897976">
      <w:pPr>
        <w:spacing w:line="360" w:lineRule="auto"/>
        <w:ind w:firstLine="480"/>
        <w:rPr>
          <w:sz w:val="24"/>
        </w:rPr>
      </w:pPr>
      <w:r w:rsidRPr="005B4A40">
        <w:rPr>
          <w:rFonts w:hint="eastAsia"/>
          <w:sz w:val="24"/>
        </w:rPr>
        <w:t>2. </w:t>
      </w:r>
      <w:r w:rsidRPr="005B4A40">
        <w:rPr>
          <w:rFonts w:hint="eastAsia"/>
          <w:sz w:val="24"/>
        </w:rPr>
        <w:t>对于轻微异常情况，需要求煎煮中心立即整改，并跟踪整改结果；对于严重异常情况（如使用不合格药材、煎制流程严重违规、成品药质量不合格等），需立即暂停该批次产品的煎制或配送，并报医院质量控制领导小组进行处理，同时追究相关人员的责任。</w:t>
      </w:r>
    </w:p>
    <w:p w14:paraId="675CE09F" w14:textId="77777777" w:rsidR="00687F99" w:rsidRPr="005B4A40" w:rsidRDefault="00897976">
      <w:pPr>
        <w:pStyle w:val="213"/>
        <w:numPr>
          <w:ilvl w:val="0"/>
          <w:numId w:val="1"/>
        </w:numPr>
        <w:ind w:left="1140" w:hanging="720"/>
      </w:pPr>
      <w:r w:rsidRPr="005B4A40">
        <w:rPr>
          <w:rFonts w:hint="eastAsia"/>
        </w:rPr>
        <w:t>代煎中药服务质量评价</w:t>
      </w:r>
    </w:p>
    <w:p w14:paraId="71222CB1" w14:textId="2FA57FA8" w:rsidR="00687F99" w:rsidRPr="005B4A40" w:rsidRDefault="00897976">
      <w:pPr>
        <w:spacing w:line="360" w:lineRule="auto"/>
        <w:ind w:firstLine="480"/>
        <w:rPr>
          <w:sz w:val="24"/>
        </w:rPr>
      </w:pPr>
      <w:r w:rsidRPr="005B4A40">
        <w:rPr>
          <w:rFonts w:hint="eastAsia"/>
          <w:sz w:val="24"/>
        </w:rPr>
        <w:t>医院根据《代煎中药质量评价表》对服务供应商进行月度考评（日常质量监控、质量检查情况纳入月度考评），月度考评分数在</w:t>
      </w:r>
      <w:r w:rsidRPr="005B4A40">
        <w:rPr>
          <w:rFonts w:hint="eastAsia"/>
          <w:sz w:val="24"/>
        </w:rPr>
        <w:t>90</w:t>
      </w:r>
      <w:r w:rsidRPr="005B4A40">
        <w:rPr>
          <w:rFonts w:hint="eastAsia"/>
          <w:sz w:val="24"/>
        </w:rPr>
        <w:t>分（含</w:t>
      </w:r>
      <w:r w:rsidRPr="005B4A40">
        <w:rPr>
          <w:rFonts w:hint="eastAsia"/>
          <w:sz w:val="24"/>
        </w:rPr>
        <w:t>90</w:t>
      </w:r>
      <w:r w:rsidRPr="005B4A40">
        <w:rPr>
          <w:rFonts w:hint="eastAsia"/>
          <w:sz w:val="24"/>
        </w:rPr>
        <w:t>分）以上为优秀；</w:t>
      </w:r>
      <w:r w:rsidRPr="005B4A40">
        <w:rPr>
          <w:rFonts w:hint="eastAsia"/>
          <w:sz w:val="24"/>
        </w:rPr>
        <w:t>80</w:t>
      </w:r>
      <w:r w:rsidRPr="005B4A40">
        <w:rPr>
          <w:rFonts w:hint="eastAsia"/>
          <w:sz w:val="24"/>
        </w:rPr>
        <w:t>分</w:t>
      </w:r>
      <w:r w:rsidRPr="005B4A40">
        <w:rPr>
          <w:rFonts w:hint="eastAsia"/>
          <w:sz w:val="24"/>
        </w:rPr>
        <w:t>-89</w:t>
      </w:r>
      <w:r w:rsidRPr="005B4A40">
        <w:rPr>
          <w:rFonts w:hint="eastAsia"/>
          <w:sz w:val="24"/>
        </w:rPr>
        <w:t>分为合格；</w:t>
      </w:r>
      <w:r w:rsidRPr="005B4A40">
        <w:rPr>
          <w:rFonts w:hint="eastAsia"/>
          <w:sz w:val="24"/>
        </w:rPr>
        <w:t>60</w:t>
      </w:r>
      <w:r w:rsidRPr="005B4A40">
        <w:rPr>
          <w:rFonts w:hint="eastAsia"/>
          <w:sz w:val="24"/>
        </w:rPr>
        <w:t>分</w:t>
      </w:r>
      <w:r w:rsidRPr="005B4A40">
        <w:rPr>
          <w:rFonts w:hint="eastAsia"/>
          <w:sz w:val="24"/>
        </w:rPr>
        <w:t>-79</w:t>
      </w:r>
      <w:r w:rsidRPr="005B4A40">
        <w:rPr>
          <w:rFonts w:hint="eastAsia"/>
          <w:sz w:val="24"/>
        </w:rPr>
        <w:t>分为待整改；</w:t>
      </w:r>
      <w:r w:rsidRPr="005B4A40">
        <w:rPr>
          <w:rFonts w:hint="eastAsia"/>
          <w:sz w:val="24"/>
        </w:rPr>
        <w:t>60</w:t>
      </w:r>
      <w:r w:rsidRPr="005B4A40">
        <w:rPr>
          <w:rFonts w:hint="eastAsia"/>
          <w:sz w:val="24"/>
        </w:rPr>
        <w:t>分以下为不合格。</w:t>
      </w:r>
      <w:proofErr w:type="gramStart"/>
      <w:r w:rsidRPr="005B4A40">
        <w:rPr>
          <w:rFonts w:hint="eastAsia"/>
          <w:sz w:val="24"/>
        </w:rPr>
        <w:t>若考核</w:t>
      </w:r>
      <w:proofErr w:type="gramEnd"/>
      <w:r w:rsidRPr="005B4A40">
        <w:rPr>
          <w:rFonts w:hint="eastAsia"/>
          <w:sz w:val="24"/>
        </w:rPr>
        <w:t>结果为待整改的，服务供应商应按期整改接受再次评价，再次评价未取得合格或优秀的视为不合格；评估为不合格的，医院有权终止合同并追究违约责任。服务期内医院可以结合自身实际需要无条件调整考评标准内容以及满意度调查情况及处理。</w:t>
      </w:r>
    </w:p>
    <w:p w14:paraId="471988F2" w14:textId="77777777" w:rsidR="00687F99" w:rsidRPr="005B4A40" w:rsidRDefault="00897976">
      <w:pPr>
        <w:pStyle w:val="afc"/>
        <w:jc w:val="center"/>
      </w:pPr>
      <w:r w:rsidRPr="005B4A40">
        <w:rPr>
          <w:rFonts w:ascii="黑体" w:eastAsia="黑体" w:hAnsi="黑体" w:cs="黑体" w:hint="eastAsia"/>
          <w:sz w:val="32"/>
          <w:szCs w:val="32"/>
        </w:rPr>
        <w:t>代煎中药质量评价表</w:t>
      </w:r>
    </w:p>
    <w:tbl>
      <w:tblPr>
        <w:tblW w:w="8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60"/>
        <w:gridCol w:w="1276"/>
        <w:gridCol w:w="482"/>
        <w:gridCol w:w="4429"/>
        <w:gridCol w:w="525"/>
        <w:gridCol w:w="1317"/>
      </w:tblGrid>
      <w:tr w:rsidR="005B4A40" w:rsidRPr="005B4A40" w14:paraId="2CF48D14" w14:textId="77777777">
        <w:trPr>
          <w:trHeight w:val="1492"/>
        </w:trPr>
        <w:tc>
          <w:tcPr>
            <w:tcW w:w="0" w:type="auto"/>
            <w:tcBorders>
              <w:top w:val="single" w:sz="4" w:space="0" w:color="000000"/>
              <w:left w:val="single" w:sz="4" w:space="0" w:color="000000"/>
              <w:bottom w:val="single" w:sz="4" w:space="0" w:color="000000"/>
              <w:right w:val="single" w:sz="4" w:space="0" w:color="000000"/>
            </w:tcBorders>
            <w:shd w:val="clear" w:color="auto" w:fill="EEECE1"/>
            <w:tcMar>
              <w:top w:w="60" w:type="dxa"/>
              <w:left w:w="120" w:type="dxa"/>
              <w:bottom w:w="30" w:type="dxa"/>
              <w:right w:w="120" w:type="dxa"/>
            </w:tcMar>
            <w:vAlign w:val="center"/>
          </w:tcPr>
          <w:p w14:paraId="4DDDEB73" w14:textId="77777777" w:rsidR="00687F99" w:rsidRPr="005B4A40" w:rsidRDefault="00897976">
            <w:pPr>
              <w:pStyle w:val="Style13"/>
              <w:jc w:val="center"/>
              <w:rPr>
                <w:b/>
                <w:bCs/>
              </w:rPr>
            </w:pPr>
            <w:r w:rsidRPr="005B4A40">
              <w:rPr>
                <w:rFonts w:hint="eastAsia"/>
                <w:b/>
                <w:bCs/>
              </w:rPr>
              <w:lastRenderedPageBreak/>
              <w:t>评价维度</w:t>
            </w:r>
          </w:p>
        </w:tc>
        <w:tc>
          <w:tcPr>
            <w:tcW w:w="0" w:type="auto"/>
            <w:tcBorders>
              <w:top w:val="single" w:sz="4" w:space="0" w:color="000000"/>
              <w:left w:val="single" w:sz="4" w:space="0" w:color="000000"/>
              <w:bottom w:val="single" w:sz="4" w:space="0" w:color="000000"/>
              <w:right w:val="single" w:sz="4" w:space="0" w:color="000000"/>
            </w:tcBorders>
            <w:shd w:val="clear" w:color="auto" w:fill="EEECE1"/>
            <w:tcMar>
              <w:top w:w="60" w:type="dxa"/>
              <w:left w:w="120" w:type="dxa"/>
              <w:bottom w:w="30" w:type="dxa"/>
              <w:right w:w="120" w:type="dxa"/>
            </w:tcMar>
            <w:vAlign w:val="center"/>
          </w:tcPr>
          <w:p w14:paraId="559E6B06" w14:textId="77777777" w:rsidR="00687F99" w:rsidRPr="005B4A40" w:rsidRDefault="00897976">
            <w:pPr>
              <w:pStyle w:val="Style13"/>
              <w:jc w:val="center"/>
              <w:rPr>
                <w:b/>
                <w:bCs/>
              </w:rPr>
            </w:pPr>
            <w:r w:rsidRPr="005B4A40">
              <w:rPr>
                <w:rFonts w:hint="eastAsia"/>
                <w:b/>
                <w:bCs/>
              </w:rPr>
              <w:t>评价指标</w:t>
            </w:r>
          </w:p>
        </w:tc>
        <w:tc>
          <w:tcPr>
            <w:tcW w:w="0" w:type="auto"/>
            <w:tcBorders>
              <w:top w:val="single" w:sz="4" w:space="0" w:color="000000"/>
              <w:left w:val="single" w:sz="4" w:space="0" w:color="000000"/>
              <w:bottom w:val="single" w:sz="4" w:space="0" w:color="000000"/>
              <w:right w:val="single" w:sz="4" w:space="0" w:color="000000"/>
            </w:tcBorders>
            <w:shd w:val="clear" w:color="auto" w:fill="EEECE1"/>
            <w:tcMar>
              <w:top w:w="60" w:type="dxa"/>
              <w:left w:w="120" w:type="dxa"/>
              <w:bottom w:w="30" w:type="dxa"/>
              <w:right w:w="120" w:type="dxa"/>
            </w:tcMar>
            <w:vAlign w:val="center"/>
          </w:tcPr>
          <w:p w14:paraId="397CB3A0" w14:textId="77777777" w:rsidR="00687F99" w:rsidRPr="005B4A40" w:rsidRDefault="00897976">
            <w:pPr>
              <w:pStyle w:val="Style13"/>
              <w:jc w:val="center"/>
              <w:rPr>
                <w:b/>
                <w:bCs/>
              </w:rPr>
            </w:pPr>
            <w:r w:rsidRPr="005B4A40">
              <w:rPr>
                <w:rFonts w:hint="eastAsia"/>
                <w:b/>
                <w:bCs/>
              </w:rPr>
              <w:t>分值</w:t>
            </w:r>
          </w:p>
        </w:tc>
        <w:tc>
          <w:tcPr>
            <w:tcW w:w="0" w:type="auto"/>
            <w:tcBorders>
              <w:top w:val="single" w:sz="4" w:space="0" w:color="000000"/>
              <w:left w:val="single" w:sz="4" w:space="0" w:color="000000"/>
              <w:bottom w:val="single" w:sz="4" w:space="0" w:color="000000"/>
              <w:right w:val="single" w:sz="4" w:space="0" w:color="000000"/>
            </w:tcBorders>
            <w:shd w:val="clear" w:color="auto" w:fill="EEECE1"/>
            <w:tcMar>
              <w:top w:w="60" w:type="dxa"/>
              <w:left w:w="120" w:type="dxa"/>
              <w:bottom w:w="30" w:type="dxa"/>
              <w:right w:w="120" w:type="dxa"/>
            </w:tcMar>
            <w:vAlign w:val="center"/>
          </w:tcPr>
          <w:p w14:paraId="0003D0EE" w14:textId="77777777" w:rsidR="00687F99" w:rsidRPr="005B4A40" w:rsidRDefault="00897976">
            <w:pPr>
              <w:pStyle w:val="Style13"/>
              <w:jc w:val="center"/>
              <w:rPr>
                <w:b/>
                <w:bCs/>
              </w:rPr>
            </w:pPr>
            <w:r w:rsidRPr="005B4A40">
              <w:rPr>
                <w:rFonts w:hint="eastAsia"/>
                <w:b/>
                <w:bCs/>
              </w:rPr>
              <w:t>评价标准</w:t>
            </w:r>
          </w:p>
        </w:tc>
        <w:tc>
          <w:tcPr>
            <w:tcW w:w="0" w:type="auto"/>
            <w:tcBorders>
              <w:top w:val="single" w:sz="4" w:space="0" w:color="000000"/>
              <w:left w:val="single" w:sz="4" w:space="0" w:color="000000"/>
              <w:bottom w:val="single" w:sz="4" w:space="0" w:color="000000"/>
              <w:right w:val="single" w:sz="4" w:space="0" w:color="000000"/>
            </w:tcBorders>
            <w:shd w:val="clear" w:color="auto" w:fill="EEECE1"/>
            <w:tcMar>
              <w:top w:w="60" w:type="dxa"/>
              <w:left w:w="120" w:type="dxa"/>
              <w:bottom w:w="30" w:type="dxa"/>
              <w:right w:w="120" w:type="dxa"/>
            </w:tcMar>
            <w:vAlign w:val="center"/>
          </w:tcPr>
          <w:p w14:paraId="2D72D8BC" w14:textId="77777777" w:rsidR="00687F99" w:rsidRPr="005B4A40" w:rsidRDefault="00897976">
            <w:pPr>
              <w:pStyle w:val="Style13"/>
              <w:jc w:val="center"/>
              <w:rPr>
                <w:b/>
                <w:bCs/>
              </w:rPr>
            </w:pPr>
            <w:r w:rsidRPr="005B4A40">
              <w:rPr>
                <w:rFonts w:hint="eastAsia"/>
                <w:b/>
                <w:bCs/>
              </w:rPr>
              <w:t>实际得分</w:t>
            </w:r>
          </w:p>
        </w:tc>
        <w:tc>
          <w:tcPr>
            <w:tcW w:w="1317" w:type="dxa"/>
            <w:tcBorders>
              <w:top w:val="single" w:sz="4" w:space="0" w:color="000000"/>
              <w:left w:val="single" w:sz="4" w:space="0" w:color="000000"/>
              <w:bottom w:val="single" w:sz="4" w:space="0" w:color="000000"/>
              <w:right w:val="single" w:sz="4" w:space="0" w:color="000000"/>
            </w:tcBorders>
            <w:shd w:val="clear" w:color="auto" w:fill="EEECE1"/>
            <w:tcMar>
              <w:top w:w="60" w:type="dxa"/>
              <w:left w:w="120" w:type="dxa"/>
              <w:bottom w:w="30" w:type="dxa"/>
              <w:right w:w="120" w:type="dxa"/>
            </w:tcMar>
            <w:vAlign w:val="center"/>
          </w:tcPr>
          <w:p w14:paraId="29F16676" w14:textId="77777777" w:rsidR="00687F99" w:rsidRPr="005B4A40" w:rsidRDefault="00897976">
            <w:pPr>
              <w:pStyle w:val="Style13"/>
              <w:jc w:val="center"/>
              <w:rPr>
                <w:b/>
                <w:bCs/>
              </w:rPr>
            </w:pPr>
            <w:r w:rsidRPr="005B4A40">
              <w:rPr>
                <w:rFonts w:hint="eastAsia"/>
                <w:b/>
                <w:bCs/>
              </w:rPr>
              <w:t>扣分原因（需注明具体批次</w:t>
            </w:r>
            <w:r w:rsidRPr="005B4A40">
              <w:rPr>
                <w:rFonts w:hint="eastAsia"/>
                <w:b/>
                <w:bCs/>
              </w:rPr>
              <w:t xml:space="preserve"> / </w:t>
            </w:r>
            <w:r w:rsidRPr="005B4A40">
              <w:rPr>
                <w:rFonts w:hint="eastAsia"/>
                <w:b/>
                <w:bCs/>
              </w:rPr>
              <w:t>事件）</w:t>
            </w:r>
          </w:p>
        </w:tc>
      </w:tr>
      <w:tr w:rsidR="005B4A40" w:rsidRPr="005B4A40" w14:paraId="71F48451" w14:textId="77777777">
        <w:tc>
          <w:tcPr>
            <w:tcW w:w="860" w:type="dxa"/>
            <w:vMerge w:val="restart"/>
            <w:tcBorders>
              <w:top w:val="single" w:sz="4" w:space="0" w:color="000000"/>
              <w:left w:val="single" w:sz="4" w:space="0" w:color="000000"/>
              <w:right w:val="single" w:sz="4" w:space="0" w:color="000000"/>
            </w:tcBorders>
            <w:shd w:val="clear" w:color="auto" w:fill="FFFFFF"/>
            <w:tcMar>
              <w:top w:w="60" w:type="dxa"/>
              <w:left w:w="120" w:type="dxa"/>
              <w:bottom w:w="30" w:type="dxa"/>
              <w:right w:w="120" w:type="dxa"/>
            </w:tcMar>
            <w:vAlign w:val="center"/>
          </w:tcPr>
          <w:p w14:paraId="3CD5100B" w14:textId="77777777" w:rsidR="00687F99" w:rsidRPr="005B4A40" w:rsidRDefault="00897976">
            <w:pPr>
              <w:pStyle w:val="Style13"/>
              <w:jc w:val="center"/>
            </w:pPr>
            <w:r w:rsidRPr="005B4A40">
              <w:rPr>
                <w:rFonts w:hint="eastAsia"/>
              </w:rPr>
              <w:t>药材管理（</w:t>
            </w:r>
            <w:r w:rsidRPr="005B4A40">
              <w:rPr>
                <w:rFonts w:hint="eastAsia"/>
              </w:rPr>
              <w:t xml:space="preserve">20 </w:t>
            </w:r>
            <w:r w:rsidRPr="005B4A40">
              <w:rPr>
                <w:rFonts w:hint="eastAsia"/>
              </w:rPr>
              <w:t>分）</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54D55B09" w14:textId="77777777" w:rsidR="00687F99" w:rsidRPr="005B4A40" w:rsidRDefault="00897976">
            <w:pPr>
              <w:pStyle w:val="Style13"/>
              <w:jc w:val="center"/>
            </w:pPr>
            <w:r w:rsidRPr="005B4A40">
              <w:rPr>
                <w:rFonts w:hint="eastAsia"/>
              </w:rPr>
              <w:t xml:space="preserve">1. </w:t>
            </w:r>
            <w:r w:rsidRPr="005B4A40">
              <w:rPr>
                <w:rFonts w:hint="eastAsia"/>
              </w:rPr>
              <w:t>专库储存条件符合要求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1812531F" w14:textId="77777777" w:rsidR="00687F99" w:rsidRPr="005B4A40" w:rsidRDefault="00897976">
            <w:pPr>
              <w:pStyle w:val="Style13"/>
              <w:jc w:val="center"/>
            </w:pPr>
            <w:r w:rsidRPr="005B4A40">
              <w:rPr>
                <w:rFonts w:hint="eastAsia"/>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120B807D" w14:textId="1EC63F06" w:rsidR="00687F99" w:rsidRPr="005B4A40" w:rsidRDefault="00897976">
            <w:pPr>
              <w:pStyle w:val="Style13"/>
            </w:pPr>
            <w:r w:rsidRPr="005B4A40">
              <w:rPr>
                <w:rFonts w:hint="eastAsia"/>
              </w:rPr>
              <w:t xml:space="preserve">1. </w:t>
            </w:r>
            <w:r w:rsidRPr="005B4A40">
              <w:rPr>
                <w:rFonts w:hint="eastAsia"/>
              </w:rPr>
              <w:t>温湿度（常温药材</w:t>
            </w:r>
            <w:r w:rsidRPr="005B4A40">
              <w:rPr>
                <w:rFonts w:hint="eastAsia"/>
              </w:rPr>
              <w:t xml:space="preserve"> 15-25</w:t>
            </w:r>
            <w:r w:rsidRPr="005B4A40">
              <w:rPr>
                <w:rFonts w:hint="eastAsia"/>
              </w:rPr>
              <w:t>℃，阴凉药材≤</w:t>
            </w:r>
            <w:r w:rsidRPr="005B4A40">
              <w:rPr>
                <w:rFonts w:hint="eastAsia"/>
              </w:rPr>
              <w:t>20</w:t>
            </w:r>
            <w:r w:rsidRPr="005B4A40">
              <w:rPr>
                <w:rFonts w:hint="eastAsia"/>
              </w:rPr>
              <w:t>℃，相对湿度</w:t>
            </w:r>
            <w:r w:rsidRPr="005B4A40">
              <w:rPr>
                <w:rFonts w:hint="eastAsia"/>
              </w:rPr>
              <w:t xml:space="preserve"> 45%</w:t>
            </w:r>
            <w:r w:rsidRPr="005B4A40">
              <w:rPr>
                <w:rFonts w:hint="eastAsia"/>
              </w:rPr>
              <w:t>—</w:t>
            </w:r>
            <w:r w:rsidRPr="005B4A40">
              <w:rPr>
                <w:rFonts w:hint="eastAsia"/>
              </w:rPr>
              <w:t>65%</w:t>
            </w:r>
            <w:r w:rsidRPr="005B4A40">
              <w:rPr>
                <w:rFonts w:hint="eastAsia"/>
              </w:rPr>
              <w:t>）实时记录完整（每日≥</w:t>
            </w:r>
            <w:r w:rsidRPr="005B4A40">
              <w:rPr>
                <w:rFonts w:hint="eastAsia"/>
              </w:rPr>
              <w:t xml:space="preserve">2 </w:t>
            </w:r>
            <w:r w:rsidRPr="005B4A40">
              <w:rPr>
                <w:rFonts w:hint="eastAsia"/>
              </w:rPr>
              <w:t>次）；</w:t>
            </w:r>
            <w:r w:rsidRPr="005B4A40">
              <w:rPr>
                <w:rFonts w:hint="eastAsia"/>
              </w:rPr>
              <w:t>2.</w:t>
            </w:r>
            <w:r w:rsidRPr="005B4A40">
              <w:rPr>
                <w:rFonts w:hint="eastAsia"/>
              </w:rPr>
              <w:t>通风设备、避光设施、防虫防鼠设备运行正常；</w:t>
            </w:r>
            <w:r w:rsidRPr="005B4A40">
              <w:rPr>
                <w:rFonts w:hint="eastAsia"/>
              </w:rPr>
              <w:t xml:space="preserve">3. </w:t>
            </w:r>
            <w:r w:rsidRPr="005B4A40">
              <w:rPr>
                <w:rFonts w:hint="eastAsia"/>
              </w:rPr>
              <w:t>储存分区明确（合格区</w:t>
            </w:r>
            <w:r w:rsidRPr="005B4A40">
              <w:rPr>
                <w:rFonts w:hint="eastAsia"/>
              </w:rPr>
              <w:t xml:space="preserve"> / </w:t>
            </w:r>
            <w:r w:rsidRPr="005B4A40">
              <w:rPr>
                <w:rFonts w:hint="eastAsia"/>
              </w:rPr>
              <w:t>待验区</w:t>
            </w:r>
            <w:r w:rsidRPr="005B4A40">
              <w:rPr>
                <w:rFonts w:hint="eastAsia"/>
              </w:rPr>
              <w:t xml:space="preserve"> / </w:t>
            </w:r>
            <w:r w:rsidRPr="005B4A40">
              <w:rPr>
                <w:rFonts w:hint="eastAsia"/>
              </w:rPr>
              <w:t>不合格区），</w:t>
            </w:r>
            <w:proofErr w:type="gramStart"/>
            <w:r w:rsidRPr="005B4A40">
              <w:rPr>
                <w:rFonts w:hint="eastAsia"/>
              </w:rPr>
              <w:t>无混放</w:t>
            </w:r>
            <w:proofErr w:type="gramEnd"/>
            <w:r w:rsidRPr="005B4A40">
              <w:rPr>
                <w:rFonts w:hint="eastAsia"/>
              </w:rPr>
              <w:t>；【达标得</w:t>
            </w:r>
            <w:r w:rsidRPr="005B4A40">
              <w:rPr>
                <w:rFonts w:hint="eastAsia"/>
              </w:rPr>
              <w:t xml:space="preserve"> 5 </w:t>
            </w:r>
            <w:r w:rsidRPr="005B4A40">
              <w:rPr>
                <w:rFonts w:hint="eastAsia"/>
              </w:rPr>
              <w:t>分，缺</w:t>
            </w:r>
            <w:r w:rsidRPr="005B4A40">
              <w:rPr>
                <w:rFonts w:hint="eastAsia"/>
              </w:rPr>
              <w:t xml:space="preserve"> 1 </w:t>
            </w:r>
            <w:r w:rsidRPr="005B4A40">
              <w:rPr>
                <w:rFonts w:hint="eastAsia"/>
              </w:rPr>
              <w:t>项记录扣</w:t>
            </w:r>
            <w:r w:rsidRPr="005B4A40">
              <w:rPr>
                <w:rFonts w:hint="eastAsia"/>
              </w:rPr>
              <w:t xml:space="preserve"> 1 </w:t>
            </w:r>
            <w:r w:rsidRPr="005B4A40">
              <w:rPr>
                <w:rFonts w:hint="eastAsia"/>
              </w:rPr>
              <w:t>分，温湿度超标</w:t>
            </w:r>
            <w:r w:rsidRPr="005B4A40">
              <w:rPr>
                <w:rFonts w:hint="eastAsia"/>
              </w:rPr>
              <w:t xml:space="preserve"> 1 </w:t>
            </w:r>
            <w:r w:rsidRPr="005B4A40">
              <w:rPr>
                <w:rFonts w:hint="eastAsia"/>
              </w:rPr>
              <w:t>次扣</w:t>
            </w:r>
            <w:r w:rsidRPr="005B4A40">
              <w:rPr>
                <w:rFonts w:hint="eastAsia"/>
              </w:rPr>
              <w:t xml:space="preserve"> 1 </w:t>
            </w:r>
            <w:r w:rsidRPr="005B4A40">
              <w:rPr>
                <w:rFonts w:hint="eastAsia"/>
              </w:rPr>
              <w:t>分，混放扣</w:t>
            </w:r>
            <w:r w:rsidRPr="005B4A40">
              <w:rPr>
                <w:rFonts w:hint="eastAsia"/>
              </w:rPr>
              <w:t xml:space="preserve"> 2 </w:t>
            </w:r>
            <w:r w:rsidRPr="005B4A40">
              <w:rPr>
                <w:rFonts w:hint="eastAsia"/>
              </w:rPr>
              <w:t>分，扣完为止】</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5E4D060A" w14:textId="77777777" w:rsidR="00687F99" w:rsidRPr="005B4A40" w:rsidRDefault="00687F99">
            <w:pPr>
              <w:pStyle w:val="Style13"/>
              <w:jc w:val="center"/>
            </w:pPr>
          </w:p>
        </w:tc>
        <w:tc>
          <w:tcPr>
            <w:tcW w:w="131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4BED842D" w14:textId="77777777" w:rsidR="00687F99" w:rsidRPr="005B4A40" w:rsidRDefault="00687F99">
            <w:pPr>
              <w:pStyle w:val="Style13"/>
              <w:jc w:val="center"/>
            </w:pPr>
          </w:p>
        </w:tc>
      </w:tr>
      <w:tr w:rsidR="005B4A40" w:rsidRPr="005B4A40" w14:paraId="713AD352" w14:textId="77777777">
        <w:tc>
          <w:tcPr>
            <w:tcW w:w="860" w:type="dxa"/>
            <w:vMerge/>
            <w:tcBorders>
              <w:left w:val="single" w:sz="4" w:space="0" w:color="000000"/>
              <w:right w:val="single" w:sz="4" w:space="0" w:color="000000"/>
            </w:tcBorders>
            <w:shd w:val="clear" w:color="auto" w:fill="FFFFFF"/>
            <w:tcMar>
              <w:top w:w="60" w:type="dxa"/>
              <w:left w:w="120" w:type="dxa"/>
              <w:bottom w:w="30" w:type="dxa"/>
              <w:right w:w="120" w:type="dxa"/>
            </w:tcMar>
            <w:vAlign w:val="center"/>
          </w:tcPr>
          <w:p w14:paraId="4C850CB0" w14:textId="77777777" w:rsidR="00687F99" w:rsidRPr="005B4A40" w:rsidRDefault="00687F99">
            <w:pPr>
              <w:pStyle w:val="Style13"/>
              <w:jc w:val="cente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2744A01E" w14:textId="77777777" w:rsidR="00687F99" w:rsidRPr="005B4A40" w:rsidRDefault="00897976">
            <w:pPr>
              <w:pStyle w:val="Style13"/>
              <w:jc w:val="center"/>
            </w:pPr>
            <w:r w:rsidRPr="005B4A40">
              <w:rPr>
                <w:rFonts w:hint="eastAsia"/>
              </w:rPr>
              <w:t xml:space="preserve">2. </w:t>
            </w:r>
            <w:r w:rsidRPr="005B4A40">
              <w:rPr>
                <w:rFonts w:hint="eastAsia"/>
              </w:rPr>
              <w:t>药材验收规范，质量合格</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0EBF731F" w14:textId="77777777" w:rsidR="00687F99" w:rsidRPr="005B4A40" w:rsidRDefault="00897976">
            <w:pPr>
              <w:pStyle w:val="Style13"/>
              <w:jc w:val="center"/>
            </w:pPr>
            <w:r w:rsidRPr="005B4A40">
              <w:rPr>
                <w:rFonts w:hint="eastAsia"/>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61B02608" w14:textId="7BFF7ECD" w:rsidR="00687F99" w:rsidRPr="005B4A40" w:rsidRDefault="00897976">
            <w:pPr>
              <w:pStyle w:val="Style13"/>
            </w:pPr>
            <w:r w:rsidRPr="005B4A40">
              <w:rPr>
                <w:rFonts w:hint="eastAsia"/>
              </w:rPr>
              <w:t xml:space="preserve">1. </w:t>
            </w:r>
            <w:r w:rsidRPr="005B4A40">
              <w:rPr>
                <w:rFonts w:hint="eastAsia"/>
              </w:rPr>
              <w:t>验收需核对药材名称、产地、规格、批号与采购单一致，记录完整（含验收人、日期、合格证明编号）；</w:t>
            </w:r>
            <w:r w:rsidRPr="005B4A40">
              <w:rPr>
                <w:rFonts w:hint="eastAsia"/>
              </w:rPr>
              <w:t xml:space="preserve">2. </w:t>
            </w:r>
            <w:r w:rsidRPr="005B4A40">
              <w:rPr>
                <w:rFonts w:hint="eastAsia"/>
              </w:rPr>
              <w:t>不合格药材（霉变、虫蛀、掺杂、性状不符等）单独隔离并</w:t>
            </w:r>
            <w:r w:rsidRPr="005B4A40">
              <w:rPr>
                <w:rFonts w:hint="eastAsia"/>
              </w:rPr>
              <w:t xml:space="preserve"> 24 </w:t>
            </w:r>
            <w:r w:rsidRPr="005B4A40">
              <w:rPr>
                <w:rFonts w:hint="eastAsia"/>
              </w:rPr>
              <w:t>小时内反馈采购方；【达标得</w:t>
            </w:r>
            <w:r w:rsidRPr="005B4A40">
              <w:rPr>
                <w:rFonts w:hint="eastAsia"/>
              </w:rPr>
              <w:t xml:space="preserve"> 5 </w:t>
            </w:r>
            <w:r w:rsidRPr="005B4A40">
              <w:rPr>
                <w:rFonts w:hint="eastAsia"/>
              </w:rPr>
              <w:t>分，记录不全扣</w:t>
            </w:r>
            <w:r w:rsidRPr="005B4A40">
              <w:rPr>
                <w:rFonts w:hint="eastAsia"/>
              </w:rPr>
              <w:t xml:space="preserve"> 2 </w:t>
            </w:r>
            <w:r w:rsidRPr="005B4A40">
              <w:rPr>
                <w:rFonts w:hint="eastAsia"/>
              </w:rPr>
              <w:t>分，不合格药材未反馈扣</w:t>
            </w:r>
            <w:r w:rsidRPr="005B4A40">
              <w:rPr>
                <w:rFonts w:hint="eastAsia"/>
              </w:rPr>
              <w:t xml:space="preserve"> 3 </w:t>
            </w:r>
            <w:r w:rsidRPr="005B4A40">
              <w:rPr>
                <w:rFonts w:hint="eastAsia"/>
              </w:rPr>
              <w:t>分</w:t>
            </w:r>
            <w:r w:rsidRPr="005B4A40">
              <w:rPr>
                <w:rFonts w:hint="eastAsia"/>
              </w:rPr>
              <w:t xml:space="preserve"> / </w:t>
            </w:r>
            <w:r w:rsidRPr="005B4A40">
              <w:rPr>
                <w:rFonts w:hint="eastAsia"/>
              </w:rPr>
              <w:t>次，使用不合格药材扣</w:t>
            </w:r>
            <w:r w:rsidRPr="005B4A40">
              <w:rPr>
                <w:rFonts w:hint="eastAsia"/>
              </w:rPr>
              <w:t xml:space="preserve"> 5 </w:t>
            </w:r>
            <w:r w:rsidRPr="005B4A40">
              <w:rPr>
                <w:rFonts w:hint="eastAsia"/>
              </w:rPr>
              <w:t>分】</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3DAFDC78" w14:textId="77777777" w:rsidR="00687F99" w:rsidRPr="005B4A40" w:rsidRDefault="00687F99">
            <w:pPr>
              <w:pStyle w:val="Style13"/>
              <w:jc w:val="center"/>
            </w:pPr>
          </w:p>
        </w:tc>
        <w:tc>
          <w:tcPr>
            <w:tcW w:w="131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1EA9C016" w14:textId="77777777" w:rsidR="00687F99" w:rsidRPr="005B4A40" w:rsidRDefault="00687F99">
            <w:pPr>
              <w:pStyle w:val="Style13"/>
              <w:jc w:val="center"/>
            </w:pPr>
          </w:p>
        </w:tc>
      </w:tr>
      <w:tr w:rsidR="005B4A40" w:rsidRPr="005B4A40" w14:paraId="3E65555A" w14:textId="77777777">
        <w:tc>
          <w:tcPr>
            <w:tcW w:w="860" w:type="dxa"/>
            <w:vMerge/>
            <w:tcBorders>
              <w:left w:val="single" w:sz="4" w:space="0" w:color="000000"/>
              <w:right w:val="single" w:sz="4" w:space="0" w:color="000000"/>
            </w:tcBorders>
            <w:shd w:val="clear" w:color="auto" w:fill="FFFFFF"/>
            <w:tcMar>
              <w:top w:w="60" w:type="dxa"/>
              <w:left w:w="120" w:type="dxa"/>
              <w:bottom w:w="30" w:type="dxa"/>
              <w:right w:w="120" w:type="dxa"/>
            </w:tcMar>
            <w:vAlign w:val="center"/>
          </w:tcPr>
          <w:p w14:paraId="78C9EDFE" w14:textId="77777777" w:rsidR="00687F99" w:rsidRPr="005B4A40" w:rsidRDefault="00687F99">
            <w:pPr>
              <w:pStyle w:val="Style13"/>
              <w:jc w:val="cente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75BC1731" w14:textId="77777777" w:rsidR="00687F99" w:rsidRPr="005B4A40" w:rsidRDefault="00897976">
            <w:pPr>
              <w:pStyle w:val="Style13"/>
              <w:jc w:val="center"/>
            </w:pPr>
            <w:r w:rsidRPr="005B4A40">
              <w:rPr>
                <w:rFonts w:hint="eastAsia"/>
              </w:rPr>
              <w:t xml:space="preserve">3. </w:t>
            </w:r>
            <w:r w:rsidRPr="005B4A40">
              <w:rPr>
                <w:rFonts w:hint="eastAsia"/>
              </w:rPr>
              <w:t>药材出</w:t>
            </w:r>
            <w:proofErr w:type="gramStart"/>
            <w:r w:rsidRPr="005B4A40">
              <w:rPr>
                <w:rFonts w:hint="eastAsia"/>
              </w:rPr>
              <w:t>入库台</w:t>
            </w:r>
            <w:proofErr w:type="gramEnd"/>
            <w:r w:rsidRPr="005B4A40">
              <w:rPr>
                <w:rFonts w:hint="eastAsia"/>
              </w:rPr>
              <w:t>账完整，溯源清晰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4BD29E9F" w14:textId="77777777" w:rsidR="00687F99" w:rsidRPr="005B4A40" w:rsidRDefault="00897976">
            <w:pPr>
              <w:pStyle w:val="Style13"/>
              <w:jc w:val="center"/>
            </w:pPr>
            <w:r w:rsidRPr="005B4A40">
              <w:rPr>
                <w:rFonts w:hint="eastAsia"/>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6A1C2249" w14:textId="77777777" w:rsidR="00687F99" w:rsidRPr="005B4A40" w:rsidRDefault="00897976">
            <w:pPr>
              <w:pStyle w:val="Style13"/>
            </w:pPr>
            <w:r w:rsidRPr="005B4A40">
              <w:rPr>
                <w:rFonts w:hint="eastAsia"/>
              </w:rPr>
              <w:t xml:space="preserve">1. </w:t>
            </w:r>
            <w:r w:rsidRPr="005B4A40">
              <w:rPr>
                <w:rFonts w:hint="eastAsia"/>
              </w:rPr>
              <w:t>台</w:t>
            </w:r>
            <w:proofErr w:type="gramStart"/>
            <w:r w:rsidRPr="005B4A40">
              <w:rPr>
                <w:rFonts w:hint="eastAsia"/>
              </w:rPr>
              <w:t>账含出</w:t>
            </w:r>
            <w:proofErr w:type="gramEnd"/>
            <w:r w:rsidRPr="005B4A40">
              <w:rPr>
                <w:rFonts w:hint="eastAsia"/>
              </w:rPr>
              <w:t>入库日期、名称、规格、数量、供应商、批号、有效期、经手人；</w:t>
            </w:r>
            <w:r w:rsidRPr="005B4A40">
              <w:rPr>
                <w:rFonts w:hint="eastAsia"/>
              </w:rPr>
              <w:t xml:space="preserve">2. </w:t>
            </w:r>
            <w:r w:rsidRPr="005B4A40">
              <w:rPr>
                <w:rFonts w:hint="eastAsia"/>
              </w:rPr>
              <w:t>可通过批号追溯至种植基地</w:t>
            </w:r>
            <w:r w:rsidRPr="005B4A40">
              <w:rPr>
                <w:rFonts w:hint="eastAsia"/>
              </w:rPr>
              <w:t xml:space="preserve"> / </w:t>
            </w:r>
            <w:r w:rsidRPr="005B4A40">
              <w:rPr>
                <w:rFonts w:hint="eastAsia"/>
              </w:rPr>
              <w:t>供应商，溯源链条完整；【达标得</w:t>
            </w:r>
            <w:r w:rsidRPr="005B4A40">
              <w:rPr>
                <w:rFonts w:hint="eastAsia"/>
              </w:rPr>
              <w:t xml:space="preserve"> 5 </w:t>
            </w:r>
            <w:r w:rsidRPr="005B4A40">
              <w:rPr>
                <w:rFonts w:hint="eastAsia"/>
              </w:rPr>
              <w:t>分，信息缺</w:t>
            </w:r>
            <w:r w:rsidRPr="005B4A40">
              <w:rPr>
                <w:rFonts w:hint="eastAsia"/>
              </w:rPr>
              <w:t xml:space="preserve"> 1 </w:t>
            </w:r>
            <w:r w:rsidRPr="005B4A40">
              <w:rPr>
                <w:rFonts w:hint="eastAsia"/>
              </w:rPr>
              <w:t>项扣</w:t>
            </w:r>
            <w:r w:rsidRPr="005B4A40">
              <w:rPr>
                <w:rFonts w:hint="eastAsia"/>
              </w:rPr>
              <w:t xml:space="preserve"> 0.5 </w:t>
            </w:r>
            <w:r w:rsidRPr="005B4A40">
              <w:rPr>
                <w:rFonts w:hint="eastAsia"/>
              </w:rPr>
              <w:t>分，溯源断裂扣</w:t>
            </w:r>
            <w:r w:rsidRPr="005B4A40">
              <w:rPr>
                <w:rFonts w:hint="eastAsia"/>
              </w:rPr>
              <w:t xml:space="preserve"> 3 </w:t>
            </w:r>
            <w:r w:rsidRPr="005B4A40">
              <w:rPr>
                <w:rFonts w:hint="eastAsia"/>
              </w:rPr>
              <w:t>分】</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545C3345" w14:textId="77777777" w:rsidR="00687F99" w:rsidRPr="005B4A40" w:rsidRDefault="00687F99">
            <w:pPr>
              <w:pStyle w:val="Style13"/>
              <w:jc w:val="center"/>
            </w:pPr>
          </w:p>
        </w:tc>
        <w:tc>
          <w:tcPr>
            <w:tcW w:w="131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7027B55B" w14:textId="77777777" w:rsidR="00687F99" w:rsidRPr="005B4A40" w:rsidRDefault="00687F99">
            <w:pPr>
              <w:pStyle w:val="Style13"/>
              <w:jc w:val="center"/>
            </w:pPr>
          </w:p>
        </w:tc>
      </w:tr>
      <w:tr w:rsidR="005B4A40" w:rsidRPr="005B4A40" w14:paraId="4582A85B" w14:textId="77777777">
        <w:tc>
          <w:tcPr>
            <w:tcW w:w="860" w:type="dxa"/>
            <w:vMerge/>
            <w:tcBorders>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508829BF" w14:textId="77777777" w:rsidR="00687F99" w:rsidRPr="005B4A40" w:rsidRDefault="00687F99">
            <w:pPr>
              <w:pStyle w:val="Style13"/>
              <w:jc w:val="cente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12B66C3E" w14:textId="77777777" w:rsidR="00687F99" w:rsidRPr="005B4A40" w:rsidRDefault="00897976">
            <w:pPr>
              <w:pStyle w:val="Style13"/>
              <w:jc w:val="center"/>
            </w:pPr>
            <w:r w:rsidRPr="005B4A40">
              <w:rPr>
                <w:rFonts w:hint="eastAsia"/>
              </w:rPr>
              <w:t xml:space="preserve">4. </w:t>
            </w:r>
            <w:r w:rsidRPr="005B4A40">
              <w:rPr>
                <w:rFonts w:hint="eastAsia"/>
              </w:rPr>
              <w:t>先进先出、近效期先出原则执行到位</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7B63308E" w14:textId="77777777" w:rsidR="00687F99" w:rsidRPr="005B4A40" w:rsidRDefault="00897976">
            <w:pPr>
              <w:pStyle w:val="Style13"/>
              <w:jc w:val="center"/>
            </w:pPr>
            <w:r w:rsidRPr="005B4A40">
              <w:rPr>
                <w:rFonts w:hint="eastAsia"/>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274AB3F8" w14:textId="7593BD9C" w:rsidR="00687F99" w:rsidRPr="005B4A40" w:rsidRDefault="00897976">
            <w:pPr>
              <w:pStyle w:val="Style13"/>
            </w:pPr>
            <w:r w:rsidRPr="005B4A40">
              <w:rPr>
                <w:rFonts w:hint="eastAsia"/>
              </w:rPr>
              <w:t xml:space="preserve">1. </w:t>
            </w:r>
            <w:r w:rsidRPr="005B4A40">
              <w:rPr>
                <w:rFonts w:hint="eastAsia"/>
              </w:rPr>
              <w:t>近效期药材（有效期≤</w:t>
            </w:r>
            <w:r w:rsidRPr="005B4A40">
              <w:rPr>
                <w:rFonts w:hint="eastAsia"/>
              </w:rPr>
              <w:t xml:space="preserve">3 </w:t>
            </w:r>
            <w:proofErr w:type="gramStart"/>
            <w:r w:rsidRPr="005B4A40">
              <w:rPr>
                <w:rFonts w:hint="eastAsia"/>
              </w:rPr>
              <w:t>个</w:t>
            </w:r>
            <w:proofErr w:type="gramEnd"/>
            <w:r w:rsidRPr="005B4A40">
              <w:rPr>
                <w:rFonts w:hint="eastAsia"/>
              </w:rPr>
              <w:t>月）单独标识；</w:t>
            </w:r>
            <w:r w:rsidRPr="005B4A40">
              <w:rPr>
                <w:rFonts w:hint="eastAsia"/>
              </w:rPr>
              <w:t xml:space="preserve">2. </w:t>
            </w:r>
            <w:r w:rsidRPr="005B4A40">
              <w:rPr>
                <w:rFonts w:hint="eastAsia"/>
              </w:rPr>
              <w:t>无过期药材入库</w:t>
            </w:r>
            <w:r w:rsidRPr="005B4A40">
              <w:rPr>
                <w:rFonts w:hint="eastAsia"/>
              </w:rPr>
              <w:t xml:space="preserve"> / </w:t>
            </w:r>
            <w:r w:rsidRPr="005B4A40">
              <w:rPr>
                <w:rFonts w:hint="eastAsia"/>
              </w:rPr>
              <w:t>使用，出库时按效期排序；【达标得</w:t>
            </w:r>
            <w:r w:rsidRPr="005B4A40">
              <w:rPr>
                <w:rFonts w:hint="eastAsia"/>
              </w:rPr>
              <w:t xml:space="preserve"> 5 </w:t>
            </w:r>
            <w:r w:rsidRPr="005B4A40">
              <w:rPr>
                <w:rFonts w:hint="eastAsia"/>
              </w:rPr>
              <w:t>分，近效期未标识扣</w:t>
            </w:r>
            <w:r w:rsidRPr="005B4A40">
              <w:rPr>
                <w:rFonts w:hint="eastAsia"/>
              </w:rPr>
              <w:t xml:space="preserve"> 2 </w:t>
            </w:r>
            <w:r w:rsidRPr="005B4A40">
              <w:rPr>
                <w:rFonts w:hint="eastAsia"/>
              </w:rPr>
              <w:t>分，使用过期药材扣</w:t>
            </w:r>
            <w:r w:rsidRPr="005B4A40">
              <w:rPr>
                <w:rFonts w:hint="eastAsia"/>
              </w:rPr>
              <w:t xml:space="preserve"> 5 </w:t>
            </w:r>
            <w:r w:rsidRPr="005B4A40">
              <w:rPr>
                <w:rFonts w:hint="eastAsia"/>
              </w:rPr>
              <w:t>分】</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77E6F8A6" w14:textId="77777777" w:rsidR="00687F99" w:rsidRPr="005B4A40" w:rsidRDefault="00687F99">
            <w:pPr>
              <w:pStyle w:val="Style13"/>
              <w:jc w:val="center"/>
            </w:pPr>
          </w:p>
        </w:tc>
        <w:tc>
          <w:tcPr>
            <w:tcW w:w="131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72DDE40C" w14:textId="77777777" w:rsidR="00687F99" w:rsidRPr="005B4A40" w:rsidRDefault="00687F99">
            <w:pPr>
              <w:pStyle w:val="Style13"/>
              <w:jc w:val="center"/>
            </w:pPr>
          </w:p>
        </w:tc>
      </w:tr>
      <w:tr w:rsidR="005B4A40" w:rsidRPr="005B4A40" w14:paraId="2EA9A93F" w14:textId="77777777">
        <w:tc>
          <w:tcPr>
            <w:tcW w:w="860" w:type="dxa"/>
            <w:vMerge w:val="restart"/>
            <w:tcBorders>
              <w:top w:val="single" w:sz="4" w:space="0" w:color="000000"/>
              <w:left w:val="single" w:sz="4" w:space="0" w:color="000000"/>
              <w:right w:val="single" w:sz="4" w:space="0" w:color="000000"/>
            </w:tcBorders>
            <w:shd w:val="clear" w:color="auto" w:fill="FFFFFF"/>
            <w:tcMar>
              <w:top w:w="60" w:type="dxa"/>
              <w:left w:w="120" w:type="dxa"/>
              <w:bottom w:w="30" w:type="dxa"/>
              <w:right w:w="120" w:type="dxa"/>
            </w:tcMar>
            <w:vAlign w:val="center"/>
          </w:tcPr>
          <w:p w14:paraId="4081789C" w14:textId="77777777" w:rsidR="00687F99" w:rsidRPr="005B4A40" w:rsidRDefault="00897976">
            <w:pPr>
              <w:pStyle w:val="Style13"/>
              <w:jc w:val="center"/>
            </w:pPr>
            <w:r w:rsidRPr="005B4A40">
              <w:rPr>
                <w:rFonts w:hint="eastAsia"/>
              </w:rPr>
              <w:t>处方与调剂</w:t>
            </w:r>
            <w:r w:rsidRPr="005B4A40">
              <w:rPr>
                <w:rFonts w:hint="eastAsia"/>
              </w:rPr>
              <w:lastRenderedPageBreak/>
              <w:t>（</w:t>
            </w:r>
            <w:r w:rsidRPr="005B4A40">
              <w:rPr>
                <w:rFonts w:hint="eastAsia"/>
              </w:rPr>
              <w:t xml:space="preserve">20 </w:t>
            </w:r>
            <w:r w:rsidRPr="005B4A40">
              <w:rPr>
                <w:rFonts w:hint="eastAsia"/>
              </w:rPr>
              <w:t>分）</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41FCD270" w14:textId="77777777" w:rsidR="00687F99" w:rsidRPr="005B4A40" w:rsidRDefault="00897976">
            <w:pPr>
              <w:pStyle w:val="Style13"/>
              <w:jc w:val="center"/>
            </w:pPr>
            <w:r w:rsidRPr="005B4A40">
              <w:rPr>
                <w:rFonts w:hint="eastAsia"/>
              </w:rPr>
              <w:lastRenderedPageBreak/>
              <w:t xml:space="preserve">1. </w:t>
            </w:r>
            <w:proofErr w:type="gramStart"/>
            <w:r w:rsidRPr="005B4A40">
              <w:rPr>
                <w:rFonts w:hint="eastAsia"/>
              </w:rPr>
              <w:t>处方双</w:t>
            </w:r>
            <w:proofErr w:type="gramEnd"/>
            <w:r w:rsidRPr="005B4A40">
              <w:rPr>
                <w:rFonts w:hint="eastAsia"/>
              </w:rPr>
              <w:t>审核制度执行到位</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1B21DD65" w14:textId="77777777" w:rsidR="00687F99" w:rsidRPr="005B4A40" w:rsidRDefault="00897976">
            <w:pPr>
              <w:pStyle w:val="Style13"/>
              <w:jc w:val="center"/>
            </w:pPr>
            <w:r w:rsidRPr="005B4A40">
              <w:rPr>
                <w:rFonts w:hint="eastAsia"/>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7D3722D6" w14:textId="408D31D2" w:rsidR="00687F99" w:rsidRPr="005B4A40" w:rsidRDefault="00897976">
            <w:pPr>
              <w:pStyle w:val="Style13"/>
            </w:pPr>
            <w:r w:rsidRPr="005B4A40">
              <w:rPr>
                <w:rFonts w:hint="eastAsia"/>
              </w:rPr>
              <w:t xml:space="preserve">1. </w:t>
            </w:r>
            <w:r w:rsidRPr="005B4A40">
              <w:rPr>
                <w:rFonts w:hint="eastAsia"/>
              </w:rPr>
              <w:t>医院药师审核（辨证、配伍、剂量）</w:t>
            </w:r>
            <w:r w:rsidRPr="005B4A40">
              <w:rPr>
                <w:rFonts w:hint="eastAsia"/>
              </w:rPr>
              <w:t xml:space="preserve">+ </w:t>
            </w:r>
            <w:r w:rsidRPr="005B4A40">
              <w:rPr>
                <w:rFonts w:hint="eastAsia"/>
              </w:rPr>
              <w:t>煎煮中心药师审核（煎制适配性）；</w:t>
            </w:r>
            <w:r w:rsidRPr="005B4A40">
              <w:rPr>
                <w:rFonts w:hint="eastAsia"/>
              </w:rPr>
              <w:t xml:space="preserve"> </w:t>
            </w:r>
            <w:r w:rsidRPr="005B4A40">
              <w:rPr>
                <w:rFonts w:hint="eastAsia"/>
              </w:rPr>
              <w:t>审核记录含审核人、日期、意见，问题处方</w:t>
            </w:r>
            <w:r w:rsidRPr="005B4A40">
              <w:rPr>
                <w:rFonts w:hint="eastAsia"/>
              </w:rPr>
              <w:t xml:space="preserve"> 100% </w:t>
            </w:r>
            <w:r w:rsidRPr="005B4A40">
              <w:rPr>
                <w:rFonts w:hint="eastAsia"/>
              </w:rPr>
              <w:t>退回修正；【达标得</w:t>
            </w:r>
            <w:r w:rsidRPr="005B4A40">
              <w:rPr>
                <w:rFonts w:hint="eastAsia"/>
              </w:rPr>
              <w:t xml:space="preserve"> 8 </w:t>
            </w:r>
            <w:r w:rsidRPr="005B4A40">
              <w:rPr>
                <w:rFonts w:hint="eastAsia"/>
              </w:rPr>
              <w:t>分，缺</w:t>
            </w:r>
            <w:r w:rsidRPr="005B4A40">
              <w:rPr>
                <w:rFonts w:hint="eastAsia"/>
              </w:rPr>
              <w:t xml:space="preserve"> 1 </w:t>
            </w:r>
            <w:r w:rsidRPr="005B4A40">
              <w:rPr>
                <w:rFonts w:hint="eastAsia"/>
              </w:rPr>
              <w:lastRenderedPageBreak/>
              <w:t>项审核扣</w:t>
            </w:r>
            <w:r w:rsidRPr="005B4A40">
              <w:rPr>
                <w:rFonts w:hint="eastAsia"/>
              </w:rPr>
              <w:t xml:space="preserve"> 4 </w:t>
            </w:r>
            <w:r w:rsidRPr="005B4A40">
              <w:rPr>
                <w:rFonts w:hint="eastAsia"/>
              </w:rPr>
              <w:t>分，问题处方未退回扣</w:t>
            </w:r>
            <w:r w:rsidRPr="005B4A40">
              <w:rPr>
                <w:rFonts w:hint="eastAsia"/>
              </w:rPr>
              <w:t xml:space="preserve"> 8 </w:t>
            </w:r>
            <w:r w:rsidRPr="005B4A40">
              <w:rPr>
                <w:rFonts w:hint="eastAsia"/>
              </w:rPr>
              <w:t>分</w:t>
            </w:r>
            <w:r w:rsidRPr="005B4A40">
              <w:rPr>
                <w:rFonts w:hint="eastAsia"/>
              </w:rPr>
              <w:t xml:space="preserve"> / </w:t>
            </w:r>
            <w:r w:rsidRPr="005B4A40">
              <w:rPr>
                <w:rFonts w:hint="eastAsia"/>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47405FF5" w14:textId="77777777" w:rsidR="00687F99" w:rsidRPr="005B4A40" w:rsidRDefault="00687F99">
            <w:pPr>
              <w:pStyle w:val="Style13"/>
              <w:jc w:val="center"/>
            </w:pPr>
          </w:p>
        </w:tc>
        <w:tc>
          <w:tcPr>
            <w:tcW w:w="131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0BAE095B" w14:textId="77777777" w:rsidR="00687F99" w:rsidRPr="005B4A40" w:rsidRDefault="00687F99">
            <w:pPr>
              <w:pStyle w:val="Style13"/>
              <w:jc w:val="center"/>
            </w:pPr>
          </w:p>
        </w:tc>
      </w:tr>
      <w:tr w:rsidR="005B4A40" w:rsidRPr="005B4A40" w14:paraId="628DD392" w14:textId="77777777">
        <w:tc>
          <w:tcPr>
            <w:tcW w:w="860" w:type="dxa"/>
            <w:vMerge/>
            <w:tcBorders>
              <w:left w:val="single" w:sz="4" w:space="0" w:color="000000"/>
              <w:right w:val="single" w:sz="4" w:space="0" w:color="000000"/>
            </w:tcBorders>
            <w:shd w:val="clear" w:color="auto" w:fill="FFFFFF"/>
            <w:tcMar>
              <w:top w:w="60" w:type="dxa"/>
              <w:left w:w="120" w:type="dxa"/>
              <w:bottom w:w="30" w:type="dxa"/>
              <w:right w:w="120" w:type="dxa"/>
            </w:tcMar>
            <w:vAlign w:val="center"/>
          </w:tcPr>
          <w:p w14:paraId="3DCEB0C6" w14:textId="77777777" w:rsidR="00687F99" w:rsidRPr="005B4A40" w:rsidRDefault="00687F99">
            <w:pPr>
              <w:pStyle w:val="Style13"/>
              <w:jc w:val="cente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3D60826F" w14:textId="77777777" w:rsidR="00687F99" w:rsidRPr="005B4A40" w:rsidRDefault="00897976">
            <w:pPr>
              <w:pStyle w:val="Style13"/>
              <w:jc w:val="center"/>
            </w:pPr>
            <w:r w:rsidRPr="005B4A40">
              <w:rPr>
                <w:rFonts w:hint="eastAsia"/>
              </w:rPr>
              <w:t xml:space="preserve">2. </w:t>
            </w:r>
            <w:r w:rsidRPr="005B4A40">
              <w:rPr>
                <w:rFonts w:hint="eastAsia"/>
              </w:rPr>
              <w:t>调剂操作规范，剂量准确</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3A78A262" w14:textId="77777777" w:rsidR="00687F99" w:rsidRPr="005B4A40" w:rsidRDefault="00897976">
            <w:pPr>
              <w:pStyle w:val="Style13"/>
              <w:jc w:val="center"/>
            </w:pPr>
            <w:r w:rsidRPr="005B4A40">
              <w:rPr>
                <w:rFonts w:hint="eastAsia"/>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40FA5D12" w14:textId="77777777" w:rsidR="00687F99" w:rsidRPr="005B4A40" w:rsidRDefault="00897976">
            <w:pPr>
              <w:pStyle w:val="Style13"/>
            </w:pPr>
            <w:r w:rsidRPr="005B4A40">
              <w:rPr>
                <w:rFonts w:hint="eastAsia"/>
              </w:rPr>
              <w:t xml:space="preserve">1. </w:t>
            </w:r>
            <w:r w:rsidRPr="005B4A40">
              <w:rPr>
                <w:rFonts w:hint="eastAsia"/>
              </w:rPr>
              <w:t>调剂人员持有效执业药师</w:t>
            </w:r>
            <w:r w:rsidRPr="005B4A40">
              <w:rPr>
                <w:rFonts w:hint="eastAsia"/>
              </w:rPr>
              <w:t xml:space="preserve"> / </w:t>
            </w:r>
            <w:r w:rsidRPr="005B4A40">
              <w:rPr>
                <w:rFonts w:hint="eastAsia"/>
              </w:rPr>
              <w:t>中药</w:t>
            </w:r>
            <w:proofErr w:type="gramStart"/>
            <w:r w:rsidRPr="005B4A40">
              <w:rPr>
                <w:rFonts w:hint="eastAsia"/>
              </w:rPr>
              <w:t>调剂员</w:t>
            </w:r>
            <w:proofErr w:type="gramEnd"/>
            <w:r w:rsidRPr="005B4A40">
              <w:rPr>
                <w:rFonts w:hint="eastAsia"/>
              </w:rPr>
              <w:t>证书；</w:t>
            </w:r>
            <w:r w:rsidRPr="005B4A40">
              <w:rPr>
                <w:rFonts w:hint="eastAsia"/>
              </w:rPr>
              <w:t xml:space="preserve">2. </w:t>
            </w:r>
            <w:r w:rsidRPr="005B4A40">
              <w:rPr>
                <w:rFonts w:hint="eastAsia"/>
              </w:rPr>
              <w:t>计量器具经检定合格（在有效期内）；</w:t>
            </w:r>
            <w:r w:rsidRPr="005B4A40">
              <w:rPr>
                <w:rFonts w:hint="eastAsia"/>
              </w:rPr>
              <w:t xml:space="preserve">3. </w:t>
            </w:r>
            <w:r w:rsidRPr="005B4A40">
              <w:rPr>
                <w:rFonts w:hint="eastAsia"/>
              </w:rPr>
              <w:t>单味药剂量误差≤±</w:t>
            </w:r>
            <w:r w:rsidRPr="005B4A40">
              <w:rPr>
                <w:rFonts w:hint="eastAsia"/>
              </w:rPr>
              <w:t>3%</w:t>
            </w:r>
            <w:r w:rsidRPr="005B4A40">
              <w:rPr>
                <w:rFonts w:hint="eastAsia"/>
              </w:rPr>
              <w:t>，总剂量误差≤±</w:t>
            </w:r>
            <w:r w:rsidRPr="005B4A40">
              <w:rPr>
                <w:rFonts w:hint="eastAsia"/>
              </w:rPr>
              <w:t>2%</w:t>
            </w:r>
            <w:r w:rsidRPr="005B4A40">
              <w:rPr>
                <w:rFonts w:hint="eastAsia"/>
              </w:rPr>
              <w:t>；【达标得</w:t>
            </w:r>
            <w:r w:rsidRPr="005B4A40">
              <w:rPr>
                <w:rFonts w:hint="eastAsia"/>
              </w:rPr>
              <w:t xml:space="preserve"> 6 </w:t>
            </w:r>
            <w:r w:rsidRPr="005B4A40">
              <w:rPr>
                <w:rFonts w:hint="eastAsia"/>
              </w:rPr>
              <w:t>分，无资质人员调剂扣</w:t>
            </w:r>
            <w:r w:rsidRPr="005B4A40">
              <w:rPr>
                <w:rFonts w:hint="eastAsia"/>
              </w:rPr>
              <w:t xml:space="preserve"> 3 </w:t>
            </w:r>
            <w:r w:rsidRPr="005B4A40">
              <w:rPr>
                <w:rFonts w:hint="eastAsia"/>
              </w:rPr>
              <w:t>分，器具未检定扣</w:t>
            </w:r>
            <w:r w:rsidRPr="005B4A40">
              <w:rPr>
                <w:rFonts w:hint="eastAsia"/>
              </w:rPr>
              <w:t xml:space="preserve"> 2 </w:t>
            </w:r>
            <w:r w:rsidRPr="005B4A40">
              <w:rPr>
                <w:rFonts w:hint="eastAsia"/>
              </w:rPr>
              <w:t>分，误差超标扣</w:t>
            </w:r>
            <w:r w:rsidRPr="005B4A40">
              <w:rPr>
                <w:rFonts w:hint="eastAsia"/>
              </w:rPr>
              <w:t xml:space="preserve"> 2-6 </w:t>
            </w:r>
            <w:r w:rsidRPr="005B4A40">
              <w:rPr>
                <w:rFonts w:hint="eastAsia"/>
              </w:rPr>
              <w:t>分（超标</w:t>
            </w:r>
            <w:r w:rsidRPr="005B4A40">
              <w:rPr>
                <w:rFonts w:hint="eastAsia"/>
              </w:rPr>
              <w:t xml:space="preserve"> 1 </w:t>
            </w:r>
            <w:r w:rsidRPr="005B4A40">
              <w:rPr>
                <w:rFonts w:hint="eastAsia"/>
              </w:rPr>
              <w:t>倍及以上扣</w:t>
            </w:r>
            <w:r w:rsidRPr="005B4A40">
              <w:rPr>
                <w:rFonts w:hint="eastAsia"/>
              </w:rPr>
              <w:t xml:space="preserve"> 6 </w:t>
            </w:r>
            <w:r w:rsidRPr="005B4A40">
              <w:rPr>
                <w:rFonts w:hint="eastAsia"/>
              </w:rPr>
              <w:t>分）】</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5FD162B7" w14:textId="77777777" w:rsidR="00687F99" w:rsidRPr="005B4A40" w:rsidRDefault="00687F99">
            <w:pPr>
              <w:pStyle w:val="Style13"/>
              <w:jc w:val="center"/>
            </w:pPr>
          </w:p>
        </w:tc>
        <w:tc>
          <w:tcPr>
            <w:tcW w:w="131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7EC4E4E3" w14:textId="77777777" w:rsidR="00687F99" w:rsidRPr="005B4A40" w:rsidRDefault="00687F99">
            <w:pPr>
              <w:pStyle w:val="Style13"/>
              <w:jc w:val="center"/>
            </w:pPr>
          </w:p>
        </w:tc>
      </w:tr>
      <w:tr w:rsidR="005B4A40" w:rsidRPr="005B4A40" w14:paraId="061C388F" w14:textId="77777777">
        <w:tc>
          <w:tcPr>
            <w:tcW w:w="860" w:type="dxa"/>
            <w:vMerge/>
            <w:tcBorders>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75FA72A9" w14:textId="77777777" w:rsidR="00687F99" w:rsidRPr="005B4A40" w:rsidRDefault="00687F99">
            <w:pPr>
              <w:pStyle w:val="Style13"/>
              <w:jc w:val="cente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240DA971" w14:textId="77777777" w:rsidR="00687F99" w:rsidRPr="005B4A40" w:rsidRDefault="00897976">
            <w:pPr>
              <w:pStyle w:val="Style13"/>
              <w:jc w:val="center"/>
            </w:pPr>
            <w:r w:rsidRPr="005B4A40">
              <w:rPr>
                <w:rFonts w:hint="eastAsia"/>
              </w:rPr>
              <w:t xml:space="preserve">3. </w:t>
            </w:r>
            <w:r w:rsidRPr="005B4A40">
              <w:rPr>
                <w:rFonts w:hint="eastAsia"/>
              </w:rPr>
              <w:t>特殊药材处理规范</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3B2A2B31" w14:textId="77777777" w:rsidR="00687F99" w:rsidRPr="005B4A40" w:rsidRDefault="00897976">
            <w:pPr>
              <w:pStyle w:val="Style13"/>
              <w:jc w:val="center"/>
            </w:pPr>
            <w:r w:rsidRPr="005B4A40">
              <w:rPr>
                <w:rFonts w:hint="eastAsia"/>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5BC7DA28" w14:textId="376BEE9F" w:rsidR="00687F99" w:rsidRPr="005B4A40" w:rsidRDefault="00897976">
            <w:pPr>
              <w:pStyle w:val="Style13"/>
            </w:pPr>
            <w:r w:rsidRPr="005B4A40">
              <w:rPr>
                <w:rFonts w:hint="eastAsia"/>
              </w:rPr>
              <w:t xml:space="preserve">1. </w:t>
            </w:r>
            <w:r w:rsidRPr="005B4A40">
              <w:rPr>
                <w:rFonts w:hint="eastAsia"/>
              </w:rPr>
              <w:t>先煎、后下、包煎、另煎等药材单独标识、单独处理；</w:t>
            </w:r>
            <w:r w:rsidRPr="005B4A40">
              <w:rPr>
                <w:rFonts w:hint="eastAsia"/>
              </w:rPr>
              <w:t xml:space="preserve">2. </w:t>
            </w:r>
            <w:r w:rsidRPr="005B4A40">
              <w:rPr>
                <w:rFonts w:hint="eastAsia"/>
              </w:rPr>
              <w:t>处理方法符合药典要求（如先煎药材浸泡</w:t>
            </w:r>
            <w:r w:rsidRPr="005B4A40">
              <w:rPr>
                <w:rFonts w:hint="eastAsia"/>
              </w:rPr>
              <w:t xml:space="preserve"> 30 </w:t>
            </w:r>
            <w:r w:rsidRPr="005B4A40">
              <w:rPr>
                <w:rFonts w:hint="eastAsia"/>
              </w:rPr>
              <w:t>分钟</w:t>
            </w:r>
            <w:r w:rsidRPr="005B4A40">
              <w:rPr>
                <w:rFonts w:hint="eastAsia"/>
              </w:rPr>
              <w:t xml:space="preserve"> + </w:t>
            </w:r>
            <w:r w:rsidRPr="005B4A40">
              <w:rPr>
                <w:rFonts w:hint="eastAsia"/>
              </w:rPr>
              <w:t>煎煮</w:t>
            </w:r>
            <w:r w:rsidRPr="005B4A40">
              <w:rPr>
                <w:rFonts w:hint="eastAsia"/>
              </w:rPr>
              <w:t xml:space="preserve"> 30 </w:t>
            </w:r>
            <w:r w:rsidRPr="005B4A40">
              <w:rPr>
                <w:rFonts w:hint="eastAsia"/>
              </w:rPr>
              <w:t>分钟以上）；</w:t>
            </w:r>
            <w:r w:rsidRPr="005B4A40">
              <w:rPr>
                <w:rFonts w:hint="eastAsia"/>
              </w:rPr>
              <w:t xml:space="preserve"> </w:t>
            </w:r>
            <w:r w:rsidRPr="005B4A40">
              <w:rPr>
                <w:rFonts w:hint="eastAsia"/>
              </w:rPr>
              <w:t>处理记录完整（含药材名称、处理方式、时间）；【达标得</w:t>
            </w:r>
            <w:r w:rsidRPr="005B4A40">
              <w:rPr>
                <w:rFonts w:hint="eastAsia"/>
              </w:rPr>
              <w:t xml:space="preserve"> 6 </w:t>
            </w:r>
            <w:r w:rsidRPr="005B4A40">
              <w:rPr>
                <w:rFonts w:hint="eastAsia"/>
              </w:rPr>
              <w:t>分，未单独标识扣</w:t>
            </w:r>
            <w:r w:rsidRPr="005B4A40">
              <w:rPr>
                <w:rFonts w:hint="eastAsia"/>
              </w:rPr>
              <w:t xml:space="preserve"> 2 </w:t>
            </w:r>
            <w:r w:rsidRPr="005B4A40">
              <w:rPr>
                <w:rFonts w:hint="eastAsia"/>
              </w:rPr>
              <w:t>分，处理方法错误扣</w:t>
            </w:r>
            <w:r w:rsidRPr="005B4A40">
              <w:rPr>
                <w:rFonts w:hint="eastAsia"/>
              </w:rPr>
              <w:t xml:space="preserve"> 3-6 </w:t>
            </w:r>
            <w:r w:rsidRPr="005B4A40">
              <w:rPr>
                <w:rFonts w:hint="eastAsia"/>
              </w:rPr>
              <w:t>分</w:t>
            </w:r>
            <w:r w:rsidRPr="005B4A40">
              <w:rPr>
                <w:rFonts w:hint="eastAsia"/>
              </w:rPr>
              <w:t xml:space="preserve"> / </w:t>
            </w:r>
            <w:r w:rsidRPr="005B4A40">
              <w:rPr>
                <w:rFonts w:hint="eastAsia"/>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1D0904D4" w14:textId="77777777" w:rsidR="00687F99" w:rsidRPr="005B4A40" w:rsidRDefault="00687F99">
            <w:pPr>
              <w:pStyle w:val="Style13"/>
              <w:jc w:val="center"/>
            </w:pPr>
          </w:p>
        </w:tc>
        <w:tc>
          <w:tcPr>
            <w:tcW w:w="131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7E0AF9C0" w14:textId="77777777" w:rsidR="00687F99" w:rsidRPr="005B4A40" w:rsidRDefault="00687F99">
            <w:pPr>
              <w:pStyle w:val="Style13"/>
              <w:jc w:val="center"/>
            </w:pPr>
          </w:p>
        </w:tc>
      </w:tr>
      <w:tr w:rsidR="005B4A40" w:rsidRPr="005B4A40" w14:paraId="3ADDC23D" w14:textId="77777777">
        <w:tc>
          <w:tcPr>
            <w:tcW w:w="860" w:type="dxa"/>
            <w:vMerge w:val="restart"/>
            <w:tcBorders>
              <w:top w:val="single" w:sz="4" w:space="0" w:color="000000"/>
              <w:left w:val="single" w:sz="4" w:space="0" w:color="000000"/>
              <w:right w:val="single" w:sz="4" w:space="0" w:color="000000"/>
            </w:tcBorders>
            <w:shd w:val="clear" w:color="auto" w:fill="FFFFFF"/>
            <w:tcMar>
              <w:top w:w="60" w:type="dxa"/>
              <w:left w:w="120" w:type="dxa"/>
              <w:bottom w:w="30" w:type="dxa"/>
              <w:right w:w="120" w:type="dxa"/>
            </w:tcMar>
            <w:vAlign w:val="center"/>
          </w:tcPr>
          <w:p w14:paraId="03B27888" w14:textId="77777777" w:rsidR="00687F99" w:rsidRPr="005B4A40" w:rsidRDefault="00897976">
            <w:pPr>
              <w:pStyle w:val="Style13"/>
              <w:jc w:val="center"/>
            </w:pPr>
            <w:r w:rsidRPr="005B4A40">
              <w:rPr>
                <w:rFonts w:hint="eastAsia"/>
              </w:rPr>
              <w:t>煎制过程（</w:t>
            </w:r>
            <w:r w:rsidRPr="005B4A40">
              <w:rPr>
                <w:rFonts w:hint="eastAsia"/>
              </w:rPr>
              <w:t xml:space="preserve">25 </w:t>
            </w:r>
            <w:r w:rsidRPr="005B4A40">
              <w:rPr>
                <w:rFonts w:hint="eastAsia"/>
              </w:rPr>
              <w:t>分）</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70C69DD2" w14:textId="77777777" w:rsidR="00687F99" w:rsidRPr="005B4A40" w:rsidRDefault="00897976">
            <w:pPr>
              <w:pStyle w:val="Style13"/>
              <w:jc w:val="center"/>
            </w:pPr>
            <w:r w:rsidRPr="005B4A40">
              <w:rPr>
                <w:rFonts w:hint="eastAsia"/>
              </w:rPr>
              <w:t xml:space="preserve">1. </w:t>
            </w:r>
            <w:r w:rsidRPr="005B4A40">
              <w:rPr>
                <w:rFonts w:hint="eastAsia"/>
              </w:rPr>
              <w:t>煎制流程符合标准化要求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0EA165C5" w14:textId="77777777" w:rsidR="00687F99" w:rsidRPr="005B4A40" w:rsidRDefault="00897976">
            <w:pPr>
              <w:pStyle w:val="Style13"/>
              <w:jc w:val="center"/>
            </w:pPr>
            <w:r w:rsidRPr="005B4A40">
              <w:rPr>
                <w:rFonts w:hint="eastAsia"/>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60CA005E" w14:textId="594BAABA" w:rsidR="00687F99" w:rsidRPr="005B4A40" w:rsidRDefault="00897976">
            <w:pPr>
              <w:pStyle w:val="Style13"/>
            </w:pPr>
            <w:r w:rsidRPr="005B4A40">
              <w:rPr>
                <w:rFonts w:hint="eastAsia"/>
              </w:rPr>
              <w:t xml:space="preserve">1. </w:t>
            </w:r>
            <w:r w:rsidRPr="005B4A40">
              <w:rPr>
                <w:rFonts w:hint="eastAsia"/>
              </w:rPr>
              <w:t>严格执行</w:t>
            </w:r>
            <w:r w:rsidRPr="005B4A40">
              <w:rPr>
                <w:rFonts w:hint="eastAsia"/>
              </w:rPr>
              <w:t xml:space="preserve"> SOP</w:t>
            </w:r>
            <w:r w:rsidRPr="005B4A40">
              <w:rPr>
                <w:rFonts w:hint="eastAsia"/>
              </w:rPr>
              <w:t>：浸泡时间（一般药材</w:t>
            </w:r>
            <w:r w:rsidRPr="005B4A40">
              <w:rPr>
                <w:rFonts w:hint="eastAsia"/>
              </w:rPr>
              <w:t xml:space="preserve"> 30-60 </w:t>
            </w:r>
            <w:r w:rsidRPr="005B4A40">
              <w:rPr>
                <w:rFonts w:hint="eastAsia"/>
              </w:rPr>
              <w:t>分钟，难溶药材≥</w:t>
            </w:r>
            <w:r w:rsidRPr="005B4A40">
              <w:rPr>
                <w:rFonts w:hint="eastAsia"/>
              </w:rPr>
              <w:t xml:space="preserve">60 </w:t>
            </w:r>
            <w:r w:rsidRPr="005B4A40">
              <w:rPr>
                <w:rFonts w:hint="eastAsia"/>
              </w:rPr>
              <w:t>分钟）；</w:t>
            </w:r>
            <w:r w:rsidRPr="005B4A40">
              <w:rPr>
                <w:rFonts w:hint="eastAsia"/>
              </w:rPr>
              <w:t xml:space="preserve">2. </w:t>
            </w:r>
            <w:r w:rsidRPr="005B4A40">
              <w:rPr>
                <w:rFonts w:hint="eastAsia"/>
              </w:rPr>
              <w:t>煎制时间（解表药</w:t>
            </w:r>
            <w:r w:rsidRPr="005B4A40">
              <w:rPr>
                <w:rFonts w:hint="eastAsia"/>
              </w:rPr>
              <w:t xml:space="preserve"> 20-30 </w:t>
            </w:r>
            <w:r w:rsidRPr="005B4A40">
              <w:rPr>
                <w:rFonts w:hint="eastAsia"/>
              </w:rPr>
              <w:t>分钟，滋补药</w:t>
            </w:r>
            <w:r w:rsidRPr="005B4A40">
              <w:rPr>
                <w:rFonts w:hint="eastAsia"/>
              </w:rPr>
              <w:t xml:space="preserve"> 40-60 </w:t>
            </w:r>
            <w:r w:rsidRPr="005B4A40">
              <w:rPr>
                <w:rFonts w:hint="eastAsia"/>
              </w:rPr>
              <w:t>分钟）；</w:t>
            </w:r>
            <w:r w:rsidRPr="005B4A40">
              <w:rPr>
                <w:rFonts w:hint="eastAsia"/>
              </w:rPr>
              <w:t xml:space="preserve">3. </w:t>
            </w:r>
            <w:r w:rsidRPr="005B4A40">
              <w:rPr>
                <w:rFonts w:hint="eastAsia"/>
              </w:rPr>
              <w:t>煎制温度（</w:t>
            </w:r>
            <w:r w:rsidRPr="005B4A40">
              <w:rPr>
                <w:rFonts w:hint="eastAsia"/>
              </w:rPr>
              <w:t>100</w:t>
            </w:r>
            <w:r w:rsidRPr="005B4A40">
              <w:rPr>
                <w:rFonts w:hint="eastAsia"/>
              </w:rPr>
              <w:t>℃±</w:t>
            </w:r>
            <w:r w:rsidRPr="005B4A40">
              <w:rPr>
                <w:rFonts w:hint="eastAsia"/>
              </w:rPr>
              <w:t>5</w:t>
            </w:r>
            <w:r w:rsidRPr="005B4A40">
              <w:rPr>
                <w:rFonts w:hint="eastAsia"/>
              </w:rPr>
              <w:t>℃）、加水量（高出药面</w:t>
            </w:r>
            <w:r w:rsidRPr="005B4A40">
              <w:rPr>
                <w:rFonts w:hint="eastAsia"/>
              </w:rPr>
              <w:t xml:space="preserve"> 2</w:t>
            </w:r>
            <w:r w:rsidRPr="005B4A40">
              <w:rPr>
                <w:rFonts w:hint="eastAsia"/>
              </w:rPr>
              <w:t>—</w:t>
            </w:r>
            <w:r w:rsidRPr="005B4A40">
              <w:rPr>
                <w:rFonts w:hint="eastAsia"/>
              </w:rPr>
              <w:t>3cm</w:t>
            </w:r>
            <w:r w:rsidRPr="005B4A40">
              <w:rPr>
                <w:rFonts w:hint="eastAsia"/>
              </w:rPr>
              <w:t>）达标；【达标得</w:t>
            </w:r>
            <w:r w:rsidRPr="005B4A40">
              <w:rPr>
                <w:rFonts w:hint="eastAsia"/>
              </w:rPr>
              <w:t xml:space="preserve"> 8 </w:t>
            </w:r>
            <w:r w:rsidRPr="005B4A40">
              <w:rPr>
                <w:rFonts w:hint="eastAsia"/>
              </w:rPr>
              <w:t>分，</w:t>
            </w:r>
            <w:r w:rsidRPr="005B4A40">
              <w:rPr>
                <w:rFonts w:hint="eastAsia"/>
              </w:rPr>
              <w:t xml:space="preserve">1 </w:t>
            </w:r>
            <w:r w:rsidRPr="005B4A40">
              <w:rPr>
                <w:rFonts w:hint="eastAsia"/>
              </w:rPr>
              <w:t>项不达标扣</w:t>
            </w:r>
            <w:r w:rsidRPr="005B4A40">
              <w:rPr>
                <w:rFonts w:hint="eastAsia"/>
              </w:rPr>
              <w:t xml:space="preserve"> 2 </w:t>
            </w:r>
            <w:r w:rsidRPr="005B4A40">
              <w:rPr>
                <w:rFonts w:hint="eastAsia"/>
              </w:rPr>
              <w:t>分，累计扣完】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407D1321" w14:textId="77777777" w:rsidR="00687F99" w:rsidRPr="005B4A40" w:rsidRDefault="00687F99">
            <w:pPr>
              <w:pStyle w:val="Style13"/>
              <w:jc w:val="center"/>
            </w:pPr>
          </w:p>
        </w:tc>
        <w:tc>
          <w:tcPr>
            <w:tcW w:w="131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1953B1EE" w14:textId="77777777" w:rsidR="00687F99" w:rsidRPr="005B4A40" w:rsidRDefault="00687F99">
            <w:pPr>
              <w:pStyle w:val="Style13"/>
              <w:jc w:val="center"/>
            </w:pPr>
          </w:p>
        </w:tc>
      </w:tr>
      <w:tr w:rsidR="005B4A40" w:rsidRPr="005B4A40" w14:paraId="2DEA562E" w14:textId="77777777">
        <w:tc>
          <w:tcPr>
            <w:tcW w:w="860" w:type="dxa"/>
            <w:vMerge/>
            <w:tcBorders>
              <w:left w:val="single" w:sz="4" w:space="0" w:color="000000"/>
              <w:right w:val="single" w:sz="4" w:space="0" w:color="000000"/>
            </w:tcBorders>
            <w:shd w:val="clear" w:color="auto" w:fill="FFFFFF"/>
            <w:tcMar>
              <w:top w:w="60" w:type="dxa"/>
              <w:left w:w="120" w:type="dxa"/>
              <w:bottom w:w="30" w:type="dxa"/>
              <w:right w:w="120" w:type="dxa"/>
            </w:tcMar>
            <w:vAlign w:val="center"/>
          </w:tcPr>
          <w:p w14:paraId="687182A3" w14:textId="77777777" w:rsidR="00687F99" w:rsidRPr="005B4A40" w:rsidRDefault="00687F99">
            <w:pPr>
              <w:pStyle w:val="Style13"/>
              <w:jc w:val="cente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65AD974E" w14:textId="77777777" w:rsidR="00687F99" w:rsidRPr="005B4A40" w:rsidRDefault="00897976">
            <w:pPr>
              <w:pStyle w:val="Style13"/>
              <w:jc w:val="center"/>
            </w:pPr>
            <w:r w:rsidRPr="005B4A40">
              <w:rPr>
                <w:rFonts w:hint="eastAsia"/>
              </w:rPr>
              <w:t xml:space="preserve">2. </w:t>
            </w:r>
            <w:r w:rsidRPr="005B4A40">
              <w:rPr>
                <w:rFonts w:hint="eastAsia"/>
              </w:rPr>
              <w:t>特殊煎药方法执行准确</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4F928159" w14:textId="77777777" w:rsidR="00687F99" w:rsidRPr="005B4A40" w:rsidRDefault="00897976">
            <w:pPr>
              <w:pStyle w:val="Style13"/>
              <w:jc w:val="center"/>
            </w:pPr>
            <w:r w:rsidRPr="005B4A40">
              <w:rPr>
                <w:rFonts w:hint="eastAsia"/>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42791065" w14:textId="77777777" w:rsidR="00687F99" w:rsidRPr="005B4A40" w:rsidRDefault="00897976">
            <w:pPr>
              <w:pStyle w:val="Style13"/>
            </w:pPr>
            <w:r w:rsidRPr="005B4A40">
              <w:rPr>
                <w:rFonts w:hint="eastAsia"/>
              </w:rPr>
              <w:t xml:space="preserve">1. </w:t>
            </w:r>
            <w:r w:rsidRPr="005B4A40">
              <w:rPr>
                <w:rFonts w:hint="eastAsia"/>
              </w:rPr>
              <w:t>先煎、后下等操作时间误差≤±</w:t>
            </w:r>
            <w:r w:rsidRPr="005B4A40">
              <w:rPr>
                <w:rFonts w:hint="eastAsia"/>
              </w:rPr>
              <w:t xml:space="preserve">5 </w:t>
            </w:r>
            <w:r w:rsidRPr="005B4A40">
              <w:rPr>
                <w:rFonts w:hint="eastAsia"/>
              </w:rPr>
              <w:t>分钟；</w:t>
            </w:r>
            <w:r w:rsidRPr="005B4A40">
              <w:rPr>
                <w:rFonts w:hint="eastAsia"/>
              </w:rPr>
              <w:t xml:space="preserve">2. </w:t>
            </w:r>
            <w:r w:rsidRPr="005B4A40">
              <w:rPr>
                <w:rFonts w:hint="eastAsia"/>
              </w:rPr>
              <w:t>特殊煎药记录含药材名称、操作时间、执行人；【达标得</w:t>
            </w:r>
            <w:r w:rsidRPr="005B4A40">
              <w:rPr>
                <w:rFonts w:hint="eastAsia"/>
              </w:rPr>
              <w:t xml:space="preserve"> 7 </w:t>
            </w:r>
            <w:r w:rsidRPr="005B4A40">
              <w:rPr>
                <w:rFonts w:hint="eastAsia"/>
              </w:rPr>
              <w:t>分，执行错误扣</w:t>
            </w:r>
            <w:r w:rsidRPr="005B4A40">
              <w:rPr>
                <w:rFonts w:hint="eastAsia"/>
              </w:rPr>
              <w:t xml:space="preserve"> 3-7 </w:t>
            </w:r>
            <w:r w:rsidRPr="005B4A40">
              <w:rPr>
                <w:rFonts w:hint="eastAsia"/>
              </w:rPr>
              <w:t>分</w:t>
            </w:r>
            <w:r w:rsidRPr="005B4A40">
              <w:rPr>
                <w:rFonts w:hint="eastAsia"/>
              </w:rPr>
              <w:t xml:space="preserve"> / </w:t>
            </w:r>
            <w:r w:rsidRPr="005B4A40">
              <w:rPr>
                <w:rFonts w:hint="eastAsia"/>
              </w:rPr>
              <w:t>次（关键步骤错误扣</w:t>
            </w:r>
            <w:r w:rsidRPr="005B4A40">
              <w:rPr>
                <w:rFonts w:hint="eastAsia"/>
              </w:rPr>
              <w:t xml:space="preserve"> 7 </w:t>
            </w:r>
            <w:r w:rsidRPr="005B4A40">
              <w:rPr>
                <w:rFonts w:hint="eastAsia"/>
              </w:rPr>
              <w:t>分）】</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3976BD19" w14:textId="77777777" w:rsidR="00687F99" w:rsidRPr="005B4A40" w:rsidRDefault="00687F99">
            <w:pPr>
              <w:pStyle w:val="Style13"/>
              <w:jc w:val="center"/>
            </w:pPr>
          </w:p>
        </w:tc>
        <w:tc>
          <w:tcPr>
            <w:tcW w:w="131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1B4129B9" w14:textId="77777777" w:rsidR="00687F99" w:rsidRPr="005B4A40" w:rsidRDefault="00687F99">
            <w:pPr>
              <w:pStyle w:val="Style13"/>
              <w:jc w:val="center"/>
            </w:pPr>
          </w:p>
        </w:tc>
      </w:tr>
      <w:tr w:rsidR="005B4A40" w:rsidRPr="005B4A40" w14:paraId="638A6925" w14:textId="77777777">
        <w:tc>
          <w:tcPr>
            <w:tcW w:w="860" w:type="dxa"/>
            <w:vMerge/>
            <w:tcBorders>
              <w:left w:val="single" w:sz="4" w:space="0" w:color="000000"/>
              <w:right w:val="single" w:sz="4" w:space="0" w:color="000000"/>
            </w:tcBorders>
            <w:shd w:val="clear" w:color="auto" w:fill="FFFFFF"/>
            <w:tcMar>
              <w:top w:w="60" w:type="dxa"/>
              <w:left w:w="120" w:type="dxa"/>
              <w:bottom w:w="30" w:type="dxa"/>
              <w:right w:w="120" w:type="dxa"/>
            </w:tcMar>
            <w:vAlign w:val="center"/>
          </w:tcPr>
          <w:p w14:paraId="11F8F07D" w14:textId="77777777" w:rsidR="00687F99" w:rsidRPr="005B4A40" w:rsidRDefault="00687F99">
            <w:pPr>
              <w:pStyle w:val="Style13"/>
              <w:jc w:val="cente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162EB3B8" w14:textId="77777777" w:rsidR="00687F99" w:rsidRPr="005B4A40" w:rsidRDefault="00897976">
            <w:pPr>
              <w:pStyle w:val="Style13"/>
              <w:jc w:val="center"/>
            </w:pPr>
            <w:r w:rsidRPr="005B4A40">
              <w:rPr>
                <w:rFonts w:hint="eastAsia"/>
              </w:rPr>
              <w:t xml:space="preserve">3. </w:t>
            </w:r>
            <w:r w:rsidRPr="005B4A40">
              <w:rPr>
                <w:rFonts w:hint="eastAsia"/>
              </w:rPr>
              <w:t>煎制设备运行正常，参数记录完整</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18B15830" w14:textId="77777777" w:rsidR="00687F99" w:rsidRPr="005B4A40" w:rsidRDefault="00897976">
            <w:pPr>
              <w:pStyle w:val="Style13"/>
              <w:jc w:val="center"/>
            </w:pPr>
            <w:r w:rsidRPr="005B4A40">
              <w:rPr>
                <w:rFonts w:hint="eastAsia"/>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6690E1B5" w14:textId="550E6862" w:rsidR="00687F99" w:rsidRPr="005B4A40" w:rsidRDefault="00897976">
            <w:pPr>
              <w:pStyle w:val="Style13"/>
            </w:pPr>
            <w:r w:rsidRPr="005B4A40">
              <w:rPr>
                <w:rFonts w:hint="eastAsia"/>
              </w:rPr>
              <w:t xml:space="preserve">1. </w:t>
            </w:r>
            <w:r w:rsidRPr="005B4A40">
              <w:rPr>
                <w:rFonts w:hint="eastAsia"/>
              </w:rPr>
              <w:t>设备定期维护（每月≥</w:t>
            </w:r>
            <w:r w:rsidRPr="005B4A40">
              <w:rPr>
                <w:rFonts w:hint="eastAsia"/>
              </w:rPr>
              <w:t xml:space="preserve">1 </w:t>
            </w:r>
            <w:r w:rsidRPr="005B4A40">
              <w:rPr>
                <w:rFonts w:hint="eastAsia"/>
              </w:rPr>
              <w:t>次），维护记录完整；</w:t>
            </w:r>
            <w:r w:rsidRPr="005B4A40">
              <w:rPr>
                <w:rFonts w:hint="eastAsia"/>
              </w:rPr>
              <w:t xml:space="preserve"> </w:t>
            </w:r>
            <w:r w:rsidRPr="005B4A40">
              <w:rPr>
                <w:rFonts w:hint="eastAsia"/>
              </w:rPr>
              <w:t>煎制参数（温度、时间、压力）实时上传系统，无缺失；</w:t>
            </w:r>
            <w:r w:rsidRPr="005B4A40">
              <w:rPr>
                <w:rFonts w:hint="eastAsia"/>
              </w:rPr>
              <w:t xml:space="preserve"> </w:t>
            </w:r>
            <w:r w:rsidRPr="005B4A40">
              <w:rPr>
                <w:rFonts w:hint="eastAsia"/>
              </w:rPr>
              <w:t>设备故障</w:t>
            </w:r>
            <w:r w:rsidRPr="005B4A40">
              <w:rPr>
                <w:rFonts w:hint="eastAsia"/>
              </w:rPr>
              <w:t xml:space="preserve"> 2 </w:t>
            </w:r>
            <w:r w:rsidRPr="005B4A40">
              <w:rPr>
                <w:rFonts w:hint="eastAsia"/>
              </w:rPr>
              <w:t>小时内上报并启用备用设备；【达标得</w:t>
            </w:r>
            <w:r w:rsidRPr="005B4A40">
              <w:rPr>
                <w:rFonts w:hint="eastAsia"/>
              </w:rPr>
              <w:t xml:space="preserve"> 5 </w:t>
            </w:r>
            <w:r w:rsidRPr="005B4A40">
              <w:rPr>
                <w:rFonts w:hint="eastAsia"/>
              </w:rPr>
              <w:t>分，未维护扣</w:t>
            </w:r>
            <w:r w:rsidRPr="005B4A40">
              <w:rPr>
                <w:rFonts w:hint="eastAsia"/>
              </w:rPr>
              <w:t xml:space="preserve"> 2 </w:t>
            </w:r>
            <w:r w:rsidRPr="005B4A40">
              <w:rPr>
                <w:rFonts w:hint="eastAsia"/>
              </w:rPr>
              <w:t>分，参数缺失</w:t>
            </w:r>
            <w:r w:rsidRPr="005B4A40">
              <w:rPr>
                <w:rFonts w:hint="eastAsia"/>
              </w:rPr>
              <w:t xml:space="preserve"> 1 </w:t>
            </w:r>
            <w:r w:rsidRPr="005B4A40">
              <w:rPr>
                <w:rFonts w:hint="eastAsia"/>
              </w:rPr>
              <w:t>次扣</w:t>
            </w:r>
            <w:r w:rsidRPr="005B4A40">
              <w:rPr>
                <w:rFonts w:hint="eastAsia"/>
              </w:rPr>
              <w:t xml:space="preserve"> 1 </w:t>
            </w:r>
            <w:r w:rsidRPr="005B4A40">
              <w:rPr>
                <w:rFonts w:hint="eastAsia"/>
              </w:rPr>
              <w:t>分，故障未及时处理扣</w:t>
            </w:r>
            <w:r w:rsidRPr="005B4A40">
              <w:rPr>
                <w:rFonts w:hint="eastAsia"/>
              </w:rPr>
              <w:t xml:space="preserve"> 2 </w:t>
            </w:r>
            <w:r w:rsidRPr="005B4A40">
              <w:rPr>
                <w:rFonts w:hint="eastAsia"/>
              </w:rPr>
              <w:t>分】</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5F2FC667" w14:textId="77777777" w:rsidR="00687F99" w:rsidRPr="005B4A40" w:rsidRDefault="00687F99">
            <w:pPr>
              <w:pStyle w:val="Style13"/>
              <w:jc w:val="center"/>
            </w:pPr>
          </w:p>
        </w:tc>
        <w:tc>
          <w:tcPr>
            <w:tcW w:w="131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46DB3B9A" w14:textId="77777777" w:rsidR="00687F99" w:rsidRPr="005B4A40" w:rsidRDefault="00687F99">
            <w:pPr>
              <w:pStyle w:val="Style13"/>
              <w:jc w:val="center"/>
            </w:pPr>
          </w:p>
        </w:tc>
      </w:tr>
      <w:tr w:rsidR="005B4A40" w:rsidRPr="005B4A40" w14:paraId="2D864535" w14:textId="77777777">
        <w:tc>
          <w:tcPr>
            <w:tcW w:w="860" w:type="dxa"/>
            <w:vMerge/>
            <w:tcBorders>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4FF0A75A" w14:textId="77777777" w:rsidR="00687F99" w:rsidRPr="005B4A40" w:rsidRDefault="00687F99">
            <w:pPr>
              <w:pStyle w:val="Style13"/>
              <w:jc w:val="cente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5E510BA6" w14:textId="77777777" w:rsidR="00687F99" w:rsidRPr="005B4A40" w:rsidRDefault="00897976">
            <w:pPr>
              <w:pStyle w:val="Style13"/>
              <w:jc w:val="center"/>
            </w:pPr>
            <w:r w:rsidRPr="005B4A40">
              <w:rPr>
                <w:rFonts w:hint="eastAsia"/>
              </w:rPr>
              <w:t xml:space="preserve">4. </w:t>
            </w:r>
            <w:r w:rsidRPr="005B4A40">
              <w:rPr>
                <w:rFonts w:hint="eastAsia"/>
              </w:rPr>
              <w:t>煎制过程复核制度执行到位</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6638C4FB" w14:textId="77777777" w:rsidR="00687F99" w:rsidRPr="005B4A40" w:rsidRDefault="00897976">
            <w:pPr>
              <w:pStyle w:val="Style13"/>
              <w:jc w:val="center"/>
            </w:pPr>
            <w:r w:rsidRPr="005B4A40">
              <w:rPr>
                <w:rFonts w:hint="eastAsia"/>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2AE9BDAE" w14:textId="77777777" w:rsidR="00687F99" w:rsidRPr="005B4A40" w:rsidRDefault="00897976">
            <w:pPr>
              <w:pStyle w:val="Style13"/>
            </w:pPr>
            <w:r w:rsidRPr="005B4A40">
              <w:rPr>
                <w:rFonts w:hint="eastAsia"/>
              </w:rPr>
              <w:t xml:space="preserve">1. </w:t>
            </w:r>
            <w:r w:rsidRPr="005B4A40">
              <w:rPr>
                <w:rFonts w:hint="eastAsia"/>
              </w:rPr>
              <w:t>煎制前复核（处方、药材、处理方式）；</w:t>
            </w:r>
            <w:r w:rsidRPr="005B4A40">
              <w:rPr>
                <w:rFonts w:hint="eastAsia"/>
              </w:rPr>
              <w:t xml:space="preserve">2. </w:t>
            </w:r>
            <w:r w:rsidRPr="005B4A40">
              <w:rPr>
                <w:rFonts w:hint="eastAsia"/>
              </w:rPr>
              <w:t>煎制中复核（温度、时间）；</w:t>
            </w:r>
            <w:r w:rsidRPr="005B4A40">
              <w:rPr>
                <w:rFonts w:hint="eastAsia"/>
              </w:rPr>
              <w:t xml:space="preserve"> </w:t>
            </w:r>
            <w:r w:rsidRPr="005B4A40">
              <w:rPr>
                <w:rFonts w:hint="eastAsia"/>
              </w:rPr>
              <w:t>煎制后复核（药液性状、量）；【达标得</w:t>
            </w:r>
            <w:r w:rsidRPr="005B4A40">
              <w:rPr>
                <w:rFonts w:hint="eastAsia"/>
              </w:rPr>
              <w:t xml:space="preserve"> 5 </w:t>
            </w:r>
            <w:r w:rsidRPr="005B4A40">
              <w:rPr>
                <w:rFonts w:hint="eastAsia"/>
              </w:rPr>
              <w:t>分，缺</w:t>
            </w:r>
            <w:r w:rsidRPr="005B4A40">
              <w:rPr>
                <w:rFonts w:hint="eastAsia"/>
              </w:rPr>
              <w:t xml:space="preserve"> 1 </w:t>
            </w:r>
            <w:r w:rsidRPr="005B4A40">
              <w:rPr>
                <w:rFonts w:hint="eastAsia"/>
              </w:rPr>
              <w:t>项复核扣</w:t>
            </w:r>
            <w:r w:rsidRPr="005B4A40">
              <w:rPr>
                <w:rFonts w:hint="eastAsia"/>
              </w:rPr>
              <w:t xml:space="preserve"> 2 </w:t>
            </w:r>
            <w:r w:rsidRPr="005B4A40">
              <w:rPr>
                <w:rFonts w:hint="eastAsia"/>
              </w:rPr>
              <w:t>分，无签字记录扣</w:t>
            </w:r>
            <w:r w:rsidRPr="005B4A40">
              <w:rPr>
                <w:rFonts w:hint="eastAsia"/>
              </w:rPr>
              <w:t xml:space="preserve"> 1 </w:t>
            </w:r>
            <w:r w:rsidRPr="005B4A40">
              <w:rPr>
                <w:rFonts w:hint="eastAsia"/>
              </w:rPr>
              <w:t>分</w:t>
            </w:r>
            <w:r w:rsidRPr="005B4A40">
              <w:rPr>
                <w:rFonts w:hint="eastAsia"/>
              </w:rPr>
              <w:t xml:space="preserve"> / </w:t>
            </w:r>
            <w:r w:rsidRPr="005B4A40">
              <w:rPr>
                <w:rFonts w:hint="eastAsia"/>
              </w:rPr>
              <w:t>项】</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641E96A6" w14:textId="77777777" w:rsidR="00687F99" w:rsidRPr="005B4A40" w:rsidRDefault="00687F99">
            <w:pPr>
              <w:pStyle w:val="Style13"/>
              <w:jc w:val="center"/>
            </w:pPr>
          </w:p>
        </w:tc>
        <w:tc>
          <w:tcPr>
            <w:tcW w:w="131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0486415D" w14:textId="77777777" w:rsidR="00687F99" w:rsidRPr="005B4A40" w:rsidRDefault="00687F99">
            <w:pPr>
              <w:pStyle w:val="Style13"/>
              <w:jc w:val="center"/>
            </w:pPr>
          </w:p>
        </w:tc>
      </w:tr>
      <w:tr w:rsidR="005B4A40" w:rsidRPr="005B4A40" w14:paraId="3A52B4E7" w14:textId="77777777">
        <w:tc>
          <w:tcPr>
            <w:tcW w:w="860" w:type="dxa"/>
            <w:vMerge w:val="restart"/>
            <w:tcBorders>
              <w:top w:val="single" w:sz="4" w:space="0" w:color="000000"/>
              <w:left w:val="single" w:sz="4" w:space="0" w:color="000000"/>
              <w:right w:val="single" w:sz="4" w:space="0" w:color="000000"/>
            </w:tcBorders>
            <w:shd w:val="clear" w:color="auto" w:fill="FFFFFF"/>
            <w:tcMar>
              <w:top w:w="60" w:type="dxa"/>
              <w:left w:w="120" w:type="dxa"/>
              <w:bottom w:w="30" w:type="dxa"/>
              <w:right w:w="120" w:type="dxa"/>
            </w:tcMar>
            <w:vAlign w:val="center"/>
          </w:tcPr>
          <w:p w14:paraId="1319D37B" w14:textId="77777777" w:rsidR="00687F99" w:rsidRPr="005B4A40" w:rsidRDefault="00897976">
            <w:pPr>
              <w:pStyle w:val="Style13"/>
              <w:jc w:val="center"/>
            </w:pPr>
            <w:r w:rsidRPr="005B4A40">
              <w:rPr>
                <w:rFonts w:hint="eastAsia"/>
              </w:rPr>
              <w:t>成品质量（</w:t>
            </w:r>
            <w:r w:rsidRPr="005B4A40">
              <w:rPr>
                <w:rFonts w:hint="eastAsia"/>
              </w:rPr>
              <w:t xml:space="preserve">20 </w:t>
            </w:r>
            <w:r w:rsidRPr="005B4A40">
              <w:rPr>
                <w:rFonts w:hint="eastAsia"/>
              </w:rPr>
              <w:t>分）</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60D2C543" w14:textId="77777777" w:rsidR="00687F99" w:rsidRPr="005B4A40" w:rsidRDefault="00897976">
            <w:pPr>
              <w:pStyle w:val="Style13"/>
              <w:jc w:val="center"/>
            </w:pPr>
            <w:r w:rsidRPr="005B4A40">
              <w:rPr>
                <w:rFonts w:hint="eastAsia"/>
              </w:rPr>
              <w:t xml:space="preserve">1. </w:t>
            </w:r>
            <w:r w:rsidRPr="005B4A40">
              <w:rPr>
                <w:rFonts w:hint="eastAsia"/>
              </w:rPr>
              <w:t>成品验收规范，合格率</w:t>
            </w:r>
            <w:r w:rsidRPr="005B4A40">
              <w:rPr>
                <w:rFonts w:hint="eastAsia"/>
              </w:rPr>
              <w:t xml:space="preserve"> 100%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10E6824B" w14:textId="77777777" w:rsidR="00687F99" w:rsidRPr="005B4A40" w:rsidRDefault="00897976">
            <w:pPr>
              <w:pStyle w:val="Style13"/>
              <w:jc w:val="center"/>
            </w:pPr>
            <w:r w:rsidRPr="005B4A40">
              <w:rPr>
                <w:rFonts w:hint="eastAsia"/>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762140BF" w14:textId="0DA32CB1" w:rsidR="00687F99" w:rsidRPr="005B4A40" w:rsidRDefault="00897976">
            <w:pPr>
              <w:pStyle w:val="Style13"/>
            </w:pPr>
            <w:r w:rsidRPr="005B4A40">
              <w:rPr>
                <w:rFonts w:hint="eastAsia"/>
              </w:rPr>
              <w:t xml:space="preserve">1. </w:t>
            </w:r>
            <w:r w:rsidRPr="005B4A40">
              <w:rPr>
                <w:rFonts w:hint="eastAsia"/>
              </w:rPr>
              <w:t>成品按批次验收，验收项目含性状（颜色、气味、澄明度）、</w:t>
            </w:r>
            <w:r w:rsidRPr="005B4A40">
              <w:rPr>
                <w:rFonts w:hint="eastAsia"/>
              </w:rPr>
              <w:t xml:space="preserve">pH </w:t>
            </w:r>
            <w:r w:rsidRPr="005B4A40">
              <w:rPr>
                <w:rFonts w:hint="eastAsia"/>
              </w:rPr>
              <w:t>值、相对密度；</w:t>
            </w:r>
            <w:r w:rsidRPr="005B4A40">
              <w:rPr>
                <w:rFonts w:hint="eastAsia"/>
              </w:rPr>
              <w:t xml:space="preserve">2. </w:t>
            </w:r>
            <w:r w:rsidRPr="005B4A40">
              <w:rPr>
                <w:rFonts w:hint="eastAsia"/>
              </w:rPr>
              <w:t>不合格成品（浑浊、异味、沉淀等）单独封存并分析原因；【达标得</w:t>
            </w:r>
            <w:r w:rsidRPr="005B4A40">
              <w:rPr>
                <w:rFonts w:hint="eastAsia"/>
              </w:rPr>
              <w:t xml:space="preserve"> 7 </w:t>
            </w:r>
            <w:r w:rsidRPr="005B4A40">
              <w:rPr>
                <w:rFonts w:hint="eastAsia"/>
              </w:rPr>
              <w:t>分，未按批次验收扣</w:t>
            </w:r>
            <w:r w:rsidRPr="005B4A40">
              <w:rPr>
                <w:rFonts w:hint="eastAsia"/>
              </w:rPr>
              <w:t xml:space="preserve"> 3 </w:t>
            </w:r>
            <w:r w:rsidRPr="005B4A40">
              <w:rPr>
                <w:rFonts w:hint="eastAsia"/>
              </w:rPr>
              <w:t>分，不合格成品未处理扣</w:t>
            </w:r>
            <w:r w:rsidRPr="005B4A40">
              <w:rPr>
                <w:rFonts w:hint="eastAsia"/>
              </w:rPr>
              <w:t xml:space="preserve"> 3 </w:t>
            </w:r>
            <w:r w:rsidRPr="005B4A40">
              <w:rPr>
                <w:rFonts w:hint="eastAsia"/>
              </w:rPr>
              <w:t>分</w:t>
            </w:r>
            <w:r w:rsidRPr="005B4A40">
              <w:rPr>
                <w:rFonts w:hint="eastAsia"/>
              </w:rPr>
              <w:t xml:space="preserve"> / </w:t>
            </w:r>
            <w:r w:rsidRPr="005B4A40">
              <w:rPr>
                <w:rFonts w:hint="eastAsia"/>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74BDE6DB" w14:textId="77777777" w:rsidR="00687F99" w:rsidRPr="005B4A40" w:rsidRDefault="00687F99">
            <w:pPr>
              <w:pStyle w:val="Style13"/>
              <w:jc w:val="center"/>
            </w:pPr>
          </w:p>
        </w:tc>
        <w:tc>
          <w:tcPr>
            <w:tcW w:w="131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344E48FC" w14:textId="77777777" w:rsidR="00687F99" w:rsidRPr="005B4A40" w:rsidRDefault="00687F99">
            <w:pPr>
              <w:pStyle w:val="Style13"/>
              <w:jc w:val="center"/>
            </w:pPr>
          </w:p>
        </w:tc>
      </w:tr>
      <w:tr w:rsidR="005B4A40" w:rsidRPr="005B4A40" w14:paraId="38B11030" w14:textId="77777777">
        <w:tc>
          <w:tcPr>
            <w:tcW w:w="860" w:type="dxa"/>
            <w:vMerge/>
            <w:tcBorders>
              <w:left w:val="single" w:sz="4" w:space="0" w:color="000000"/>
              <w:right w:val="single" w:sz="4" w:space="0" w:color="000000"/>
            </w:tcBorders>
            <w:shd w:val="clear" w:color="auto" w:fill="FFFFFF"/>
            <w:tcMar>
              <w:top w:w="60" w:type="dxa"/>
              <w:left w:w="120" w:type="dxa"/>
              <w:bottom w:w="30" w:type="dxa"/>
              <w:right w:w="120" w:type="dxa"/>
            </w:tcMar>
            <w:vAlign w:val="center"/>
          </w:tcPr>
          <w:p w14:paraId="11F2D517" w14:textId="77777777" w:rsidR="00687F99" w:rsidRPr="005B4A40" w:rsidRDefault="00687F99">
            <w:pPr>
              <w:pStyle w:val="Style13"/>
              <w:jc w:val="cente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2BE59EA9" w14:textId="77777777" w:rsidR="00687F99" w:rsidRPr="005B4A40" w:rsidRDefault="00897976">
            <w:pPr>
              <w:pStyle w:val="Style13"/>
              <w:jc w:val="center"/>
            </w:pPr>
            <w:r w:rsidRPr="005B4A40">
              <w:rPr>
                <w:rFonts w:hint="eastAsia"/>
              </w:rPr>
              <w:t xml:space="preserve">2. </w:t>
            </w:r>
            <w:r w:rsidRPr="005B4A40">
              <w:rPr>
                <w:rFonts w:hint="eastAsia"/>
              </w:rPr>
              <w:t>成品包装完整，标签信息、在用药提醒标识清晰完整</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230481ED" w14:textId="77777777" w:rsidR="00687F99" w:rsidRPr="005B4A40" w:rsidRDefault="00897976">
            <w:pPr>
              <w:pStyle w:val="Style13"/>
              <w:jc w:val="center"/>
            </w:pPr>
            <w:r w:rsidRPr="005B4A40">
              <w:rPr>
                <w:rFonts w:hint="eastAsia"/>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7EF93457" w14:textId="69D0CD84" w:rsidR="00687F99" w:rsidRPr="005B4A40" w:rsidRDefault="00897976">
            <w:pPr>
              <w:pStyle w:val="Style13"/>
            </w:pPr>
            <w:r w:rsidRPr="005B4A40">
              <w:rPr>
                <w:rFonts w:hint="eastAsia"/>
              </w:rPr>
              <w:t xml:space="preserve">1. </w:t>
            </w:r>
            <w:r w:rsidRPr="005B4A40">
              <w:rPr>
                <w:rFonts w:hint="eastAsia"/>
              </w:rPr>
              <w:t>包装无漏液、破损、胀气，密封良好；</w:t>
            </w:r>
            <w:r w:rsidRPr="005B4A40">
              <w:rPr>
                <w:rFonts w:hint="eastAsia"/>
              </w:rPr>
              <w:t xml:space="preserve">2. </w:t>
            </w:r>
            <w:r w:rsidRPr="005B4A40">
              <w:rPr>
                <w:rFonts w:hint="eastAsia"/>
              </w:rPr>
              <w:t>标签</w:t>
            </w:r>
            <w:proofErr w:type="gramStart"/>
            <w:r w:rsidRPr="005B4A40">
              <w:rPr>
                <w:rFonts w:hint="eastAsia"/>
              </w:rPr>
              <w:t>含规定</w:t>
            </w:r>
            <w:proofErr w:type="gramEnd"/>
            <w:r w:rsidRPr="005B4A40">
              <w:rPr>
                <w:rFonts w:hint="eastAsia"/>
              </w:rPr>
              <w:t>信息内容，外用药张贴外用药提醒标识；【达标得</w:t>
            </w:r>
            <w:r w:rsidRPr="005B4A40">
              <w:rPr>
                <w:rFonts w:hint="eastAsia"/>
              </w:rPr>
              <w:t xml:space="preserve"> 6 </w:t>
            </w:r>
            <w:r w:rsidRPr="005B4A40">
              <w:rPr>
                <w:rFonts w:hint="eastAsia"/>
              </w:rPr>
              <w:t>分，包装破损</w:t>
            </w:r>
            <w:r w:rsidRPr="005B4A40">
              <w:rPr>
                <w:rFonts w:hint="eastAsia"/>
              </w:rPr>
              <w:t xml:space="preserve"> / </w:t>
            </w:r>
            <w:r w:rsidRPr="005B4A40">
              <w:rPr>
                <w:rFonts w:hint="eastAsia"/>
              </w:rPr>
              <w:t>漏液扣</w:t>
            </w:r>
            <w:r w:rsidRPr="005B4A40">
              <w:rPr>
                <w:rFonts w:hint="eastAsia"/>
              </w:rPr>
              <w:t xml:space="preserve"> 2 </w:t>
            </w:r>
            <w:r w:rsidRPr="005B4A40">
              <w:rPr>
                <w:rFonts w:hint="eastAsia"/>
              </w:rPr>
              <w:t>分</w:t>
            </w:r>
            <w:r w:rsidRPr="005B4A40">
              <w:rPr>
                <w:rFonts w:hint="eastAsia"/>
              </w:rPr>
              <w:t xml:space="preserve"> / </w:t>
            </w:r>
            <w:r w:rsidRPr="005B4A40">
              <w:rPr>
                <w:rFonts w:hint="eastAsia"/>
              </w:rPr>
              <w:t>袋，标签缺</w:t>
            </w:r>
            <w:r w:rsidRPr="005B4A40">
              <w:rPr>
                <w:rFonts w:hint="eastAsia"/>
              </w:rPr>
              <w:t xml:space="preserve"> 1 </w:t>
            </w:r>
            <w:r w:rsidRPr="005B4A40">
              <w:rPr>
                <w:rFonts w:hint="eastAsia"/>
              </w:rPr>
              <w:t>项信息扣</w:t>
            </w:r>
            <w:r w:rsidRPr="005B4A40">
              <w:rPr>
                <w:rFonts w:hint="eastAsia"/>
              </w:rPr>
              <w:t xml:space="preserve"> 0.5 </w:t>
            </w:r>
            <w:r w:rsidRPr="005B4A40">
              <w:rPr>
                <w:rFonts w:hint="eastAsia"/>
              </w:rPr>
              <w:t>分</w:t>
            </w:r>
            <w:r w:rsidRPr="005B4A40">
              <w:rPr>
                <w:rFonts w:hint="eastAsia"/>
              </w:rPr>
              <w:t xml:space="preserve"> / </w:t>
            </w:r>
            <w:r w:rsidRPr="005B4A40">
              <w:rPr>
                <w:rFonts w:hint="eastAsia"/>
              </w:rPr>
              <w:t>袋，字迹模糊或漏贴错贴标签、外用药提醒标识扣</w:t>
            </w:r>
            <w:r w:rsidRPr="005B4A40">
              <w:rPr>
                <w:rFonts w:hint="eastAsia"/>
              </w:rPr>
              <w:t xml:space="preserve"> 1 </w:t>
            </w:r>
            <w:r w:rsidRPr="005B4A40">
              <w:rPr>
                <w:rFonts w:hint="eastAsia"/>
              </w:rPr>
              <w:t>分</w:t>
            </w:r>
            <w:r w:rsidRPr="005B4A40">
              <w:rPr>
                <w:rFonts w:hint="eastAsia"/>
              </w:rPr>
              <w:t xml:space="preserve"> / </w:t>
            </w:r>
            <w:r w:rsidRPr="005B4A40">
              <w:rPr>
                <w:rFonts w:hint="eastAsia"/>
              </w:rPr>
              <w:t>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3959E63E" w14:textId="77777777" w:rsidR="00687F99" w:rsidRPr="005B4A40" w:rsidRDefault="00687F99">
            <w:pPr>
              <w:pStyle w:val="Style13"/>
              <w:jc w:val="center"/>
            </w:pPr>
          </w:p>
        </w:tc>
        <w:tc>
          <w:tcPr>
            <w:tcW w:w="131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48E29D15" w14:textId="77777777" w:rsidR="00687F99" w:rsidRPr="005B4A40" w:rsidRDefault="00687F99">
            <w:pPr>
              <w:pStyle w:val="Style13"/>
              <w:jc w:val="center"/>
            </w:pPr>
          </w:p>
        </w:tc>
      </w:tr>
      <w:tr w:rsidR="005B4A40" w:rsidRPr="005B4A40" w14:paraId="49617A54" w14:textId="77777777">
        <w:tc>
          <w:tcPr>
            <w:tcW w:w="860" w:type="dxa"/>
            <w:vMerge/>
            <w:tcBorders>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7BC6C7F1" w14:textId="77777777" w:rsidR="00687F99" w:rsidRPr="005B4A40" w:rsidRDefault="00687F99">
            <w:pPr>
              <w:pStyle w:val="Style13"/>
              <w:jc w:val="cente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13F165D5" w14:textId="77777777" w:rsidR="00687F99" w:rsidRPr="005B4A40" w:rsidRDefault="00897976">
            <w:pPr>
              <w:pStyle w:val="Style13"/>
              <w:jc w:val="center"/>
            </w:pPr>
            <w:r w:rsidRPr="005B4A40">
              <w:rPr>
                <w:rFonts w:hint="eastAsia"/>
              </w:rPr>
              <w:t xml:space="preserve">3. </w:t>
            </w:r>
            <w:r w:rsidRPr="005B4A40">
              <w:rPr>
                <w:rFonts w:hint="eastAsia"/>
              </w:rPr>
              <w:t>质量抽查结果合格</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2EDC6AD5" w14:textId="77777777" w:rsidR="00687F99" w:rsidRPr="005B4A40" w:rsidRDefault="00897976">
            <w:pPr>
              <w:pStyle w:val="Style13"/>
              <w:jc w:val="center"/>
            </w:pPr>
            <w:r w:rsidRPr="005B4A40">
              <w:rPr>
                <w:rFonts w:hint="eastAsia"/>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58FB27AC" w14:textId="77777777" w:rsidR="00687F99" w:rsidRPr="005B4A40" w:rsidRDefault="00897976">
            <w:pPr>
              <w:pStyle w:val="Style13"/>
            </w:pPr>
            <w:r w:rsidRPr="005B4A40">
              <w:rPr>
                <w:rFonts w:hint="eastAsia"/>
              </w:rPr>
              <w:t xml:space="preserve">1. </w:t>
            </w:r>
            <w:r w:rsidRPr="005B4A40">
              <w:rPr>
                <w:rFonts w:hint="eastAsia"/>
              </w:rPr>
              <w:t>医院每月抽查≥</w:t>
            </w:r>
            <w:r w:rsidRPr="005B4A40">
              <w:rPr>
                <w:rFonts w:hint="eastAsia"/>
              </w:rPr>
              <w:t xml:space="preserve">3 </w:t>
            </w:r>
            <w:r w:rsidRPr="005B4A40">
              <w:rPr>
                <w:rFonts w:hint="eastAsia"/>
              </w:rPr>
              <w:t>批次（急诊批次必查），自检≥</w:t>
            </w:r>
            <w:r w:rsidRPr="005B4A40">
              <w:rPr>
                <w:rFonts w:hint="eastAsia"/>
              </w:rPr>
              <w:t xml:space="preserve">5 </w:t>
            </w:r>
            <w:r w:rsidRPr="005B4A40">
              <w:rPr>
                <w:rFonts w:hint="eastAsia"/>
              </w:rPr>
              <w:t>批次；</w:t>
            </w:r>
            <w:r w:rsidRPr="005B4A40">
              <w:rPr>
                <w:rFonts w:hint="eastAsia"/>
              </w:rPr>
              <w:t xml:space="preserve">2. </w:t>
            </w:r>
            <w:r w:rsidRPr="005B4A40">
              <w:rPr>
                <w:rFonts w:hint="eastAsia"/>
              </w:rPr>
              <w:t>抽查项目含微生物限度（细菌总数≤</w:t>
            </w:r>
            <w:r w:rsidRPr="005B4A40">
              <w:rPr>
                <w:rFonts w:hint="eastAsia"/>
              </w:rPr>
              <w:t>100cfu/mL</w:t>
            </w:r>
            <w:r w:rsidRPr="005B4A40">
              <w:rPr>
                <w:rFonts w:hint="eastAsia"/>
              </w:rPr>
              <w:t>，霉菌酵母菌≤</w:t>
            </w:r>
            <w:r w:rsidRPr="005B4A40">
              <w:rPr>
                <w:rFonts w:hint="eastAsia"/>
              </w:rPr>
              <w:t>10cfu/mL</w:t>
            </w:r>
            <w:r w:rsidRPr="005B4A40">
              <w:rPr>
                <w:rFonts w:hint="eastAsia"/>
              </w:rPr>
              <w:t>）、重金属残留；【达标得</w:t>
            </w:r>
            <w:r w:rsidRPr="005B4A40">
              <w:rPr>
                <w:rFonts w:hint="eastAsia"/>
              </w:rPr>
              <w:t xml:space="preserve"> 7 </w:t>
            </w:r>
            <w:r w:rsidRPr="005B4A40">
              <w:rPr>
                <w:rFonts w:hint="eastAsia"/>
              </w:rPr>
              <w:t>分，抽查不合格扣</w:t>
            </w:r>
            <w:r w:rsidRPr="005B4A40">
              <w:rPr>
                <w:rFonts w:hint="eastAsia"/>
              </w:rPr>
              <w:t xml:space="preserve"> 3-7 </w:t>
            </w:r>
            <w:r w:rsidRPr="005B4A40">
              <w:rPr>
                <w:rFonts w:hint="eastAsia"/>
              </w:rPr>
              <w:t>分</w:t>
            </w:r>
            <w:r w:rsidRPr="005B4A40">
              <w:rPr>
                <w:rFonts w:hint="eastAsia"/>
              </w:rPr>
              <w:t xml:space="preserve"> / </w:t>
            </w:r>
            <w:r w:rsidRPr="005B4A40">
              <w:rPr>
                <w:rFonts w:hint="eastAsia"/>
              </w:rPr>
              <w:t>批次（微生物超标扣</w:t>
            </w:r>
            <w:r w:rsidRPr="005B4A40">
              <w:rPr>
                <w:rFonts w:hint="eastAsia"/>
              </w:rPr>
              <w:t xml:space="preserve"> 7 </w:t>
            </w:r>
            <w:r w:rsidRPr="005B4A40">
              <w:rPr>
                <w:rFonts w:hint="eastAsia"/>
              </w:rPr>
              <w:t>分）】</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362DD776" w14:textId="77777777" w:rsidR="00687F99" w:rsidRPr="005B4A40" w:rsidRDefault="00687F99">
            <w:pPr>
              <w:pStyle w:val="Style13"/>
              <w:jc w:val="center"/>
            </w:pPr>
          </w:p>
        </w:tc>
        <w:tc>
          <w:tcPr>
            <w:tcW w:w="131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17AFABE0" w14:textId="77777777" w:rsidR="00687F99" w:rsidRPr="005B4A40" w:rsidRDefault="00687F99">
            <w:pPr>
              <w:pStyle w:val="Style13"/>
              <w:jc w:val="center"/>
            </w:pPr>
          </w:p>
        </w:tc>
      </w:tr>
      <w:tr w:rsidR="005B4A40" w:rsidRPr="005B4A40" w14:paraId="3A1C4938" w14:textId="77777777">
        <w:tc>
          <w:tcPr>
            <w:tcW w:w="860" w:type="dxa"/>
            <w:vMerge w:val="restart"/>
            <w:tcBorders>
              <w:top w:val="single" w:sz="4" w:space="0" w:color="000000"/>
              <w:left w:val="single" w:sz="4" w:space="0" w:color="000000"/>
              <w:right w:val="single" w:sz="4" w:space="0" w:color="000000"/>
            </w:tcBorders>
            <w:shd w:val="clear" w:color="auto" w:fill="FFFFFF"/>
            <w:tcMar>
              <w:top w:w="60" w:type="dxa"/>
              <w:left w:w="120" w:type="dxa"/>
              <w:bottom w:w="30" w:type="dxa"/>
              <w:right w:w="120" w:type="dxa"/>
            </w:tcMar>
            <w:vAlign w:val="center"/>
          </w:tcPr>
          <w:p w14:paraId="3B9ECD12" w14:textId="77777777" w:rsidR="00687F99" w:rsidRPr="005B4A40" w:rsidRDefault="00897976">
            <w:pPr>
              <w:pStyle w:val="Style13"/>
              <w:jc w:val="center"/>
            </w:pPr>
            <w:r w:rsidRPr="005B4A40">
              <w:rPr>
                <w:rFonts w:hint="eastAsia"/>
              </w:rPr>
              <w:t>配送服务（</w:t>
            </w:r>
            <w:r w:rsidRPr="005B4A40">
              <w:rPr>
                <w:rFonts w:hint="eastAsia"/>
              </w:rPr>
              <w:t xml:space="preserve">15 </w:t>
            </w:r>
            <w:r w:rsidRPr="005B4A40">
              <w:rPr>
                <w:rFonts w:hint="eastAsia"/>
              </w:rPr>
              <w:t>分）</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562DFC3C" w14:textId="77777777" w:rsidR="00687F99" w:rsidRPr="005B4A40" w:rsidRDefault="00897976">
            <w:pPr>
              <w:pStyle w:val="Style13"/>
              <w:jc w:val="center"/>
            </w:pPr>
            <w:r w:rsidRPr="005B4A40">
              <w:rPr>
                <w:rFonts w:hint="eastAsia"/>
              </w:rPr>
              <w:t xml:space="preserve">1. </w:t>
            </w:r>
            <w:r w:rsidRPr="005B4A40">
              <w:rPr>
                <w:rFonts w:hint="eastAsia"/>
              </w:rPr>
              <w:t>配送流程规范，运输条件符合要求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3D327BB0" w14:textId="77777777" w:rsidR="00687F99" w:rsidRPr="005B4A40" w:rsidRDefault="00897976">
            <w:pPr>
              <w:pStyle w:val="Style13"/>
              <w:jc w:val="center"/>
            </w:pPr>
            <w:r w:rsidRPr="005B4A40">
              <w:rPr>
                <w:rFonts w:hint="eastAsia"/>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54BFEC5F" w14:textId="7E4C82DF" w:rsidR="00687F99" w:rsidRPr="005B4A40" w:rsidRDefault="00897976">
            <w:pPr>
              <w:pStyle w:val="Style13"/>
            </w:pPr>
            <w:r w:rsidRPr="005B4A40">
              <w:rPr>
                <w:rFonts w:hint="eastAsia"/>
              </w:rPr>
              <w:t xml:space="preserve">1. </w:t>
            </w:r>
            <w:r w:rsidRPr="005B4A40">
              <w:rPr>
                <w:rFonts w:hint="eastAsia"/>
              </w:rPr>
              <w:t>配送车辆为中药专用，无异味、无污染；</w:t>
            </w:r>
            <w:r w:rsidRPr="005B4A40">
              <w:rPr>
                <w:rFonts w:hint="eastAsia"/>
              </w:rPr>
              <w:t xml:space="preserve">2. </w:t>
            </w:r>
            <w:r w:rsidRPr="005B4A40">
              <w:rPr>
                <w:rFonts w:hint="eastAsia"/>
              </w:rPr>
              <w:t>保温设备（</w:t>
            </w:r>
            <w:r w:rsidRPr="005B4A40">
              <w:rPr>
                <w:rFonts w:hint="eastAsia"/>
              </w:rPr>
              <w:t>0-20</w:t>
            </w:r>
            <w:r w:rsidRPr="005B4A40">
              <w:rPr>
                <w:rFonts w:hint="eastAsia"/>
              </w:rPr>
              <w:t>℃）运行正常，温度记录完整（每</w:t>
            </w:r>
            <w:r w:rsidRPr="005B4A40">
              <w:rPr>
                <w:rFonts w:hint="eastAsia"/>
              </w:rPr>
              <w:t xml:space="preserve"> 2 </w:t>
            </w:r>
            <w:r w:rsidRPr="005B4A40">
              <w:rPr>
                <w:rFonts w:hint="eastAsia"/>
              </w:rPr>
              <w:t>小时</w:t>
            </w:r>
            <w:r w:rsidRPr="005B4A40">
              <w:rPr>
                <w:rFonts w:hint="eastAsia"/>
              </w:rPr>
              <w:t xml:space="preserve"> 1 </w:t>
            </w:r>
            <w:r w:rsidRPr="005B4A40">
              <w:rPr>
                <w:rFonts w:hint="eastAsia"/>
              </w:rPr>
              <w:t>次）；</w:t>
            </w:r>
            <w:r w:rsidRPr="005B4A40">
              <w:rPr>
                <w:rFonts w:hint="eastAsia"/>
              </w:rPr>
              <w:t xml:space="preserve"> </w:t>
            </w:r>
            <w:r w:rsidRPr="005B4A40">
              <w:rPr>
                <w:rFonts w:hint="eastAsia"/>
              </w:rPr>
              <w:t>成品分层放置，无挤压；【达标得</w:t>
            </w:r>
            <w:r w:rsidRPr="005B4A40">
              <w:rPr>
                <w:rFonts w:hint="eastAsia"/>
              </w:rPr>
              <w:t xml:space="preserve"> 5 </w:t>
            </w:r>
            <w:r w:rsidRPr="005B4A40">
              <w:rPr>
                <w:rFonts w:hint="eastAsia"/>
              </w:rPr>
              <w:t>分，非专用车辆扣</w:t>
            </w:r>
            <w:r w:rsidRPr="005B4A40">
              <w:rPr>
                <w:rFonts w:hint="eastAsia"/>
              </w:rPr>
              <w:t xml:space="preserve"> 2 </w:t>
            </w:r>
            <w:r w:rsidRPr="005B4A40">
              <w:rPr>
                <w:rFonts w:hint="eastAsia"/>
              </w:rPr>
              <w:t>分，温度不达标扣</w:t>
            </w:r>
            <w:r w:rsidRPr="005B4A40">
              <w:rPr>
                <w:rFonts w:hint="eastAsia"/>
              </w:rPr>
              <w:t xml:space="preserve"> 2 </w:t>
            </w:r>
            <w:r w:rsidRPr="005B4A40">
              <w:rPr>
                <w:rFonts w:hint="eastAsia"/>
              </w:rPr>
              <w:t>分，无温度记录扣</w:t>
            </w:r>
            <w:r w:rsidRPr="005B4A40">
              <w:rPr>
                <w:rFonts w:hint="eastAsia"/>
              </w:rPr>
              <w:t xml:space="preserve"> 1 </w:t>
            </w:r>
            <w:r w:rsidRPr="005B4A40">
              <w:rPr>
                <w:rFonts w:hint="eastAsia"/>
              </w:rPr>
              <w:t>分】</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61DBE5C1" w14:textId="77777777" w:rsidR="00687F99" w:rsidRPr="005B4A40" w:rsidRDefault="00687F99">
            <w:pPr>
              <w:pStyle w:val="Style13"/>
              <w:jc w:val="center"/>
            </w:pPr>
          </w:p>
        </w:tc>
        <w:tc>
          <w:tcPr>
            <w:tcW w:w="131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4C0A16DF" w14:textId="77777777" w:rsidR="00687F99" w:rsidRPr="005B4A40" w:rsidRDefault="00687F99">
            <w:pPr>
              <w:pStyle w:val="Style13"/>
              <w:jc w:val="center"/>
            </w:pPr>
          </w:p>
        </w:tc>
      </w:tr>
      <w:tr w:rsidR="005B4A40" w:rsidRPr="005B4A40" w14:paraId="1A1759C1" w14:textId="77777777">
        <w:tc>
          <w:tcPr>
            <w:tcW w:w="860" w:type="dxa"/>
            <w:vMerge/>
            <w:tcBorders>
              <w:left w:val="single" w:sz="4" w:space="0" w:color="000000"/>
              <w:right w:val="single" w:sz="4" w:space="0" w:color="000000"/>
            </w:tcBorders>
            <w:shd w:val="clear" w:color="auto" w:fill="FFFFFF"/>
            <w:tcMar>
              <w:top w:w="60" w:type="dxa"/>
              <w:left w:w="120" w:type="dxa"/>
              <w:bottom w:w="30" w:type="dxa"/>
              <w:right w:w="120" w:type="dxa"/>
            </w:tcMar>
            <w:vAlign w:val="center"/>
          </w:tcPr>
          <w:p w14:paraId="6A31CBDF" w14:textId="77777777" w:rsidR="00687F99" w:rsidRPr="005B4A40" w:rsidRDefault="00687F99">
            <w:pPr>
              <w:pStyle w:val="Style13"/>
              <w:jc w:val="cente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136724BF" w14:textId="77777777" w:rsidR="00687F99" w:rsidRPr="005B4A40" w:rsidRDefault="00897976">
            <w:pPr>
              <w:pStyle w:val="Style13"/>
              <w:jc w:val="center"/>
            </w:pPr>
            <w:r w:rsidRPr="005B4A40">
              <w:rPr>
                <w:rFonts w:hint="eastAsia"/>
              </w:rPr>
              <w:t xml:space="preserve">2. </w:t>
            </w:r>
            <w:r w:rsidRPr="005B4A40">
              <w:rPr>
                <w:rFonts w:hint="eastAsia"/>
              </w:rPr>
              <w:t>配送及时，无延误</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76F97B17" w14:textId="77777777" w:rsidR="00687F99" w:rsidRPr="005B4A40" w:rsidRDefault="00897976">
            <w:pPr>
              <w:pStyle w:val="Style13"/>
              <w:jc w:val="center"/>
            </w:pPr>
            <w:r w:rsidRPr="005B4A40">
              <w:rPr>
                <w:rFonts w:hint="eastAsia"/>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5BF41B0A" w14:textId="0064BD63" w:rsidR="00687F99" w:rsidRPr="005B4A40" w:rsidRDefault="00897976">
            <w:pPr>
              <w:pStyle w:val="Style13"/>
            </w:pPr>
            <w:r w:rsidRPr="005B4A40">
              <w:rPr>
                <w:rFonts w:hint="eastAsia"/>
              </w:rPr>
              <w:t xml:space="preserve">1. </w:t>
            </w:r>
            <w:r w:rsidRPr="005B4A40">
              <w:rPr>
                <w:rFonts w:hint="eastAsia"/>
              </w:rPr>
              <w:t>常规处方≤</w:t>
            </w:r>
            <w:r w:rsidRPr="005B4A40">
              <w:rPr>
                <w:rFonts w:hint="eastAsia"/>
              </w:rPr>
              <w:t xml:space="preserve">24 </w:t>
            </w:r>
            <w:r w:rsidRPr="005B4A40">
              <w:rPr>
                <w:rFonts w:hint="eastAsia"/>
              </w:rPr>
              <w:t>小时送达，急诊处方≤</w:t>
            </w:r>
            <w:r w:rsidRPr="005B4A40">
              <w:rPr>
                <w:rFonts w:hint="eastAsia"/>
              </w:rPr>
              <w:t xml:space="preserve">4 </w:t>
            </w:r>
            <w:r w:rsidRPr="005B4A40">
              <w:rPr>
                <w:rFonts w:hint="eastAsia"/>
              </w:rPr>
              <w:t>小时送达；</w:t>
            </w:r>
            <w:r w:rsidRPr="005B4A40">
              <w:rPr>
                <w:rFonts w:hint="eastAsia"/>
              </w:rPr>
              <w:t xml:space="preserve">2. </w:t>
            </w:r>
            <w:r w:rsidRPr="005B4A40">
              <w:rPr>
                <w:rFonts w:hint="eastAsia"/>
              </w:rPr>
              <w:t>延误需提前</w:t>
            </w:r>
            <w:r w:rsidRPr="005B4A40">
              <w:rPr>
                <w:rFonts w:hint="eastAsia"/>
              </w:rPr>
              <w:t xml:space="preserve"> 6 </w:t>
            </w:r>
            <w:r w:rsidRPr="005B4A40">
              <w:rPr>
                <w:rFonts w:hint="eastAsia"/>
              </w:rPr>
              <w:t>小时通知（急诊提前</w:t>
            </w:r>
            <w:r w:rsidRPr="005B4A40">
              <w:rPr>
                <w:rFonts w:hint="eastAsia"/>
              </w:rPr>
              <w:t xml:space="preserve"> 1 </w:t>
            </w:r>
            <w:r w:rsidRPr="005B4A40">
              <w:rPr>
                <w:rFonts w:hint="eastAsia"/>
              </w:rPr>
              <w:t>小时），并说明原因；【达标得</w:t>
            </w:r>
            <w:r w:rsidRPr="005B4A40">
              <w:rPr>
                <w:rFonts w:hint="eastAsia"/>
              </w:rPr>
              <w:t xml:space="preserve"> </w:t>
            </w:r>
            <w:r w:rsidRPr="005B4A40">
              <w:rPr>
                <w:rFonts w:hint="eastAsia"/>
              </w:rPr>
              <w:lastRenderedPageBreak/>
              <w:t xml:space="preserve">5 </w:t>
            </w:r>
            <w:r w:rsidRPr="005B4A40">
              <w:rPr>
                <w:rFonts w:hint="eastAsia"/>
              </w:rPr>
              <w:t>分，延误</w:t>
            </w:r>
            <w:r w:rsidRPr="005B4A40">
              <w:rPr>
                <w:rFonts w:hint="eastAsia"/>
              </w:rPr>
              <w:t xml:space="preserve"> 1 </w:t>
            </w:r>
            <w:r w:rsidRPr="005B4A40">
              <w:rPr>
                <w:rFonts w:hint="eastAsia"/>
              </w:rPr>
              <w:t>次扣</w:t>
            </w:r>
            <w:r w:rsidRPr="005B4A40">
              <w:rPr>
                <w:rFonts w:hint="eastAsia"/>
              </w:rPr>
              <w:t xml:space="preserve"> 2 </w:t>
            </w:r>
            <w:r w:rsidRPr="005B4A40">
              <w:rPr>
                <w:rFonts w:hint="eastAsia"/>
              </w:rPr>
              <w:t>分，未提前通知加扣</w:t>
            </w:r>
            <w:r w:rsidRPr="005B4A40">
              <w:rPr>
                <w:rFonts w:hint="eastAsia"/>
              </w:rPr>
              <w:t xml:space="preserve"> 1 </w:t>
            </w:r>
            <w:r w:rsidRPr="005B4A40">
              <w:rPr>
                <w:rFonts w:hint="eastAsia"/>
              </w:rPr>
              <w:t>分，急诊延误扣</w:t>
            </w:r>
            <w:r w:rsidRPr="005B4A40">
              <w:rPr>
                <w:rFonts w:hint="eastAsia"/>
              </w:rPr>
              <w:t xml:space="preserve"> 5 </w:t>
            </w:r>
            <w:r w:rsidRPr="005B4A40">
              <w:rPr>
                <w:rFonts w:hint="eastAsia"/>
              </w:rPr>
              <w:t>分</w:t>
            </w:r>
            <w:r w:rsidRPr="005B4A40">
              <w:rPr>
                <w:rFonts w:hint="eastAsia"/>
              </w:rPr>
              <w:t xml:space="preserve"> / </w:t>
            </w:r>
            <w:r w:rsidRPr="005B4A40">
              <w:rPr>
                <w:rFonts w:hint="eastAsia"/>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3EBE27DF" w14:textId="77777777" w:rsidR="00687F99" w:rsidRPr="005B4A40" w:rsidRDefault="00687F99">
            <w:pPr>
              <w:pStyle w:val="Style13"/>
              <w:jc w:val="center"/>
            </w:pPr>
          </w:p>
        </w:tc>
        <w:tc>
          <w:tcPr>
            <w:tcW w:w="131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200C7CAA" w14:textId="77777777" w:rsidR="00687F99" w:rsidRPr="005B4A40" w:rsidRDefault="00687F99">
            <w:pPr>
              <w:pStyle w:val="Style13"/>
              <w:jc w:val="center"/>
            </w:pPr>
          </w:p>
        </w:tc>
      </w:tr>
      <w:tr w:rsidR="005B4A40" w:rsidRPr="005B4A40" w14:paraId="23148C08" w14:textId="77777777">
        <w:tc>
          <w:tcPr>
            <w:tcW w:w="860" w:type="dxa"/>
            <w:vMerge/>
            <w:tcBorders>
              <w:left w:val="single" w:sz="4" w:space="0" w:color="000000"/>
              <w:right w:val="single" w:sz="4" w:space="0" w:color="000000"/>
            </w:tcBorders>
            <w:shd w:val="clear" w:color="auto" w:fill="FFFFFF"/>
            <w:tcMar>
              <w:top w:w="60" w:type="dxa"/>
              <w:left w:w="120" w:type="dxa"/>
              <w:bottom w:w="30" w:type="dxa"/>
              <w:right w:w="120" w:type="dxa"/>
            </w:tcMar>
            <w:vAlign w:val="center"/>
          </w:tcPr>
          <w:p w14:paraId="0CDB0C58" w14:textId="77777777" w:rsidR="00687F99" w:rsidRPr="005B4A40" w:rsidRDefault="00687F99">
            <w:pPr>
              <w:pStyle w:val="Style13"/>
              <w:jc w:val="cente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4A754D88" w14:textId="77777777" w:rsidR="00687F99" w:rsidRPr="005B4A40" w:rsidRDefault="00897976">
            <w:pPr>
              <w:pStyle w:val="Style13"/>
              <w:jc w:val="center"/>
            </w:pPr>
            <w:r w:rsidRPr="005B4A40">
              <w:rPr>
                <w:rFonts w:hint="eastAsia"/>
              </w:rPr>
              <w:t xml:space="preserve">3. </w:t>
            </w:r>
            <w:r w:rsidRPr="005B4A40">
              <w:rPr>
                <w:rFonts w:hint="eastAsia"/>
              </w:rPr>
              <w:t>配送交接规范</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112C31C7" w14:textId="77777777" w:rsidR="00687F99" w:rsidRPr="005B4A40" w:rsidRDefault="00897976">
            <w:pPr>
              <w:pStyle w:val="Style13"/>
              <w:jc w:val="center"/>
            </w:pPr>
            <w:r w:rsidRPr="005B4A40">
              <w:rPr>
                <w:rFonts w:hint="eastAsia"/>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677E4AD3" w14:textId="77777777" w:rsidR="00687F99" w:rsidRPr="005B4A40" w:rsidRDefault="00897976">
            <w:pPr>
              <w:pStyle w:val="Style13"/>
            </w:pPr>
            <w:r w:rsidRPr="005B4A40">
              <w:rPr>
                <w:rFonts w:hint="eastAsia"/>
              </w:rPr>
              <w:t xml:space="preserve">1. </w:t>
            </w:r>
            <w:proofErr w:type="gramStart"/>
            <w:r w:rsidRPr="005B4A40">
              <w:rPr>
                <w:rFonts w:hint="eastAsia"/>
              </w:rPr>
              <w:t>交接单含接收</w:t>
            </w:r>
            <w:proofErr w:type="gramEnd"/>
            <w:r w:rsidRPr="005B4A40">
              <w:rPr>
                <w:rFonts w:hint="eastAsia"/>
              </w:rPr>
              <w:t>人、日期、批次、数量、完好情况，双方签字确认；</w:t>
            </w:r>
            <w:r w:rsidRPr="005B4A40">
              <w:rPr>
                <w:rFonts w:hint="eastAsia"/>
              </w:rPr>
              <w:t xml:space="preserve">2. </w:t>
            </w:r>
            <w:r w:rsidRPr="005B4A40">
              <w:rPr>
                <w:rFonts w:hint="eastAsia"/>
              </w:rPr>
              <w:t>破损</w:t>
            </w:r>
            <w:r w:rsidRPr="005B4A40">
              <w:rPr>
                <w:rFonts w:hint="eastAsia"/>
              </w:rPr>
              <w:t xml:space="preserve"> / </w:t>
            </w:r>
            <w:r w:rsidRPr="005B4A40">
              <w:rPr>
                <w:rFonts w:hint="eastAsia"/>
              </w:rPr>
              <w:t>漏液成品当场核实并补发；【达标得</w:t>
            </w:r>
            <w:r w:rsidRPr="005B4A40">
              <w:rPr>
                <w:rFonts w:hint="eastAsia"/>
              </w:rPr>
              <w:t xml:space="preserve"> 5 </w:t>
            </w:r>
            <w:r w:rsidRPr="005B4A40">
              <w:rPr>
                <w:rFonts w:hint="eastAsia"/>
              </w:rPr>
              <w:t>分，交接单不完整扣</w:t>
            </w:r>
            <w:r w:rsidRPr="005B4A40">
              <w:rPr>
                <w:rFonts w:hint="eastAsia"/>
              </w:rPr>
              <w:t xml:space="preserve"> 1 </w:t>
            </w:r>
            <w:r w:rsidRPr="005B4A40">
              <w:rPr>
                <w:rFonts w:hint="eastAsia"/>
              </w:rPr>
              <w:t>分，未及时补发扣</w:t>
            </w:r>
            <w:r w:rsidRPr="005B4A40">
              <w:rPr>
                <w:rFonts w:hint="eastAsia"/>
              </w:rPr>
              <w:t xml:space="preserve"> 2 </w:t>
            </w:r>
            <w:r w:rsidRPr="005B4A40">
              <w:rPr>
                <w:rFonts w:hint="eastAsia"/>
              </w:rPr>
              <w:t>分</w:t>
            </w:r>
            <w:r w:rsidRPr="005B4A40">
              <w:rPr>
                <w:rFonts w:hint="eastAsia"/>
              </w:rPr>
              <w:t xml:space="preserve"> / </w:t>
            </w:r>
            <w:r w:rsidRPr="005B4A40">
              <w:rPr>
                <w:rFonts w:hint="eastAsia"/>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73096EF2" w14:textId="77777777" w:rsidR="00687F99" w:rsidRPr="005B4A40" w:rsidRDefault="00687F99">
            <w:pPr>
              <w:pStyle w:val="Style13"/>
              <w:jc w:val="center"/>
            </w:pPr>
          </w:p>
        </w:tc>
        <w:tc>
          <w:tcPr>
            <w:tcW w:w="131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4BF22224" w14:textId="77777777" w:rsidR="00687F99" w:rsidRPr="005B4A40" w:rsidRDefault="00687F99">
            <w:pPr>
              <w:pStyle w:val="Style13"/>
              <w:jc w:val="center"/>
            </w:pPr>
          </w:p>
        </w:tc>
      </w:tr>
      <w:tr w:rsidR="005B4A40" w:rsidRPr="005B4A40" w14:paraId="2E0F78F4" w14:textId="77777777">
        <w:tc>
          <w:tcPr>
            <w:tcW w:w="860" w:type="dxa"/>
            <w:tcBorders>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664CD749" w14:textId="77777777" w:rsidR="00687F99" w:rsidRPr="005B4A40" w:rsidRDefault="00897976">
            <w:pPr>
              <w:pStyle w:val="Style13"/>
              <w:jc w:val="center"/>
            </w:pPr>
            <w:r w:rsidRPr="005B4A40">
              <w:rPr>
                <w:rFonts w:hint="eastAsia"/>
              </w:rPr>
              <w:t>患者投诉预防与处理（附加分</w:t>
            </w:r>
            <w:r w:rsidRPr="005B4A40">
              <w:rPr>
                <w:rFonts w:hint="eastAsia"/>
              </w:rPr>
              <w:t>5</w:t>
            </w:r>
            <w:r w:rsidRPr="005B4A40">
              <w:rPr>
                <w:rFonts w:hint="eastAsia"/>
              </w:rPr>
              <w:t>分）</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2CEBF731" w14:textId="77777777" w:rsidR="00687F99" w:rsidRPr="005B4A40" w:rsidRDefault="00897976">
            <w:pPr>
              <w:pStyle w:val="Style13"/>
              <w:jc w:val="both"/>
            </w:pPr>
            <w:r w:rsidRPr="005B4A40">
              <w:rPr>
                <w:rFonts w:hint="eastAsia"/>
              </w:rPr>
              <w:t>投诉防范及处理</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7376ED50" w14:textId="77777777" w:rsidR="00687F99" w:rsidRPr="005B4A40" w:rsidRDefault="00897976">
            <w:pPr>
              <w:pStyle w:val="Style13"/>
              <w:jc w:val="center"/>
            </w:pPr>
            <w:r w:rsidRPr="005B4A40">
              <w:rPr>
                <w:rFonts w:hint="eastAsia"/>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347B0016" w14:textId="77777777" w:rsidR="00687F99" w:rsidRPr="005B4A40" w:rsidRDefault="00897976">
            <w:pPr>
              <w:pStyle w:val="Style13"/>
            </w:pPr>
            <w:r w:rsidRPr="005B4A40">
              <w:rPr>
                <w:rFonts w:hint="eastAsia"/>
              </w:rPr>
              <w:t>统计考核周期</w:t>
            </w:r>
            <w:proofErr w:type="gramStart"/>
            <w:r w:rsidRPr="005B4A40">
              <w:rPr>
                <w:rFonts w:hint="eastAsia"/>
              </w:rPr>
              <w:t>内投诉</w:t>
            </w:r>
            <w:proofErr w:type="gramEnd"/>
            <w:r w:rsidRPr="005B4A40">
              <w:rPr>
                <w:rFonts w:hint="eastAsia"/>
              </w:rPr>
              <w:t>情况，无投诉得</w:t>
            </w:r>
            <w:r w:rsidRPr="005B4A40">
              <w:rPr>
                <w:rFonts w:hint="eastAsia"/>
              </w:rPr>
              <w:t>5</w:t>
            </w:r>
            <w:r w:rsidRPr="005B4A40">
              <w:rPr>
                <w:rFonts w:hint="eastAsia"/>
              </w:rPr>
              <w:t>分；每出现</w:t>
            </w:r>
            <w:r w:rsidRPr="005B4A40">
              <w:rPr>
                <w:rFonts w:hint="eastAsia"/>
              </w:rPr>
              <w:t>1</w:t>
            </w:r>
            <w:r w:rsidRPr="005B4A40">
              <w:rPr>
                <w:rFonts w:hint="eastAsia"/>
              </w:rPr>
              <w:t>起未妥善处理的投诉扣</w:t>
            </w:r>
            <w:r w:rsidRPr="005B4A40">
              <w:rPr>
                <w:rFonts w:hint="eastAsia"/>
              </w:rPr>
              <w:t>5</w:t>
            </w:r>
            <w:r w:rsidRPr="005B4A40">
              <w:rPr>
                <w:rFonts w:hint="eastAsia"/>
              </w:rPr>
              <w:t>分；妥善处理的投诉则每起扣</w:t>
            </w:r>
            <w:r w:rsidRPr="005B4A40">
              <w:rPr>
                <w:rFonts w:hint="eastAsia"/>
              </w:rPr>
              <w:t>1</w:t>
            </w:r>
            <w:r w:rsidRPr="005B4A40">
              <w:rPr>
                <w:rFonts w:hint="eastAsia"/>
              </w:rPr>
              <w:t>分，</w:t>
            </w:r>
            <w:r w:rsidRPr="005B4A40">
              <w:rPr>
                <w:rFonts w:hint="eastAsia"/>
              </w:rPr>
              <w:t>5</w:t>
            </w:r>
            <w:r w:rsidRPr="005B4A40">
              <w:rPr>
                <w:rFonts w:hint="eastAsia"/>
              </w:rPr>
              <w:t>分扣完为止。</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6DBF26BA" w14:textId="77777777" w:rsidR="00687F99" w:rsidRPr="005B4A40" w:rsidRDefault="00687F99">
            <w:pPr>
              <w:pStyle w:val="Style13"/>
              <w:jc w:val="center"/>
            </w:pPr>
          </w:p>
        </w:tc>
        <w:tc>
          <w:tcPr>
            <w:tcW w:w="131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vAlign w:val="center"/>
          </w:tcPr>
          <w:p w14:paraId="593DAC7F" w14:textId="77777777" w:rsidR="00687F99" w:rsidRPr="005B4A40" w:rsidRDefault="00687F99">
            <w:pPr>
              <w:pStyle w:val="Style13"/>
              <w:jc w:val="center"/>
            </w:pPr>
          </w:p>
        </w:tc>
      </w:tr>
    </w:tbl>
    <w:p w14:paraId="229FE2F0" w14:textId="77777777" w:rsidR="00687F99" w:rsidRPr="005B4A40" w:rsidRDefault="00687F99"/>
    <w:p w14:paraId="6AD1D0CD" w14:textId="77777777" w:rsidR="00687F99" w:rsidRPr="005B4A40" w:rsidRDefault="00897976">
      <w:pPr>
        <w:pStyle w:val="313"/>
        <w:rPr>
          <w:sz w:val="28"/>
          <w:szCs w:val="28"/>
        </w:rPr>
      </w:pPr>
      <w:r w:rsidRPr="005B4A40">
        <w:rPr>
          <w:rFonts w:hint="eastAsia"/>
          <w:sz w:val="28"/>
          <w:szCs w:val="28"/>
        </w:rPr>
        <w:t xml:space="preserve"> </w:t>
      </w:r>
      <w:r w:rsidRPr="005B4A40">
        <w:rPr>
          <w:rFonts w:hint="eastAsia"/>
          <w:sz w:val="28"/>
          <w:szCs w:val="28"/>
        </w:rPr>
        <w:t>评价结果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60"/>
        <w:gridCol w:w="2760"/>
        <w:gridCol w:w="3401"/>
      </w:tblGrid>
      <w:tr w:rsidR="005B4A40" w:rsidRPr="005B4A40" w14:paraId="47BE8D44" w14:textId="77777777">
        <w:tc>
          <w:tcPr>
            <w:tcW w:w="2760" w:type="dxa"/>
            <w:tcBorders>
              <w:top w:val="single" w:sz="4" w:space="0" w:color="000000"/>
              <w:left w:val="single" w:sz="4" w:space="0" w:color="000000"/>
              <w:bottom w:val="single" w:sz="4" w:space="0" w:color="000000"/>
              <w:right w:val="single" w:sz="4" w:space="0" w:color="000000"/>
            </w:tcBorders>
            <w:shd w:val="clear" w:color="auto" w:fill="EEECE1"/>
            <w:tcMar>
              <w:top w:w="60" w:type="dxa"/>
              <w:left w:w="120" w:type="dxa"/>
              <w:bottom w:w="30" w:type="dxa"/>
              <w:right w:w="120" w:type="dxa"/>
            </w:tcMar>
          </w:tcPr>
          <w:p w14:paraId="0E442A7B" w14:textId="77777777" w:rsidR="00687F99" w:rsidRPr="005B4A40" w:rsidRDefault="00897976">
            <w:pPr>
              <w:pStyle w:val="Style13"/>
              <w:jc w:val="center"/>
              <w:rPr>
                <w:b/>
                <w:bCs/>
              </w:rPr>
            </w:pPr>
            <w:r w:rsidRPr="005B4A40">
              <w:rPr>
                <w:rFonts w:hint="eastAsia"/>
                <w:b/>
                <w:bCs/>
              </w:rPr>
              <w:t>评价等级标准</w:t>
            </w:r>
          </w:p>
        </w:tc>
        <w:tc>
          <w:tcPr>
            <w:tcW w:w="2760" w:type="dxa"/>
            <w:tcBorders>
              <w:top w:val="single" w:sz="4" w:space="0" w:color="000000"/>
              <w:left w:val="single" w:sz="4" w:space="0" w:color="000000"/>
              <w:bottom w:val="single" w:sz="4" w:space="0" w:color="000000"/>
              <w:right w:val="single" w:sz="4" w:space="0" w:color="000000"/>
            </w:tcBorders>
            <w:shd w:val="clear" w:color="auto" w:fill="EEECE1"/>
            <w:tcMar>
              <w:top w:w="60" w:type="dxa"/>
              <w:left w:w="120" w:type="dxa"/>
              <w:bottom w:w="30" w:type="dxa"/>
              <w:right w:w="120" w:type="dxa"/>
            </w:tcMar>
          </w:tcPr>
          <w:p w14:paraId="681E7AA3" w14:textId="77777777" w:rsidR="00687F99" w:rsidRPr="005B4A40" w:rsidRDefault="00897976">
            <w:pPr>
              <w:pStyle w:val="Style13"/>
              <w:jc w:val="center"/>
              <w:rPr>
                <w:b/>
                <w:bCs/>
              </w:rPr>
            </w:pPr>
            <w:r w:rsidRPr="005B4A40">
              <w:rPr>
                <w:rFonts w:hint="eastAsia"/>
                <w:b/>
                <w:bCs/>
              </w:rPr>
              <w:t>最终等级</w:t>
            </w:r>
          </w:p>
        </w:tc>
        <w:tc>
          <w:tcPr>
            <w:tcW w:w="3401" w:type="dxa"/>
            <w:tcBorders>
              <w:top w:val="single" w:sz="4" w:space="0" w:color="000000"/>
              <w:left w:val="single" w:sz="4" w:space="0" w:color="000000"/>
              <w:bottom w:val="single" w:sz="4" w:space="0" w:color="000000"/>
              <w:right w:val="single" w:sz="4" w:space="0" w:color="000000"/>
            </w:tcBorders>
            <w:shd w:val="clear" w:color="auto" w:fill="EEECE1"/>
            <w:tcMar>
              <w:top w:w="60" w:type="dxa"/>
              <w:left w:w="120" w:type="dxa"/>
              <w:bottom w:w="30" w:type="dxa"/>
              <w:right w:w="120" w:type="dxa"/>
            </w:tcMar>
          </w:tcPr>
          <w:p w14:paraId="7453A3C4" w14:textId="77777777" w:rsidR="00687F99" w:rsidRPr="005B4A40" w:rsidRDefault="00897976">
            <w:pPr>
              <w:pStyle w:val="Style13"/>
              <w:jc w:val="center"/>
              <w:rPr>
                <w:b/>
                <w:bCs/>
              </w:rPr>
            </w:pPr>
            <w:r w:rsidRPr="005B4A40">
              <w:rPr>
                <w:rFonts w:hint="eastAsia"/>
                <w:b/>
                <w:bCs/>
              </w:rPr>
              <w:t>备注</w:t>
            </w:r>
          </w:p>
        </w:tc>
      </w:tr>
      <w:tr w:rsidR="005B4A40" w:rsidRPr="005B4A40" w14:paraId="7D169EC9" w14:textId="77777777">
        <w:tc>
          <w:tcPr>
            <w:tcW w:w="27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tcPr>
          <w:p w14:paraId="743E354E" w14:textId="77777777" w:rsidR="00687F99" w:rsidRPr="005B4A40" w:rsidRDefault="00897976">
            <w:pPr>
              <w:pStyle w:val="Style13"/>
            </w:pPr>
            <w:r w:rsidRPr="005B4A40">
              <w:rPr>
                <w:rFonts w:hint="eastAsia"/>
              </w:rPr>
              <w:t xml:space="preserve">90 </w:t>
            </w:r>
            <w:r w:rsidRPr="005B4A40">
              <w:rPr>
                <w:rFonts w:hint="eastAsia"/>
              </w:rPr>
              <w:t>分及以上：优秀</w:t>
            </w:r>
          </w:p>
        </w:tc>
        <w:tc>
          <w:tcPr>
            <w:tcW w:w="27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tcPr>
          <w:p w14:paraId="118FD5BE" w14:textId="77777777" w:rsidR="00687F99" w:rsidRPr="005B4A40" w:rsidRDefault="00687F99">
            <w:pPr>
              <w:pStyle w:val="Style13"/>
            </w:pPr>
          </w:p>
        </w:tc>
        <w:tc>
          <w:tcPr>
            <w:tcW w:w="340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tcPr>
          <w:p w14:paraId="56079CC9" w14:textId="33C235F7" w:rsidR="00687F99" w:rsidRPr="005B4A40" w:rsidRDefault="00687F99">
            <w:pPr>
              <w:pStyle w:val="Style13"/>
            </w:pPr>
          </w:p>
        </w:tc>
      </w:tr>
      <w:tr w:rsidR="005B4A40" w:rsidRPr="005B4A40" w14:paraId="5B07AF4F" w14:textId="77777777">
        <w:tc>
          <w:tcPr>
            <w:tcW w:w="27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tcPr>
          <w:p w14:paraId="67D68811" w14:textId="3C9D04A5" w:rsidR="00687F99" w:rsidRPr="005B4A40" w:rsidRDefault="00897976">
            <w:pPr>
              <w:pStyle w:val="Style13"/>
            </w:pPr>
            <w:r w:rsidRPr="005B4A40">
              <w:rPr>
                <w:rFonts w:hint="eastAsia"/>
              </w:rPr>
              <w:t xml:space="preserve">80-89 </w:t>
            </w:r>
            <w:r w:rsidRPr="005B4A40">
              <w:rPr>
                <w:rFonts w:hint="eastAsia"/>
              </w:rPr>
              <w:t>分：合格</w:t>
            </w:r>
          </w:p>
        </w:tc>
        <w:tc>
          <w:tcPr>
            <w:tcW w:w="27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tcPr>
          <w:p w14:paraId="2C2EE88A" w14:textId="77777777" w:rsidR="00687F99" w:rsidRPr="005B4A40" w:rsidRDefault="00687F99">
            <w:pPr>
              <w:pStyle w:val="Style13"/>
            </w:pPr>
          </w:p>
        </w:tc>
        <w:tc>
          <w:tcPr>
            <w:tcW w:w="340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tcPr>
          <w:p w14:paraId="1E9BD359" w14:textId="77777777" w:rsidR="00687F99" w:rsidRPr="005B4A40" w:rsidRDefault="00897976">
            <w:pPr>
              <w:pStyle w:val="Style13"/>
            </w:pPr>
            <w:r w:rsidRPr="005B4A40">
              <w:rPr>
                <w:rFonts w:hint="eastAsia"/>
              </w:rPr>
              <w:t>需针对扣分项提交改进计划</w:t>
            </w:r>
          </w:p>
        </w:tc>
      </w:tr>
      <w:tr w:rsidR="005B4A40" w:rsidRPr="005B4A40" w14:paraId="6E8E1D50" w14:textId="77777777">
        <w:tc>
          <w:tcPr>
            <w:tcW w:w="27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tcPr>
          <w:p w14:paraId="50DD4975" w14:textId="6EC813D7" w:rsidR="00687F99" w:rsidRPr="005B4A40" w:rsidRDefault="00897976">
            <w:pPr>
              <w:pStyle w:val="Style13"/>
            </w:pPr>
            <w:r w:rsidRPr="005B4A40">
              <w:rPr>
                <w:rFonts w:hint="eastAsia"/>
              </w:rPr>
              <w:t xml:space="preserve">60-79 </w:t>
            </w:r>
            <w:r w:rsidRPr="005B4A40">
              <w:rPr>
                <w:rFonts w:hint="eastAsia"/>
              </w:rPr>
              <w:t>分：待整改</w:t>
            </w:r>
          </w:p>
        </w:tc>
        <w:tc>
          <w:tcPr>
            <w:tcW w:w="27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tcPr>
          <w:p w14:paraId="5457EC96" w14:textId="77777777" w:rsidR="00687F99" w:rsidRPr="005B4A40" w:rsidRDefault="00687F99">
            <w:pPr>
              <w:pStyle w:val="Style13"/>
            </w:pPr>
          </w:p>
        </w:tc>
        <w:tc>
          <w:tcPr>
            <w:tcW w:w="340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tcPr>
          <w:p w14:paraId="4C1C2396" w14:textId="77777777" w:rsidR="00687F99" w:rsidRPr="005B4A40" w:rsidRDefault="00897976">
            <w:pPr>
              <w:pStyle w:val="Style13"/>
            </w:pPr>
            <w:r w:rsidRPr="005B4A40">
              <w:rPr>
                <w:rFonts w:hint="eastAsia"/>
              </w:rPr>
              <w:t>限期</w:t>
            </w:r>
            <w:r w:rsidRPr="005B4A40">
              <w:rPr>
                <w:rFonts w:hint="eastAsia"/>
              </w:rPr>
              <w:t xml:space="preserve"> 15 </w:t>
            </w:r>
            <w:r w:rsidRPr="005B4A40">
              <w:rPr>
                <w:rFonts w:hint="eastAsia"/>
              </w:rPr>
              <w:t>天整改，整改后复查</w:t>
            </w:r>
          </w:p>
        </w:tc>
      </w:tr>
      <w:tr w:rsidR="005B4A40" w:rsidRPr="005B4A40" w14:paraId="29517E6F" w14:textId="77777777">
        <w:tc>
          <w:tcPr>
            <w:tcW w:w="27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tcPr>
          <w:p w14:paraId="5D076E83" w14:textId="77777777" w:rsidR="00687F99" w:rsidRPr="005B4A40" w:rsidRDefault="00897976">
            <w:pPr>
              <w:pStyle w:val="Style13"/>
            </w:pPr>
            <w:r w:rsidRPr="005B4A40">
              <w:rPr>
                <w:rFonts w:hint="eastAsia"/>
              </w:rPr>
              <w:t xml:space="preserve">60 </w:t>
            </w:r>
            <w:r w:rsidRPr="005B4A40">
              <w:rPr>
                <w:rFonts w:hint="eastAsia"/>
              </w:rPr>
              <w:t>分以下：不合格</w:t>
            </w:r>
          </w:p>
        </w:tc>
        <w:tc>
          <w:tcPr>
            <w:tcW w:w="27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tcPr>
          <w:p w14:paraId="01277986" w14:textId="77777777" w:rsidR="00687F99" w:rsidRPr="005B4A40" w:rsidRDefault="00687F99">
            <w:pPr>
              <w:pStyle w:val="Style13"/>
            </w:pPr>
          </w:p>
        </w:tc>
        <w:tc>
          <w:tcPr>
            <w:tcW w:w="340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tcPr>
          <w:p w14:paraId="626DCCAA" w14:textId="77777777" w:rsidR="00687F99" w:rsidRPr="005B4A40" w:rsidRDefault="00897976">
            <w:pPr>
              <w:pStyle w:val="Style13"/>
            </w:pPr>
            <w:r w:rsidRPr="005B4A40">
              <w:rPr>
                <w:rFonts w:hint="eastAsia"/>
              </w:rPr>
              <w:t>可提前终止合作</w:t>
            </w:r>
          </w:p>
        </w:tc>
      </w:tr>
    </w:tbl>
    <w:p w14:paraId="366C441D" w14:textId="77777777" w:rsidR="00687F99" w:rsidRPr="005B4A40" w:rsidRDefault="00897976">
      <w:pPr>
        <w:spacing w:line="528" w:lineRule="exact"/>
        <w:ind w:firstLine="210"/>
        <w:rPr>
          <w:szCs w:val="21"/>
        </w:rPr>
      </w:pPr>
      <w:r w:rsidRPr="005B4A40">
        <w:rPr>
          <w:szCs w:val="21"/>
        </w:rPr>
        <w:br w:type="page" w:clear="all"/>
      </w:r>
      <w:bookmarkStart w:id="30" w:name="_Hlk132878602"/>
    </w:p>
    <w:p w14:paraId="727DD390" w14:textId="77777777" w:rsidR="00687F99" w:rsidRPr="005B4A40" w:rsidRDefault="00897976">
      <w:pPr>
        <w:spacing w:line="528" w:lineRule="exact"/>
        <w:ind w:firstLine="280"/>
        <w:rPr>
          <w:sz w:val="28"/>
          <w:szCs w:val="28"/>
        </w:rPr>
      </w:pPr>
      <w:r w:rsidRPr="005B4A40">
        <w:rPr>
          <w:rFonts w:hint="eastAsia"/>
          <w:sz w:val="28"/>
          <w:szCs w:val="28"/>
        </w:rPr>
        <w:lastRenderedPageBreak/>
        <w:t>附件</w:t>
      </w:r>
      <w:r w:rsidRPr="005B4A40">
        <w:rPr>
          <w:sz w:val="28"/>
          <w:szCs w:val="28"/>
        </w:rPr>
        <w:t>2</w:t>
      </w:r>
      <w:r w:rsidRPr="005B4A40">
        <w:rPr>
          <w:rFonts w:hint="eastAsia"/>
          <w:sz w:val="28"/>
          <w:szCs w:val="28"/>
        </w:rPr>
        <w:t>：</w:t>
      </w:r>
      <w:r w:rsidRPr="005B4A40">
        <w:rPr>
          <w:rFonts w:hint="eastAsia"/>
          <w:sz w:val="28"/>
          <w:szCs w:val="28"/>
        </w:rPr>
        <w:t xml:space="preserve"> </w:t>
      </w:r>
      <w:r w:rsidRPr="005B4A40">
        <w:rPr>
          <w:sz w:val="28"/>
          <w:szCs w:val="28"/>
        </w:rPr>
        <w:t xml:space="preserve">               </w:t>
      </w:r>
    </w:p>
    <w:p w14:paraId="602A4302" w14:textId="77777777" w:rsidR="00687F99" w:rsidRPr="005B4A40" w:rsidRDefault="00897976">
      <w:pPr>
        <w:spacing w:line="528" w:lineRule="exact"/>
        <w:ind w:firstLine="280"/>
        <w:jc w:val="center"/>
        <w:rPr>
          <w:sz w:val="28"/>
          <w:szCs w:val="28"/>
        </w:rPr>
      </w:pPr>
      <w:r w:rsidRPr="005B4A40">
        <w:rPr>
          <w:rFonts w:hint="eastAsia"/>
          <w:sz w:val="28"/>
          <w:szCs w:val="28"/>
        </w:rPr>
        <w:t>中小</w:t>
      </w:r>
      <w:proofErr w:type="gramStart"/>
      <w:r w:rsidRPr="005B4A40">
        <w:rPr>
          <w:rFonts w:hint="eastAsia"/>
          <w:sz w:val="28"/>
          <w:szCs w:val="28"/>
        </w:rPr>
        <w:t>微企业</w:t>
      </w:r>
      <w:proofErr w:type="gramEnd"/>
      <w:r w:rsidRPr="005B4A40">
        <w:rPr>
          <w:rFonts w:hint="eastAsia"/>
          <w:sz w:val="28"/>
          <w:szCs w:val="28"/>
        </w:rPr>
        <w:t>划型标准</w:t>
      </w:r>
    </w:p>
    <w:tbl>
      <w:tblPr>
        <w:tblW w:w="8706" w:type="dxa"/>
        <w:tblInd w:w="250" w:type="dxa"/>
        <w:tblLayout w:type="fixed"/>
        <w:tblLook w:val="04A0" w:firstRow="1" w:lastRow="0" w:firstColumn="1" w:lastColumn="0" w:noHBand="0" w:noVBand="1"/>
      </w:tblPr>
      <w:tblGrid>
        <w:gridCol w:w="1446"/>
        <w:gridCol w:w="1701"/>
        <w:gridCol w:w="1134"/>
        <w:gridCol w:w="1846"/>
        <w:gridCol w:w="1570"/>
        <w:gridCol w:w="1009"/>
      </w:tblGrid>
      <w:tr w:rsidR="005B4A40" w:rsidRPr="005B4A40" w14:paraId="78F917B2" w14:textId="77777777">
        <w:trPr>
          <w:trHeight w:val="279"/>
        </w:trPr>
        <w:tc>
          <w:tcPr>
            <w:tcW w:w="1446" w:type="dxa"/>
            <w:tcBorders>
              <w:top w:val="single" w:sz="4" w:space="0" w:color="auto"/>
              <w:left w:val="single" w:sz="4" w:space="0" w:color="auto"/>
              <w:bottom w:val="single" w:sz="4" w:space="0" w:color="auto"/>
              <w:right w:val="single" w:sz="4" w:space="0" w:color="auto"/>
            </w:tcBorders>
            <w:vAlign w:val="center"/>
          </w:tcPr>
          <w:p w14:paraId="50597BC4" w14:textId="77777777" w:rsidR="00687F99" w:rsidRPr="005B4A40" w:rsidRDefault="00897976">
            <w:pPr>
              <w:widowControl/>
              <w:spacing w:after="160" w:line="276" w:lineRule="auto"/>
              <w:jc w:val="left"/>
              <w:rPr>
                <w:szCs w:val="21"/>
              </w:rPr>
            </w:pPr>
            <w:r w:rsidRPr="005B4A40">
              <w:rPr>
                <w:rFonts w:hint="eastAsia"/>
                <w:szCs w:val="21"/>
              </w:rPr>
              <w:t>行业名称</w:t>
            </w:r>
          </w:p>
        </w:tc>
        <w:tc>
          <w:tcPr>
            <w:tcW w:w="1701" w:type="dxa"/>
            <w:tcBorders>
              <w:top w:val="single" w:sz="4" w:space="0" w:color="auto"/>
              <w:left w:val="nil"/>
              <w:bottom w:val="single" w:sz="4" w:space="0" w:color="auto"/>
              <w:right w:val="single" w:sz="4" w:space="0" w:color="auto"/>
            </w:tcBorders>
            <w:vAlign w:val="center"/>
          </w:tcPr>
          <w:p w14:paraId="13EDF874" w14:textId="77777777" w:rsidR="00687F99" w:rsidRPr="005B4A40" w:rsidRDefault="00897976">
            <w:pPr>
              <w:widowControl/>
              <w:spacing w:after="160" w:line="276" w:lineRule="auto"/>
              <w:jc w:val="left"/>
              <w:rPr>
                <w:szCs w:val="21"/>
              </w:rPr>
            </w:pPr>
            <w:r w:rsidRPr="005B4A40">
              <w:rPr>
                <w:rFonts w:hint="eastAsia"/>
                <w:szCs w:val="21"/>
              </w:rPr>
              <w:t>指标名称</w:t>
            </w:r>
          </w:p>
        </w:tc>
        <w:tc>
          <w:tcPr>
            <w:tcW w:w="1134" w:type="dxa"/>
            <w:tcBorders>
              <w:top w:val="single" w:sz="4" w:space="0" w:color="auto"/>
              <w:left w:val="nil"/>
              <w:bottom w:val="single" w:sz="4" w:space="0" w:color="auto"/>
              <w:right w:val="single" w:sz="4" w:space="0" w:color="auto"/>
            </w:tcBorders>
            <w:vAlign w:val="center"/>
          </w:tcPr>
          <w:p w14:paraId="2B614359" w14:textId="77777777" w:rsidR="00687F99" w:rsidRPr="005B4A40" w:rsidRDefault="00897976">
            <w:pPr>
              <w:widowControl/>
              <w:spacing w:after="160" w:line="276" w:lineRule="auto"/>
              <w:jc w:val="left"/>
              <w:rPr>
                <w:szCs w:val="21"/>
              </w:rPr>
            </w:pPr>
            <w:r w:rsidRPr="005B4A40">
              <w:rPr>
                <w:rFonts w:hint="eastAsia"/>
                <w:szCs w:val="21"/>
              </w:rPr>
              <w:t>计量单位</w:t>
            </w:r>
          </w:p>
        </w:tc>
        <w:tc>
          <w:tcPr>
            <w:tcW w:w="1846" w:type="dxa"/>
            <w:tcBorders>
              <w:top w:val="single" w:sz="4" w:space="0" w:color="auto"/>
              <w:left w:val="nil"/>
              <w:bottom w:val="single" w:sz="4" w:space="0" w:color="auto"/>
              <w:right w:val="single" w:sz="4" w:space="0" w:color="auto"/>
            </w:tcBorders>
            <w:vAlign w:val="center"/>
          </w:tcPr>
          <w:p w14:paraId="4D617291" w14:textId="77777777" w:rsidR="00687F99" w:rsidRPr="005B4A40" w:rsidRDefault="00897976">
            <w:pPr>
              <w:widowControl/>
              <w:spacing w:after="160" w:line="276" w:lineRule="auto"/>
              <w:jc w:val="left"/>
              <w:rPr>
                <w:szCs w:val="21"/>
              </w:rPr>
            </w:pPr>
            <w:r w:rsidRPr="005B4A40">
              <w:rPr>
                <w:rFonts w:hint="eastAsia"/>
                <w:szCs w:val="21"/>
              </w:rPr>
              <w:t>中型</w:t>
            </w:r>
          </w:p>
        </w:tc>
        <w:tc>
          <w:tcPr>
            <w:tcW w:w="1570" w:type="dxa"/>
            <w:tcBorders>
              <w:top w:val="single" w:sz="4" w:space="0" w:color="auto"/>
              <w:left w:val="nil"/>
              <w:bottom w:val="single" w:sz="4" w:space="0" w:color="auto"/>
              <w:right w:val="single" w:sz="4" w:space="0" w:color="auto"/>
            </w:tcBorders>
            <w:vAlign w:val="center"/>
          </w:tcPr>
          <w:p w14:paraId="2E74F839" w14:textId="77777777" w:rsidR="00687F99" w:rsidRPr="005B4A40" w:rsidRDefault="00897976">
            <w:pPr>
              <w:widowControl/>
              <w:spacing w:after="160" w:line="276" w:lineRule="auto"/>
              <w:jc w:val="left"/>
              <w:rPr>
                <w:szCs w:val="21"/>
              </w:rPr>
            </w:pPr>
            <w:r w:rsidRPr="005B4A40">
              <w:rPr>
                <w:rFonts w:hint="eastAsia"/>
                <w:szCs w:val="21"/>
              </w:rPr>
              <w:t>小型</w:t>
            </w:r>
          </w:p>
        </w:tc>
        <w:tc>
          <w:tcPr>
            <w:tcW w:w="1009" w:type="dxa"/>
            <w:tcBorders>
              <w:top w:val="single" w:sz="4" w:space="0" w:color="auto"/>
              <w:left w:val="nil"/>
              <w:bottom w:val="single" w:sz="4" w:space="0" w:color="auto"/>
              <w:right w:val="single" w:sz="4" w:space="0" w:color="auto"/>
            </w:tcBorders>
            <w:vAlign w:val="center"/>
          </w:tcPr>
          <w:p w14:paraId="58636A7D" w14:textId="77777777" w:rsidR="00687F99" w:rsidRPr="005B4A40" w:rsidRDefault="00897976">
            <w:pPr>
              <w:widowControl/>
              <w:spacing w:after="160" w:line="276" w:lineRule="auto"/>
              <w:jc w:val="left"/>
              <w:rPr>
                <w:szCs w:val="21"/>
              </w:rPr>
            </w:pPr>
            <w:r w:rsidRPr="005B4A40">
              <w:rPr>
                <w:rFonts w:hint="eastAsia"/>
                <w:szCs w:val="21"/>
              </w:rPr>
              <w:t>微型</w:t>
            </w:r>
          </w:p>
        </w:tc>
      </w:tr>
      <w:tr w:rsidR="005B4A40" w:rsidRPr="005B4A40" w14:paraId="46E9E332" w14:textId="77777777">
        <w:trPr>
          <w:trHeight w:val="220"/>
        </w:trPr>
        <w:tc>
          <w:tcPr>
            <w:tcW w:w="1446" w:type="dxa"/>
            <w:tcBorders>
              <w:top w:val="nil"/>
              <w:left w:val="single" w:sz="4" w:space="0" w:color="auto"/>
              <w:bottom w:val="single" w:sz="4" w:space="0" w:color="auto"/>
              <w:right w:val="single" w:sz="4" w:space="0" w:color="auto"/>
            </w:tcBorders>
            <w:vAlign w:val="bottom"/>
          </w:tcPr>
          <w:p w14:paraId="070F0326" w14:textId="77777777" w:rsidR="00687F99" w:rsidRPr="005B4A40" w:rsidRDefault="00897976">
            <w:pPr>
              <w:widowControl/>
              <w:spacing w:after="160" w:line="276" w:lineRule="auto"/>
              <w:jc w:val="center"/>
              <w:rPr>
                <w:szCs w:val="21"/>
              </w:rPr>
            </w:pPr>
            <w:r w:rsidRPr="005B4A40">
              <w:rPr>
                <w:rFonts w:hint="eastAsia"/>
                <w:szCs w:val="21"/>
              </w:rPr>
              <w:t>农、林、牧、渔</w:t>
            </w:r>
          </w:p>
        </w:tc>
        <w:tc>
          <w:tcPr>
            <w:tcW w:w="1701" w:type="dxa"/>
            <w:tcBorders>
              <w:top w:val="nil"/>
              <w:left w:val="nil"/>
              <w:bottom w:val="single" w:sz="4" w:space="0" w:color="auto"/>
              <w:right w:val="single" w:sz="4" w:space="0" w:color="auto"/>
            </w:tcBorders>
            <w:vAlign w:val="center"/>
          </w:tcPr>
          <w:p w14:paraId="65F88977" w14:textId="77777777" w:rsidR="00687F99" w:rsidRPr="005B4A40" w:rsidRDefault="00897976">
            <w:pPr>
              <w:widowControl/>
              <w:spacing w:after="160" w:line="276" w:lineRule="auto"/>
              <w:jc w:val="left"/>
              <w:rPr>
                <w:szCs w:val="21"/>
              </w:rPr>
            </w:pPr>
            <w:r w:rsidRPr="005B4A40">
              <w:rPr>
                <w:rFonts w:hint="eastAsia"/>
                <w:szCs w:val="21"/>
              </w:rPr>
              <w:t>营业收入（</w:t>
            </w:r>
            <w:r w:rsidRPr="005B4A40">
              <w:rPr>
                <w:rFonts w:hint="eastAsia"/>
                <w:szCs w:val="21"/>
              </w:rPr>
              <w:t>Y</w:t>
            </w:r>
            <w:r w:rsidRPr="005B4A40">
              <w:rPr>
                <w:rFonts w:hint="eastAsia"/>
                <w:szCs w:val="21"/>
              </w:rPr>
              <w:t>）</w:t>
            </w:r>
          </w:p>
        </w:tc>
        <w:tc>
          <w:tcPr>
            <w:tcW w:w="1134" w:type="dxa"/>
            <w:tcBorders>
              <w:top w:val="nil"/>
              <w:left w:val="nil"/>
              <w:bottom w:val="single" w:sz="4" w:space="0" w:color="auto"/>
              <w:right w:val="single" w:sz="4" w:space="0" w:color="auto"/>
            </w:tcBorders>
            <w:vAlign w:val="center"/>
          </w:tcPr>
          <w:p w14:paraId="0ABE9112" w14:textId="77777777" w:rsidR="00687F99" w:rsidRPr="005B4A40" w:rsidRDefault="00897976">
            <w:pPr>
              <w:widowControl/>
              <w:spacing w:after="160" w:line="276" w:lineRule="auto"/>
              <w:jc w:val="left"/>
              <w:rPr>
                <w:szCs w:val="21"/>
              </w:rPr>
            </w:pPr>
            <w:r w:rsidRPr="005B4A40">
              <w:rPr>
                <w:rFonts w:hint="eastAsia"/>
                <w:szCs w:val="21"/>
              </w:rPr>
              <w:t>万元</w:t>
            </w:r>
          </w:p>
        </w:tc>
        <w:tc>
          <w:tcPr>
            <w:tcW w:w="1846" w:type="dxa"/>
            <w:tcBorders>
              <w:top w:val="nil"/>
              <w:left w:val="nil"/>
              <w:bottom w:val="single" w:sz="4" w:space="0" w:color="auto"/>
              <w:right w:val="single" w:sz="4" w:space="0" w:color="auto"/>
            </w:tcBorders>
            <w:vAlign w:val="center"/>
          </w:tcPr>
          <w:p w14:paraId="4BD01629" w14:textId="77777777" w:rsidR="00687F99" w:rsidRPr="005B4A40" w:rsidRDefault="00897976">
            <w:pPr>
              <w:widowControl/>
              <w:spacing w:after="160" w:line="276" w:lineRule="auto"/>
              <w:jc w:val="left"/>
              <w:rPr>
                <w:szCs w:val="21"/>
              </w:rPr>
            </w:pPr>
            <w:r w:rsidRPr="005B4A40">
              <w:rPr>
                <w:rFonts w:hint="eastAsia"/>
                <w:szCs w:val="21"/>
              </w:rPr>
              <w:t>500</w:t>
            </w:r>
            <w:r w:rsidRPr="005B4A40">
              <w:rPr>
                <w:rFonts w:hint="eastAsia"/>
                <w:szCs w:val="21"/>
              </w:rPr>
              <w:t>≤</w:t>
            </w:r>
            <w:r w:rsidRPr="005B4A40">
              <w:rPr>
                <w:rFonts w:hint="eastAsia"/>
                <w:szCs w:val="21"/>
              </w:rPr>
              <w:t>Y</w:t>
            </w:r>
            <w:r w:rsidRPr="005B4A40">
              <w:rPr>
                <w:rFonts w:hint="eastAsia"/>
                <w:szCs w:val="21"/>
              </w:rPr>
              <w:t>＜</w:t>
            </w:r>
            <w:r w:rsidRPr="005B4A40">
              <w:rPr>
                <w:rFonts w:hint="eastAsia"/>
                <w:szCs w:val="21"/>
              </w:rPr>
              <w:t>20000</w:t>
            </w:r>
          </w:p>
        </w:tc>
        <w:tc>
          <w:tcPr>
            <w:tcW w:w="1570" w:type="dxa"/>
            <w:tcBorders>
              <w:top w:val="nil"/>
              <w:left w:val="nil"/>
              <w:bottom w:val="single" w:sz="4" w:space="0" w:color="auto"/>
              <w:right w:val="single" w:sz="4" w:space="0" w:color="auto"/>
            </w:tcBorders>
            <w:vAlign w:val="center"/>
          </w:tcPr>
          <w:p w14:paraId="08EF0CB2" w14:textId="77777777" w:rsidR="00687F99" w:rsidRPr="005B4A40" w:rsidRDefault="00897976">
            <w:pPr>
              <w:widowControl/>
              <w:spacing w:after="160" w:line="276" w:lineRule="auto"/>
              <w:jc w:val="left"/>
              <w:rPr>
                <w:szCs w:val="21"/>
              </w:rPr>
            </w:pPr>
            <w:r w:rsidRPr="005B4A40">
              <w:rPr>
                <w:rFonts w:hint="eastAsia"/>
                <w:szCs w:val="21"/>
              </w:rPr>
              <w:t>50</w:t>
            </w:r>
            <w:r w:rsidRPr="005B4A40">
              <w:rPr>
                <w:rFonts w:hint="eastAsia"/>
                <w:szCs w:val="21"/>
              </w:rPr>
              <w:t>≤</w:t>
            </w:r>
            <w:r w:rsidRPr="005B4A40">
              <w:rPr>
                <w:rFonts w:hint="eastAsia"/>
                <w:szCs w:val="21"/>
              </w:rPr>
              <w:t>Y</w:t>
            </w:r>
            <w:r w:rsidRPr="005B4A40">
              <w:rPr>
                <w:rFonts w:hint="eastAsia"/>
                <w:szCs w:val="21"/>
              </w:rPr>
              <w:t>＜</w:t>
            </w:r>
            <w:r w:rsidRPr="005B4A40">
              <w:rPr>
                <w:rFonts w:hint="eastAsia"/>
                <w:szCs w:val="21"/>
              </w:rPr>
              <w:t>500</w:t>
            </w:r>
          </w:p>
        </w:tc>
        <w:tc>
          <w:tcPr>
            <w:tcW w:w="1009" w:type="dxa"/>
            <w:tcBorders>
              <w:top w:val="nil"/>
              <w:left w:val="nil"/>
              <w:bottom w:val="single" w:sz="4" w:space="0" w:color="auto"/>
              <w:right w:val="single" w:sz="4" w:space="0" w:color="auto"/>
            </w:tcBorders>
            <w:vAlign w:val="center"/>
          </w:tcPr>
          <w:p w14:paraId="55C6CE6C" w14:textId="77777777" w:rsidR="00687F99" w:rsidRPr="005B4A40" w:rsidRDefault="00897976">
            <w:pPr>
              <w:widowControl/>
              <w:spacing w:after="160" w:line="276" w:lineRule="auto"/>
              <w:jc w:val="left"/>
              <w:rPr>
                <w:szCs w:val="21"/>
              </w:rPr>
            </w:pPr>
            <w:r w:rsidRPr="005B4A40">
              <w:rPr>
                <w:rFonts w:hint="eastAsia"/>
                <w:szCs w:val="21"/>
              </w:rPr>
              <w:t>Y</w:t>
            </w:r>
            <w:r w:rsidRPr="005B4A40">
              <w:rPr>
                <w:rFonts w:hint="eastAsia"/>
                <w:szCs w:val="21"/>
              </w:rPr>
              <w:t>＜</w:t>
            </w:r>
            <w:r w:rsidRPr="005B4A40">
              <w:rPr>
                <w:rFonts w:hint="eastAsia"/>
                <w:szCs w:val="21"/>
              </w:rPr>
              <w:t>50</w:t>
            </w:r>
          </w:p>
        </w:tc>
      </w:tr>
      <w:tr w:rsidR="005B4A40" w:rsidRPr="005B4A40" w14:paraId="0BD47DBD"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5BDC677" w14:textId="77777777" w:rsidR="00687F99" w:rsidRPr="005B4A40" w:rsidRDefault="00897976">
            <w:pPr>
              <w:widowControl/>
              <w:spacing w:after="160" w:line="276" w:lineRule="auto"/>
              <w:jc w:val="center"/>
              <w:rPr>
                <w:szCs w:val="21"/>
              </w:rPr>
            </w:pPr>
            <w:r w:rsidRPr="005B4A40">
              <w:rPr>
                <w:rFonts w:hint="eastAsia"/>
                <w:szCs w:val="21"/>
              </w:rPr>
              <w:t>工业</w:t>
            </w:r>
          </w:p>
        </w:tc>
        <w:tc>
          <w:tcPr>
            <w:tcW w:w="1701" w:type="dxa"/>
            <w:tcBorders>
              <w:top w:val="nil"/>
              <w:left w:val="nil"/>
              <w:bottom w:val="single" w:sz="4" w:space="0" w:color="auto"/>
              <w:right w:val="single" w:sz="4" w:space="0" w:color="auto"/>
            </w:tcBorders>
            <w:vAlign w:val="center"/>
          </w:tcPr>
          <w:p w14:paraId="2C7379C8" w14:textId="77777777" w:rsidR="00687F99" w:rsidRPr="005B4A40" w:rsidRDefault="00897976">
            <w:pPr>
              <w:widowControl/>
              <w:spacing w:after="160" w:line="276" w:lineRule="auto"/>
              <w:jc w:val="left"/>
              <w:rPr>
                <w:szCs w:val="21"/>
              </w:rPr>
            </w:pPr>
            <w:r w:rsidRPr="005B4A40">
              <w:rPr>
                <w:rFonts w:hint="eastAsia"/>
                <w:szCs w:val="21"/>
              </w:rPr>
              <w:t>从业人员（</w:t>
            </w:r>
            <w:r w:rsidRPr="005B4A40">
              <w:rPr>
                <w:rFonts w:hint="eastAsia"/>
                <w:szCs w:val="21"/>
              </w:rPr>
              <w:t>X</w:t>
            </w:r>
            <w:r w:rsidRPr="005B4A40">
              <w:rPr>
                <w:rFonts w:hint="eastAsia"/>
                <w:szCs w:val="21"/>
              </w:rPr>
              <w:t>）</w:t>
            </w:r>
          </w:p>
        </w:tc>
        <w:tc>
          <w:tcPr>
            <w:tcW w:w="1134" w:type="dxa"/>
            <w:tcBorders>
              <w:top w:val="nil"/>
              <w:left w:val="nil"/>
              <w:bottom w:val="single" w:sz="4" w:space="0" w:color="auto"/>
              <w:right w:val="single" w:sz="4" w:space="0" w:color="auto"/>
            </w:tcBorders>
            <w:vAlign w:val="center"/>
          </w:tcPr>
          <w:p w14:paraId="6513AA1F" w14:textId="77777777" w:rsidR="00687F99" w:rsidRPr="005B4A40" w:rsidRDefault="00897976">
            <w:pPr>
              <w:widowControl/>
              <w:spacing w:after="160" w:line="276" w:lineRule="auto"/>
              <w:jc w:val="left"/>
              <w:rPr>
                <w:szCs w:val="21"/>
              </w:rPr>
            </w:pPr>
            <w:r w:rsidRPr="005B4A40">
              <w:rPr>
                <w:rFonts w:hint="eastAsia"/>
                <w:szCs w:val="21"/>
              </w:rPr>
              <w:t>人</w:t>
            </w:r>
          </w:p>
        </w:tc>
        <w:tc>
          <w:tcPr>
            <w:tcW w:w="1846" w:type="dxa"/>
            <w:tcBorders>
              <w:top w:val="nil"/>
              <w:left w:val="nil"/>
              <w:bottom w:val="single" w:sz="4" w:space="0" w:color="auto"/>
              <w:right w:val="single" w:sz="4" w:space="0" w:color="auto"/>
            </w:tcBorders>
            <w:vAlign w:val="center"/>
          </w:tcPr>
          <w:p w14:paraId="3E725781" w14:textId="77777777" w:rsidR="00687F99" w:rsidRPr="005B4A40" w:rsidRDefault="00897976">
            <w:pPr>
              <w:widowControl/>
              <w:spacing w:after="160" w:line="276" w:lineRule="auto"/>
              <w:jc w:val="left"/>
              <w:rPr>
                <w:szCs w:val="21"/>
              </w:rPr>
            </w:pPr>
            <w:r w:rsidRPr="005B4A40">
              <w:rPr>
                <w:rFonts w:hint="eastAsia"/>
                <w:szCs w:val="21"/>
              </w:rPr>
              <w:t>300</w:t>
            </w:r>
            <w:r w:rsidRPr="005B4A40">
              <w:rPr>
                <w:rFonts w:hint="eastAsia"/>
                <w:szCs w:val="21"/>
              </w:rPr>
              <w:t>≤</w:t>
            </w:r>
            <w:r w:rsidRPr="005B4A40">
              <w:rPr>
                <w:rFonts w:hint="eastAsia"/>
                <w:szCs w:val="21"/>
              </w:rPr>
              <w:t>X</w:t>
            </w:r>
            <w:r w:rsidRPr="005B4A40">
              <w:rPr>
                <w:rFonts w:hint="eastAsia"/>
                <w:szCs w:val="21"/>
              </w:rPr>
              <w:t>＜</w:t>
            </w:r>
            <w:r w:rsidRPr="005B4A40">
              <w:rPr>
                <w:rFonts w:hint="eastAsia"/>
                <w:szCs w:val="21"/>
              </w:rPr>
              <w:t>1000</w:t>
            </w:r>
          </w:p>
        </w:tc>
        <w:tc>
          <w:tcPr>
            <w:tcW w:w="1570" w:type="dxa"/>
            <w:tcBorders>
              <w:top w:val="nil"/>
              <w:left w:val="nil"/>
              <w:bottom w:val="single" w:sz="4" w:space="0" w:color="auto"/>
              <w:right w:val="single" w:sz="4" w:space="0" w:color="auto"/>
            </w:tcBorders>
            <w:vAlign w:val="center"/>
          </w:tcPr>
          <w:p w14:paraId="4393CD73" w14:textId="77777777" w:rsidR="00687F99" w:rsidRPr="005B4A40" w:rsidRDefault="00897976">
            <w:pPr>
              <w:widowControl/>
              <w:spacing w:after="160" w:line="276" w:lineRule="auto"/>
              <w:jc w:val="left"/>
              <w:rPr>
                <w:szCs w:val="21"/>
              </w:rPr>
            </w:pPr>
            <w:r w:rsidRPr="005B4A40">
              <w:rPr>
                <w:rFonts w:hint="eastAsia"/>
                <w:szCs w:val="21"/>
              </w:rPr>
              <w:t>20</w:t>
            </w:r>
            <w:r w:rsidRPr="005B4A40">
              <w:rPr>
                <w:rFonts w:hint="eastAsia"/>
                <w:szCs w:val="21"/>
              </w:rPr>
              <w:t>≤</w:t>
            </w:r>
            <w:r w:rsidRPr="005B4A40">
              <w:rPr>
                <w:rFonts w:hint="eastAsia"/>
                <w:szCs w:val="21"/>
              </w:rPr>
              <w:t>X</w:t>
            </w:r>
            <w:r w:rsidRPr="005B4A40">
              <w:rPr>
                <w:rFonts w:hint="eastAsia"/>
                <w:szCs w:val="21"/>
              </w:rPr>
              <w:t>＜</w:t>
            </w:r>
            <w:r w:rsidRPr="005B4A40">
              <w:rPr>
                <w:rFonts w:hint="eastAsia"/>
                <w:szCs w:val="21"/>
              </w:rPr>
              <w:t>300</w:t>
            </w:r>
          </w:p>
        </w:tc>
        <w:tc>
          <w:tcPr>
            <w:tcW w:w="1009" w:type="dxa"/>
            <w:tcBorders>
              <w:top w:val="nil"/>
              <w:left w:val="nil"/>
              <w:bottom w:val="single" w:sz="4" w:space="0" w:color="auto"/>
              <w:right w:val="single" w:sz="4" w:space="0" w:color="auto"/>
            </w:tcBorders>
            <w:vAlign w:val="center"/>
          </w:tcPr>
          <w:p w14:paraId="183D8999" w14:textId="77777777" w:rsidR="00687F99" w:rsidRPr="005B4A40" w:rsidRDefault="00897976">
            <w:pPr>
              <w:widowControl/>
              <w:spacing w:after="160" w:line="276" w:lineRule="auto"/>
              <w:jc w:val="left"/>
              <w:rPr>
                <w:szCs w:val="21"/>
              </w:rPr>
            </w:pPr>
            <w:r w:rsidRPr="005B4A40">
              <w:rPr>
                <w:rFonts w:hint="eastAsia"/>
                <w:szCs w:val="21"/>
              </w:rPr>
              <w:t>X</w:t>
            </w:r>
            <w:r w:rsidRPr="005B4A40">
              <w:rPr>
                <w:rFonts w:hint="eastAsia"/>
                <w:szCs w:val="21"/>
              </w:rPr>
              <w:t>＜</w:t>
            </w:r>
            <w:r w:rsidRPr="005B4A40">
              <w:rPr>
                <w:rFonts w:hint="eastAsia"/>
                <w:szCs w:val="21"/>
              </w:rPr>
              <w:t>20</w:t>
            </w:r>
          </w:p>
        </w:tc>
      </w:tr>
      <w:tr w:rsidR="005B4A40" w:rsidRPr="005B4A40" w14:paraId="7DA1C8E8"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1E87640" w14:textId="77777777" w:rsidR="00687F99" w:rsidRPr="005B4A40" w:rsidRDefault="00687F99">
            <w:pPr>
              <w:widowControl/>
              <w:spacing w:after="160" w:line="276" w:lineRule="auto"/>
              <w:jc w:val="left"/>
              <w:rPr>
                <w:szCs w:val="21"/>
              </w:rPr>
            </w:pPr>
          </w:p>
        </w:tc>
        <w:tc>
          <w:tcPr>
            <w:tcW w:w="1701" w:type="dxa"/>
            <w:tcBorders>
              <w:top w:val="nil"/>
              <w:left w:val="nil"/>
              <w:bottom w:val="single" w:sz="4" w:space="0" w:color="auto"/>
              <w:right w:val="single" w:sz="4" w:space="0" w:color="auto"/>
            </w:tcBorders>
            <w:vAlign w:val="center"/>
          </w:tcPr>
          <w:p w14:paraId="7E0D7719" w14:textId="77777777" w:rsidR="00687F99" w:rsidRPr="005B4A40" w:rsidRDefault="00897976">
            <w:pPr>
              <w:widowControl/>
              <w:spacing w:after="160" w:line="276" w:lineRule="auto"/>
              <w:jc w:val="left"/>
              <w:rPr>
                <w:szCs w:val="21"/>
              </w:rPr>
            </w:pPr>
            <w:r w:rsidRPr="005B4A40">
              <w:rPr>
                <w:rFonts w:hint="eastAsia"/>
                <w:szCs w:val="21"/>
              </w:rPr>
              <w:t>营业收入（</w:t>
            </w:r>
            <w:r w:rsidRPr="005B4A40">
              <w:rPr>
                <w:rFonts w:hint="eastAsia"/>
                <w:szCs w:val="21"/>
              </w:rPr>
              <w:t>Y</w:t>
            </w:r>
            <w:r w:rsidRPr="005B4A40">
              <w:rPr>
                <w:rFonts w:hint="eastAsia"/>
                <w:szCs w:val="21"/>
              </w:rPr>
              <w:t>）</w:t>
            </w:r>
          </w:p>
        </w:tc>
        <w:tc>
          <w:tcPr>
            <w:tcW w:w="1134" w:type="dxa"/>
            <w:tcBorders>
              <w:top w:val="nil"/>
              <w:left w:val="nil"/>
              <w:bottom w:val="single" w:sz="4" w:space="0" w:color="auto"/>
              <w:right w:val="single" w:sz="4" w:space="0" w:color="auto"/>
            </w:tcBorders>
            <w:vAlign w:val="center"/>
          </w:tcPr>
          <w:p w14:paraId="659EF20A" w14:textId="77777777" w:rsidR="00687F99" w:rsidRPr="005B4A40" w:rsidRDefault="00897976">
            <w:pPr>
              <w:widowControl/>
              <w:spacing w:after="160" w:line="276" w:lineRule="auto"/>
              <w:jc w:val="left"/>
              <w:rPr>
                <w:szCs w:val="21"/>
              </w:rPr>
            </w:pPr>
            <w:r w:rsidRPr="005B4A40">
              <w:rPr>
                <w:rFonts w:hint="eastAsia"/>
                <w:szCs w:val="21"/>
              </w:rPr>
              <w:t>万元</w:t>
            </w:r>
          </w:p>
        </w:tc>
        <w:tc>
          <w:tcPr>
            <w:tcW w:w="1846" w:type="dxa"/>
            <w:tcBorders>
              <w:top w:val="nil"/>
              <w:left w:val="nil"/>
              <w:bottom w:val="single" w:sz="4" w:space="0" w:color="auto"/>
              <w:right w:val="single" w:sz="4" w:space="0" w:color="auto"/>
            </w:tcBorders>
            <w:vAlign w:val="center"/>
          </w:tcPr>
          <w:p w14:paraId="1DB8627F" w14:textId="77777777" w:rsidR="00687F99" w:rsidRPr="005B4A40" w:rsidRDefault="00897976">
            <w:pPr>
              <w:widowControl/>
              <w:spacing w:after="160" w:line="276" w:lineRule="auto"/>
              <w:jc w:val="left"/>
              <w:rPr>
                <w:szCs w:val="21"/>
              </w:rPr>
            </w:pPr>
            <w:r w:rsidRPr="005B4A40">
              <w:rPr>
                <w:rFonts w:hint="eastAsia"/>
                <w:szCs w:val="21"/>
              </w:rPr>
              <w:t>2000</w:t>
            </w:r>
            <w:r w:rsidRPr="005B4A40">
              <w:rPr>
                <w:rFonts w:hint="eastAsia"/>
                <w:szCs w:val="21"/>
              </w:rPr>
              <w:t>≤</w:t>
            </w:r>
            <w:r w:rsidRPr="005B4A40">
              <w:rPr>
                <w:rFonts w:hint="eastAsia"/>
                <w:szCs w:val="21"/>
              </w:rPr>
              <w:t>Y</w:t>
            </w:r>
            <w:r w:rsidRPr="005B4A40">
              <w:rPr>
                <w:rFonts w:hint="eastAsia"/>
                <w:szCs w:val="21"/>
              </w:rPr>
              <w:t>＜</w:t>
            </w:r>
            <w:r w:rsidRPr="005B4A40">
              <w:rPr>
                <w:rFonts w:hint="eastAsia"/>
                <w:szCs w:val="21"/>
              </w:rPr>
              <w:t>40000</w:t>
            </w:r>
          </w:p>
        </w:tc>
        <w:tc>
          <w:tcPr>
            <w:tcW w:w="1570" w:type="dxa"/>
            <w:tcBorders>
              <w:top w:val="nil"/>
              <w:left w:val="nil"/>
              <w:bottom w:val="single" w:sz="4" w:space="0" w:color="auto"/>
              <w:right w:val="single" w:sz="4" w:space="0" w:color="auto"/>
            </w:tcBorders>
            <w:vAlign w:val="center"/>
          </w:tcPr>
          <w:p w14:paraId="45A75517" w14:textId="77777777" w:rsidR="00687F99" w:rsidRPr="005B4A40" w:rsidRDefault="00897976">
            <w:pPr>
              <w:widowControl/>
              <w:spacing w:after="160" w:line="276" w:lineRule="auto"/>
              <w:jc w:val="left"/>
              <w:rPr>
                <w:szCs w:val="21"/>
              </w:rPr>
            </w:pPr>
            <w:r w:rsidRPr="005B4A40">
              <w:rPr>
                <w:rFonts w:hint="eastAsia"/>
                <w:szCs w:val="21"/>
              </w:rPr>
              <w:t>300</w:t>
            </w:r>
            <w:r w:rsidRPr="005B4A40">
              <w:rPr>
                <w:rFonts w:hint="eastAsia"/>
                <w:szCs w:val="21"/>
              </w:rPr>
              <w:t>≤</w:t>
            </w:r>
            <w:r w:rsidRPr="005B4A40">
              <w:rPr>
                <w:rFonts w:hint="eastAsia"/>
                <w:szCs w:val="21"/>
              </w:rPr>
              <w:t>Y</w:t>
            </w:r>
            <w:r w:rsidRPr="005B4A40">
              <w:rPr>
                <w:rFonts w:hint="eastAsia"/>
                <w:szCs w:val="21"/>
              </w:rPr>
              <w:t>＜</w:t>
            </w:r>
            <w:r w:rsidRPr="005B4A40">
              <w:rPr>
                <w:rFonts w:hint="eastAsia"/>
                <w:szCs w:val="21"/>
              </w:rPr>
              <w:t>2000</w:t>
            </w:r>
          </w:p>
        </w:tc>
        <w:tc>
          <w:tcPr>
            <w:tcW w:w="1009" w:type="dxa"/>
            <w:tcBorders>
              <w:top w:val="nil"/>
              <w:left w:val="nil"/>
              <w:bottom w:val="single" w:sz="4" w:space="0" w:color="auto"/>
              <w:right w:val="single" w:sz="4" w:space="0" w:color="auto"/>
            </w:tcBorders>
            <w:vAlign w:val="center"/>
          </w:tcPr>
          <w:p w14:paraId="3F781A9D" w14:textId="77777777" w:rsidR="00687F99" w:rsidRPr="005B4A40" w:rsidRDefault="00897976">
            <w:pPr>
              <w:widowControl/>
              <w:spacing w:after="160" w:line="276" w:lineRule="auto"/>
              <w:jc w:val="left"/>
              <w:rPr>
                <w:szCs w:val="21"/>
              </w:rPr>
            </w:pPr>
            <w:r w:rsidRPr="005B4A40">
              <w:rPr>
                <w:rFonts w:hint="eastAsia"/>
                <w:szCs w:val="21"/>
              </w:rPr>
              <w:t>Y</w:t>
            </w:r>
            <w:r w:rsidRPr="005B4A40">
              <w:rPr>
                <w:rFonts w:hint="eastAsia"/>
                <w:szCs w:val="21"/>
              </w:rPr>
              <w:t>＜</w:t>
            </w:r>
            <w:r w:rsidRPr="005B4A40">
              <w:rPr>
                <w:rFonts w:hint="eastAsia"/>
                <w:szCs w:val="21"/>
              </w:rPr>
              <w:t>300</w:t>
            </w:r>
          </w:p>
        </w:tc>
      </w:tr>
      <w:tr w:rsidR="005B4A40" w:rsidRPr="005B4A40" w14:paraId="318B05EA"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2A55E3F" w14:textId="77777777" w:rsidR="00687F99" w:rsidRPr="005B4A40" w:rsidRDefault="00897976">
            <w:pPr>
              <w:widowControl/>
              <w:spacing w:after="160" w:line="276" w:lineRule="auto"/>
              <w:jc w:val="center"/>
              <w:rPr>
                <w:szCs w:val="21"/>
              </w:rPr>
            </w:pPr>
            <w:r w:rsidRPr="005B4A40">
              <w:rPr>
                <w:rFonts w:hint="eastAsia"/>
                <w:szCs w:val="21"/>
              </w:rPr>
              <w:t>建筑业</w:t>
            </w:r>
          </w:p>
        </w:tc>
        <w:tc>
          <w:tcPr>
            <w:tcW w:w="1701" w:type="dxa"/>
            <w:tcBorders>
              <w:top w:val="nil"/>
              <w:left w:val="nil"/>
              <w:bottom w:val="single" w:sz="4" w:space="0" w:color="auto"/>
              <w:right w:val="single" w:sz="4" w:space="0" w:color="auto"/>
            </w:tcBorders>
            <w:vAlign w:val="center"/>
          </w:tcPr>
          <w:p w14:paraId="5D1D7B5D" w14:textId="77777777" w:rsidR="00687F99" w:rsidRPr="005B4A40" w:rsidRDefault="00897976">
            <w:pPr>
              <w:widowControl/>
              <w:spacing w:after="160" w:line="276" w:lineRule="auto"/>
              <w:jc w:val="left"/>
              <w:rPr>
                <w:szCs w:val="21"/>
              </w:rPr>
            </w:pPr>
            <w:r w:rsidRPr="005B4A40">
              <w:rPr>
                <w:rFonts w:hint="eastAsia"/>
                <w:szCs w:val="21"/>
              </w:rPr>
              <w:t>营业收入（</w:t>
            </w:r>
            <w:r w:rsidRPr="005B4A40">
              <w:rPr>
                <w:rFonts w:hint="eastAsia"/>
                <w:szCs w:val="21"/>
              </w:rPr>
              <w:t>Y</w:t>
            </w:r>
            <w:r w:rsidRPr="005B4A40">
              <w:rPr>
                <w:rFonts w:hint="eastAsia"/>
                <w:szCs w:val="21"/>
              </w:rPr>
              <w:t>）</w:t>
            </w:r>
          </w:p>
        </w:tc>
        <w:tc>
          <w:tcPr>
            <w:tcW w:w="1134" w:type="dxa"/>
            <w:tcBorders>
              <w:top w:val="nil"/>
              <w:left w:val="nil"/>
              <w:bottom w:val="single" w:sz="4" w:space="0" w:color="auto"/>
              <w:right w:val="single" w:sz="4" w:space="0" w:color="auto"/>
            </w:tcBorders>
            <w:vAlign w:val="center"/>
          </w:tcPr>
          <w:p w14:paraId="4F128EE1" w14:textId="77777777" w:rsidR="00687F99" w:rsidRPr="005B4A40" w:rsidRDefault="00897976">
            <w:pPr>
              <w:widowControl/>
              <w:spacing w:after="160" w:line="276" w:lineRule="auto"/>
              <w:jc w:val="left"/>
              <w:rPr>
                <w:szCs w:val="21"/>
              </w:rPr>
            </w:pPr>
            <w:r w:rsidRPr="005B4A40">
              <w:rPr>
                <w:rFonts w:hint="eastAsia"/>
                <w:szCs w:val="21"/>
              </w:rPr>
              <w:t>万元</w:t>
            </w:r>
          </w:p>
        </w:tc>
        <w:tc>
          <w:tcPr>
            <w:tcW w:w="1846" w:type="dxa"/>
            <w:tcBorders>
              <w:top w:val="nil"/>
              <w:left w:val="nil"/>
              <w:bottom w:val="single" w:sz="4" w:space="0" w:color="auto"/>
              <w:right w:val="single" w:sz="4" w:space="0" w:color="auto"/>
            </w:tcBorders>
            <w:vAlign w:val="center"/>
          </w:tcPr>
          <w:p w14:paraId="16001D64" w14:textId="77777777" w:rsidR="00687F99" w:rsidRPr="005B4A40" w:rsidRDefault="00897976">
            <w:pPr>
              <w:widowControl/>
              <w:spacing w:after="160" w:line="276" w:lineRule="auto"/>
              <w:jc w:val="left"/>
              <w:rPr>
                <w:szCs w:val="21"/>
              </w:rPr>
            </w:pPr>
            <w:r w:rsidRPr="005B4A40">
              <w:rPr>
                <w:rFonts w:hint="eastAsia"/>
                <w:szCs w:val="21"/>
              </w:rPr>
              <w:t>6000</w:t>
            </w:r>
            <w:r w:rsidRPr="005B4A40">
              <w:rPr>
                <w:rFonts w:hint="eastAsia"/>
                <w:szCs w:val="21"/>
              </w:rPr>
              <w:t>≤</w:t>
            </w:r>
            <w:r w:rsidRPr="005B4A40">
              <w:rPr>
                <w:rFonts w:hint="eastAsia"/>
                <w:szCs w:val="21"/>
              </w:rPr>
              <w:t>Y</w:t>
            </w:r>
            <w:r w:rsidRPr="005B4A40">
              <w:rPr>
                <w:rFonts w:hint="eastAsia"/>
                <w:szCs w:val="21"/>
              </w:rPr>
              <w:t>＜</w:t>
            </w:r>
            <w:r w:rsidRPr="005B4A40">
              <w:rPr>
                <w:rFonts w:hint="eastAsia"/>
                <w:szCs w:val="21"/>
              </w:rPr>
              <w:t>80000</w:t>
            </w:r>
          </w:p>
        </w:tc>
        <w:tc>
          <w:tcPr>
            <w:tcW w:w="1570" w:type="dxa"/>
            <w:tcBorders>
              <w:top w:val="nil"/>
              <w:left w:val="nil"/>
              <w:bottom w:val="single" w:sz="4" w:space="0" w:color="auto"/>
              <w:right w:val="single" w:sz="4" w:space="0" w:color="auto"/>
            </w:tcBorders>
            <w:vAlign w:val="center"/>
          </w:tcPr>
          <w:p w14:paraId="1D743C07" w14:textId="77777777" w:rsidR="00687F99" w:rsidRPr="005B4A40" w:rsidRDefault="00897976">
            <w:pPr>
              <w:widowControl/>
              <w:spacing w:after="160" w:line="276" w:lineRule="auto"/>
              <w:jc w:val="left"/>
              <w:rPr>
                <w:szCs w:val="21"/>
              </w:rPr>
            </w:pPr>
            <w:r w:rsidRPr="005B4A40">
              <w:rPr>
                <w:rFonts w:hint="eastAsia"/>
                <w:szCs w:val="21"/>
              </w:rPr>
              <w:t>300</w:t>
            </w:r>
            <w:r w:rsidRPr="005B4A40">
              <w:rPr>
                <w:rFonts w:hint="eastAsia"/>
                <w:szCs w:val="21"/>
              </w:rPr>
              <w:t>≤</w:t>
            </w:r>
            <w:r w:rsidRPr="005B4A40">
              <w:rPr>
                <w:rFonts w:hint="eastAsia"/>
                <w:szCs w:val="21"/>
              </w:rPr>
              <w:t>Y</w:t>
            </w:r>
            <w:r w:rsidRPr="005B4A40">
              <w:rPr>
                <w:rFonts w:hint="eastAsia"/>
                <w:szCs w:val="21"/>
              </w:rPr>
              <w:t>＜</w:t>
            </w:r>
            <w:r w:rsidRPr="005B4A40">
              <w:rPr>
                <w:rFonts w:hint="eastAsia"/>
                <w:szCs w:val="21"/>
              </w:rPr>
              <w:t>6000</w:t>
            </w:r>
          </w:p>
        </w:tc>
        <w:tc>
          <w:tcPr>
            <w:tcW w:w="1009" w:type="dxa"/>
            <w:tcBorders>
              <w:top w:val="nil"/>
              <w:left w:val="nil"/>
              <w:bottom w:val="single" w:sz="4" w:space="0" w:color="auto"/>
              <w:right w:val="single" w:sz="4" w:space="0" w:color="auto"/>
            </w:tcBorders>
            <w:vAlign w:val="center"/>
          </w:tcPr>
          <w:p w14:paraId="0F2FA2F3" w14:textId="77777777" w:rsidR="00687F99" w:rsidRPr="005B4A40" w:rsidRDefault="00897976">
            <w:pPr>
              <w:widowControl/>
              <w:spacing w:after="160" w:line="276" w:lineRule="auto"/>
              <w:jc w:val="left"/>
              <w:rPr>
                <w:szCs w:val="21"/>
              </w:rPr>
            </w:pPr>
            <w:r w:rsidRPr="005B4A40">
              <w:rPr>
                <w:rFonts w:hint="eastAsia"/>
                <w:szCs w:val="21"/>
              </w:rPr>
              <w:t>Y</w:t>
            </w:r>
            <w:r w:rsidRPr="005B4A40">
              <w:rPr>
                <w:rFonts w:hint="eastAsia"/>
                <w:szCs w:val="21"/>
              </w:rPr>
              <w:t>＜</w:t>
            </w:r>
            <w:r w:rsidRPr="005B4A40">
              <w:rPr>
                <w:rFonts w:hint="eastAsia"/>
                <w:szCs w:val="21"/>
              </w:rPr>
              <w:t>300</w:t>
            </w:r>
          </w:p>
        </w:tc>
      </w:tr>
      <w:tr w:rsidR="005B4A40" w:rsidRPr="005B4A40" w14:paraId="00DDB9B5"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D6EC058" w14:textId="77777777" w:rsidR="00687F99" w:rsidRPr="005B4A40" w:rsidRDefault="00687F99">
            <w:pPr>
              <w:widowControl/>
              <w:spacing w:after="160" w:line="276" w:lineRule="auto"/>
              <w:jc w:val="left"/>
              <w:rPr>
                <w:szCs w:val="21"/>
              </w:rPr>
            </w:pPr>
          </w:p>
        </w:tc>
        <w:tc>
          <w:tcPr>
            <w:tcW w:w="1701" w:type="dxa"/>
            <w:tcBorders>
              <w:top w:val="nil"/>
              <w:left w:val="nil"/>
              <w:bottom w:val="single" w:sz="4" w:space="0" w:color="auto"/>
              <w:right w:val="single" w:sz="4" w:space="0" w:color="auto"/>
            </w:tcBorders>
            <w:vAlign w:val="center"/>
          </w:tcPr>
          <w:p w14:paraId="5CD5BDBE" w14:textId="77777777" w:rsidR="00687F99" w:rsidRPr="005B4A40" w:rsidRDefault="00897976">
            <w:pPr>
              <w:widowControl/>
              <w:spacing w:after="160" w:line="276" w:lineRule="auto"/>
              <w:jc w:val="left"/>
              <w:rPr>
                <w:szCs w:val="21"/>
              </w:rPr>
            </w:pPr>
            <w:r w:rsidRPr="005B4A40">
              <w:rPr>
                <w:rFonts w:hint="eastAsia"/>
                <w:szCs w:val="21"/>
              </w:rPr>
              <w:t>资产总额（</w:t>
            </w:r>
            <w:r w:rsidRPr="005B4A40">
              <w:rPr>
                <w:rFonts w:hint="eastAsia"/>
                <w:szCs w:val="21"/>
              </w:rPr>
              <w:t>Z</w:t>
            </w:r>
            <w:r w:rsidRPr="005B4A40">
              <w:rPr>
                <w:rFonts w:hint="eastAsia"/>
                <w:szCs w:val="21"/>
              </w:rPr>
              <w:t>）</w:t>
            </w:r>
          </w:p>
        </w:tc>
        <w:tc>
          <w:tcPr>
            <w:tcW w:w="1134" w:type="dxa"/>
            <w:tcBorders>
              <w:top w:val="nil"/>
              <w:left w:val="nil"/>
              <w:bottom w:val="single" w:sz="4" w:space="0" w:color="auto"/>
              <w:right w:val="single" w:sz="4" w:space="0" w:color="auto"/>
            </w:tcBorders>
            <w:vAlign w:val="center"/>
          </w:tcPr>
          <w:p w14:paraId="0EDD10B2" w14:textId="77777777" w:rsidR="00687F99" w:rsidRPr="005B4A40" w:rsidRDefault="00897976">
            <w:pPr>
              <w:widowControl/>
              <w:spacing w:after="160" w:line="276" w:lineRule="auto"/>
              <w:jc w:val="left"/>
              <w:rPr>
                <w:szCs w:val="21"/>
              </w:rPr>
            </w:pPr>
            <w:r w:rsidRPr="005B4A40">
              <w:rPr>
                <w:rFonts w:hint="eastAsia"/>
                <w:szCs w:val="21"/>
              </w:rPr>
              <w:t>万元</w:t>
            </w:r>
          </w:p>
        </w:tc>
        <w:tc>
          <w:tcPr>
            <w:tcW w:w="1846" w:type="dxa"/>
            <w:tcBorders>
              <w:top w:val="nil"/>
              <w:left w:val="nil"/>
              <w:bottom w:val="single" w:sz="4" w:space="0" w:color="auto"/>
              <w:right w:val="single" w:sz="4" w:space="0" w:color="auto"/>
            </w:tcBorders>
            <w:vAlign w:val="center"/>
          </w:tcPr>
          <w:p w14:paraId="51D63B01" w14:textId="77777777" w:rsidR="00687F99" w:rsidRPr="005B4A40" w:rsidRDefault="00897976">
            <w:pPr>
              <w:widowControl/>
              <w:spacing w:after="160" w:line="276" w:lineRule="auto"/>
              <w:jc w:val="left"/>
              <w:rPr>
                <w:szCs w:val="21"/>
              </w:rPr>
            </w:pPr>
            <w:r w:rsidRPr="005B4A40">
              <w:rPr>
                <w:rFonts w:hint="eastAsia"/>
                <w:szCs w:val="21"/>
              </w:rPr>
              <w:t>5000</w:t>
            </w:r>
            <w:r w:rsidRPr="005B4A40">
              <w:rPr>
                <w:rFonts w:hint="eastAsia"/>
                <w:szCs w:val="21"/>
              </w:rPr>
              <w:t>≤</w:t>
            </w:r>
            <w:r w:rsidRPr="005B4A40">
              <w:rPr>
                <w:rFonts w:hint="eastAsia"/>
                <w:szCs w:val="21"/>
              </w:rPr>
              <w:t>Z</w:t>
            </w:r>
            <w:r w:rsidRPr="005B4A40">
              <w:rPr>
                <w:rFonts w:hint="eastAsia"/>
                <w:szCs w:val="21"/>
              </w:rPr>
              <w:t>＜</w:t>
            </w:r>
            <w:r w:rsidRPr="005B4A40">
              <w:rPr>
                <w:rFonts w:hint="eastAsia"/>
                <w:szCs w:val="21"/>
              </w:rPr>
              <w:t>80000</w:t>
            </w:r>
          </w:p>
        </w:tc>
        <w:tc>
          <w:tcPr>
            <w:tcW w:w="1570" w:type="dxa"/>
            <w:tcBorders>
              <w:top w:val="nil"/>
              <w:left w:val="nil"/>
              <w:bottom w:val="single" w:sz="4" w:space="0" w:color="auto"/>
              <w:right w:val="single" w:sz="4" w:space="0" w:color="auto"/>
            </w:tcBorders>
            <w:vAlign w:val="center"/>
          </w:tcPr>
          <w:p w14:paraId="22A27400" w14:textId="77777777" w:rsidR="00687F99" w:rsidRPr="005B4A40" w:rsidRDefault="00897976">
            <w:pPr>
              <w:widowControl/>
              <w:spacing w:after="160" w:line="276" w:lineRule="auto"/>
              <w:jc w:val="left"/>
              <w:rPr>
                <w:szCs w:val="21"/>
              </w:rPr>
            </w:pPr>
            <w:r w:rsidRPr="005B4A40">
              <w:rPr>
                <w:rFonts w:hint="eastAsia"/>
                <w:szCs w:val="21"/>
              </w:rPr>
              <w:t>300</w:t>
            </w:r>
            <w:r w:rsidRPr="005B4A40">
              <w:rPr>
                <w:rFonts w:hint="eastAsia"/>
                <w:szCs w:val="21"/>
              </w:rPr>
              <w:t>≤</w:t>
            </w:r>
            <w:r w:rsidRPr="005B4A40">
              <w:rPr>
                <w:rFonts w:hint="eastAsia"/>
                <w:szCs w:val="21"/>
              </w:rPr>
              <w:t>Z</w:t>
            </w:r>
            <w:r w:rsidRPr="005B4A40">
              <w:rPr>
                <w:rFonts w:hint="eastAsia"/>
                <w:szCs w:val="21"/>
              </w:rPr>
              <w:t>＜</w:t>
            </w:r>
            <w:r w:rsidRPr="005B4A40">
              <w:rPr>
                <w:rFonts w:hint="eastAsia"/>
                <w:szCs w:val="21"/>
              </w:rPr>
              <w:t>5000</w:t>
            </w:r>
          </w:p>
        </w:tc>
        <w:tc>
          <w:tcPr>
            <w:tcW w:w="1009" w:type="dxa"/>
            <w:tcBorders>
              <w:top w:val="nil"/>
              <w:left w:val="nil"/>
              <w:bottom w:val="single" w:sz="4" w:space="0" w:color="auto"/>
              <w:right w:val="single" w:sz="4" w:space="0" w:color="auto"/>
            </w:tcBorders>
            <w:vAlign w:val="center"/>
          </w:tcPr>
          <w:p w14:paraId="4D48E749" w14:textId="77777777" w:rsidR="00687F99" w:rsidRPr="005B4A40" w:rsidRDefault="00897976">
            <w:pPr>
              <w:widowControl/>
              <w:spacing w:after="160" w:line="276" w:lineRule="auto"/>
              <w:jc w:val="left"/>
              <w:rPr>
                <w:szCs w:val="21"/>
              </w:rPr>
            </w:pPr>
            <w:r w:rsidRPr="005B4A40">
              <w:rPr>
                <w:rFonts w:hint="eastAsia"/>
                <w:szCs w:val="21"/>
              </w:rPr>
              <w:t>Z</w:t>
            </w:r>
            <w:r w:rsidRPr="005B4A40">
              <w:rPr>
                <w:rFonts w:hint="eastAsia"/>
                <w:szCs w:val="21"/>
              </w:rPr>
              <w:t>＜</w:t>
            </w:r>
            <w:r w:rsidRPr="005B4A40">
              <w:rPr>
                <w:rFonts w:hint="eastAsia"/>
                <w:szCs w:val="21"/>
              </w:rPr>
              <w:t>300</w:t>
            </w:r>
          </w:p>
        </w:tc>
      </w:tr>
      <w:tr w:rsidR="005B4A40" w:rsidRPr="005B4A40" w14:paraId="38C556F3"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52A1498" w14:textId="77777777" w:rsidR="00687F99" w:rsidRPr="005B4A40" w:rsidRDefault="00897976">
            <w:pPr>
              <w:widowControl/>
              <w:spacing w:after="160" w:line="276" w:lineRule="auto"/>
              <w:ind w:firstLine="315"/>
              <w:rPr>
                <w:szCs w:val="21"/>
              </w:rPr>
            </w:pPr>
            <w:r w:rsidRPr="005B4A40">
              <w:rPr>
                <w:rFonts w:hint="eastAsia"/>
                <w:szCs w:val="21"/>
              </w:rPr>
              <w:t>批发业</w:t>
            </w:r>
          </w:p>
        </w:tc>
        <w:tc>
          <w:tcPr>
            <w:tcW w:w="1701" w:type="dxa"/>
            <w:tcBorders>
              <w:top w:val="nil"/>
              <w:left w:val="nil"/>
              <w:bottom w:val="single" w:sz="4" w:space="0" w:color="auto"/>
              <w:right w:val="single" w:sz="4" w:space="0" w:color="auto"/>
            </w:tcBorders>
            <w:vAlign w:val="center"/>
          </w:tcPr>
          <w:p w14:paraId="4A64DBC4" w14:textId="77777777" w:rsidR="00687F99" w:rsidRPr="005B4A40" w:rsidRDefault="00897976">
            <w:pPr>
              <w:widowControl/>
              <w:spacing w:after="160" w:line="276" w:lineRule="auto"/>
              <w:jc w:val="left"/>
              <w:rPr>
                <w:szCs w:val="21"/>
              </w:rPr>
            </w:pPr>
            <w:r w:rsidRPr="005B4A40">
              <w:rPr>
                <w:rFonts w:hint="eastAsia"/>
                <w:szCs w:val="21"/>
              </w:rPr>
              <w:t>从业人员（</w:t>
            </w:r>
            <w:r w:rsidRPr="005B4A40">
              <w:rPr>
                <w:rFonts w:hint="eastAsia"/>
                <w:szCs w:val="21"/>
              </w:rPr>
              <w:t>X</w:t>
            </w:r>
            <w:r w:rsidRPr="005B4A40">
              <w:rPr>
                <w:rFonts w:hint="eastAsia"/>
                <w:szCs w:val="21"/>
              </w:rPr>
              <w:t>）</w:t>
            </w:r>
          </w:p>
        </w:tc>
        <w:tc>
          <w:tcPr>
            <w:tcW w:w="1134" w:type="dxa"/>
            <w:tcBorders>
              <w:top w:val="nil"/>
              <w:left w:val="nil"/>
              <w:bottom w:val="single" w:sz="4" w:space="0" w:color="auto"/>
              <w:right w:val="single" w:sz="4" w:space="0" w:color="auto"/>
            </w:tcBorders>
            <w:vAlign w:val="center"/>
          </w:tcPr>
          <w:p w14:paraId="1A4FDDA0" w14:textId="77777777" w:rsidR="00687F99" w:rsidRPr="005B4A40" w:rsidRDefault="00897976">
            <w:pPr>
              <w:widowControl/>
              <w:spacing w:after="160" w:line="276" w:lineRule="auto"/>
              <w:jc w:val="left"/>
              <w:rPr>
                <w:szCs w:val="21"/>
              </w:rPr>
            </w:pPr>
            <w:r w:rsidRPr="005B4A40">
              <w:rPr>
                <w:rFonts w:hint="eastAsia"/>
                <w:szCs w:val="21"/>
              </w:rPr>
              <w:t>人</w:t>
            </w:r>
          </w:p>
        </w:tc>
        <w:tc>
          <w:tcPr>
            <w:tcW w:w="1846" w:type="dxa"/>
            <w:tcBorders>
              <w:top w:val="nil"/>
              <w:left w:val="nil"/>
              <w:bottom w:val="single" w:sz="4" w:space="0" w:color="auto"/>
              <w:right w:val="single" w:sz="4" w:space="0" w:color="auto"/>
            </w:tcBorders>
            <w:vAlign w:val="center"/>
          </w:tcPr>
          <w:p w14:paraId="04F5FA6D" w14:textId="77777777" w:rsidR="00687F99" w:rsidRPr="005B4A40" w:rsidRDefault="00897976">
            <w:pPr>
              <w:widowControl/>
              <w:spacing w:after="160" w:line="276" w:lineRule="auto"/>
              <w:jc w:val="left"/>
              <w:rPr>
                <w:szCs w:val="21"/>
              </w:rPr>
            </w:pPr>
            <w:r w:rsidRPr="005B4A40">
              <w:rPr>
                <w:rFonts w:hint="eastAsia"/>
                <w:szCs w:val="21"/>
              </w:rPr>
              <w:t>20</w:t>
            </w:r>
            <w:r w:rsidRPr="005B4A40">
              <w:rPr>
                <w:rFonts w:hint="eastAsia"/>
                <w:szCs w:val="21"/>
              </w:rPr>
              <w:t>≤</w:t>
            </w:r>
            <w:r w:rsidRPr="005B4A40">
              <w:rPr>
                <w:rFonts w:hint="eastAsia"/>
                <w:szCs w:val="21"/>
              </w:rPr>
              <w:t>X</w:t>
            </w:r>
            <w:r w:rsidRPr="005B4A40">
              <w:rPr>
                <w:rFonts w:hint="eastAsia"/>
                <w:szCs w:val="21"/>
              </w:rPr>
              <w:t>＜</w:t>
            </w:r>
            <w:r w:rsidRPr="005B4A40">
              <w:rPr>
                <w:rFonts w:hint="eastAsia"/>
                <w:szCs w:val="21"/>
              </w:rPr>
              <w:t>200</w:t>
            </w:r>
          </w:p>
        </w:tc>
        <w:tc>
          <w:tcPr>
            <w:tcW w:w="1570" w:type="dxa"/>
            <w:tcBorders>
              <w:top w:val="nil"/>
              <w:left w:val="nil"/>
              <w:bottom w:val="single" w:sz="4" w:space="0" w:color="auto"/>
              <w:right w:val="single" w:sz="4" w:space="0" w:color="auto"/>
            </w:tcBorders>
            <w:vAlign w:val="center"/>
          </w:tcPr>
          <w:p w14:paraId="6B94DD05" w14:textId="77777777" w:rsidR="00687F99" w:rsidRPr="005B4A40" w:rsidRDefault="00897976">
            <w:pPr>
              <w:widowControl/>
              <w:spacing w:after="160" w:line="276" w:lineRule="auto"/>
              <w:jc w:val="left"/>
              <w:rPr>
                <w:szCs w:val="21"/>
              </w:rPr>
            </w:pPr>
            <w:r w:rsidRPr="005B4A40">
              <w:rPr>
                <w:rFonts w:hint="eastAsia"/>
                <w:szCs w:val="21"/>
              </w:rPr>
              <w:t>5</w:t>
            </w:r>
            <w:r w:rsidRPr="005B4A40">
              <w:rPr>
                <w:rFonts w:hint="eastAsia"/>
                <w:szCs w:val="21"/>
              </w:rPr>
              <w:t>≤</w:t>
            </w:r>
            <w:r w:rsidRPr="005B4A40">
              <w:rPr>
                <w:rFonts w:hint="eastAsia"/>
                <w:szCs w:val="21"/>
              </w:rPr>
              <w:t>X</w:t>
            </w:r>
            <w:r w:rsidRPr="005B4A40">
              <w:rPr>
                <w:rFonts w:hint="eastAsia"/>
                <w:szCs w:val="21"/>
              </w:rPr>
              <w:t>＜</w:t>
            </w:r>
            <w:r w:rsidRPr="005B4A40">
              <w:rPr>
                <w:rFonts w:hint="eastAsia"/>
                <w:szCs w:val="21"/>
              </w:rPr>
              <w:t>20</w:t>
            </w:r>
          </w:p>
        </w:tc>
        <w:tc>
          <w:tcPr>
            <w:tcW w:w="1009" w:type="dxa"/>
            <w:tcBorders>
              <w:top w:val="nil"/>
              <w:left w:val="nil"/>
              <w:bottom w:val="single" w:sz="4" w:space="0" w:color="auto"/>
              <w:right w:val="single" w:sz="4" w:space="0" w:color="auto"/>
            </w:tcBorders>
            <w:vAlign w:val="center"/>
          </w:tcPr>
          <w:p w14:paraId="48EFF636" w14:textId="77777777" w:rsidR="00687F99" w:rsidRPr="005B4A40" w:rsidRDefault="00897976">
            <w:pPr>
              <w:widowControl/>
              <w:spacing w:after="160" w:line="276" w:lineRule="auto"/>
              <w:jc w:val="left"/>
              <w:rPr>
                <w:szCs w:val="21"/>
              </w:rPr>
            </w:pPr>
            <w:r w:rsidRPr="005B4A40">
              <w:rPr>
                <w:rFonts w:hint="eastAsia"/>
                <w:szCs w:val="21"/>
              </w:rPr>
              <w:t>X</w:t>
            </w:r>
            <w:r w:rsidRPr="005B4A40">
              <w:rPr>
                <w:rFonts w:hint="eastAsia"/>
                <w:szCs w:val="21"/>
              </w:rPr>
              <w:t>＜</w:t>
            </w:r>
            <w:r w:rsidRPr="005B4A40">
              <w:rPr>
                <w:rFonts w:hint="eastAsia"/>
                <w:szCs w:val="21"/>
              </w:rPr>
              <w:t>5</w:t>
            </w:r>
          </w:p>
        </w:tc>
      </w:tr>
      <w:tr w:rsidR="005B4A40" w:rsidRPr="005B4A40" w14:paraId="2F445951"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5A5803F" w14:textId="77777777" w:rsidR="00687F99" w:rsidRPr="005B4A40" w:rsidRDefault="00687F99">
            <w:pPr>
              <w:widowControl/>
              <w:spacing w:after="160" w:line="276" w:lineRule="auto"/>
              <w:jc w:val="left"/>
              <w:rPr>
                <w:szCs w:val="21"/>
              </w:rPr>
            </w:pPr>
          </w:p>
        </w:tc>
        <w:tc>
          <w:tcPr>
            <w:tcW w:w="1701" w:type="dxa"/>
            <w:tcBorders>
              <w:top w:val="nil"/>
              <w:left w:val="nil"/>
              <w:bottom w:val="single" w:sz="4" w:space="0" w:color="auto"/>
              <w:right w:val="single" w:sz="4" w:space="0" w:color="auto"/>
            </w:tcBorders>
            <w:vAlign w:val="center"/>
          </w:tcPr>
          <w:p w14:paraId="3935ADCE" w14:textId="77777777" w:rsidR="00687F99" w:rsidRPr="005B4A40" w:rsidRDefault="00897976">
            <w:pPr>
              <w:widowControl/>
              <w:spacing w:after="160" w:line="276" w:lineRule="auto"/>
              <w:jc w:val="left"/>
              <w:rPr>
                <w:szCs w:val="21"/>
              </w:rPr>
            </w:pPr>
            <w:r w:rsidRPr="005B4A40">
              <w:rPr>
                <w:rFonts w:hint="eastAsia"/>
                <w:szCs w:val="21"/>
              </w:rPr>
              <w:t>营业收入（</w:t>
            </w:r>
            <w:r w:rsidRPr="005B4A40">
              <w:rPr>
                <w:rFonts w:hint="eastAsia"/>
                <w:szCs w:val="21"/>
              </w:rPr>
              <w:t>Y</w:t>
            </w:r>
            <w:r w:rsidRPr="005B4A40">
              <w:rPr>
                <w:rFonts w:hint="eastAsia"/>
                <w:szCs w:val="21"/>
              </w:rPr>
              <w:t>）</w:t>
            </w:r>
          </w:p>
        </w:tc>
        <w:tc>
          <w:tcPr>
            <w:tcW w:w="1134" w:type="dxa"/>
            <w:tcBorders>
              <w:top w:val="nil"/>
              <w:left w:val="nil"/>
              <w:bottom w:val="single" w:sz="4" w:space="0" w:color="auto"/>
              <w:right w:val="single" w:sz="4" w:space="0" w:color="auto"/>
            </w:tcBorders>
            <w:vAlign w:val="center"/>
          </w:tcPr>
          <w:p w14:paraId="5B598529" w14:textId="77777777" w:rsidR="00687F99" w:rsidRPr="005B4A40" w:rsidRDefault="00897976">
            <w:pPr>
              <w:widowControl/>
              <w:spacing w:after="160" w:line="276" w:lineRule="auto"/>
              <w:jc w:val="left"/>
              <w:rPr>
                <w:szCs w:val="21"/>
              </w:rPr>
            </w:pPr>
            <w:r w:rsidRPr="005B4A40">
              <w:rPr>
                <w:rFonts w:hint="eastAsia"/>
                <w:szCs w:val="21"/>
              </w:rPr>
              <w:t>万元</w:t>
            </w:r>
          </w:p>
        </w:tc>
        <w:tc>
          <w:tcPr>
            <w:tcW w:w="1846" w:type="dxa"/>
            <w:tcBorders>
              <w:top w:val="nil"/>
              <w:left w:val="nil"/>
              <w:bottom w:val="single" w:sz="4" w:space="0" w:color="auto"/>
              <w:right w:val="single" w:sz="4" w:space="0" w:color="auto"/>
            </w:tcBorders>
            <w:vAlign w:val="center"/>
          </w:tcPr>
          <w:p w14:paraId="1456611F" w14:textId="77777777" w:rsidR="00687F99" w:rsidRPr="005B4A40" w:rsidRDefault="00897976">
            <w:pPr>
              <w:widowControl/>
              <w:spacing w:after="160" w:line="276" w:lineRule="auto"/>
              <w:jc w:val="left"/>
              <w:rPr>
                <w:szCs w:val="21"/>
              </w:rPr>
            </w:pPr>
            <w:r w:rsidRPr="005B4A40">
              <w:rPr>
                <w:rFonts w:hint="eastAsia"/>
                <w:szCs w:val="21"/>
              </w:rPr>
              <w:t>5000</w:t>
            </w:r>
            <w:r w:rsidRPr="005B4A40">
              <w:rPr>
                <w:rFonts w:hint="eastAsia"/>
                <w:szCs w:val="21"/>
              </w:rPr>
              <w:t>≤</w:t>
            </w:r>
            <w:r w:rsidRPr="005B4A40">
              <w:rPr>
                <w:rFonts w:hint="eastAsia"/>
                <w:szCs w:val="21"/>
              </w:rPr>
              <w:t>Y</w:t>
            </w:r>
            <w:r w:rsidRPr="005B4A40">
              <w:rPr>
                <w:rFonts w:hint="eastAsia"/>
                <w:szCs w:val="21"/>
              </w:rPr>
              <w:t>＜</w:t>
            </w:r>
            <w:r w:rsidRPr="005B4A40">
              <w:rPr>
                <w:rFonts w:hint="eastAsia"/>
                <w:szCs w:val="21"/>
              </w:rPr>
              <w:t>40000</w:t>
            </w:r>
          </w:p>
        </w:tc>
        <w:tc>
          <w:tcPr>
            <w:tcW w:w="1570" w:type="dxa"/>
            <w:tcBorders>
              <w:top w:val="nil"/>
              <w:left w:val="nil"/>
              <w:bottom w:val="single" w:sz="4" w:space="0" w:color="auto"/>
              <w:right w:val="single" w:sz="4" w:space="0" w:color="auto"/>
            </w:tcBorders>
            <w:vAlign w:val="center"/>
          </w:tcPr>
          <w:p w14:paraId="50D892F7" w14:textId="77777777" w:rsidR="00687F99" w:rsidRPr="005B4A40" w:rsidRDefault="00897976">
            <w:pPr>
              <w:widowControl/>
              <w:spacing w:after="160" w:line="276" w:lineRule="auto"/>
              <w:jc w:val="left"/>
              <w:rPr>
                <w:szCs w:val="21"/>
              </w:rPr>
            </w:pPr>
            <w:r w:rsidRPr="005B4A40">
              <w:rPr>
                <w:rFonts w:hint="eastAsia"/>
                <w:szCs w:val="21"/>
              </w:rPr>
              <w:t>1000</w:t>
            </w:r>
            <w:r w:rsidRPr="005B4A40">
              <w:rPr>
                <w:rFonts w:hint="eastAsia"/>
                <w:szCs w:val="21"/>
              </w:rPr>
              <w:t>≤</w:t>
            </w:r>
            <w:r w:rsidRPr="005B4A40">
              <w:rPr>
                <w:rFonts w:hint="eastAsia"/>
                <w:szCs w:val="21"/>
              </w:rPr>
              <w:t>Y</w:t>
            </w:r>
            <w:r w:rsidRPr="005B4A40">
              <w:rPr>
                <w:rFonts w:hint="eastAsia"/>
                <w:szCs w:val="21"/>
              </w:rPr>
              <w:t>＜</w:t>
            </w:r>
            <w:r w:rsidRPr="005B4A40">
              <w:rPr>
                <w:rFonts w:hint="eastAsia"/>
                <w:szCs w:val="21"/>
              </w:rPr>
              <w:t>5000</w:t>
            </w:r>
          </w:p>
        </w:tc>
        <w:tc>
          <w:tcPr>
            <w:tcW w:w="1009" w:type="dxa"/>
            <w:tcBorders>
              <w:top w:val="nil"/>
              <w:left w:val="nil"/>
              <w:bottom w:val="single" w:sz="4" w:space="0" w:color="auto"/>
              <w:right w:val="single" w:sz="4" w:space="0" w:color="auto"/>
            </w:tcBorders>
            <w:vAlign w:val="center"/>
          </w:tcPr>
          <w:p w14:paraId="1F8AEA1F" w14:textId="77777777" w:rsidR="00687F99" w:rsidRPr="005B4A40" w:rsidRDefault="00897976">
            <w:pPr>
              <w:widowControl/>
              <w:spacing w:after="160" w:line="276" w:lineRule="auto"/>
              <w:jc w:val="left"/>
              <w:rPr>
                <w:szCs w:val="21"/>
              </w:rPr>
            </w:pPr>
            <w:r w:rsidRPr="005B4A40">
              <w:rPr>
                <w:rFonts w:hint="eastAsia"/>
                <w:szCs w:val="21"/>
              </w:rPr>
              <w:t>Y</w:t>
            </w:r>
            <w:r w:rsidRPr="005B4A40">
              <w:rPr>
                <w:rFonts w:hint="eastAsia"/>
                <w:szCs w:val="21"/>
              </w:rPr>
              <w:t>＜</w:t>
            </w:r>
            <w:r w:rsidRPr="005B4A40">
              <w:rPr>
                <w:rFonts w:hint="eastAsia"/>
                <w:szCs w:val="21"/>
              </w:rPr>
              <w:t>1000</w:t>
            </w:r>
          </w:p>
        </w:tc>
      </w:tr>
      <w:tr w:rsidR="005B4A40" w:rsidRPr="005B4A40" w14:paraId="7123CB1B"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C2338C9" w14:textId="77777777" w:rsidR="00687F99" w:rsidRPr="005B4A40" w:rsidRDefault="00897976">
            <w:pPr>
              <w:widowControl/>
              <w:spacing w:after="160" w:line="276" w:lineRule="auto"/>
              <w:jc w:val="center"/>
              <w:rPr>
                <w:szCs w:val="21"/>
              </w:rPr>
            </w:pPr>
            <w:r w:rsidRPr="005B4A40">
              <w:rPr>
                <w:rFonts w:hint="eastAsia"/>
                <w:szCs w:val="21"/>
              </w:rPr>
              <w:t>零售业</w:t>
            </w:r>
          </w:p>
        </w:tc>
        <w:tc>
          <w:tcPr>
            <w:tcW w:w="1701" w:type="dxa"/>
            <w:tcBorders>
              <w:top w:val="nil"/>
              <w:left w:val="nil"/>
              <w:bottom w:val="single" w:sz="4" w:space="0" w:color="auto"/>
              <w:right w:val="single" w:sz="4" w:space="0" w:color="auto"/>
            </w:tcBorders>
            <w:vAlign w:val="center"/>
          </w:tcPr>
          <w:p w14:paraId="1E467859" w14:textId="77777777" w:rsidR="00687F99" w:rsidRPr="005B4A40" w:rsidRDefault="00897976">
            <w:pPr>
              <w:widowControl/>
              <w:spacing w:after="160" w:line="276" w:lineRule="auto"/>
              <w:jc w:val="left"/>
              <w:rPr>
                <w:szCs w:val="21"/>
              </w:rPr>
            </w:pPr>
            <w:r w:rsidRPr="005B4A40">
              <w:rPr>
                <w:rFonts w:hint="eastAsia"/>
                <w:szCs w:val="21"/>
              </w:rPr>
              <w:t>从业人员（</w:t>
            </w:r>
            <w:r w:rsidRPr="005B4A40">
              <w:rPr>
                <w:rFonts w:hint="eastAsia"/>
                <w:szCs w:val="21"/>
              </w:rPr>
              <w:t>X</w:t>
            </w:r>
            <w:r w:rsidRPr="005B4A40">
              <w:rPr>
                <w:rFonts w:hint="eastAsia"/>
                <w:szCs w:val="21"/>
              </w:rPr>
              <w:t>）</w:t>
            </w:r>
          </w:p>
        </w:tc>
        <w:tc>
          <w:tcPr>
            <w:tcW w:w="1134" w:type="dxa"/>
            <w:tcBorders>
              <w:top w:val="nil"/>
              <w:left w:val="nil"/>
              <w:bottom w:val="single" w:sz="4" w:space="0" w:color="auto"/>
              <w:right w:val="single" w:sz="4" w:space="0" w:color="auto"/>
            </w:tcBorders>
            <w:vAlign w:val="center"/>
          </w:tcPr>
          <w:p w14:paraId="1083B598" w14:textId="77777777" w:rsidR="00687F99" w:rsidRPr="005B4A40" w:rsidRDefault="00897976">
            <w:pPr>
              <w:widowControl/>
              <w:spacing w:after="160" w:line="276" w:lineRule="auto"/>
              <w:jc w:val="left"/>
              <w:rPr>
                <w:szCs w:val="21"/>
              </w:rPr>
            </w:pPr>
            <w:r w:rsidRPr="005B4A40">
              <w:rPr>
                <w:rFonts w:hint="eastAsia"/>
                <w:szCs w:val="21"/>
              </w:rPr>
              <w:t>人</w:t>
            </w:r>
          </w:p>
        </w:tc>
        <w:tc>
          <w:tcPr>
            <w:tcW w:w="1846" w:type="dxa"/>
            <w:tcBorders>
              <w:top w:val="nil"/>
              <w:left w:val="nil"/>
              <w:bottom w:val="single" w:sz="4" w:space="0" w:color="auto"/>
              <w:right w:val="single" w:sz="4" w:space="0" w:color="auto"/>
            </w:tcBorders>
            <w:vAlign w:val="center"/>
          </w:tcPr>
          <w:p w14:paraId="27DA31BB" w14:textId="77777777" w:rsidR="00687F99" w:rsidRPr="005B4A40" w:rsidRDefault="00897976">
            <w:pPr>
              <w:widowControl/>
              <w:spacing w:after="160" w:line="276" w:lineRule="auto"/>
              <w:jc w:val="left"/>
              <w:rPr>
                <w:szCs w:val="21"/>
              </w:rPr>
            </w:pPr>
            <w:r w:rsidRPr="005B4A40">
              <w:rPr>
                <w:rFonts w:hint="eastAsia"/>
                <w:szCs w:val="21"/>
              </w:rPr>
              <w:t>50</w:t>
            </w:r>
            <w:r w:rsidRPr="005B4A40">
              <w:rPr>
                <w:rFonts w:hint="eastAsia"/>
                <w:szCs w:val="21"/>
              </w:rPr>
              <w:t>≤</w:t>
            </w:r>
            <w:r w:rsidRPr="005B4A40">
              <w:rPr>
                <w:rFonts w:hint="eastAsia"/>
                <w:szCs w:val="21"/>
              </w:rPr>
              <w:t>X</w:t>
            </w:r>
            <w:r w:rsidRPr="005B4A40">
              <w:rPr>
                <w:rFonts w:hint="eastAsia"/>
                <w:szCs w:val="21"/>
              </w:rPr>
              <w:t>＜</w:t>
            </w:r>
            <w:r w:rsidRPr="005B4A40">
              <w:rPr>
                <w:rFonts w:hint="eastAsia"/>
                <w:szCs w:val="21"/>
              </w:rPr>
              <w:t>300</w:t>
            </w:r>
          </w:p>
        </w:tc>
        <w:tc>
          <w:tcPr>
            <w:tcW w:w="1570" w:type="dxa"/>
            <w:tcBorders>
              <w:top w:val="nil"/>
              <w:left w:val="nil"/>
              <w:bottom w:val="single" w:sz="4" w:space="0" w:color="auto"/>
              <w:right w:val="single" w:sz="4" w:space="0" w:color="auto"/>
            </w:tcBorders>
            <w:vAlign w:val="center"/>
          </w:tcPr>
          <w:p w14:paraId="78B29E88" w14:textId="77777777" w:rsidR="00687F99" w:rsidRPr="005B4A40" w:rsidRDefault="00897976">
            <w:pPr>
              <w:widowControl/>
              <w:spacing w:after="160" w:line="276" w:lineRule="auto"/>
              <w:jc w:val="left"/>
              <w:rPr>
                <w:szCs w:val="21"/>
              </w:rPr>
            </w:pPr>
            <w:r w:rsidRPr="005B4A40">
              <w:rPr>
                <w:rFonts w:hint="eastAsia"/>
                <w:szCs w:val="21"/>
              </w:rPr>
              <w:t>10</w:t>
            </w:r>
            <w:r w:rsidRPr="005B4A40">
              <w:rPr>
                <w:rFonts w:hint="eastAsia"/>
                <w:szCs w:val="21"/>
              </w:rPr>
              <w:t>≤</w:t>
            </w:r>
            <w:r w:rsidRPr="005B4A40">
              <w:rPr>
                <w:rFonts w:hint="eastAsia"/>
                <w:szCs w:val="21"/>
              </w:rPr>
              <w:t>X</w:t>
            </w:r>
            <w:r w:rsidRPr="005B4A40">
              <w:rPr>
                <w:rFonts w:hint="eastAsia"/>
                <w:szCs w:val="21"/>
              </w:rPr>
              <w:t>＜</w:t>
            </w:r>
            <w:r w:rsidRPr="005B4A40">
              <w:rPr>
                <w:rFonts w:hint="eastAsia"/>
                <w:szCs w:val="21"/>
              </w:rPr>
              <w:t>50</w:t>
            </w:r>
          </w:p>
        </w:tc>
        <w:tc>
          <w:tcPr>
            <w:tcW w:w="1009" w:type="dxa"/>
            <w:tcBorders>
              <w:top w:val="nil"/>
              <w:left w:val="nil"/>
              <w:bottom w:val="single" w:sz="4" w:space="0" w:color="auto"/>
              <w:right w:val="single" w:sz="4" w:space="0" w:color="auto"/>
            </w:tcBorders>
            <w:vAlign w:val="center"/>
          </w:tcPr>
          <w:p w14:paraId="7778D22C" w14:textId="77777777" w:rsidR="00687F99" w:rsidRPr="005B4A40" w:rsidRDefault="00897976">
            <w:pPr>
              <w:widowControl/>
              <w:spacing w:after="160" w:line="276" w:lineRule="auto"/>
              <w:jc w:val="left"/>
              <w:rPr>
                <w:szCs w:val="21"/>
              </w:rPr>
            </w:pPr>
            <w:r w:rsidRPr="005B4A40">
              <w:rPr>
                <w:rFonts w:hint="eastAsia"/>
                <w:szCs w:val="21"/>
              </w:rPr>
              <w:t>X</w:t>
            </w:r>
            <w:r w:rsidRPr="005B4A40">
              <w:rPr>
                <w:rFonts w:hint="eastAsia"/>
                <w:szCs w:val="21"/>
              </w:rPr>
              <w:t>＜</w:t>
            </w:r>
            <w:r w:rsidRPr="005B4A40">
              <w:rPr>
                <w:rFonts w:hint="eastAsia"/>
                <w:szCs w:val="21"/>
              </w:rPr>
              <w:t>10</w:t>
            </w:r>
          </w:p>
        </w:tc>
      </w:tr>
      <w:tr w:rsidR="005B4A40" w:rsidRPr="005B4A40" w14:paraId="714D8216"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533C505" w14:textId="77777777" w:rsidR="00687F99" w:rsidRPr="005B4A40" w:rsidRDefault="00687F99">
            <w:pPr>
              <w:widowControl/>
              <w:spacing w:after="160" w:line="276" w:lineRule="auto"/>
              <w:jc w:val="left"/>
              <w:rPr>
                <w:szCs w:val="21"/>
              </w:rPr>
            </w:pPr>
          </w:p>
        </w:tc>
        <w:tc>
          <w:tcPr>
            <w:tcW w:w="1701" w:type="dxa"/>
            <w:tcBorders>
              <w:top w:val="nil"/>
              <w:left w:val="nil"/>
              <w:bottom w:val="single" w:sz="4" w:space="0" w:color="auto"/>
              <w:right w:val="single" w:sz="4" w:space="0" w:color="auto"/>
            </w:tcBorders>
            <w:vAlign w:val="center"/>
          </w:tcPr>
          <w:p w14:paraId="2E1A0E2F" w14:textId="77777777" w:rsidR="00687F99" w:rsidRPr="005B4A40" w:rsidRDefault="00897976">
            <w:pPr>
              <w:widowControl/>
              <w:spacing w:after="160" w:line="276" w:lineRule="auto"/>
              <w:jc w:val="left"/>
              <w:rPr>
                <w:szCs w:val="21"/>
              </w:rPr>
            </w:pPr>
            <w:r w:rsidRPr="005B4A40">
              <w:rPr>
                <w:rFonts w:hint="eastAsia"/>
                <w:szCs w:val="21"/>
              </w:rPr>
              <w:t>营业收入（</w:t>
            </w:r>
            <w:r w:rsidRPr="005B4A40">
              <w:rPr>
                <w:rFonts w:hint="eastAsia"/>
                <w:szCs w:val="21"/>
              </w:rPr>
              <w:t>Y</w:t>
            </w:r>
            <w:r w:rsidRPr="005B4A40">
              <w:rPr>
                <w:rFonts w:hint="eastAsia"/>
                <w:szCs w:val="21"/>
              </w:rPr>
              <w:t>）</w:t>
            </w:r>
          </w:p>
        </w:tc>
        <w:tc>
          <w:tcPr>
            <w:tcW w:w="1134" w:type="dxa"/>
            <w:tcBorders>
              <w:top w:val="nil"/>
              <w:left w:val="nil"/>
              <w:bottom w:val="single" w:sz="4" w:space="0" w:color="auto"/>
              <w:right w:val="single" w:sz="4" w:space="0" w:color="auto"/>
            </w:tcBorders>
            <w:vAlign w:val="center"/>
          </w:tcPr>
          <w:p w14:paraId="389EF1D9" w14:textId="77777777" w:rsidR="00687F99" w:rsidRPr="005B4A40" w:rsidRDefault="00897976">
            <w:pPr>
              <w:widowControl/>
              <w:spacing w:after="160" w:line="276" w:lineRule="auto"/>
              <w:jc w:val="left"/>
              <w:rPr>
                <w:szCs w:val="21"/>
              </w:rPr>
            </w:pPr>
            <w:r w:rsidRPr="005B4A40">
              <w:rPr>
                <w:rFonts w:hint="eastAsia"/>
                <w:szCs w:val="21"/>
              </w:rPr>
              <w:t>万元</w:t>
            </w:r>
          </w:p>
        </w:tc>
        <w:tc>
          <w:tcPr>
            <w:tcW w:w="1846" w:type="dxa"/>
            <w:tcBorders>
              <w:top w:val="nil"/>
              <w:left w:val="nil"/>
              <w:bottom w:val="single" w:sz="4" w:space="0" w:color="auto"/>
              <w:right w:val="single" w:sz="4" w:space="0" w:color="auto"/>
            </w:tcBorders>
            <w:vAlign w:val="center"/>
          </w:tcPr>
          <w:p w14:paraId="44B0E454" w14:textId="77777777" w:rsidR="00687F99" w:rsidRPr="005B4A40" w:rsidRDefault="00897976">
            <w:pPr>
              <w:widowControl/>
              <w:spacing w:after="160" w:line="276" w:lineRule="auto"/>
              <w:jc w:val="left"/>
              <w:rPr>
                <w:szCs w:val="21"/>
              </w:rPr>
            </w:pPr>
            <w:r w:rsidRPr="005B4A40">
              <w:rPr>
                <w:rFonts w:hint="eastAsia"/>
                <w:szCs w:val="21"/>
              </w:rPr>
              <w:t>500</w:t>
            </w:r>
            <w:r w:rsidRPr="005B4A40">
              <w:rPr>
                <w:rFonts w:hint="eastAsia"/>
                <w:szCs w:val="21"/>
              </w:rPr>
              <w:t>≤</w:t>
            </w:r>
            <w:r w:rsidRPr="005B4A40">
              <w:rPr>
                <w:rFonts w:hint="eastAsia"/>
                <w:szCs w:val="21"/>
              </w:rPr>
              <w:t>Y</w:t>
            </w:r>
            <w:r w:rsidRPr="005B4A40">
              <w:rPr>
                <w:rFonts w:hint="eastAsia"/>
                <w:szCs w:val="21"/>
              </w:rPr>
              <w:t>＜</w:t>
            </w:r>
            <w:r w:rsidRPr="005B4A40">
              <w:rPr>
                <w:rFonts w:hint="eastAsia"/>
                <w:szCs w:val="21"/>
              </w:rPr>
              <w:t>20000</w:t>
            </w:r>
          </w:p>
        </w:tc>
        <w:tc>
          <w:tcPr>
            <w:tcW w:w="1570" w:type="dxa"/>
            <w:tcBorders>
              <w:top w:val="nil"/>
              <w:left w:val="nil"/>
              <w:bottom w:val="single" w:sz="4" w:space="0" w:color="auto"/>
              <w:right w:val="single" w:sz="4" w:space="0" w:color="auto"/>
            </w:tcBorders>
            <w:vAlign w:val="center"/>
          </w:tcPr>
          <w:p w14:paraId="513443D4" w14:textId="77777777" w:rsidR="00687F99" w:rsidRPr="005B4A40" w:rsidRDefault="00897976">
            <w:pPr>
              <w:widowControl/>
              <w:spacing w:after="160" w:line="276" w:lineRule="auto"/>
              <w:jc w:val="left"/>
              <w:rPr>
                <w:szCs w:val="21"/>
              </w:rPr>
            </w:pPr>
            <w:r w:rsidRPr="005B4A40">
              <w:rPr>
                <w:rFonts w:hint="eastAsia"/>
                <w:szCs w:val="21"/>
              </w:rPr>
              <w:t>100</w:t>
            </w:r>
            <w:r w:rsidRPr="005B4A40">
              <w:rPr>
                <w:rFonts w:hint="eastAsia"/>
                <w:szCs w:val="21"/>
              </w:rPr>
              <w:t>≤</w:t>
            </w:r>
            <w:r w:rsidRPr="005B4A40">
              <w:rPr>
                <w:rFonts w:hint="eastAsia"/>
                <w:szCs w:val="21"/>
              </w:rPr>
              <w:t>Y</w:t>
            </w:r>
            <w:r w:rsidRPr="005B4A40">
              <w:rPr>
                <w:rFonts w:hint="eastAsia"/>
                <w:szCs w:val="21"/>
              </w:rPr>
              <w:t>＜</w:t>
            </w:r>
            <w:r w:rsidRPr="005B4A40">
              <w:rPr>
                <w:rFonts w:hint="eastAsia"/>
                <w:szCs w:val="21"/>
              </w:rPr>
              <w:t>500</w:t>
            </w:r>
          </w:p>
        </w:tc>
        <w:tc>
          <w:tcPr>
            <w:tcW w:w="1009" w:type="dxa"/>
            <w:tcBorders>
              <w:top w:val="nil"/>
              <w:left w:val="nil"/>
              <w:bottom w:val="single" w:sz="4" w:space="0" w:color="auto"/>
              <w:right w:val="single" w:sz="4" w:space="0" w:color="auto"/>
            </w:tcBorders>
            <w:vAlign w:val="center"/>
          </w:tcPr>
          <w:p w14:paraId="5D1B09A2" w14:textId="77777777" w:rsidR="00687F99" w:rsidRPr="005B4A40" w:rsidRDefault="00897976">
            <w:pPr>
              <w:widowControl/>
              <w:spacing w:after="160" w:line="276" w:lineRule="auto"/>
              <w:jc w:val="left"/>
              <w:rPr>
                <w:szCs w:val="21"/>
              </w:rPr>
            </w:pPr>
            <w:r w:rsidRPr="005B4A40">
              <w:rPr>
                <w:rFonts w:hint="eastAsia"/>
                <w:szCs w:val="21"/>
              </w:rPr>
              <w:t>Y</w:t>
            </w:r>
            <w:r w:rsidRPr="005B4A40">
              <w:rPr>
                <w:rFonts w:hint="eastAsia"/>
                <w:szCs w:val="21"/>
              </w:rPr>
              <w:t>＜</w:t>
            </w:r>
            <w:r w:rsidRPr="005B4A40">
              <w:rPr>
                <w:rFonts w:hint="eastAsia"/>
                <w:szCs w:val="21"/>
              </w:rPr>
              <w:t>100</w:t>
            </w:r>
          </w:p>
        </w:tc>
      </w:tr>
      <w:tr w:rsidR="005B4A40" w:rsidRPr="005B4A40" w14:paraId="2538E0FD"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58477F5" w14:textId="77777777" w:rsidR="00687F99" w:rsidRPr="005B4A40" w:rsidRDefault="00897976">
            <w:pPr>
              <w:widowControl/>
              <w:spacing w:after="160" w:line="276" w:lineRule="auto"/>
              <w:jc w:val="center"/>
              <w:rPr>
                <w:szCs w:val="21"/>
              </w:rPr>
            </w:pPr>
            <w:r w:rsidRPr="005B4A40">
              <w:rPr>
                <w:rFonts w:hint="eastAsia"/>
                <w:szCs w:val="21"/>
              </w:rPr>
              <w:t>交通运输业</w:t>
            </w:r>
          </w:p>
        </w:tc>
        <w:tc>
          <w:tcPr>
            <w:tcW w:w="1701" w:type="dxa"/>
            <w:tcBorders>
              <w:top w:val="nil"/>
              <w:left w:val="nil"/>
              <w:bottom w:val="single" w:sz="4" w:space="0" w:color="auto"/>
              <w:right w:val="single" w:sz="4" w:space="0" w:color="auto"/>
            </w:tcBorders>
            <w:vAlign w:val="center"/>
          </w:tcPr>
          <w:p w14:paraId="05FAD67D" w14:textId="77777777" w:rsidR="00687F99" w:rsidRPr="005B4A40" w:rsidRDefault="00897976">
            <w:pPr>
              <w:widowControl/>
              <w:spacing w:after="160" w:line="276" w:lineRule="auto"/>
              <w:jc w:val="left"/>
              <w:rPr>
                <w:szCs w:val="21"/>
              </w:rPr>
            </w:pPr>
            <w:r w:rsidRPr="005B4A40">
              <w:rPr>
                <w:rFonts w:hint="eastAsia"/>
                <w:szCs w:val="21"/>
              </w:rPr>
              <w:t>从业人员（</w:t>
            </w:r>
            <w:r w:rsidRPr="005B4A40">
              <w:rPr>
                <w:rFonts w:hint="eastAsia"/>
                <w:szCs w:val="21"/>
              </w:rPr>
              <w:t>X</w:t>
            </w:r>
            <w:r w:rsidRPr="005B4A40">
              <w:rPr>
                <w:rFonts w:hint="eastAsia"/>
                <w:szCs w:val="21"/>
              </w:rPr>
              <w:t>）</w:t>
            </w:r>
          </w:p>
        </w:tc>
        <w:tc>
          <w:tcPr>
            <w:tcW w:w="1134" w:type="dxa"/>
            <w:tcBorders>
              <w:top w:val="nil"/>
              <w:left w:val="nil"/>
              <w:bottom w:val="single" w:sz="4" w:space="0" w:color="auto"/>
              <w:right w:val="single" w:sz="4" w:space="0" w:color="auto"/>
            </w:tcBorders>
            <w:vAlign w:val="center"/>
          </w:tcPr>
          <w:p w14:paraId="03031CC8" w14:textId="77777777" w:rsidR="00687F99" w:rsidRPr="005B4A40" w:rsidRDefault="00897976">
            <w:pPr>
              <w:widowControl/>
              <w:spacing w:after="160" w:line="276" w:lineRule="auto"/>
              <w:jc w:val="left"/>
              <w:rPr>
                <w:szCs w:val="21"/>
              </w:rPr>
            </w:pPr>
            <w:r w:rsidRPr="005B4A40">
              <w:rPr>
                <w:rFonts w:hint="eastAsia"/>
                <w:szCs w:val="21"/>
              </w:rPr>
              <w:t>人</w:t>
            </w:r>
          </w:p>
        </w:tc>
        <w:tc>
          <w:tcPr>
            <w:tcW w:w="1846" w:type="dxa"/>
            <w:tcBorders>
              <w:top w:val="nil"/>
              <w:left w:val="nil"/>
              <w:bottom w:val="single" w:sz="4" w:space="0" w:color="auto"/>
              <w:right w:val="single" w:sz="4" w:space="0" w:color="auto"/>
            </w:tcBorders>
            <w:vAlign w:val="center"/>
          </w:tcPr>
          <w:p w14:paraId="2973CDF2" w14:textId="77777777" w:rsidR="00687F99" w:rsidRPr="005B4A40" w:rsidRDefault="00897976">
            <w:pPr>
              <w:widowControl/>
              <w:spacing w:after="160" w:line="276" w:lineRule="auto"/>
              <w:jc w:val="left"/>
              <w:rPr>
                <w:szCs w:val="21"/>
              </w:rPr>
            </w:pPr>
            <w:r w:rsidRPr="005B4A40">
              <w:rPr>
                <w:rFonts w:hint="eastAsia"/>
                <w:szCs w:val="21"/>
              </w:rPr>
              <w:t>300</w:t>
            </w:r>
            <w:r w:rsidRPr="005B4A40">
              <w:rPr>
                <w:rFonts w:hint="eastAsia"/>
                <w:szCs w:val="21"/>
              </w:rPr>
              <w:t>≤</w:t>
            </w:r>
            <w:r w:rsidRPr="005B4A40">
              <w:rPr>
                <w:rFonts w:hint="eastAsia"/>
                <w:szCs w:val="21"/>
              </w:rPr>
              <w:t>X</w:t>
            </w:r>
            <w:r w:rsidRPr="005B4A40">
              <w:rPr>
                <w:rFonts w:hint="eastAsia"/>
                <w:szCs w:val="21"/>
              </w:rPr>
              <w:t>＜</w:t>
            </w:r>
            <w:r w:rsidRPr="005B4A40">
              <w:rPr>
                <w:rFonts w:hint="eastAsia"/>
                <w:szCs w:val="21"/>
              </w:rPr>
              <w:t>1000</w:t>
            </w:r>
          </w:p>
        </w:tc>
        <w:tc>
          <w:tcPr>
            <w:tcW w:w="1570" w:type="dxa"/>
            <w:tcBorders>
              <w:top w:val="nil"/>
              <w:left w:val="nil"/>
              <w:bottom w:val="single" w:sz="4" w:space="0" w:color="auto"/>
              <w:right w:val="single" w:sz="4" w:space="0" w:color="auto"/>
            </w:tcBorders>
            <w:vAlign w:val="center"/>
          </w:tcPr>
          <w:p w14:paraId="5AB0739D" w14:textId="77777777" w:rsidR="00687F99" w:rsidRPr="005B4A40" w:rsidRDefault="00897976">
            <w:pPr>
              <w:widowControl/>
              <w:spacing w:after="160" w:line="276" w:lineRule="auto"/>
              <w:jc w:val="left"/>
              <w:rPr>
                <w:szCs w:val="21"/>
              </w:rPr>
            </w:pPr>
            <w:r w:rsidRPr="005B4A40">
              <w:rPr>
                <w:rFonts w:hint="eastAsia"/>
                <w:szCs w:val="21"/>
              </w:rPr>
              <w:t>20</w:t>
            </w:r>
            <w:r w:rsidRPr="005B4A40">
              <w:rPr>
                <w:rFonts w:hint="eastAsia"/>
                <w:szCs w:val="21"/>
              </w:rPr>
              <w:t>≤</w:t>
            </w:r>
            <w:r w:rsidRPr="005B4A40">
              <w:rPr>
                <w:rFonts w:hint="eastAsia"/>
                <w:szCs w:val="21"/>
              </w:rPr>
              <w:t>X</w:t>
            </w:r>
            <w:r w:rsidRPr="005B4A40">
              <w:rPr>
                <w:rFonts w:hint="eastAsia"/>
                <w:szCs w:val="21"/>
              </w:rPr>
              <w:t>＜</w:t>
            </w:r>
            <w:r w:rsidRPr="005B4A40">
              <w:rPr>
                <w:rFonts w:hint="eastAsia"/>
                <w:szCs w:val="21"/>
              </w:rPr>
              <w:t>300</w:t>
            </w:r>
          </w:p>
        </w:tc>
        <w:tc>
          <w:tcPr>
            <w:tcW w:w="1009" w:type="dxa"/>
            <w:tcBorders>
              <w:top w:val="nil"/>
              <w:left w:val="nil"/>
              <w:bottom w:val="single" w:sz="4" w:space="0" w:color="auto"/>
              <w:right w:val="single" w:sz="4" w:space="0" w:color="auto"/>
            </w:tcBorders>
            <w:vAlign w:val="center"/>
          </w:tcPr>
          <w:p w14:paraId="3E502F71" w14:textId="77777777" w:rsidR="00687F99" w:rsidRPr="005B4A40" w:rsidRDefault="00897976">
            <w:pPr>
              <w:widowControl/>
              <w:spacing w:after="160" w:line="276" w:lineRule="auto"/>
              <w:jc w:val="left"/>
              <w:rPr>
                <w:szCs w:val="21"/>
              </w:rPr>
            </w:pPr>
            <w:r w:rsidRPr="005B4A40">
              <w:rPr>
                <w:rFonts w:hint="eastAsia"/>
                <w:szCs w:val="21"/>
              </w:rPr>
              <w:t>X</w:t>
            </w:r>
            <w:r w:rsidRPr="005B4A40">
              <w:rPr>
                <w:rFonts w:hint="eastAsia"/>
                <w:szCs w:val="21"/>
              </w:rPr>
              <w:t>＜</w:t>
            </w:r>
            <w:r w:rsidRPr="005B4A40">
              <w:rPr>
                <w:rFonts w:hint="eastAsia"/>
                <w:szCs w:val="21"/>
              </w:rPr>
              <w:t>20</w:t>
            </w:r>
          </w:p>
        </w:tc>
      </w:tr>
      <w:tr w:rsidR="005B4A40" w:rsidRPr="005B4A40" w14:paraId="59A5419F"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21C02B5" w14:textId="77777777" w:rsidR="00687F99" w:rsidRPr="005B4A40" w:rsidRDefault="00687F99">
            <w:pPr>
              <w:widowControl/>
              <w:spacing w:after="160" w:line="276" w:lineRule="auto"/>
              <w:jc w:val="left"/>
              <w:rPr>
                <w:szCs w:val="21"/>
              </w:rPr>
            </w:pPr>
          </w:p>
        </w:tc>
        <w:tc>
          <w:tcPr>
            <w:tcW w:w="1701" w:type="dxa"/>
            <w:tcBorders>
              <w:top w:val="nil"/>
              <w:left w:val="nil"/>
              <w:bottom w:val="single" w:sz="4" w:space="0" w:color="auto"/>
              <w:right w:val="single" w:sz="4" w:space="0" w:color="auto"/>
            </w:tcBorders>
            <w:vAlign w:val="center"/>
          </w:tcPr>
          <w:p w14:paraId="57A0A774" w14:textId="77777777" w:rsidR="00687F99" w:rsidRPr="005B4A40" w:rsidRDefault="00897976">
            <w:pPr>
              <w:widowControl/>
              <w:spacing w:after="160" w:line="276" w:lineRule="auto"/>
              <w:jc w:val="left"/>
              <w:rPr>
                <w:szCs w:val="21"/>
              </w:rPr>
            </w:pPr>
            <w:r w:rsidRPr="005B4A40">
              <w:rPr>
                <w:rFonts w:hint="eastAsia"/>
                <w:szCs w:val="21"/>
              </w:rPr>
              <w:t>营业收入（</w:t>
            </w:r>
            <w:r w:rsidRPr="005B4A40">
              <w:rPr>
                <w:rFonts w:hint="eastAsia"/>
                <w:szCs w:val="21"/>
              </w:rPr>
              <w:t>Y</w:t>
            </w:r>
            <w:r w:rsidRPr="005B4A40">
              <w:rPr>
                <w:rFonts w:hint="eastAsia"/>
                <w:szCs w:val="21"/>
              </w:rPr>
              <w:t>）</w:t>
            </w:r>
          </w:p>
        </w:tc>
        <w:tc>
          <w:tcPr>
            <w:tcW w:w="1134" w:type="dxa"/>
            <w:tcBorders>
              <w:top w:val="nil"/>
              <w:left w:val="nil"/>
              <w:bottom w:val="single" w:sz="4" w:space="0" w:color="auto"/>
              <w:right w:val="single" w:sz="4" w:space="0" w:color="auto"/>
            </w:tcBorders>
            <w:vAlign w:val="center"/>
          </w:tcPr>
          <w:p w14:paraId="4944F4D7" w14:textId="77777777" w:rsidR="00687F99" w:rsidRPr="005B4A40" w:rsidRDefault="00897976">
            <w:pPr>
              <w:widowControl/>
              <w:spacing w:after="160" w:line="276" w:lineRule="auto"/>
              <w:jc w:val="left"/>
              <w:rPr>
                <w:szCs w:val="21"/>
              </w:rPr>
            </w:pPr>
            <w:r w:rsidRPr="005B4A40">
              <w:rPr>
                <w:rFonts w:hint="eastAsia"/>
                <w:szCs w:val="21"/>
              </w:rPr>
              <w:t>万元</w:t>
            </w:r>
          </w:p>
        </w:tc>
        <w:tc>
          <w:tcPr>
            <w:tcW w:w="1846" w:type="dxa"/>
            <w:tcBorders>
              <w:top w:val="nil"/>
              <w:left w:val="nil"/>
              <w:bottom w:val="single" w:sz="4" w:space="0" w:color="auto"/>
              <w:right w:val="single" w:sz="4" w:space="0" w:color="auto"/>
            </w:tcBorders>
            <w:vAlign w:val="center"/>
          </w:tcPr>
          <w:p w14:paraId="7571C4ED" w14:textId="77777777" w:rsidR="00687F99" w:rsidRPr="005B4A40" w:rsidRDefault="00897976">
            <w:pPr>
              <w:widowControl/>
              <w:spacing w:after="160" w:line="276" w:lineRule="auto"/>
              <w:jc w:val="left"/>
              <w:rPr>
                <w:szCs w:val="21"/>
              </w:rPr>
            </w:pPr>
            <w:r w:rsidRPr="005B4A40">
              <w:rPr>
                <w:rFonts w:hint="eastAsia"/>
                <w:szCs w:val="21"/>
              </w:rPr>
              <w:t>3000</w:t>
            </w:r>
            <w:r w:rsidRPr="005B4A40">
              <w:rPr>
                <w:rFonts w:hint="eastAsia"/>
                <w:szCs w:val="21"/>
              </w:rPr>
              <w:t>≤</w:t>
            </w:r>
            <w:r w:rsidRPr="005B4A40">
              <w:rPr>
                <w:rFonts w:hint="eastAsia"/>
                <w:szCs w:val="21"/>
              </w:rPr>
              <w:t>Y</w:t>
            </w:r>
            <w:r w:rsidRPr="005B4A40">
              <w:rPr>
                <w:rFonts w:hint="eastAsia"/>
                <w:szCs w:val="21"/>
              </w:rPr>
              <w:t>＜</w:t>
            </w:r>
            <w:r w:rsidRPr="005B4A40">
              <w:rPr>
                <w:rFonts w:hint="eastAsia"/>
                <w:szCs w:val="21"/>
              </w:rPr>
              <w:t>30000</w:t>
            </w:r>
          </w:p>
        </w:tc>
        <w:tc>
          <w:tcPr>
            <w:tcW w:w="1570" w:type="dxa"/>
            <w:tcBorders>
              <w:top w:val="nil"/>
              <w:left w:val="nil"/>
              <w:bottom w:val="single" w:sz="4" w:space="0" w:color="auto"/>
              <w:right w:val="single" w:sz="4" w:space="0" w:color="auto"/>
            </w:tcBorders>
            <w:vAlign w:val="center"/>
          </w:tcPr>
          <w:p w14:paraId="289CBCB9" w14:textId="77777777" w:rsidR="00687F99" w:rsidRPr="005B4A40" w:rsidRDefault="00897976">
            <w:pPr>
              <w:widowControl/>
              <w:spacing w:after="160" w:line="276" w:lineRule="auto"/>
              <w:jc w:val="left"/>
              <w:rPr>
                <w:szCs w:val="21"/>
              </w:rPr>
            </w:pPr>
            <w:r w:rsidRPr="005B4A40">
              <w:rPr>
                <w:rFonts w:hint="eastAsia"/>
                <w:szCs w:val="21"/>
              </w:rPr>
              <w:t>200</w:t>
            </w:r>
            <w:r w:rsidRPr="005B4A40">
              <w:rPr>
                <w:rFonts w:hint="eastAsia"/>
                <w:szCs w:val="21"/>
              </w:rPr>
              <w:t>≤</w:t>
            </w:r>
            <w:r w:rsidRPr="005B4A40">
              <w:rPr>
                <w:rFonts w:hint="eastAsia"/>
                <w:szCs w:val="21"/>
              </w:rPr>
              <w:t>Y</w:t>
            </w:r>
            <w:r w:rsidRPr="005B4A40">
              <w:rPr>
                <w:rFonts w:hint="eastAsia"/>
                <w:szCs w:val="21"/>
              </w:rPr>
              <w:t>＜</w:t>
            </w:r>
            <w:r w:rsidRPr="005B4A40">
              <w:rPr>
                <w:rFonts w:hint="eastAsia"/>
                <w:szCs w:val="21"/>
              </w:rPr>
              <w:t>3000</w:t>
            </w:r>
          </w:p>
        </w:tc>
        <w:tc>
          <w:tcPr>
            <w:tcW w:w="1009" w:type="dxa"/>
            <w:tcBorders>
              <w:top w:val="nil"/>
              <w:left w:val="nil"/>
              <w:bottom w:val="single" w:sz="4" w:space="0" w:color="auto"/>
              <w:right w:val="single" w:sz="4" w:space="0" w:color="auto"/>
            </w:tcBorders>
            <w:vAlign w:val="center"/>
          </w:tcPr>
          <w:p w14:paraId="2000CC2B" w14:textId="77777777" w:rsidR="00687F99" w:rsidRPr="005B4A40" w:rsidRDefault="00897976">
            <w:pPr>
              <w:widowControl/>
              <w:spacing w:after="160" w:line="276" w:lineRule="auto"/>
              <w:jc w:val="left"/>
              <w:rPr>
                <w:szCs w:val="21"/>
              </w:rPr>
            </w:pPr>
            <w:r w:rsidRPr="005B4A40">
              <w:rPr>
                <w:rFonts w:hint="eastAsia"/>
                <w:szCs w:val="21"/>
              </w:rPr>
              <w:t>Y</w:t>
            </w:r>
            <w:r w:rsidRPr="005B4A40">
              <w:rPr>
                <w:rFonts w:hint="eastAsia"/>
                <w:szCs w:val="21"/>
              </w:rPr>
              <w:t>＜</w:t>
            </w:r>
            <w:r w:rsidRPr="005B4A40">
              <w:rPr>
                <w:rFonts w:hint="eastAsia"/>
                <w:szCs w:val="21"/>
              </w:rPr>
              <w:t>200</w:t>
            </w:r>
          </w:p>
        </w:tc>
      </w:tr>
      <w:tr w:rsidR="005B4A40" w:rsidRPr="005B4A40" w14:paraId="4E82F5EB"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3D34CDA" w14:textId="77777777" w:rsidR="00687F99" w:rsidRPr="005B4A40" w:rsidRDefault="00897976">
            <w:pPr>
              <w:widowControl/>
              <w:spacing w:after="160" w:line="276" w:lineRule="auto"/>
              <w:jc w:val="center"/>
              <w:rPr>
                <w:szCs w:val="21"/>
              </w:rPr>
            </w:pPr>
            <w:r w:rsidRPr="005B4A40">
              <w:rPr>
                <w:rFonts w:hint="eastAsia"/>
                <w:szCs w:val="21"/>
              </w:rPr>
              <w:t>仓储业</w:t>
            </w:r>
          </w:p>
        </w:tc>
        <w:tc>
          <w:tcPr>
            <w:tcW w:w="1701" w:type="dxa"/>
            <w:tcBorders>
              <w:top w:val="nil"/>
              <w:left w:val="nil"/>
              <w:bottom w:val="single" w:sz="4" w:space="0" w:color="auto"/>
              <w:right w:val="single" w:sz="4" w:space="0" w:color="auto"/>
            </w:tcBorders>
            <w:vAlign w:val="center"/>
          </w:tcPr>
          <w:p w14:paraId="4C3803BD" w14:textId="77777777" w:rsidR="00687F99" w:rsidRPr="005B4A40" w:rsidRDefault="00897976">
            <w:pPr>
              <w:widowControl/>
              <w:spacing w:after="160" w:line="276" w:lineRule="auto"/>
              <w:jc w:val="left"/>
              <w:rPr>
                <w:szCs w:val="21"/>
              </w:rPr>
            </w:pPr>
            <w:r w:rsidRPr="005B4A40">
              <w:rPr>
                <w:rFonts w:hint="eastAsia"/>
                <w:szCs w:val="21"/>
              </w:rPr>
              <w:t>从业人员（</w:t>
            </w:r>
            <w:r w:rsidRPr="005B4A40">
              <w:rPr>
                <w:rFonts w:hint="eastAsia"/>
                <w:szCs w:val="21"/>
              </w:rPr>
              <w:t>X</w:t>
            </w:r>
            <w:r w:rsidRPr="005B4A40">
              <w:rPr>
                <w:rFonts w:hint="eastAsia"/>
                <w:szCs w:val="21"/>
              </w:rPr>
              <w:t>）</w:t>
            </w:r>
          </w:p>
        </w:tc>
        <w:tc>
          <w:tcPr>
            <w:tcW w:w="1134" w:type="dxa"/>
            <w:tcBorders>
              <w:top w:val="nil"/>
              <w:left w:val="nil"/>
              <w:bottom w:val="single" w:sz="4" w:space="0" w:color="auto"/>
              <w:right w:val="single" w:sz="4" w:space="0" w:color="auto"/>
            </w:tcBorders>
            <w:vAlign w:val="center"/>
          </w:tcPr>
          <w:p w14:paraId="1BF43A83" w14:textId="77777777" w:rsidR="00687F99" w:rsidRPr="005B4A40" w:rsidRDefault="00897976">
            <w:pPr>
              <w:widowControl/>
              <w:spacing w:after="160" w:line="276" w:lineRule="auto"/>
              <w:jc w:val="left"/>
              <w:rPr>
                <w:szCs w:val="21"/>
              </w:rPr>
            </w:pPr>
            <w:r w:rsidRPr="005B4A40">
              <w:rPr>
                <w:rFonts w:hint="eastAsia"/>
                <w:szCs w:val="21"/>
              </w:rPr>
              <w:t>人</w:t>
            </w:r>
          </w:p>
        </w:tc>
        <w:tc>
          <w:tcPr>
            <w:tcW w:w="1846" w:type="dxa"/>
            <w:tcBorders>
              <w:top w:val="nil"/>
              <w:left w:val="nil"/>
              <w:bottom w:val="single" w:sz="4" w:space="0" w:color="auto"/>
              <w:right w:val="single" w:sz="4" w:space="0" w:color="auto"/>
            </w:tcBorders>
            <w:vAlign w:val="center"/>
          </w:tcPr>
          <w:p w14:paraId="037566B2" w14:textId="77777777" w:rsidR="00687F99" w:rsidRPr="005B4A40" w:rsidRDefault="00897976">
            <w:pPr>
              <w:widowControl/>
              <w:spacing w:after="160" w:line="276" w:lineRule="auto"/>
              <w:jc w:val="left"/>
              <w:rPr>
                <w:szCs w:val="21"/>
              </w:rPr>
            </w:pPr>
            <w:r w:rsidRPr="005B4A40">
              <w:rPr>
                <w:rFonts w:hint="eastAsia"/>
                <w:szCs w:val="21"/>
              </w:rPr>
              <w:t>100</w:t>
            </w:r>
            <w:r w:rsidRPr="005B4A40">
              <w:rPr>
                <w:rFonts w:hint="eastAsia"/>
                <w:szCs w:val="21"/>
              </w:rPr>
              <w:t>≤</w:t>
            </w:r>
            <w:r w:rsidRPr="005B4A40">
              <w:rPr>
                <w:rFonts w:hint="eastAsia"/>
                <w:szCs w:val="21"/>
              </w:rPr>
              <w:t>X</w:t>
            </w:r>
            <w:r w:rsidRPr="005B4A40">
              <w:rPr>
                <w:rFonts w:hint="eastAsia"/>
                <w:szCs w:val="21"/>
              </w:rPr>
              <w:t>＜</w:t>
            </w:r>
            <w:r w:rsidRPr="005B4A40">
              <w:rPr>
                <w:rFonts w:hint="eastAsia"/>
                <w:szCs w:val="21"/>
              </w:rPr>
              <w:t>200</w:t>
            </w:r>
          </w:p>
        </w:tc>
        <w:tc>
          <w:tcPr>
            <w:tcW w:w="1570" w:type="dxa"/>
            <w:tcBorders>
              <w:top w:val="nil"/>
              <w:left w:val="nil"/>
              <w:bottom w:val="single" w:sz="4" w:space="0" w:color="auto"/>
              <w:right w:val="single" w:sz="4" w:space="0" w:color="auto"/>
            </w:tcBorders>
            <w:vAlign w:val="center"/>
          </w:tcPr>
          <w:p w14:paraId="49F1697E" w14:textId="77777777" w:rsidR="00687F99" w:rsidRPr="005B4A40" w:rsidRDefault="00897976">
            <w:pPr>
              <w:widowControl/>
              <w:spacing w:after="160" w:line="276" w:lineRule="auto"/>
              <w:jc w:val="left"/>
              <w:rPr>
                <w:szCs w:val="21"/>
              </w:rPr>
            </w:pPr>
            <w:r w:rsidRPr="005B4A40">
              <w:rPr>
                <w:rFonts w:hint="eastAsia"/>
                <w:szCs w:val="21"/>
              </w:rPr>
              <w:t>20</w:t>
            </w:r>
            <w:r w:rsidRPr="005B4A40">
              <w:rPr>
                <w:rFonts w:hint="eastAsia"/>
                <w:szCs w:val="21"/>
              </w:rPr>
              <w:t>≤</w:t>
            </w:r>
            <w:r w:rsidRPr="005B4A40">
              <w:rPr>
                <w:rFonts w:hint="eastAsia"/>
                <w:szCs w:val="21"/>
              </w:rPr>
              <w:t>X</w:t>
            </w:r>
            <w:r w:rsidRPr="005B4A40">
              <w:rPr>
                <w:rFonts w:hint="eastAsia"/>
                <w:szCs w:val="21"/>
              </w:rPr>
              <w:t>＜</w:t>
            </w:r>
            <w:r w:rsidRPr="005B4A40">
              <w:rPr>
                <w:rFonts w:hint="eastAsia"/>
                <w:szCs w:val="21"/>
              </w:rPr>
              <w:t>100</w:t>
            </w:r>
          </w:p>
        </w:tc>
        <w:tc>
          <w:tcPr>
            <w:tcW w:w="1009" w:type="dxa"/>
            <w:tcBorders>
              <w:top w:val="nil"/>
              <w:left w:val="nil"/>
              <w:bottom w:val="single" w:sz="4" w:space="0" w:color="auto"/>
              <w:right w:val="single" w:sz="4" w:space="0" w:color="auto"/>
            </w:tcBorders>
            <w:vAlign w:val="center"/>
          </w:tcPr>
          <w:p w14:paraId="4D68F4C5" w14:textId="77777777" w:rsidR="00687F99" w:rsidRPr="005B4A40" w:rsidRDefault="00897976">
            <w:pPr>
              <w:widowControl/>
              <w:spacing w:after="160" w:line="276" w:lineRule="auto"/>
              <w:jc w:val="left"/>
              <w:rPr>
                <w:szCs w:val="21"/>
              </w:rPr>
            </w:pPr>
            <w:r w:rsidRPr="005B4A40">
              <w:rPr>
                <w:rFonts w:hint="eastAsia"/>
                <w:szCs w:val="21"/>
              </w:rPr>
              <w:t>X</w:t>
            </w:r>
            <w:r w:rsidRPr="005B4A40">
              <w:rPr>
                <w:rFonts w:hint="eastAsia"/>
                <w:szCs w:val="21"/>
              </w:rPr>
              <w:t>＜</w:t>
            </w:r>
            <w:r w:rsidRPr="005B4A40">
              <w:rPr>
                <w:rFonts w:hint="eastAsia"/>
                <w:szCs w:val="21"/>
              </w:rPr>
              <w:t>20</w:t>
            </w:r>
          </w:p>
        </w:tc>
      </w:tr>
      <w:tr w:rsidR="005B4A40" w:rsidRPr="005B4A40" w14:paraId="4DB6F6C7"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12115BC" w14:textId="77777777" w:rsidR="00687F99" w:rsidRPr="005B4A40" w:rsidRDefault="00687F99">
            <w:pPr>
              <w:widowControl/>
              <w:spacing w:after="160" w:line="276" w:lineRule="auto"/>
              <w:jc w:val="left"/>
              <w:rPr>
                <w:szCs w:val="21"/>
              </w:rPr>
            </w:pPr>
          </w:p>
        </w:tc>
        <w:tc>
          <w:tcPr>
            <w:tcW w:w="1701" w:type="dxa"/>
            <w:tcBorders>
              <w:top w:val="nil"/>
              <w:left w:val="nil"/>
              <w:bottom w:val="single" w:sz="4" w:space="0" w:color="auto"/>
              <w:right w:val="single" w:sz="4" w:space="0" w:color="auto"/>
            </w:tcBorders>
            <w:vAlign w:val="center"/>
          </w:tcPr>
          <w:p w14:paraId="3D4B8D36" w14:textId="77777777" w:rsidR="00687F99" w:rsidRPr="005B4A40" w:rsidRDefault="00897976">
            <w:pPr>
              <w:widowControl/>
              <w:spacing w:after="160" w:line="276" w:lineRule="auto"/>
              <w:jc w:val="left"/>
              <w:rPr>
                <w:szCs w:val="21"/>
              </w:rPr>
            </w:pPr>
            <w:r w:rsidRPr="005B4A40">
              <w:rPr>
                <w:rFonts w:hint="eastAsia"/>
                <w:szCs w:val="21"/>
              </w:rPr>
              <w:t>营业收入（</w:t>
            </w:r>
            <w:r w:rsidRPr="005B4A40">
              <w:rPr>
                <w:rFonts w:hint="eastAsia"/>
                <w:szCs w:val="21"/>
              </w:rPr>
              <w:t>Y</w:t>
            </w:r>
            <w:r w:rsidRPr="005B4A40">
              <w:rPr>
                <w:rFonts w:hint="eastAsia"/>
                <w:szCs w:val="21"/>
              </w:rPr>
              <w:t>）</w:t>
            </w:r>
          </w:p>
        </w:tc>
        <w:tc>
          <w:tcPr>
            <w:tcW w:w="1134" w:type="dxa"/>
            <w:tcBorders>
              <w:top w:val="nil"/>
              <w:left w:val="nil"/>
              <w:bottom w:val="single" w:sz="4" w:space="0" w:color="auto"/>
              <w:right w:val="single" w:sz="4" w:space="0" w:color="auto"/>
            </w:tcBorders>
            <w:vAlign w:val="center"/>
          </w:tcPr>
          <w:p w14:paraId="16752823" w14:textId="77777777" w:rsidR="00687F99" w:rsidRPr="005B4A40" w:rsidRDefault="00897976">
            <w:pPr>
              <w:widowControl/>
              <w:spacing w:after="160" w:line="276" w:lineRule="auto"/>
              <w:jc w:val="left"/>
              <w:rPr>
                <w:szCs w:val="21"/>
              </w:rPr>
            </w:pPr>
            <w:r w:rsidRPr="005B4A40">
              <w:rPr>
                <w:rFonts w:hint="eastAsia"/>
                <w:szCs w:val="21"/>
              </w:rPr>
              <w:t>万元</w:t>
            </w:r>
          </w:p>
        </w:tc>
        <w:tc>
          <w:tcPr>
            <w:tcW w:w="1846" w:type="dxa"/>
            <w:tcBorders>
              <w:top w:val="nil"/>
              <w:left w:val="nil"/>
              <w:bottom w:val="single" w:sz="4" w:space="0" w:color="auto"/>
              <w:right w:val="single" w:sz="4" w:space="0" w:color="auto"/>
            </w:tcBorders>
            <w:vAlign w:val="center"/>
          </w:tcPr>
          <w:p w14:paraId="27918030" w14:textId="77777777" w:rsidR="00687F99" w:rsidRPr="005B4A40" w:rsidRDefault="00897976">
            <w:pPr>
              <w:widowControl/>
              <w:spacing w:after="160" w:line="276" w:lineRule="auto"/>
              <w:jc w:val="left"/>
              <w:rPr>
                <w:szCs w:val="21"/>
              </w:rPr>
            </w:pPr>
            <w:r w:rsidRPr="005B4A40">
              <w:rPr>
                <w:rFonts w:hint="eastAsia"/>
                <w:szCs w:val="21"/>
              </w:rPr>
              <w:t>1000</w:t>
            </w:r>
            <w:r w:rsidRPr="005B4A40">
              <w:rPr>
                <w:rFonts w:hint="eastAsia"/>
                <w:szCs w:val="21"/>
              </w:rPr>
              <w:t>≤</w:t>
            </w:r>
            <w:r w:rsidRPr="005B4A40">
              <w:rPr>
                <w:rFonts w:hint="eastAsia"/>
                <w:szCs w:val="21"/>
              </w:rPr>
              <w:t>Y</w:t>
            </w:r>
            <w:r w:rsidRPr="005B4A40">
              <w:rPr>
                <w:rFonts w:hint="eastAsia"/>
                <w:szCs w:val="21"/>
              </w:rPr>
              <w:t>＜</w:t>
            </w:r>
            <w:r w:rsidRPr="005B4A40">
              <w:rPr>
                <w:rFonts w:hint="eastAsia"/>
                <w:szCs w:val="21"/>
              </w:rPr>
              <w:t>30000</w:t>
            </w:r>
          </w:p>
        </w:tc>
        <w:tc>
          <w:tcPr>
            <w:tcW w:w="1570" w:type="dxa"/>
            <w:tcBorders>
              <w:top w:val="nil"/>
              <w:left w:val="nil"/>
              <w:bottom w:val="single" w:sz="4" w:space="0" w:color="auto"/>
              <w:right w:val="single" w:sz="4" w:space="0" w:color="auto"/>
            </w:tcBorders>
            <w:vAlign w:val="center"/>
          </w:tcPr>
          <w:p w14:paraId="13EF7121" w14:textId="77777777" w:rsidR="00687F99" w:rsidRPr="005B4A40" w:rsidRDefault="00897976">
            <w:pPr>
              <w:widowControl/>
              <w:spacing w:after="160" w:line="276" w:lineRule="auto"/>
              <w:jc w:val="left"/>
              <w:rPr>
                <w:szCs w:val="21"/>
              </w:rPr>
            </w:pPr>
            <w:r w:rsidRPr="005B4A40">
              <w:rPr>
                <w:rFonts w:hint="eastAsia"/>
                <w:szCs w:val="21"/>
              </w:rPr>
              <w:t>100</w:t>
            </w:r>
            <w:r w:rsidRPr="005B4A40">
              <w:rPr>
                <w:rFonts w:hint="eastAsia"/>
                <w:szCs w:val="21"/>
              </w:rPr>
              <w:t>≤</w:t>
            </w:r>
            <w:r w:rsidRPr="005B4A40">
              <w:rPr>
                <w:rFonts w:hint="eastAsia"/>
                <w:szCs w:val="21"/>
              </w:rPr>
              <w:t>Y</w:t>
            </w:r>
            <w:r w:rsidRPr="005B4A40">
              <w:rPr>
                <w:rFonts w:hint="eastAsia"/>
                <w:szCs w:val="21"/>
              </w:rPr>
              <w:t>＜</w:t>
            </w:r>
            <w:r w:rsidRPr="005B4A40">
              <w:rPr>
                <w:rFonts w:hint="eastAsia"/>
                <w:szCs w:val="21"/>
              </w:rPr>
              <w:t>1000</w:t>
            </w:r>
          </w:p>
        </w:tc>
        <w:tc>
          <w:tcPr>
            <w:tcW w:w="1009" w:type="dxa"/>
            <w:tcBorders>
              <w:top w:val="nil"/>
              <w:left w:val="nil"/>
              <w:bottom w:val="single" w:sz="4" w:space="0" w:color="auto"/>
              <w:right w:val="single" w:sz="4" w:space="0" w:color="auto"/>
            </w:tcBorders>
            <w:vAlign w:val="center"/>
          </w:tcPr>
          <w:p w14:paraId="63D3C199" w14:textId="77777777" w:rsidR="00687F99" w:rsidRPr="005B4A40" w:rsidRDefault="00897976">
            <w:pPr>
              <w:widowControl/>
              <w:spacing w:after="160" w:line="276" w:lineRule="auto"/>
              <w:jc w:val="left"/>
              <w:rPr>
                <w:szCs w:val="21"/>
              </w:rPr>
            </w:pPr>
            <w:r w:rsidRPr="005B4A40">
              <w:rPr>
                <w:rFonts w:hint="eastAsia"/>
                <w:szCs w:val="21"/>
              </w:rPr>
              <w:t>Y</w:t>
            </w:r>
            <w:r w:rsidRPr="005B4A40">
              <w:rPr>
                <w:rFonts w:hint="eastAsia"/>
                <w:szCs w:val="21"/>
              </w:rPr>
              <w:t>＜</w:t>
            </w:r>
            <w:r w:rsidRPr="005B4A40">
              <w:rPr>
                <w:rFonts w:hint="eastAsia"/>
                <w:szCs w:val="21"/>
              </w:rPr>
              <w:t>100</w:t>
            </w:r>
          </w:p>
        </w:tc>
      </w:tr>
      <w:tr w:rsidR="005B4A40" w:rsidRPr="005B4A40" w14:paraId="12FCBB72"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F261538" w14:textId="77777777" w:rsidR="00687F99" w:rsidRPr="005B4A40" w:rsidRDefault="00897976">
            <w:pPr>
              <w:widowControl/>
              <w:spacing w:after="160" w:line="276" w:lineRule="auto"/>
              <w:jc w:val="center"/>
              <w:rPr>
                <w:szCs w:val="21"/>
              </w:rPr>
            </w:pPr>
            <w:r w:rsidRPr="005B4A40">
              <w:rPr>
                <w:rFonts w:hint="eastAsia"/>
                <w:szCs w:val="21"/>
              </w:rPr>
              <w:t>邮政业</w:t>
            </w:r>
          </w:p>
        </w:tc>
        <w:tc>
          <w:tcPr>
            <w:tcW w:w="1701" w:type="dxa"/>
            <w:tcBorders>
              <w:top w:val="nil"/>
              <w:left w:val="nil"/>
              <w:bottom w:val="single" w:sz="4" w:space="0" w:color="auto"/>
              <w:right w:val="single" w:sz="4" w:space="0" w:color="auto"/>
            </w:tcBorders>
            <w:vAlign w:val="center"/>
          </w:tcPr>
          <w:p w14:paraId="7308F8E1" w14:textId="77777777" w:rsidR="00687F99" w:rsidRPr="005B4A40" w:rsidRDefault="00897976">
            <w:pPr>
              <w:widowControl/>
              <w:spacing w:after="160" w:line="276" w:lineRule="auto"/>
              <w:jc w:val="left"/>
              <w:rPr>
                <w:szCs w:val="21"/>
              </w:rPr>
            </w:pPr>
            <w:r w:rsidRPr="005B4A40">
              <w:rPr>
                <w:rFonts w:hint="eastAsia"/>
                <w:szCs w:val="21"/>
              </w:rPr>
              <w:t>从业人员（</w:t>
            </w:r>
            <w:r w:rsidRPr="005B4A40">
              <w:rPr>
                <w:rFonts w:hint="eastAsia"/>
                <w:szCs w:val="21"/>
              </w:rPr>
              <w:t>X</w:t>
            </w:r>
            <w:r w:rsidRPr="005B4A40">
              <w:rPr>
                <w:rFonts w:hint="eastAsia"/>
                <w:szCs w:val="21"/>
              </w:rPr>
              <w:t>）</w:t>
            </w:r>
          </w:p>
        </w:tc>
        <w:tc>
          <w:tcPr>
            <w:tcW w:w="1134" w:type="dxa"/>
            <w:tcBorders>
              <w:top w:val="nil"/>
              <w:left w:val="nil"/>
              <w:bottom w:val="single" w:sz="4" w:space="0" w:color="auto"/>
              <w:right w:val="single" w:sz="4" w:space="0" w:color="auto"/>
            </w:tcBorders>
            <w:vAlign w:val="center"/>
          </w:tcPr>
          <w:p w14:paraId="3A40D38A" w14:textId="77777777" w:rsidR="00687F99" w:rsidRPr="005B4A40" w:rsidRDefault="00897976">
            <w:pPr>
              <w:widowControl/>
              <w:spacing w:after="160" w:line="276" w:lineRule="auto"/>
              <w:jc w:val="left"/>
              <w:rPr>
                <w:szCs w:val="21"/>
              </w:rPr>
            </w:pPr>
            <w:r w:rsidRPr="005B4A40">
              <w:rPr>
                <w:rFonts w:hint="eastAsia"/>
                <w:szCs w:val="21"/>
              </w:rPr>
              <w:t>人</w:t>
            </w:r>
          </w:p>
        </w:tc>
        <w:tc>
          <w:tcPr>
            <w:tcW w:w="1846" w:type="dxa"/>
            <w:tcBorders>
              <w:top w:val="nil"/>
              <w:left w:val="nil"/>
              <w:bottom w:val="single" w:sz="4" w:space="0" w:color="auto"/>
              <w:right w:val="single" w:sz="4" w:space="0" w:color="auto"/>
            </w:tcBorders>
            <w:vAlign w:val="center"/>
          </w:tcPr>
          <w:p w14:paraId="64001C17" w14:textId="77777777" w:rsidR="00687F99" w:rsidRPr="005B4A40" w:rsidRDefault="00897976">
            <w:pPr>
              <w:widowControl/>
              <w:spacing w:after="160" w:line="276" w:lineRule="auto"/>
              <w:jc w:val="left"/>
              <w:rPr>
                <w:szCs w:val="21"/>
              </w:rPr>
            </w:pPr>
            <w:r w:rsidRPr="005B4A40">
              <w:rPr>
                <w:rFonts w:hint="eastAsia"/>
                <w:szCs w:val="21"/>
              </w:rPr>
              <w:t>300</w:t>
            </w:r>
            <w:r w:rsidRPr="005B4A40">
              <w:rPr>
                <w:rFonts w:hint="eastAsia"/>
                <w:szCs w:val="21"/>
              </w:rPr>
              <w:t>≤</w:t>
            </w:r>
            <w:r w:rsidRPr="005B4A40">
              <w:rPr>
                <w:rFonts w:hint="eastAsia"/>
                <w:szCs w:val="21"/>
              </w:rPr>
              <w:t>X</w:t>
            </w:r>
            <w:r w:rsidRPr="005B4A40">
              <w:rPr>
                <w:rFonts w:hint="eastAsia"/>
                <w:szCs w:val="21"/>
              </w:rPr>
              <w:t>＜</w:t>
            </w:r>
            <w:r w:rsidRPr="005B4A40">
              <w:rPr>
                <w:rFonts w:hint="eastAsia"/>
                <w:szCs w:val="21"/>
              </w:rPr>
              <w:t>1000</w:t>
            </w:r>
          </w:p>
        </w:tc>
        <w:tc>
          <w:tcPr>
            <w:tcW w:w="1570" w:type="dxa"/>
            <w:tcBorders>
              <w:top w:val="nil"/>
              <w:left w:val="nil"/>
              <w:bottom w:val="single" w:sz="4" w:space="0" w:color="auto"/>
              <w:right w:val="single" w:sz="4" w:space="0" w:color="auto"/>
            </w:tcBorders>
            <w:vAlign w:val="center"/>
          </w:tcPr>
          <w:p w14:paraId="734278B7" w14:textId="77777777" w:rsidR="00687F99" w:rsidRPr="005B4A40" w:rsidRDefault="00897976">
            <w:pPr>
              <w:widowControl/>
              <w:spacing w:after="160" w:line="276" w:lineRule="auto"/>
              <w:jc w:val="left"/>
              <w:rPr>
                <w:szCs w:val="21"/>
              </w:rPr>
            </w:pPr>
            <w:r w:rsidRPr="005B4A40">
              <w:rPr>
                <w:rFonts w:hint="eastAsia"/>
                <w:szCs w:val="21"/>
              </w:rPr>
              <w:t>20</w:t>
            </w:r>
            <w:r w:rsidRPr="005B4A40">
              <w:rPr>
                <w:rFonts w:hint="eastAsia"/>
                <w:szCs w:val="21"/>
              </w:rPr>
              <w:t>≤</w:t>
            </w:r>
            <w:r w:rsidRPr="005B4A40">
              <w:rPr>
                <w:rFonts w:hint="eastAsia"/>
                <w:szCs w:val="21"/>
              </w:rPr>
              <w:t>X</w:t>
            </w:r>
            <w:r w:rsidRPr="005B4A40">
              <w:rPr>
                <w:rFonts w:hint="eastAsia"/>
                <w:szCs w:val="21"/>
              </w:rPr>
              <w:t>＜</w:t>
            </w:r>
            <w:r w:rsidRPr="005B4A40">
              <w:rPr>
                <w:rFonts w:hint="eastAsia"/>
                <w:szCs w:val="21"/>
              </w:rPr>
              <w:t>300</w:t>
            </w:r>
          </w:p>
        </w:tc>
        <w:tc>
          <w:tcPr>
            <w:tcW w:w="1009" w:type="dxa"/>
            <w:tcBorders>
              <w:top w:val="nil"/>
              <w:left w:val="nil"/>
              <w:bottom w:val="single" w:sz="4" w:space="0" w:color="auto"/>
              <w:right w:val="single" w:sz="4" w:space="0" w:color="auto"/>
            </w:tcBorders>
            <w:vAlign w:val="center"/>
          </w:tcPr>
          <w:p w14:paraId="581E06EE" w14:textId="77777777" w:rsidR="00687F99" w:rsidRPr="005B4A40" w:rsidRDefault="00897976">
            <w:pPr>
              <w:widowControl/>
              <w:spacing w:after="160" w:line="276" w:lineRule="auto"/>
              <w:jc w:val="left"/>
              <w:rPr>
                <w:szCs w:val="21"/>
              </w:rPr>
            </w:pPr>
            <w:r w:rsidRPr="005B4A40">
              <w:rPr>
                <w:rFonts w:hint="eastAsia"/>
                <w:szCs w:val="21"/>
              </w:rPr>
              <w:t>X</w:t>
            </w:r>
            <w:r w:rsidRPr="005B4A40">
              <w:rPr>
                <w:rFonts w:hint="eastAsia"/>
                <w:szCs w:val="21"/>
              </w:rPr>
              <w:t>＜</w:t>
            </w:r>
            <w:r w:rsidRPr="005B4A40">
              <w:rPr>
                <w:rFonts w:hint="eastAsia"/>
                <w:szCs w:val="21"/>
              </w:rPr>
              <w:t>20</w:t>
            </w:r>
          </w:p>
        </w:tc>
      </w:tr>
      <w:tr w:rsidR="005B4A40" w:rsidRPr="005B4A40" w14:paraId="24A8F958"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4AFB5DF" w14:textId="77777777" w:rsidR="00687F99" w:rsidRPr="005B4A40" w:rsidRDefault="00687F99">
            <w:pPr>
              <w:widowControl/>
              <w:spacing w:after="160" w:line="276" w:lineRule="auto"/>
              <w:jc w:val="left"/>
              <w:rPr>
                <w:szCs w:val="21"/>
              </w:rPr>
            </w:pPr>
          </w:p>
        </w:tc>
        <w:tc>
          <w:tcPr>
            <w:tcW w:w="1701" w:type="dxa"/>
            <w:tcBorders>
              <w:top w:val="nil"/>
              <w:left w:val="nil"/>
              <w:bottom w:val="single" w:sz="4" w:space="0" w:color="auto"/>
              <w:right w:val="single" w:sz="4" w:space="0" w:color="auto"/>
            </w:tcBorders>
            <w:vAlign w:val="center"/>
          </w:tcPr>
          <w:p w14:paraId="63E0DAFD" w14:textId="77777777" w:rsidR="00687F99" w:rsidRPr="005B4A40" w:rsidRDefault="00897976">
            <w:pPr>
              <w:widowControl/>
              <w:spacing w:after="160" w:line="276" w:lineRule="auto"/>
              <w:jc w:val="left"/>
              <w:rPr>
                <w:szCs w:val="21"/>
              </w:rPr>
            </w:pPr>
            <w:r w:rsidRPr="005B4A40">
              <w:rPr>
                <w:rFonts w:hint="eastAsia"/>
                <w:szCs w:val="21"/>
              </w:rPr>
              <w:t>营业收入（</w:t>
            </w:r>
            <w:r w:rsidRPr="005B4A40">
              <w:rPr>
                <w:rFonts w:hint="eastAsia"/>
                <w:szCs w:val="21"/>
              </w:rPr>
              <w:t>Y</w:t>
            </w:r>
            <w:r w:rsidRPr="005B4A40">
              <w:rPr>
                <w:rFonts w:hint="eastAsia"/>
                <w:szCs w:val="21"/>
              </w:rPr>
              <w:t>）</w:t>
            </w:r>
          </w:p>
        </w:tc>
        <w:tc>
          <w:tcPr>
            <w:tcW w:w="1134" w:type="dxa"/>
            <w:tcBorders>
              <w:top w:val="nil"/>
              <w:left w:val="nil"/>
              <w:bottom w:val="single" w:sz="4" w:space="0" w:color="auto"/>
              <w:right w:val="single" w:sz="4" w:space="0" w:color="auto"/>
            </w:tcBorders>
            <w:vAlign w:val="center"/>
          </w:tcPr>
          <w:p w14:paraId="443E17D7" w14:textId="77777777" w:rsidR="00687F99" w:rsidRPr="005B4A40" w:rsidRDefault="00897976">
            <w:pPr>
              <w:widowControl/>
              <w:spacing w:after="160" w:line="276" w:lineRule="auto"/>
              <w:jc w:val="left"/>
              <w:rPr>
                <w:szCs w:val="21"/>
              </w:rPr>
            </w:pPr>
            <w:r w:rsidRPr="005B4A40">
              <w:rPr>
                <w:rFonts w:hint="eastAsia"/>
                <w:szCs w:val="21"/>
              </w:rPr>
              <w:t>万元</w:t>
            </w:r>
          </w:p>
        </w:tc>
        <w:tc>
          <w:tcPr>
            <w:tcW w:w="1846" w:type="dxa"/>
            <w:tcBorders>
              <w:top w:val="nil"/>
              <w:left w:val="nil"/>
              <w:bottom w:val="single" w:sz="4" w:space="0" w:color="auto"/>
              <w:right w:val="single" w:sz="4" w:space="0" w:color="auto"/>
            </w:tcBorders>
            <w:vAlign w:val="center"/>
          </w:tcPr>
          <w:p w14:paraId="1D257D95" w14:textId="77777777" w:rsidR="00687F99" w:rsidRPr="005B4A40" w:rsidRDefault="00897976">
            <w:pPr>
              <w:widowControl/>
              <w:spacing w:after="160" w:line="276" w:lineRule="auto"/>
              <w:jc w:val="left"/>
              <w:rPr>
                <w:szCs w:val="21"/>
              </w:rPr>
            </w:pPr>
            <w:r w:rsidRPr="005B4A40">
              <w:rPr>
                <w:rFonts w:hint="eastAsia"/>
                <w:szCs w:val="21"/>
              </w:rPr>
              <w:t>2000</w:t>
            </w:r>
            <w:r w:rsidRPr="005B4A40">
              <w:rPr>
                <w:rFonts w:hint="eastAsia"/>
                <w:szCs w:val="21"/>
              </w:rPr>
              <w:t>≤</w:t>
            </w:r>
            <w:r w:rsidRPr="005B4A40">
              <w:rPr>
                <w:rFonts w:hint="eastAsia"/>
                <w:szCs w:val="21"/>
              </w:rPr>
              <w:t>Y</w:t>
            </w:r>
            <w:r w:rsidRPr="005B4A40">
              <w:rPr>
                <w:rFonts w:hint="eastAsia"/>
                <w:szCs w:val="21"/>
              </w:rPr>
              <w:t>＜</w:t>
            </w:r>
            <w:r w:rsidRPr="005B4A40">
              <w:rPr>
                <w:rFonts w:hint="eastAsia"/>
                <w:szCs w:val="21"/>
              </w:rPr>
              <w:t>30000</w:t>
            </w:r>
          </w:p>
        </w:tc>
        <w:tc>
          <w:tcPr>
            <w:tcW w:w="1570" w:type="dxa"/>
            <w:tcBorders>
              <w:top w:val="nil"/>
              <w:left w:val="nil"/>
              <w:bottom w:val="single" w:sz="4" w:space="0" w:color="auto"/>
              <w:right w:val="single" w:sz="4" w:space="0" w:color="auto"/>
            </w:tcBorders>
            <w:vAlign w:val="center"/>
          </w:tcPr>
          <w:p w14:paraId="424F74E0" w14:textId="77777777" w:rsidR="00687F99" w:rsidRPr="005B4A40" w:rsidRDefault="00897976">
            <w:pPr>
              <w:widowControl/>
              <w:spacing w:after="160" w:line="276" w:lineRule="auto"/>
              <w:jc w:val="left"/>
              <w:rPr>
                <w:szCs w:val="21"/>
              </w:rPr>
            </w:pPr>
            <w:r w:rsidRPr="005B4A40">
              <w:rPr>
                <w:rFonts w:hint="eastAsia"/>
                <w:szCs w:val="21"/>
              </w:rPr>
              <w:t>100</w:t>
            </w:r>
            <w:r w:rsidRPr="005B4A40">
              <w:rPr>
                <w:rFonts w:hint="eastAsia"/>
                <w:szCs w:val="21"/>
              </w:rPr>
              <w:t>≤</w:t>
            </w:r>
            <w:r w:rsidRPr="005B4A40">
              <w:rPr>
                <w:rFonts w:hint="eastAsia"/>
                <w:szCs w:val="21"/>
              </w:rPr>
              <w:t>Y</w:t>
            </w:r>
            <w:r w:rsidRPr="005B4A40">
              <w:rPr>
                <w:rFonts w:hint="eastAsia"/>
                <w:szCs w:val="21"/>
              </w:rPr>
              <w:t>＜</w:t>
            </w:r>
            <w:r w:rsidRPr="005B4A40">
              <w:rPr>
                <w:rFonts w:hint="eastAsia"/>
                <w:szCs w:val="21"/>
              </w:rPr>
              <w:t>2000</w:t>
            </w:r>
          </w:p>
        </w:tc>
        <w:tc>
          <w:tcPr>
            <w:tcW w:w="1009" w:type="dxa"/>
            <w:tcBorders>
              <w:top w:val="nil"/>
              <w:left w:val="nil"/>
              <w:bottom w:val="single" w:sz="4" w:space="0" w:color="auto"/>
              <w:right w:val="single" w:sz="4" w:space="0" w:color="auto"/>
            </w:tcBorders>
            <w:vAlign w:val="center"/>
          </w:tcPr>
          <w:p w14:paraId="7D43949B" w14:textId="77777777" w:rsidR="00687F99" w:rsidRPr="005B4A40" w:rsidRDefault="00897976">
            <w:pPr>
              <w:widowControl/>
              <w:spacing w:after="160" w:line="276" w:lineRule="auto"/>
              <w:jc w:val="left"/>
              <w:rPr>
                <w:szCs w:val="21"/>
              </w:rPr>
            </w:pPr>
            <w:r w:rsidRPr="005B4A40">
              <w:rPr>
                <w:rFonts w:hint="eastAsia"/>
                <w:szCs w:val="21"/>
              </w:rPr>
              <w:t>Y</w:t>
            </w:r>
            <w:r w:rsidRPr="005B4A40">
              <w:rPr>
                <w:rFonts w:hint="eastAsia"/>
                <w:szCs w:val="21"/>
              </w:rPr>
              <w:t>＜</w:t>
            </w:r>
            <w:r w:rsidRPr="005B4A40">
              <w:rPr>
                <w:rFonts w:hint="eastAsia"/>
                <w:szCs w:val="21"/>
              </w:rPr>
              <w:t>100</w:t>
            </w:r>
          </w:p>
        </w:tc>
      </w:tr>
      <w:tr w:rsidR="005B4A40" w:rsidRPr="005B4A40" w14:paraId="6B2CABD6"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1726257" w14:textId="77777777" w:rsidR="00687F99" w:rsidRPr="005B4A40" w:rsidRDefault="00897976">
            <w:pPr>
              <w:widowControl/>
              <w:spacing w:after="160" w:line="276" w:lineRule="auto"/>
              <w:jc w:val="center"/>
              <w:rPr>
                <w:szCs w:val="21"/>
              </w:rPr>
            </w:pPr>
            <w:r w:rsidRPr="005B4A40">
              <w:rPr>
                <w:rFonts w:hint="eastAsia"/>
                <w:szCs w:val="21"/>
              </w:rPr>
              <w:t>住宿业</w:t>
            </w:r>
          </w:p>
        </w:tc>
        <w:tc>
          <w:tcPr>
            <w:tcW w:w="1701" w:type="dxa"/>
            <w:tcBorders>
              <w:top w:val="nil"/>
              <w:left w:val="nil"/>
              <w:bottom w:val="single" w:sz="4" w:space="0" w:color="auto"/>
              <w:right w:val="single" w:sz="4" w:space="0" w:color="auto"/>
            </w:tcBorders>
            <w:vAlign w:val="center"/>
          </w:tcPr>
          <w:p w14:paraId="1C334E04" w14:textId="77777777" w:rsidR="00687F99" w:rsidRPr="005B4A40" w:rsidRDefault="00897976">
            <w:pPr>
              <w:widowControl/>
              <w:spacing w:after="160" w:line="276" w:lineRule="auto"/>
              <w:jc w:val="left"/>
              <w:rPr>
                <w:szCs w:val="21"/>
              </w:rPr>
            </w:pPr>
            <w:r w:rsidRPr="005B4A40">
              <w:rPr>
                <w:rFonts w:hint="eastAsia"/>
                <w:szCs w:val="21"/>
              </w:rPr>
              <w:t>从业人员（</w:t>
            </w:r>
            <w:r w:rsidRPr="005B4A40">
              <w:rPr>
                <w:rFonts w:hint="eastAsia"/>
                <w:szCs w:val="21"/>
              </w:rPr>
              <w:t>X</w:t>
            </w:r>
            <w:r w:rsidRPr="005B4A40">
              <w:rPr>
                <w:rFonts w:hint="eastAsia"/>
                <w:szCs w:val="21"/>
              </w:rPr>
              <w:t>）</w:t>
            </w:r>
          </w:p>
        </w:tc>
        <w:tc>
          <w:tcPr>
            <w:tcW w:w="1134" w:type="dxa"/>
            <w:tcBorders>
              <w:top w:val="nil"/>
              <w:left w:val="nil"/>
              <w:bottom w:val="single" w:sz="4" w:space="0" w:color="auto"/>
              <w:right w:val="single" w:sz="4" w:space="0" w:color="auto"/>
            </w:tcBorders>
            <w:vAlign w:val="center"/>
          </w:tcPr>
          <w:p w14:paraId="7744C1F3" w14:textId="77777777" w:rsidR="00687F99" w:rsidRPr="005B4A40" w:rsidRDefault="00897976">
            <w:pPr>
              <w:widowControl/>
              <w:spacing w:after="160" w:line="276" w:lineRule="auto"/>
              <w:jc w:val="left"/>
              <w:rPr>
                <w:szCs w:val="21"/>
              </w:rPr>
            </w:pPr>
            <w:r w:rsidRPr="005B4A40">
              <w:rPr>
                <w:rFonts w:hint="eastAsia"/>
                <w:szCs w:val="21"/>
              </w:rPr>
              <w:t>人</w:t>
            </w:r>
          </w:p>
        </w:tc>
        <w:tc>
          <w:tcPr>
            <w:tcW w:w="1846" w:type="dxa"/>
            <w:tcBorders>
              <w:top w:val="nil"/>
              <w:left w:val="nil"/>
              <w:bottom w:val="single" w:sz="4" w:space="0" w:color="auto"/>
              <w:right w:val="single" w:sz="4" w:space="0" w:color="auto"/>
            </w:tcBorders>
            <w:vAlign w:val="center"/>
          </w:tcPr>
          <w:p w14:paraId="23D16C18" w14:textId="77777777" w:rsidR="00687F99" w:rsidRPr="005B4A40" w:rsidRDefault="00897976">
            <w:pPr>
              <w:widowControl/>
              <w:spacing w:after="160" w:line="276" w:lineRule="auto"/>
              <w:jc w:val="left"/>
              <w:rPr>
                <w:szCs w:val="21"/>
              </w:rPr>
            </w:pPr>
            <w:r w:rsidRPr="005B4A40">
              <w:rPr>
                <w:rFonts w:hint="eastAsia"/>
                <w:szCs w:val="21"/>
              </w:rPr>
              <w:t>100</w:t>
            </w:r>
            <w:r w:rsidRPr="005B4A40">
              <w:rPr>
                <w:rFonts w:hint="eastAsia"/>
                <w:szCs w:val="21"/>
              </w:rPr>
              <w:t>≤</w:t>
            </w:r>
            <w:r w:rsidRPr="005B4A40">
              <w:rPr>
                <w:rFonts w:hint="eastAsia"/>
                <w:szCs w:val="21"/>
              </w:rPr>
              <w:t>X</w:t>
            </w:r>
            <w:r w:rsidRPr="005B4A40">
              <w:rPr>
                <w:rFonts w:hint="eastAsia"/>
                <w:szCs w:val="21"/>
              </w:rPr>
              <w:t>＜</w:t>
            </w:r>
            <w:r w:rsidRPr="005B4A40">
              <w:rPr>
                <w:rFonts w:hint="eastAsia"/>
                <w:szCs w:val="21"/>
              </w:rPr>
              <w:t>300</w:t>
            </w:r>
          </w:p>
        </w:tc>
        <w:tc>
          <w:tcPr>
            <w:tcW w:w="1570" w:type="dxa"/>
            <w:tcBorders>
              <w:top w:val="nil"/>
              <w:left w:val="nil"/>
              <w:bottom w:val="single" w:sz="4" w:space="0" w:color="auto"/>
              <w:right w:val="single" w:sz="4" w:space="0" w:color="auto"/>
            </w:tcBorders>
            <w:vAlign w:val="center"/>
          </w:tcPr>
          <w:p w14:paraId="342CAAAA" w14:textId="77777777" w:rsidR="00687F99" w:rsidRPr="005B4A40" w:rsidRDefault="00897976">
            <w:pPr>
              <w:widowControl/>
              <w:spacing w:after="160" w:line="276" w:lineRule="auto"/>
              <w:jc w:val="left"/>
              <w:rPr>
                <w:szCs w:val="21"/>
              </w:rPr>
            </w:pPr>
            <w:r w:rsidRPr="005B4A40">
              <w:rPr>
                <w:rFonts w:hint="eastAsia"/>
                <w:szCs w:val="21"/>
              </w:rPr>
              <w:t>10</w:t>
            </w:r>
            <w:r w:rsidRPr="005B4A40">
              <w:rPr>
                <w:rFonts w:hint="eastAsia"/>
                <w:szCs w:val="21"/>
              </w:rPr>
              <w:t>≤</w:t>
            </w:r>
            <w:r w:rsidRPr="005B4A40">
              <w:rPr>
                <w:rFonts w:hint="eastAsia"/>
                <w:szCs w:val="21"/>
              </w:rPr>
              <w:t>X</w:t>
            </w:r>
            <w:r w:rsidRPr="005B4A40">
              <w:rPr>
                <w:rFonts w:hint="eastAsia"/>
                <w:szCs w:val="21"/>
              </w:rPr>
              <w:t>＜</w:t>
            </w:r>
            <w:r w:rsidRPr="005B4A40">
              <w:rPr>
                <w:rFonts w:hint="eastAsia"/>
                <w:szCs w:val="21"/>
              </w:rPr>
              <w:t>100</w:t>
            </w:r>
          </w:p>
        </w:tc>
        <w:tc>
          <w:tcPr>
            <w:tcW w:w="1009" w:type="dxa"/>
            <w:tcBorders>
              <w:top w:val="nil"/>
              <w:left w:val="nil"/>
              <w:bottom w:val="single" w:sz="4" w:space="0" w:color="auto"/>
              <w:right w:val="single" w:sz="4" w:space="0" w:color="auto"/>
            </w:tcBorders>
            <w:vAlign w:val="center"/>
          </w:tcPr>
          <w:p w14:paraId="309BFC59" w14:textId="77777777" w:rsidR="00687F99" w:rsidRPr="005B4A40" w:rsidRDefault="00897976">
            <w:pPr>
              <w:widowControl/>
              <w:spacing w:after="160" w:line="276" w:lineRule="auto"/>
              <w:jc w:val="left"/>
              <w:rPr>
                <w:szCs w:val="21"/>
              </w:rPr>
            </w:pPr>
            <w:r w:rsidRPr="005B4A40">
              <w:rPr>
                <w:rFonts w:hint="eastAsia"/>
                <w:szCs w:val="21"/>
              </w:rPr>
              <w:t>X</w:t>
            </w:r>
            <w:r w:rsidRPr="005B4A40">
              <w:rPr>
                <w:rFonts w:hint="eastAsia"/>
                <w:szCs w:val="21"/>
              </w:rPr>
              <w:t>＜</w:t>
            </w:r>
            <w:r w:rsidRPr="005B4A40">
              <w:rPr>
                <w:rFonts w:hint="eastAsia"/>
                <w:szCs w:val="21"/>
              </w:rPr>
              <w:t>10</w:t>
            </w:r>
          </w:p>
        </w:tc>
      </w:tr>
      <w:tr w:rsidR="005B4A40" w:rsidRPr="005B4A40" w14:paraId="2953EFC8"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BC911DA" w14:textId="77777777" w:rsidR="00687F99" w:rsidRPr="005B4A40" w:rsidRDefault="00687F99">
            <w:pPr>
              <w:widowControl/>
              <w:spacing w:after="160" w:line="276" w:lineRule="auto"/>
              <w:jc w:val="left"/>
              <w:rPr>
                <w:szCs w:val="21"/>
              </w:rPr>
            </w:pPr>
          </w:p>
        </w:tc>
        <w:tc>
          <w:tcPr>
            <w:tcW w:w="1701" w:type="dxa"/>
            <w:tcBorders>
              <w:top w:val="nil"/>
              <w:left w:val="nil"/>
              <w:bottom w:val="single" w:sz="4" w:space="0" w:color="auto"/>
              <w:right w:val="single" w:sz="4" w:space="0" w:color="auto"/>
            </w:tcBorders>
            <w:vAlign w:val="center"/>
          </w:tcPr>
          <w:p w14:paraId="5BBE9B41" w14:textId="77777777" w:rsidR="00687F99" w:rsidRPr="005B4A40" w:rsidRDefault="00897976">
            <w:pPr>
              <w:widowControl/>
              <w:spacing w:after="160" w:line="276" w:lineRule="auto"/>
              <w:jc w:val="left"/>
              <w:rPr>
                <w:szCs w:val="21"/>
              </w:rPr>
            </w:pPr>
            <w:r w:rsidRPr="005B4A40">
              <w:rPr>
                <w:rFonts w:hint="eastAsia"/>
                <w:szCs w:val="21"/>
              </w:rPr>
              <w:t>营业收入（</w:t>
            </w:r>
            <w:r w:rsidRPr="005B4A40">
              <w:rPr>
                <w:rFonts w:hint="eastAsia"/>
                <w:szCs w:val="21"/>
              </w:rPr>
              <w:t>Y</w:t>
            </w:r>
            <w:r w:rsidRPr="005B4A40">
              <w:rPr>
                <w:rFonts w:hint="eastAsia"/>
                <w:szCs w:val="21"/>
              </w:rPr>
              <w:t>）</w:t>
            </w:r>
          </w:p>
        </w:tc>
        <w:tc>
          <w:tcPr>
            <w:tcW w:w="1134" w:type="dxa"/>
            <w:tcBorders>
              <w:top w:val="nil"/>
              <w:left w:val="nil"/>
              <w:bottom w:val="single" w:sz="4" w:space="0" w:color="auto"/>
              <w:right w:val="single" w:sz="4" w:space="0" w:color="auto"/>
            </w:tcBorders>
            <w:vAlign w:val="center"/>
          </w:tcPr>
          <w:p w14:paraId="3A56FC42" w14:textId="77777777" w:rsidR="00687F99" w:rsidRPr="005B4A40" w:rsidRDefault="00897976">
            <w:pPr>
              <w:widowControl/>
              <w:spacing w:after="160" w:line="276" w:lineRule="auto"/>
              <w:jc w:val="left"/>
              <w:rPr>
                <w:szCs w:val="21"/>
              </w:rPr>
            </w:pPr>
            <w:r w:rsidRPr="005B4A40">
              <w:rPr>
                <w:rFonts w:hint="eastAsia"/>
                <w:szCs w:val="21"/>
              </w:rPr>
              <w:t>万元</w:t>
            </w:r>
          </w:p>
        </w:tc>
        <w:tc>
          <w:tcPr>
            <w:tcW w:w="1846" w:type="dxa"/>
            <w:tcBorders>
              <w:top w:val="nil"/>
              <w:left w:val="nil"/>
              <w:bottom w:val="single" w:sz="4" w:space="0" w:color="auto"/>
              <w:right w:val="single" w:sz="4" w:space="0" w:color="auto"/>
            </w:tcBorders>
            <w:vAlign w:val="center"/>
          </w:tcPr>
          <w:p w14:paraId="36183C2E" w14:textId="77777777" w:rsidR="00687F99" w:rsidRPr="005B4A40" w:rsidRDefault="00897976">
            <w:pPr>
              <w:widowControl/>
              <w:spacing w:after="160" w:line="276" w:lineRule="auto"/>
              <w:jc w:val="left"/>
              <w:rPr>
                <w:szCs w:val="21"/>
              </w:rPr>
            </w:pPr>
            <w:r w:rsidRPr="005B4A40">
              <w:rPr>
                <w:rFonts w:hint="eastAsia"/>
                <w:szCs w:val="21"/>
              </w:rPr>
              <w:t>2000</w:t>
            </w:r>
            <w:r w:rsidRPr="005B4A40">
              <w:rPr>
                <w:rFonts w:hint="eastAsia"/>
                <w:szCs w:val="21"/>
              </w:rPr>
              <w:t>≤</w:t>
            </w:r>
            <w:r w:rsidRPr="005B4A40">
              <w:rPr>
                <w:rFonts w:hint="eastAsia"/>
                <w:szCs w:val="21"/>
              </w:rPr>
              <w:t>Y</w:t>
            </w:r>
            <w:r w:rsidRPr="005B4A40">
              <w:rPr>
                <w:rFonts w:hint="eastAsia"/>
                <w:szCs w:val="21"/>
              </w:rPr>
              <w:t>＜</w:t>
            </w:r>
            <w:r w:rsidRPr="005B4A40">
              <w:rPr>
                <w:rFonts w:hint="eastAsia"/>
                <w:szCs w:val="21"/>
              </w:rPr>
              <w:t>10000</w:t>
            </w:r>
          </w:p>
        </w:tc>
        <w:tc>
          <w:tcPr>
            <w:tcW w:w="1570" w:type="dxa"/>
            <w:tcBorders>
              <w:top w:val="nil"/>
              <w:left w:val="nil"/>
              <w:bottom w:val="single" w:sz="4" w:space="0" w:color="auto"/>
              <w:right w:val="single" w:sz="4" w:space="0" w:color="auto"/>
            </w:tcBorders>
            <w:vAlign w:val="center"/>
          </w:tcPr>
          <w:p w14:paraId="5AC98022" w14:textId="77777777" w:rsidR="00687F99" w:rsidRPr="005B4A40" w:rsidRDefault="00897976">
            <w:pPr>
              <w:widowControl/>
              <w:spacing w:after="160" w:line="276" w:lineRule="auto"/>
              <w:jc w:val="left"/>
              <w:rPr>
                <w:szCs w:val="21"/>
              </w:rPr>
            </w:pPr>
            <w:r w:rsidRPr="005B4A40">
              <w:rPr>
                <w:rFonts w:hint="eastAsia"/>
                <w:szCs w:val="21"/>
              </w:rPr>
              <w:t>100</w:t>
            </w:r>
            <w:r w:rsidRPr="005B4A40">
              <w:rPr>
                <w:rFonts w:hint="eastAsia"/>
                <w:szCs w:val="21"/>
              </w:rPr>
              <w:t>≤</w:t>
            </w:r>
            <w:r w:rsidRPr="005B4A40">
              <w:rPr>
                <w:rFonts w:hint="eastAsia"/>
                <w:szCs w:val="21"/>
              </w:rPr>
              <w:t>Y</w:t>
            </w:r>
            <w:r w:rsidRPr="005B4A40">
              <w:rPr>
                <w:rFonts w:hint="eastAsia"/>
                <w:szCs w:val="21"/>
              </w:rPr>
              <w:t>＜</w:t>
            </w:r>
            <w:r w:rsidRPr="005B4A40">
              <w:rPr>
                <w:rFonts w:hint="eastAsia"/>
                <w:szCs w:val="21"/>
              </w:rPr>
              <w:t>2000</w:t>
            </w:r>
          </w:p>
        </w:tc>
        <w:tc>
          <w:tcPr>
            <w:tcW w:w="1009" w:type="dxa"/>
            <w:tcBorders>
              <w:top w:val="nil"/>
              <w:left w:val="nil"/>
              <w:bottom w:val="single" w:sz="4" w:space="0" w:color="auto"/>
              <w:right w:val="single" w:sz="4" w:space="0" w:color="auto"/>
            </w:tcBorders>
            <w:vAlign w:val="center"/>
          </w:tcPr>
          <w:p w14:paraId="7F4586DE" w14:textId="77777777" w:rsidR="00687F99" w:rsidRPr="005B4A40" w:rsidRDefault="00897976">
            <w:pPr>
              <w:widowControl/>
              <w:spacing w:after="160" w:line="276" w:lineRule="auto"/>
              <w:jc w:val="left"/>
              <w:rPr>
                <w:szCs w:val="21"/>
              </w:rPr>
            </w:pPr>
            <w:r w:rsidRPr="005B4A40">
              <w:rPr>
                <w:rFonts w:hint="eastAsia"/>
                <w:szCs w:val="21"/>
              </w:rPr>
              <w:t>Y</w:t>
            </w:r>
            <w:r w:rsidRPr="005B4A40">
              <w:rPr>
                <w:rFonts w:hint="eastAsia"/>
                <w:szCs w:val="21"/>
              </w:rPr>
              <w:t>＜</w:t>
            </w:r>
            <w:r w:rsidRPr="005B4A40">
              <w:rPr>
                <w:rFonts w:hint="eastAsia"/>
                <w:szCs w:val="21"/>
              </w:rPr>
              <w:t>100</w:t>
            </w:r>
          </w:p>
        </w:tc>
      </w:tr>
      <w:tr w:rsidR="005B4A40" w:rsidRPr="005B4A40" w14:paraId="6D6B2DBF"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4228C53" w14:textId="77777777" w:rsidR="00687F99" w:rsidRPr="005B4A40" w:rsidRDefault="00897976">
            <w:pPr>
              <w:widowControl/>
              <w:spacing w:after="160" w:line="276" w:lineRule="auto"/>
              <w:jc w:val="center"/>
              <w:rPr>
                <w:szCs w:val="21"/>
              </w:rPr>
            </w:pPr>
            <w:r w:rsidRPr="005B4A40">
              <w:rPr>
                <w:rFonts w:hint="eastAsia"/>
                <w:szCs w:val="21"/>
              </w:rPr>
              <w:t>餐饮业</w:t>
            </w:r>
          </w:p>
        </w:tc>
        <w:tc>
          <w:tcPr>
            <w:tcW w:w="1701" w:type="dxa"/>
            <w:tcBorders>
              <w:top w:val="nil"/>
              <w:left w:val="nil"/>
              <w:bottom w:val="single" w:sz="4" w:space="0" w:color="auto"/>
              <w:right w:val="single" w:sz="4" w:space="0" w:color="auto"/>
            </w:tcBorders>
            <w:vAlign w:val="center"/>
          </w:tcPr>
          <w:p w14:paraId="0C6DF644" w14:textId="77777777" w:rsidR="00687F99" w:rsidRPr="005B4A40" w:rsidRDefault="00897976">
            <w:pPr>
              <w:widowControl/>
              <w:spacing w:after="160" w:line="276" w:lineRule="auto"/>
              <w:jc w:val="left"/>
              <w:rPr>
                <w:szCs w:val="21"/>
              </w:rPr>
            </w:pPr>
            <w:r w:rsidRPr="005B4A40">
              <w:rPr>
                <w:rFonts w:hint="eastAsia"/>
                <w:szCs w:val="21"/>
              </w:rPr>
              <w:t>从业人员（</w:t>
            </w:r>
            <w:r w:rsidRPr="005B4A40">
              <w:rPr>
                <w:rFonts w:hint="eastAsia"/>
                <w:szCs w:val="21"/>
              </w:rPr>
              <w:t>X</w:t>
            </w:r>
            <w:r w:rsidRPr="005B4A40">
              <w:rPr>
                <w:rFonts w:hint="eastAsia"/>
                <w:szCs w:val="21"/>
              </w:rPr>
              <w:t>）</w:t>
            </w:r>
          </w:p>
        </w:tc>
        <w:tc>
          <w:tcPr>
            <w:tcW w:w="1134" w:type="dxa"/>
            <w:tcBorders>
              <w:top w:val="nil"/>
              <w:left w:val="nil"/>
              <w:bottom w:val="single" w:sz="4" w:space="0" w:color="auto"/>
              <w:right w:val="single" w:sz="4" w:space="0" w:color="auto"/>
            </w:tcBorders>
            <w:vAlign w:val="center"/>
          </w:tcPr>
          <w:p w14:paraId="718D4553" w14:textId="77777777" w:rsidR="00687F99" w:rsidRPr="005B4A40" w:rsidRDefault="00897976">
            <w:pPr>
              <w:widowControl/>
              <w:spacing w:after="160" w:line="276" w:lineRule="auto"/>
              <w:jc w:val="left"/>
              <w:rPr>
                <w:szCs w:val="21"/>
              </w:rPr>
            </w:pPr>
            <w:r w:rsidRPr="005B4A40">
              <w:rPr>
                <w:rFonts w:hint="eastAsia"/>
                <w:szCs w:val="21"/>
              </w:rPr>
              <w:t>人</w:t>
            </w:r>
          </w:p>
        </w:tc>
        <w:tc>
          <w:tcPr>
            <w:tcW w:w="1846" w:type="dxa"/>
            <w:tcBorders>
              <w:top w:val="nil"/>
              <w:left w:val="nil"/>
              <w:bottom w:val="single" w:sz="4" w:space="0" w:color="auto"/>
              <w:right w:val="single" w:sz="4" w:space="0" w:color="auto"/>
            </w:tcBorders>
            <w:vAlign w:val="center"/>
          </w:tcPr>
          <w:p w14:paraId="53A96AF3" w14:textId="77777777" w:rsidR="00687F99" w:rsidRPr="005B4A40" w:rsidRDefault="00897976">
            <w:pPr>
              <w:widowControl/>
              <w:spacing w:after="160" w:line="276" w:lineRule="auto"/>
              <w:jc w:val="left"/>
              <w:rPr>
                <w:szCs w:val="21"/>
              </w:rPr>
            </w:pPr>
            <w:r w:rsidRPr="005B4A40">
              <w:rPr>
                <w:rFonts w:hint="eastAsia"/>
                <w:szCs w:val="21"/>
              </w:rPr>
              <w:t>100</w:t>
            </w:r>
            <w:r w:rsidRPr="005B4A40">
              <w:rPr>
                <w:rFonts w:hint="eastAsia"/>
                <w:szCs w:val="21"/>
              </w:rPr>
              <w:t>≤</w:t>
            </w:r>
            <w:r w:rsidRPr="005B4A40">
              <w:rPr>
                <w:rFonts w:hint="eastAsia"/>
                <w:szCs w:val="21"/>
              </w:rPr>
              <w:t>X</w:t>
            </w:r>
            <w:r w:rsidRPr="005B4A40">
              <w:rPr>
                <w:rFonts w:hint="eastAsia"/>
                <w:szCs w:val="21"/>
              </w:rPr>
              <w:t>＜</w:t>
            </w:r>
            <w:r w:rsidRPr="005B4A40">
              <w:rPr>
                <w:rFonts w:hint="eastAsia"/>
                <w:szCs w:val="21"/>
              </w:rPr>
              <w:t>300</w:t>
            </w:r>
          </w:p>
        </w:tc>
        <w:tc>
          <w:tcPr>
            <w:tcW w:w="1570" w:type="dxa"/>
            <w:tcBorders>
              <w:top w:val="nil"/>
              <w:left w:val="nil"/>
              <w:bottom w:val="single" w:sz="4" w:space="0" w:color="auto"/>
              <w:right w:val="single" w:sz="4" w:space="0" w:color="auto"/>
            </w:tcBorders>
            <w:vAlign w:val="center"/>
          </w:tcPr>
          <w:p w14:paraId="2578D867" w14:textId="77777777" w:rsidR="00687F99" w:rsidRPr="005B4A40" w:rsidRDefault="00897976">
            <w:pPr>
              <w:widowControl/>
              <w:spacing w:after="160" w:line="276" w:lineRule="auto"/>
              <w:jc w:val="left"/>
              <w:rPr>
                <w:szCs w:val="21"/>
              </w:rPr>
            </w:pPr>
            <w:r w:rsidRPr="005B4A40">
              <w:rPr>
                <w:rFonts w:hint="eastAsia"/>
                <w:szCs w:val="21"/>
              </w:rPr>
              <w:t>10</w:t>
            </w:r>
            <w:r w:rsidRPr="005B4A40">
              <w:rPr>
                <w:rFonts w:hint="eastAsia"/>
                <w:szCs w:val="21"/>
              </w:rPr>
              <w:t>≤</w:t>
            </w:r>
            <w:r w:rsidRPr="005B4A40">
              <w:rPr>
                <w:rFonts w:hint="eastAsia"/>
                <w:szCs w:val="21"/>
              </w:rPr>
              <w:t>X</w:t>
            </w:r>
            <w:r w:rsidRPr="005B4A40">
              <w:rPr>
                <w:rFonts w:hint="eastAsia"/>
                <w:szCs w:val="21"/>
              </w:rPr>
              <w:t>＜</w:t>
            </w:r>
            <w:r w:rsidRPr="005B4A40">
              <w:rPr>
                <w:rFonts w:hint="eastAsia"/>
                <w:szCs w:val="21"/>
              </w:rPr>
              <w:t>100</w:t>
            </w:r>
          </w:p>
        </w:tc>
        <w:tc>
          <w:tcPr>
            <w:tcW w:w="1009" w:type="dxa"/>
            <w:tcBorders>
              <w:top w:val="nil"/>
              <w:left w:val="nil"/>
              <w:bottom w:val="single" w:sz="4" w:space="0" w:color="auto"/>
              <w:right w:val="single" w:sz="4" w:space="0" w:color="auto"/>
            </w:tcBorders>
            <w:vAlign w:val="center"/>
          </w:tcPr>
          <w:p w14:paraId="28129F04" w14:textId="77777777" w:rsidR="00687F99" w:rsidRPr="005B4A40" w:rsidRDefault="00897976">
            <w:pPr>
              <w:widowControl/>
              <w:spacing w:after="160" w:line="276" w:lineRule="auto"/>
              <w:jc w:val="left"/>
              <w:rPr>
                <w:szCs w:val="21"/>
              </w:rPr>
            </w:pPr>
            <w:r w:rsidRPr="005B4A40">
              <w:rPr>
                <w:rFonts w:hint="eastAsia"/>
                <w:szCs w:val="21"/>
              </w:rPr>
              <w:t>X</w:t>
            </w:r>
            <w:r w:rsidRPr="005B4A40">
              <w:rPr>
                <w:rFonts w:hint="eastAsia"/>
                <w:szCs w:val="21"/>
              </w:rPr>
              <w:t>＜</w:t>
            </w:r>
            <w:r w:rsidRPr="005B4A40">
              <w:rPr>
                <w:rFonts w:hint="eastAsia"/>
                <w:szCs w:val="21"/>
              </w:rPr>
              <w:t>10</w:t>
            </w:r>
          </w:p>
        </w:tc>
      </w:tr>
      <w:tr w:rsidR="005B4A40" w:rsidRPr="005B4A40" w14:paraId="2501C554"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3C6FBA9" w14:textId="77777777" w:rsidR="00687F99" w:rsidRPr="005B4A40" w:rsidRDefault="00687F99">
            <w:pPr>
              <w:widowControl/>
              <w:spacing w:after="160" w:line="276" w:lineRule="auto"/>
              <w:jc w:val="left"/>
              <w:rPr>
                <w:szCs w:val="21"/>
              </w:rPr>
            </w:pPr>
          </w:p>
        </w:tc>
        <w:tc>
          <w:tcPr>
            <w:tcW w:w="1701" w:type="dxa"/>
            <w:tcBorders>
              <w:top w:val="nil"/>
              <w:left w:val="nil"/>
              <w:bottom w:val="single" w:sz="4" w:space="0" w:color="auto"/>
              <w:right w:val="single" w:sz="4" w:space="0" w:color="auto"/>
            </w:tcBorders>
            <w:vAlign w:val="center"/>
          </w:tcPr>
          <w:p w14:paraId="43B1653A" w14:textId="77777777" w:rsidR="00687F99" w:rsidRPr="005B4A40" w:rsidRDefault="00897976">
            <w:pPr>
              <w:widowControl/>
              <w:spacing w:after="160" w:line="276" w:lineRule="auto"/>
              <w:jc w:val="left"/>
              <w:rPr>
                <w:szCs w:val="21"/>
              </w:rPr>
            </w:pPr>
            <w:r w:rsidRPr="005B4A40">
              <w:rPr>
                <w:rFonts w:hint="eastAsia"/>
                <w:szCs w:val="21"/>
              </w:rPr>
              <w:t>营业收入（</w:t>
            </w:r>
            <w:r w:rsidRPr="005B4A40">
              <w:rPr>
                <w:rFonts w:hint="eastAsia"/>
                <w:szCs w:val="21"/>
              </w:rPr>
              <w:t>Y</w:t>
            </w:r>
            <w:r w:rsidRPr="005B4A40">
              <w:rPr>
                <w:rFonts w:hint="eastAsia"/>
                <w:szCs w:val="21"/>
              </w:rPr>
              <w:t>）</w:t>
            </w:r>
          </w:p>
        </w:tc>
        <w:tc>
          <w:tcPr>
            <w:tcW w:w="1134" w:type="dxa"/>
            <w:tcBorders>
              <w:top w:val="nil"/>
              <w:left w:val="nil"/>
              <w:bottom w:val="single" w:sz="4" w:space="0" w:color="auto"/>
              <w:right w:val="single" w:sz="4" w:space="0" w:color="auto"/>
            </w:tcBorders>
            <w:vAlign w:val="center"/>
          </w:tcPr>
          <w:p w14:paraId="07852BF4" w14:textId="77777777" w:rsidR="00687F99" w:rsidRPr="005B4A40" w:rsidRDefault="00897976">
            <w:pPr>
              <w:widowControl/>
              <w:spacing w:after="160" w:line="276" w:lineRule="auto"/>
              <w:jc w:val="left"/>
              <w:rPr>
                <w:szCs w:val="21"/>
              </w:rPr>
            </w:pPr>
            <w:r w:rsidRPr="005B4A40">
              <w:rPr>
                <w:rFonts w:hint="eastAsia"/>
                <w:szCs w:val="21"/>
              </w:rPr>
              <w:t>万元</w:t>
            </w:r>
          </w:p>
        </w:tc>
        <w:tc>
          <w:tcPr>
            <w:tcW w:w="1846" w:type="dxa"/>
            <w:tcBorders>
              <w:top w:val="nil"/>
              <w:left w:val="nil"/>
              <w:bottom w:val="single" w:sz="4" w:space="0" w:color="auto"/>
              <w:right w:val="single" w:sz="4" w:space="0" w:color="auto"/>
            </w:tcBorders>
            <w:vAlign w:val="center"/>
          </w:tcPr>
          <w:p w14:paraId="1AF3E6DE" w14:textId="77777777" w:rsidR="00687F99" w:rsidRPr="005B4A40" w:rsidRDefault="00897976">
            <w:pPr>
              <w:widowControl/>
              <w:spacing w:after="160" w:line="276" w:lineRule="auto"/>
              <w:jc w:val="left"/>
              <w:rPr>
                <w:szCs w:val="21"/>
              </w:rPr>
            </w:pPr>
            <w:r w:rsidRPr="005B4A40">
              <w:rPr>
                <w:rFonts w:hint="eastAsia"/>
                <w:szCs w:val="21"/>
              </w:rPr>
              <w:t>2000</w:t>
            </w:r>
            <w:r w:rsidRPr="005B4A40">
              <w:rPr>
                <w:rFonts w:hint="eastAsia"/>
                <w:szCs w:val="21"/>
              </w:rPr>
              <w:t>≤</w:t>
            </w:r>
            <w:r w:rsidRPr="005B4A40">
              <w:rPr>
                <w:rFonts w:hint="eastAsia"/>
                <w:szCs w:val="21"/>
              </w:rPr>
              <w:t>Y</w:t>
            </w:r>
            <w:r w:rsidRPr="005B4A40">
              <w:rPr>
                <w:rFonts w:hint="eastAsia"/>
                <w:szCs w:val="21"/>
              </w:rPr>
              <w:t>＜</w:t>
            </w:r>
            <w:r w:rsidRPr="005B4A40">
              <w:rPr>
                <w:rFonts w:hint="eastAsia"/>
                <w:szCs w:val="21"/>
              </w:rPr>
              <w:t>10000</w:t>
            </w:r>
          </w:p>
        </w:tc>
        <w:tc>
          <w:tcPr>
            <w:tcW w:w="1570" w:type="dxa"/>
            <w:tcBorders>
              <w:top w:val="nil"/>
              <w:left w:val="nil"/>
              <w:bottom w:val="single" w:sz="4" w:space="0" w:color="auto"/>
              <w:right w:val="single" w:sz="4" w:space="0" w:color="auto"/>
            </w:tcBorders>
            <w:vAlign w:val="center"/>
          </w:tcPr>
          <w:p w14:paraId="19EC811B" w14:textId="77777777" w:rsidR="00687F99" w:rsidRPr="005B4A40" w:rsidRDefault="00897976">
            <w:pPr>
              <w:widowControl/>
              <w:spacing w:after="160" w:line="276" w:lineRule="auto"/>
              <w:jc w:val="left"/>
              <w:rPr>
                <w:szCs w:val="21"/>
              </w:rPr>
            </w:pPr>
            <w:r w:rsidRPr="005B4A40">
              <w:rPr>
                <w:rFonts w:hint="eastAsia"/>
                <w:szCs w:val="21"/>
              </w:rPr>
              <w:t>100</w:t>
            </w:r>
            <w:r w:rsidRPr="005B4A40">
              <w:rPr>
                <w:rFonts w:hint="eastAsia"/>
                <w:szCs w:val="21"/>
              </w:rPr>
              <w:t>≤</w:t>
            </w:r>
            <w:r w:rsidRPr="005B4A40">
              <w:rPr>
                <w:rFonts w:hint="eastAsia"/>
                <w:szCs w:val="21"/>
              </w:rPr>
              <w:t>Y</w:t>
            </w:r>
            <w:r w:rsidRPr="005B4A40">
              <w:rPr>
                <w:rFonts w:hint="eastAsia"/>
                <w:szCs w:val="21"/>
              </w:rPr>
              <w:t>＜</w:t>
            </w:r>
            <w:r w:rsidRPr="005B4A40">
              <w:rPr>
                <w:rFonts w:hint="eastAsia"/>
                <w:szCs w:val="21"/>
              </w:rPr>
              <w:t>2000</w:t>
            </w:r>
          </w:p>
        </w:tc>
        <w:tc>
          <w:tcPr>
            <w:tcW w:w="1009" w:type="dxa"/>
            <w:tcBorders>
              <w:top w:val="nil"/>
              <w:left w:val="nil"/>
              <w:bottom w:val="single" w:sz="4" w:space="0" w:color="auto"/>
              <w:right w:val="single" w:sz="4" w:space="0" w:color="auto"/>
            </w:tcBorders>
            <w:vAlign w:val="center"/>
          </w:tcPr>
          <w:p w14:paraId="2121B3F7" w14:textId="77777777" w:rsidR="00687F99" w:rsidRPr="005B4A40" w:rsidRDefault="00897976">
            <w:pPr>
              <w:widowControl/>
              <w:spacing w:after="160" w:line="276" w:lineRule="auto"/>
              <w:jc w:val="left"/>
              <w:rPr>
                <w:szCs w:val="21"/>
              </w:rPr>
            </w:pPr>
            <w:r w:rsidRPr="005B4A40">
              <w:rPr>
                <w:rFonts w:hint="eastAsia"/>
                <w:szCs w:val="21"/>
              </w:rPr>
              <w:t>Y</w:t>
            </w:r>
            <w:r w:rsidRPr="005B4A40">
              <w:rPr>
                <w:rFonts w:hint="eastAsia"/>
                <w:szCs w:val="21"/>
              </w:rPr>
              <w:t>＜</w:t>
            </w:r>
            <w:r w:rsidRPr="005B4A40">
              <w:rPr>
                <w:rFonts w:hint="eastAsia"/>
                <w:szCs w:val="21"/>
              </w:rPr>
              <w:t>100</w:t>
            </w:r>
          </w:p>
        </w:tc>
      </w:tr>
      <w:tr w:rsidR="005B4A40" w:rsidRPr="005B4A40" w14:paraId="5F184E73"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FFBDCA4" w14:textId="77777777" w:rsidR="00687F99" w:rsidRPr="005B4A40" w:rsidRDefault="00897976">
            <w:pPr>
              <w:widowControl/>
              <w:spacing w:after="160" w:line="276" w:lineRule="auto"/>
              <w:jc w:val="center"/>
              <w:rPr>
                <w:szCs w:val="21"/>
              </w:rPr>
            </w:pPr>
            <w:r w:rsidRPr="005B4A40">
              <w:rPr>
                <w:rFonts w:hint="eastAsia"/>
                <w:szCs w:val="21"/>
              </w:rPr>
              <w:t>信息传输业</w:t>
            </w:r>
          </w:p>
        </w:tc>
        <w:tc>
          <w:tcPr>
            <w:tcW w:w="1701" w:type="dxa"/>
            <w:tcBorders>
              <w:top w:val="nil"/>
              <w:left w:val="nil"/>
              <w:bottom w:val="single" w:sz="4" w:space="0" w:color="auto"/>
              <w:right w:val="single" w:sz="4" w:space="0" w:color="auto"/>
            </w:tcBorders>
            <w:vAlign w:val="center"/>
          </w:tcPr>
          <w:p w14:paraId="0C4C511B" w14:textId="77777777" w:rsidR="00687F99" w:rsidRPr="005B4A40" w:rsidRDefault="00897976">
            <w:pPr>
              <w:widowControl/>
              <w:spacing w:after="160" w:line="276" w:lineRule="auto"/>
              <w:jc w:val="left"/>
              <w:rPr>
                <w:szCs w:val="21"/>
              </w:rPr>
            </w:pPr>
            <w:r w:rsidRPr="005B4A40">
              <w:rPr>
                <w:rFonts w:hint="eastAsia"/>
                <w:szCs w:val="21"/>
              </w:rPr>
              <w:t>从业人员（</w:t>
            </w:r>
            <w:r w:rsidRPr="005B4A40">
              <w:rPr>
                <w:rFonts w:hint="eastAsia"/>
                <w:szCs w:val="21"/>
              </w:rPr>
              <w:t>X</w:t>
            </w:r>
            <w:r w:rsidRPr="005B4A40">
              <w:rPr>
                <w:rFonts w:hint="eastAsia"/>
                <w:szCs w:val="21"/>
              </w:rPr>
              <w:t>）</w:t>
            </w:r>
          </w:p>
        </w:tc>
        <w:tc>
          <w:tcPr>
            <w:tcW w:w="1134" w:type="dxa"/>
            <w:tcBorders>
              <w:top w:val="nil"/>
              <w:left w:val="nil"/>
              <w:bottom w:val="single" w:sz="4" w:space="0" w:color="auto"/>
              <w:right w:val="single" w:sz="4" w:space="0" w:color="auto"/>
            </w:tcBorders>
            <w:vAlign w:val="center"/>
          </w:tcPr>
          <w:p w14:paraId="66D01DE5" w14:textId="77777777" w:rsidR="00687F99" w:rsidRPr="005B4A40" w:rsidRDefault="00897976">
            <w:pPr>
              <w:widowControl/>
              <w:spacing w:after="160" w:line="276" w:lineRule="auto"/>
              <w:jc w:val="left"/>
              <w:rPr>
                <w:szCs w:val="21"/>
              </w:rPr>
            </w:pPr>
            <w:r w:rsidRPr="005B4A40">
              <w:rPr>
                <w:rFonts w:hint="eastAsia"/>
                <w:szCs w:val="21"/>
              </w:rPr>
              <w:t>人</w:t>
            </w:r>
          </w:p>
        </w:tc>
        <w:tc>
          <w:tcPr>
            <w:tcW w:w="1846" w:type="dxa"/>
            <w:tcBorders>
              <w:top w:val="nil"/>
              <w:left w:val="nil"/>
              <w:bottom w:val="single" w:sz="4" w:space="0" w:color="auto"/>
              <w:right w:val="single" w:sz="4" w:space="0" w:color="auto"/>
            </w:tcBorders>
            <w:vAlign w:val="center"/>
          </w:tcPr>
          <w:p w14:paraId="5917D705" w14:textId="77777777" w:rsidR="00687F99" w:rsidRPr="005B4A40" w:rsidRDefault="00897976">
            <w:pPr>
              <w:widowControl/>
              <w:spacing w:after="160" w:line="276" w:lineRule="auto"/>
              <w:jc w:val="left"/>
              <w:rPr>
                <w:szCs w:val="21"/>
              </w:rPr>
            </w:pPr>
            <w:r w:rsidRPr="005B4A40">
              <w:rPr>
                <w:rFonts w:hint="eastAsia"/>
                <w:szCs w:val="21"/>
              </w:rPr>
              <w:t>100</w:t>
            </w:r>
            <w:r w:rsidRPr="005B4A40">
              <w:rPr>
                <w:rFonts w:hint="eastAsia"/>
                <w:szCs w:val="21"/>
              </w:rPr>
              <w:t>≤</w:t>
            </w:r>
            <w:r w:rsidRPr="005B4A40">
              <w:rPr>
                <w:rFonts w:hint="eastAsia"/>
                <w:szCs w:val="21"/>
              </w:rPr>
              <w:t>X</w:t>
            </w:r>
            <w:r w:rsidRPr="005B4A40">
              <w:rPr>
                <w:rFonts w:hint="eastAsia"/>
                <w:szCs w:val="21"/>
              </w:rPr>
              <w:t>＜</w:t>
            </w:r>
            <w:r w:rsidRPr="005B4A40">
              <w:rPr>
                <w:rFonts w:hint="eastAsia"/>
                <w:szCs w:val="21"/>
              </w:rPr>
              <w:t>2000</w:t>
            </w:r>
          </w:p>
        </w:tc>
        <w:tc>
          <w:tcPr>
            <w:tcW w:w="1570" w:type="dxa"/>
            <w:tcBorders>
              <w:top w:val="nil"/>
              <w:left w:val="nil"/>
              <w:bottom w:val="single" w:sz="4" w:space="0" w:color="auto"/>
              <w:right w:val="single" w:sz="4" w:space="0" w:color="auto"/>
            </w:tcBorders>
            <w:vAlign w:val="center"/>
          </w:tcPr>
          <w:p w14:paraId="02A0CC30" w14:textId="77777777" w:rsidR="00687F99" w:rsidRPr="005B4A40" w:rsidRDefault="00897976">
            <w:pPr>
              <w:widowControl/>
              <w:spacing w:after="160" w:line="276" w:lineRule="auto"/>
              <w:jc w:val="left"/>
              <w:rPr>
                <w:szCs w:val="21"/>
              </w:rPr>
            </w:pPr>
            <w:r w:rsidRPr="005B4A40">
              <w:rPr>
                <w:rFonts w:hint="eastAsia"/>
                <w:szCs w:val="21"/>
              </w:rPr>
              <w:t>10</w:t>
            </w:r>
            <w:r w:rsidRPr="005B4A40">
              <w:rPr>
                <w:rFonts w:hint="eastAsia"/>
                <w:szCs w:val="21"/>
              </w:rPr>
              <w:t>≤</w:t>
            </w:r>
            <w:r w:rsidRPr="005B4A40">
              <w:rPr>
                <w:rFonts w:hint="eastAsia"/>
                <w:szCs w:val="21"/>
              </w:rPr>
              <w:t>X</w:t>
            </w:r>
            <w:r w:rsidRPr="005B4A40">
              <w:rPr>
                <w:rFonts w:hint="eastAsia"/>
                <w:szCs w:val="21"/>
              </w:rPr>
              <w:t>＜</w:t>
            </w:r>
            <w:r w:rsidRPr="005B4A40">
              <w:rPr>
                <w:rFonts w:hint="eastAsia"/>
                <w:szCs w:val="21"/>
              </w:rPr>
              <w:t>100</w:t>
            </w:r>
          </w:p>
        </w:tc>
        <w:tc>
          <w:tcPr>
            <w:tcW w:w="1009" w:type="dxa"/>
            <w:tcBorders>
              <w:top w:val="nil"/>
              <w:left w:val="nil"/>
              <w:bottom w:val="single" w:sz="4" w:space="0" w:color="auto"/>
              <w:right w:val="single" w:sz="4" w:space="0" w:color="auto"/>
            </w:tcBorders>
            <w:vAlign w:val="center"/>
          </w:tcPr>
          <w:p w14:paraId="6DC5FA18" w14:textId="77777777" w:rsidR="00687F99" w:rsidRPr="005B4A40" w:rsidRDefault="00897976">
            <w:pPr>
              <w:widowControl/>
              <w:spacing w:after="160" w:line="276" w:lineRule="auto"/>
              <w:jc w:val="left"/>
              <w:rPr>
                <w:szCs w:val="21"/>
              </w:rPr>
            </w:pPr>
            <w:r w:rsidRPr="005B4A40">
              <w:rPr>
                <w:rFonts w:hint="eastAsia"/>
                <w:szCs w:val="21"/>
              </w:rPr>
              <w:t>X</w:t>
            </w:r>
            <w:r w:rsidRPr="005B4A40">
              <w:rPr>
                <w:rFonts w:hint="eastAsia"/>
                <w:szCs w:val="21"/>
              </w:rPr>
              <w:t>＜</w:t>
            </w:r>
            <w:r w:rsidRPr="005B4A40">
              <w:rPr>
                <w:rFonts w:hint="eastAsia"/>
                <w:szCs w:val="21"/>
              </w:rPr>
              <w:t>10</w:t>
            </w:r>
          </w:p>
        </w:tc>
      </w:tr>
      <w:tr w:rsidR="005B4A40" w:rsidRPr="005B4A40" w14:paraId="208D8768"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286798E" w14:textId="77777777" w:rsidR="00687F99" w:rsidRPr="005B4A40" w:rsidRDefault="00687F99">
            <w:pPr>
              <w:widowControl/>
              <w:spacing w:after="160" w:line="276" w:lineRule="auto"/>
              <w:jc w:val="left"/>
              <w:rPr>
                <w:szCs w:val="21"/>
              </w:rPr>
            </w:pPr>
          </w:p>
        </w:tc>
        <w:tc>
          <w:tcPr>
            <w:tcW w:w="1701" w:type="dxa"/>
            <w:tcBorders>
              <w:top w:val="nil"/>
              <w:left w:val="nil"/>
              <w:bottom w:val="single" w:sz="4" w:space="0" w:color="auto"/>
              <w:right w:val="single" w:sz="4" w:space="0" w:color="auto"/>
            </w:tcBorders>
            <w:vAlign w:val="center"/>
          </w:tcPr>
          <w:p w14:paraId="3BF20604" w14:textId="77777777" w:rsidR="00687F99" w:rsidRPr="005B4A40" w:rsidRDefault="00897976">
            <w:pPr>
              <w:widowControl/>
              <w:spacing w:after="160" w:line="276" w:lineRule="auto"/>
              <w:jc w:val="left"/>
              <w:rPr>
                <w:szCs w:val="21"/>
              </w:rPr>
            </w:pPr>
            <w:r w:rsidRPr="005B4A40">
              <w:rPr>
                <w:rFonts w:hint="eastAsia"/>
                <w:szCs w:val="21"/>
              </w:rPr>
              <w:t>营业收入（</w:t>
            </w:r>
            <w:r w:rsidRPr="005B4A40">
              <w:rPr>
                <w:rFonts w:hint="eastAsia"/>
                <w:szCs w:val="21"/>
              </w:rPr>
              <w:t>Y</w:t>
            </w:r>
            <w:r w:rsidRPr="005B4A40">
              <w:rPr>
                <w:rFonts w:hint="eastAsia"/>
                <w:szCs w:val="21"/>
              </w:rPr>
              <w:t>）</w:t>
            </w:r>
          </w:p>
        </w:tc>
        <w:tc>
          <w:tcPr>
            <w:tcW w:w="1134" w:type="dxa"/>
            <w:tcBorders>
              <w:top w:val="nil"/>
              <w:left w:val="nil"/>
              <w:bottom w:val="single" w:sz="4" w:space="0" w:color="auto"/>
              <w:right w:val="single" w:sz="4" w:space="0" w:color="auto"/>
            </w:tcBorders>
            <w:vAlign w:val="center"/>
          </w:tcPr>
          <w:p w14:paraId="4EDDA197" w14:textId="77777777" w:rsidR="00687F99" w:rsidRPr="005B4A40" w:rsidRDefault="00897976">
            <w:pPr>
              <w:widowControl/>
              <w:spacing w:after="160" w:line="276" w:lineRule="auto"/>
              <w:jc w:val="left"/>
              <w:rPr>
                <w:szCs w:val="21"/>
              </w:rPr>
            </w:pPr>
            <w:r w:rsidRPr="005B4A40">
              <w:rPr>
                <w:rFonts w:hint="eastAsia"/>
                <w:szCs w:val="21"/>
              </w:rPr>
              <w:t>万元</w:t>
            </w:r>
          </w:p>
        </w:tc>
        <w:tc>
          <w:tcPr>
            <w:tcW w:w="1846" w:type="dxa"/>
            <w:tcBorders>
              <w:top w:val="nil"/>
              <w:left w:val="nil"/>
              <w:bottom w:val="single" w:sz="4" w:space="0" w:color="auto"/>
              <w:right w:val="single" w:sz="4" w:space="0" w:color="auto"/>
            </w:tcBorders>
            <w:vAlign w:val="center"/>
          </w:tcPr>
          <w:p w14:paraId="278D0B67" w14:textId="77777777" w:rsidR="00687F99" w:rsidRPr="005B4A40" w:rsidRDefault="00897976">
            <w:pPr>
              <w:widowControl/>
              <w:spacing w:after="160" w:line="276" w:lineRule="auto"/>
              <w:jc w:val="left"/>
              <w:rPr>
                <w:szCs w:val="21"/>
              </w:rPr>
            </w:pPr>
            <w:r w:rsidRPr="005B4A40">
              <w:rPr>
                <w:rFonts w:hint="eastAsia"/>
                <w:szCs w:val="21"/>
              </w:rPr>
              <w:t>1000</w:t>
            </w:r>
            <w:r w:rsidRPr="005B4A40">
              <w:rPr>
                <w:rFonts w:hint="eastAsia"/>
                <w:szCs w:val="21"/>
              </w:rPr>
              <w:t>≤</w:t>
            </w:r>
            <w:r w:rsidRPr="005B4A40">
              <w:rPr>
                <w:rFonts w:hint="eastAsia"/>
                <w:szCs w:val="21"/>
              </w:rPr>
              <w:t>Y</w:t>
            </w:r>
            <w:r w:rsidRPr="005B4A40">
              <w:rPr>
                <w:rFonts w:hint="eastAsia"/>
                <w:szCs w:val="21"/>
              </w:rPr>
              <w:t>＜</w:t>
            </w:r>
            <w:r w:rsidRPr="005B4A40">
              <w:rPr>
                <w:rFonts w:hint="eastAsia"/>
                <w:szCs w:val="21"/>
              </w:rPr>
              <w:t>100000</w:t>
            </w:r>
          </w:p>
        </w:tc>
        <w:tc>
          <w:tcPr>
            <w:tcW w:w="1570" w:type="dxa"/>
            <w:tcBorders>
              <w:top w:val="nil"/>
              <w:left w:val="nil"/>
              <w:bottom w:val="single" w:sz="4" w:space="0" w:color="auto"/>
              <w:right w:val="single" w:sz="4" w:space="0" w:color="auto"/>
            </w:tcBorders>
            <w:vAlign w:val="center"/>
          </w:tcPr>
          <w:p w14:paraId="68FB3752" w14:textId="77777777" w:rsidR="00687F99" w:rsidRPr="005B4A40" w:rsidRDefault="00897976">
            <w:pPr>
              <w:widowControl/>
              <w:spacing w:after="160" w:line="276" w:lineRule="auto"/>
              <w:jc w:val="left"/>
              <w:rPr>
                <w:szCs w:val="21"/>
              </w:rPr>
            </w:pPr>
            <w:r w:rsidRPr="005B4A40">
              <w:rPr>
                <w:rFonts w:hint="eastAsia"/>
                <w:szCs w:val="21"/>
              </w:rPr>
              <w:t>100</w:t>
            </w:r>
            <w:r w:rsidRPr="005B4A40">
              <w:rPr>
                <w:rFonts w:hint="eastAsia"/>
                <w:szCs w:val="21"/>
              </w:rPr>
              <w:t>≤</w:t>
            </w:r>
            <w:r w:rsidRPr="005B4A40">
              <w:rPr>
                <w:rFonts w:hint="eastAsia"/>
                <w:szCs w:val="21"/>
              </w:rPr>
              <w:t>Y</w:t>
            </w:r>
            <w:r w:rsidRPr="005B4A40">
              <w:rPr>
                <w:rFonts w:hint="eastAsia"/>
                <w:szCs w:val="21"/>
              </w:rPr>
              <w:t>＜</w:t>
            </w:r>
            <w:r w:rsidRPr="005B4A40">
              <w:rPr>
                <w:rFonts w:hint="eastAsia"/>
                <w:szCs w:val="21"/>
              </w:rPr>
              <w:t>1000</w:t>
            </w:r>
          </w:p>
        </w:tc>
        <w:tc>
          <w:tcPr>
            <w:tcW w:w="1009" w:type="dxa"/>
            <w:tcBorders>
              <w:top w:val="nil"/>
              <w:left w:val="nil"/>
              <w:bottom w:val="single" w:sz="4" w:space="0" w:color="auto"/>
              <w:right w:val="single" w:sz="4" w:space="0" w:color="auto"/>
            </w:tcBorders>
            <w:vAlign w:val="center"/>
          </w:tcPr>
          <w:p w14:paraId="08863AE1" w14:textId="77777777" w:rsidR="00687F99" w:rsidRPr="005B4A40" w:rsidRDefault="00897976">
            <w:pPr>
              <w:widowControl/>
              <w:spacing w:after="160" w:line="276" w:lineRule="auto"/>
              <w:jc w:val="left"/>
              <w:rPr>
                <w:szCs w:val="21"/>
              </w:rPr>
            </w:pPr>
            <w:r w:rsidRPr="005B4A40">
              <w:rPr>
                <w:rFonts w:hint="eastAsia"/>
                <w:szCs w:val="21"/>
              </w:rPr>
              <w:t>Y</w:t>
            </w:r>
            <w:r w:rsidRPr="005B4A40">
              <w:rPr>
                <w:rFonts w:hint="eastAsia"/>
                <w:szCs w:val="21"/>
              </w:rPr>
              <w:t>＜</w:t>
            </w:r>
            <w:r w:rsidRPr="005B4A40">
              <w:rPr>
                <w:rFonts w:hint="eastAsia"/>
                <w:szCs w:val="21"/>
              </w:rPr>
              <w:t>100</w:t>
            </w:r>
          </w:p>
        </w:tc>
      </w:tr>
      <w:tr w:rsidR="005B4A40" w:rsidRPr="005B4A40" w14:paraId="03F07109"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0906710" w14:textId="77777777" w:rsidR="00687F99" w:rsidRPr="005B4A40" w:rsidRDefault="00897976">
            <w:pPr>
              <w:widowControl/>
              <w:spacing w:after="160" w:line="276" w:lineRule="auto"/>
              <w:jc w:val="center"/>
              <w:rPr>
                <w:szCs w:val="21"/>
              </w:rPr>
            </w:pPr>
            <w:r w:rsidRPr="005B4A40">
              <w:rPr>
                <w:rFonts w:hint="eastAsia"/>
                <w:szCs w:val="21"/>
              </w:rPr>
              <w:t>软件和信息技术服务业</w:t>
            </w:r>
          </w:p>
        </w:tc>
        <w:tc>
          <w:tcPr>
            <w:tcW w:w="1701" w:type="dxa"/>
            <w:tcBorders>
              <w:top w:val="nil"/>
              <w:left w:val="nil"/>
              <w:bottom w:val="single" w:sz="4" w:space="0" w:color="auto"/>
              <w:right w:val="single" w:sz="4" w:space="0" w:color="auto"/>
            </w:tcBorders>
            <w:vAlign w:val="center"/>
          </w:tcPr>
          <w:p w14:paraId="6ECEB92F" w14:textId="77777777" w:rsidR="00687F99" w:rsidRPr="005B4A40" w:rsidRDefault="00897976">
            <w:pPr>
              <w:widowControl/>
              <w:spacing w:after="160" w:line="276" w:lineRule="auto"/>
              <w:jc w:val="left"/>
              <w:rPr>
                <w:szCs w:val="21"/>
              </w:rPr>
            </w:pPr>
            <w:r w:rsidRPr="005B4A40">
              <w:rPr>
                <w:rFonts w:hint="eastAsia"/>
                <w:szCs w:val="21"/>
              </w:rPr>
              <w:t>从业人员（</w:t>
            </w:r>
            <w:r w:rsidRPr="005B4A40">
              <w:rPr>
                <w:rFonts w:hint="eastAsia"/>
                <w:szCs w:val="21"/>
              </w:rPr>
              <w:t>X</w:t>
            </w:r>
            <w:r w:rsidRPr="005B4A40">
              <w:rPr>
                <w:rFonts w:hint="eastAsia"/>
                <w:szCs w:val="21"/>
              </w:rPr>
              <w:t>）</w:t>
            </w:r>
          </w:p>
        </w:tc>
        <w:tc>
          <w:tcPr>
            <w:tcW w:w="1134" w:type="dxa"/>
            <w:tcBorders>
              <w:top w:val="nil"/>
              <w:left w:val="nil"/>
              <w:bottom w:val="single" w:sz="4" w:space="0" w:color="auto"/>
              <w:right w:val="single" w:sz="4" w:space="0" w:color="auto"/>
            </w:tcBorders>
            <w:vAlign w:val="center"/>
          </w:tcPr>
          <w:p w14:paraId="0BA34154" w14:textId="77777777" w:rsidR="00687F99" w:rsidRPr="005B4A40" w:rsidRDefault="00897976">
            <w:pPr>
              <w:widowControl/>
              <w:spacing w:after="160" w:line="276" w:lineRule="auto"/>
              <w:jc w:val="left"/>
              <w:rPr>
                <w:szCs w:val="21"/>
              </w:rPr>
            </w:pPr>
            <w:r w:rsidRPr="005B4A40">
              <w:rPr>
                <w:rFonts w:hint="eastAsia"/>
                <w:szCs w:val="21"/>
              </w:rPr>
              <w:t>人</w:t>
            </w:r>
          </w:p>
        </w:tc>
        <w:tc>
          <w:tcPr>
            <w:tcW w:w="1846" w:type="dxa"/>
            <w:tcBorders>
              <w:top w:val="nil"/>
              <w:left w:val="nil"/>
              <w:bottom w:val="single" w:sz="4" w:space="0" w:color="auto"/>
              <w:right w:val="single" w:sz="4" w:space="0" w:color="auto"/>
            </w:tcBorders>
            <w:vAlign w:val="center"/>
          </w:tcPr>
          <w:p w14:paraId="110DF3BB" w14:textId="77777777" w:rsidR="00687F99" w:rsidRPr="005B4A40" w:rsidRDefault="00897976">
            <w:pPr>
              <w:widowControl/>
              <w:spacing w:after="160" w:line="276" w:lineRule="auto"/>
              <w:jc w:val="left"/>
              <w:rPr>
                <w:szCs w:val="21"/>
              </w:rPr>
            </w:pPr>
            <w:r w:rsidRPr="005B4A40">
              <w:rPr>
                <w:rFonts w:hint="eastAsia"/>
                <w:szCs w:val="21"/>
              </w:rPr>
              <w:t>100</w:t>
            </w:r>
            <w:r w:rsidRPr="005B4A40">
              <w:rPr>
                <w:rFonts w:hint="eastAsia"/>
                <w:szCs w:val="21"/>
              </w:rPr>
              <w:t>≤</w:t>
            </w:r>
            <w:r w:rsidRPr="005B4A40">
              <w:rPr>
                <w:rFonts w:hint="eastAsia"/>
                <w:szCs w:val="21"/>
              </w:rPr>
              <w:t>X</w:t>
            </w:r>
            <w:r w:rsidRPr="005B4A40">
              <w:rPr>
                <w:rFonts w:hint="eastAsia"/>
                <w:szCs w:val="21"/>
              </w:rPr>
              <w:t>＜</w:t>
            </w:r>
            <w:r w:rsidRPr="005B4A40">
              <w:rPr>
                <w:rFonts w:hint="eastAsia"/>
                <w:szCs w:val="21"/>
              </w:rPr>
              <w:t>300</w:t>
            </w:r>
          </w:p>
        </w:tc>
        <w:tc>
          <w:tcPr>
            <w:tcW w:w="1570" w:type="dxa"/>
            <w:tcBorders>
              <w:top w:val="nil"/>
              <w:left w:val="nil"/>
              <w:bottom w:val="single" w:sz="4" w:space="0" w:color="auto"/>
              <w:right w:val="single" w:sz="4" w:space="0" w:color="auto"/>
            </w:tcBorders>
            <w:vAlign w:val="center"/>
          </w:tcPr>
          <w:p w14:paraId="5F4C19F5" w14:textId="77777777" w:rsidR="00687F99" w:rsidRPr="005B4A40" w:rsidRDefault="00897976">
            <w:pPr>
              <w:widowControl/>
              <w:spacing w:after="160" w:line="276" w:lineRule="auto"/>
              <w:jc w:val="left"/>
              <w:rPr>
                <w:szCs w:val="21"/>
              </w:rPr>
            </w:pPr>
            <w:r w:rsidRPr="005B4A40">
              <w:rPr>
                <w:rFonts w:hint="eastAsia"/>
                <w:szCs w:val="21"/>
              </w:rPr>
              <w:t>10</w:t>
            </w:r>
            <w:r w:rsidRPr="005B4A40">
              <w:rPr>
                <w:rFonts w:hint="eastAsia"/>
                <w:szCs w:val="21"/>
              </w:rPr>
              <w:t>≤</w:t>
            </w:r>
            <w:r w:rsidRPr="005B4A40">
              <w:rPr>
                <w:rFonts w:hint="eastAsia"/>
                <w:szCs w:val="21"/>
              </w:rPr>
              <w:t>X</w:t>
            </w:r>
            <w:r w:rsidRPr="005B4A40">
              <w:rPr>
                <w:rFonts w:hint="eastAsia"/>
                <w:szCs w:val="21"/>
              </w:rPr>
              <w:t>＜</w:t>
            </w:r>
            <w:r w:rsidRPr="005B4A40">
              <w:rPr>
                <w:rFonts w:hint="eastAsia"/>
                <w:szCs w:val="21"/>
              </w:rPr>
              <w:t>100</w:t>
            </w:r>
          </w:p>
        </w:tc>
        <w:tc>
          <w:tcPr>
            <w:tcW w:w="1009" w:type="dxa"/>
            <w:tcBorders>
              <w:top w:val="nil"/>
              <w:left w:val="nil"/>
              <w:bottom w:val="single" w:sz="4" w:space="0" w:color="auto"/>
              <w:right w:val="single" w:sz="4" w:space="0" w:color="auto"/>
            </w:tcBorders>
            <w:vAlign w:val="center"/>
          </w:tcPr>
          <w:p w14:paraId="058CC1B8" w14:textId="77777777" w:rsidR="00687F99" w:rsidRPr="005B4A40" w:rsidRDefault="00897976">
            <w:pPr>
              <w:widowControl/>
              <w:spacing w:after="160" w:line="276" w:lineRule="auto"/>
              <w:jc w:val="left"/>
              <w:rPr>
                <w:szCs w:val="21"/>
              </w:rPr>
            </w:pPr>
            <w:r w:rsidRPr="005B4A40">
              <w:rPr>
                <w:rFonts w:hint="eastAsia"/>
                <w:szCs w:val="21"/>
              </w:rPr>
              <w:t>X</w:t>
            </w:r>
            <w:r w:rsidRPr="005B4A40">
              <w:rPr>
                <w:rFonts w:hint="eastAsia"/>
                <w:szCs w:val="21"/>
              </w:rPr>
              <w:t>＜</w:t>
            </w:r>
            <w:r w:rsidRPr="005B4A40">
              <w:rPr>
                <w:rFonts w:hint="eastAsia"/>
                <w:szCs w:val="21"/>
              </w:rPr>
              <w:t>10</w:t>
            </w:r>
          </w:p>
        </w:tc>
      </w:tr>
      <w:tr w:rsidR="005B4A40" w:rsidRPr="005B4A40" w14:paraId="51CF8E43"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A2D1ACC" w14:textId="77777777" w:rsidR="00687F99" w:rsidRPr="005B4A40" w:rsidRDefault="00687F99">
            <w:pPr>
              <w:widowControl/>
              <w:spacing w:after="160" w:line="276" w:lineRule="auto"/>
              <w:jc w:val="left"/>
              <w:rPr>
                <w:szCs w:val="21"/>
              </w:rPr>
            </w:pPr>
          </w:p>
        </w:tc>
        <w:tc>
          <w:tcPr>
            <w:tcW w:w="1701" w:type="dxa"/>
            <w:tcBorders>
              <w:top w:val="nil"/>
              <w:left w:val="nil"/>
              <w:bottom w:val="single" w:sz="4" w:space="0" w:color="auto"/>
              <w:right w:val="single" w:sz="4" w:space="0" w:color="auto"/>
            </w:tcBorders>
            <w:vAlign w:val="center"/>
          </w:tcPr>
          <w:p w14:paraId="6F69C43F" w14:textId="77777777" w:rsidR="00687F99" w:rsidRPr="005B4A40" w:rsidRDefault="00897976">
            <w:pPr>
              <w:widowControl/>
              <w:spacing w:after="160" w:line="276" w:lineRule="auto"/>
              <w:jc w:val="left"/>
              <w:rPr>
                <w:szCs w:val="21"/>
              </w:rPr>
            </w:pPr>
            <w:r w:rsidRPr="005B4A40">
              <w:rPr>
                <w:rFonts w:hint="eastAsia"/>
                <w:szCs w:val="21"/>
              </w:rPr>
              <w:t>营业收入（</w:t>
            </w:r>
            <w:r w:rsidRPr="005B4A40">
              <w:rPr>
                <w:rFonts w:hint="eastAsia"/>
                <w:szCs w:val="21"/>
              </w:rPr>
              <w:t>Y</w:t>
            </w:r>
            <w:r w:rsidRPr="005B4A40">
              <w:rPr>
                <w:rFonts w:hint="eastAsia"/>
                <w:szCs w:val="21"/>
              </w:rPr>
              <w:t>）</w:t>
            </w:r>
          </w:p>
        </w:tc>
        <w:tc>
          <w:tcPr>
            <w:tcW w:w="1134" w:type="dxa"/>
            <w:tcBorders>
              <w:top w:val="nil"/>
              <w:left w:val="nil"/>
              <w:bottom w:val="single" w:sz="4" w:space="0" w:color="auto"/>
              <w:right w:val="single" w:sz="4" w:space="0" w:color="auto"/>
            </w:tcBorders>
            <w:vAlign w:val="center"/>
          </w:tcPr>
          <w:p w14:paraId="479A914F" w14:textId="77777777" w:rsidR="00687F99" w:rsidRPr="005B4A40" w:rsidRDefault="00897976">
            <w:pPr>
              <w:widowControl/>
              <w:spacing w:after="160" w:line="276" w:lineRule="auto"/>
              <w:jc w:val="left"/>
              <w:rPr>
                <w:szCs w:val="21"/>
              </w:rPr>
            </w:pPr>
            <w:r w:rsidRPr="005B4A40">
              <w:rPr>
                <w:rFonts w:hint="eastAsia"/>
                <w:szCs w:val="21"/>
              </w:rPr>
              <w:t>万元</w:t>
            </w:r>
          </w:p>
        </w:tc>
        <w:tc>
          <w:tcPr>
            <w:tcW w:w="1846" w:type="dxa"/>
            <w:tcBorders>
              <w:top w:val="nil"/>
              <w:left w:val="nil"/>
              <w:bottom w:val="single" w:sz="4" w:space="0" w:color="auto"/>
              <w:right w:val="single" w:sz="4" w:space="0" w:color="auto"/>
            </w:tcBorders>
            <w:vAlign w:val="center"/>
          </w:tcPr>
          <w:p w14:paraId="0FC5573F" w14:textId="77777777" w:rsidR="00687F99" w:rsidRPr="005B4A40" w:rsidRDefault="00897976">
            <w:pPr>
              <w:widowControl/>
              <w:spacing w:after="160" w:line="276" w:lineRule="auto"/>
              <w:jc w:val="left"/>
              <w:rPr>
                <w:szCs w:val="21"/>
              </w:rPr>
            </w:pPr>
            <w:r w:rsidRPr="005B4A40">
              <w:rPr>
                <w:rFonts w:hint="eastAsia"/>
                <w:szCs w:val="21"/>
              </w:rPr>
              <w:t>1000</w:t>
            </w:r>
            <w:r w:rsidRPr="005B4A40">
              <w:rPr>
                <w:rFonts w:hint="eastAsia"/>
                <w:szCs w:val="21"/>
              </w:rPr>
              <w:t>≤</w:t>
            </w:r>
            <w:r w:rsidRPr="005B4A40">
              <w:rPr>
                <w:rFonts w:hint="eastAsia"/>
                <w:szCs w:val="21"/>
              </w:rPr>
              <w:t>Y</w:t>
            </w:r>
            <w:r w:rsidRPr="005B4A40">
              <w:rPr>
                <w:rFonts w:hint="eastAsia"/>
                <w:szCs w:val="21"/>
              </w:rPr>
              <w:t>＜</w:t>
            </w:r>
            <w:r w:rsidRPr="005B4A40">
              <w:rPr>
                <w:rFonts w:hint="eastAsia"/>
                <w:szCs w:val="21"/>
              </w:rPr>
              <w:t>10000</w:t>
            </w:r>
          </w:p>
        </w:tc>
        <w:tc>
          <w:tcPr>
            <w:tcW w:w="1570" w:type="dxa"/>
            <w:tcBorders>
              <w:top w:val="nil"/>
              <w:left w:val="nil"/>
              <w:bottom w:val="single" w:sz="4" w:space="0" w:color="auto"/>
              <w:right w:val="single" w:sz="4" w:space="0" w:color="auto"/>
            </w:tcBorders>
            <w:vAlign w:val="center"/>
          </w:tcPr>
          <w:p w14:paraId="20B0D3AC" w14:textId="77777777" w:rsidR="00687F99" w:rsidRPr="005B4A40" w:rsidRDefault="00897976">
            <w:pPr>
              <w:widowControl/>
              <w:spacing w:after="160" w:line="276" w:lineRule="auto"/>
              <w:jc w:val="left"/>
              <w:rPr>
                <w:szCs w:val="21"/>
              </w:rPr>
            </w:pPr>
            <w:r w:rsidRPr="005B4A40">
              <w:rPr>
                <w:rFonts w:hint="eastAsia"/>
                <w:szCs w:val="21"/>
              </w:rPr>
              <w:t>50</w:t>
            </w:r>
            <w:r w:rsidRPr="005B4A40">
              <w:rPr>
                <w:rFonts w:hint="eastAsia"/>
                <w:szCs w:val="21"/>
              </w:rPr>
              <w:t>≤</w:t>
            </w:r>
            <w:r w:rsidRPr="005B4A40">
              <w:rPr>
                <w:rFonts w:hint="eastAsia"/>
                <w:szCs w:val="21"/>
              </w:rPr>
              <w:t>Y</w:t>
            </w:r>
            <w:r w:rsidRPr="005B4A40">
              <w:rPr>
                <w:rFonts w:hint="eastAsia"/>
                <w:szCs w:val="21"/>
              </w:rPr>
              <w:t>＜</w:t>
            </w:r>
            <w:r w:rsidRPr="005B4A40">
              <w:rPr>
                <w:rFonts w:hint="eastAsia"/>
                <w:szCs w:val="21"/>
              </w:rPr>
              <w:t>1000</w:t>
            </w:r>
          </w:p>
        </w:tc>
        <w:tc>
          <w:tcPr>
            <w:tcW w:w="1009" w:type="dxa"/>
            <w:tcBorders>
              <w:top w:val="nil"/>
              <w:left w:val="nil"/>
              <w:bottom w:val="single" w:sz="4" w:space="0" w:color="auto"/>
              <w:right w:val="single" w:sz="4" w:space="0" w:color="auto"/>
            </w:tcBorders>
            <w:vAlign w:val="center"/>
          </w:tcPr>
          <w:p w14:paraId="3AB52169" w14:textId="77777777" w:rsidR="00687F99" w:rsidRPr="005B4A40" w:rsidRDefault="00897976">
            <w:pPr>
              <w:widowControl/>
              <w:spacing w:after="160" w:line="276" w:lineRule="auto"/>
              <w:jc w:val="left"/>
              <w:rPr>
                <w:szCs w:val="21"/>
              </w:rPr>
            </w:pPr>
            <w:r w:rsidRPr="005B4A40">
              <w:rPr>
                <w:rFonts w:hint="eastAsia"/>
                <w:szCs w:val="21"/>
              </w:rPr>
              <w:t>Y</w:t>
            </w:r>
            <w:r w:rsidRPr="005B4A40">
              <w:rPr>
                <w:rFonts w:hint="eastAsia"/>
                <w:szCs w:val="21"/>
              </w:rPr>
              <w:t>＜</w:t>
            </w:r>
            <w:r w:rsidRPr="005B4A40">
              <w:rPr>
                <w:rFonts w:hint="eastAsia"/>
                <w:szCs w:val="21"/>
              </w:rPr>
              <w:t>50</w:t>
            </w:r>
          </w:p>
        </w:tc>
      </w:tr>
      <w:tr w:rsidR="005B4A40" w:rsidRPr="005B4A40" w14:paraId="7F7771EB"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291875E" w14:textId="77777777" w:rsidR="00687F99" w:rsidRPr="005B4A40" w:rsidRDefault="00897976">
            <w:pPr>
              <w:widowControl/>
              <w:spacing w:after="160" w:line="276" w:lineRule="auto"/>
              <w:jc w:val="center"/>
              <w:rPr>
                <w:szCs w:val="21"/>
              </w:rPr>
            </w:pPr>
            <w:r w:rsidRPr="005B4A40">
              <w:rPr>
                <w:rFonts w:hint="eastAsia"/>
                <w:szCs w:val="21"/>
              </w:rPr>
              <w:t>房地产开发经营</w:t>
            </w:r>
          </w:p>
        </w:tc>
        <w:tc>
          <w:tcPr>
            <w:tcW w:w="1701" w:type="dxa"/>
            <w:tcBorders>
              <w:top w:val="nil"/>
              <w:left w:val="nil"/>
              <w:bottom w:val="single" w:sz="4" w:space="0" w:color="auto"/>
              <w:right w:val="single" w:sz="4" w:space="0" w:color="auto"/>
            </w:tcBorders>
            <w:vAlign w:val="center"/>
          </w:tcPr>
          <w:p w14:paraId="4402F19F" w14:textId="77777777" w:rsidR="00687F99" w:rsidRPr="005B4A40" w:rsidRDefault="00897976">
            <w:pPr>
              <w:widowControl/>
              <w:spacing w:after="160" w:line="276" w:lineRule="auto"/>
              <w:jc w:val="left"/>
              <w:rPr>
                <w:szCs w:val="21"/>
              </w:rPr>
            </w:pPr>
            <w:r w:rsidRPr="005B4A40">
              <w:rPr>
                <w:rFonts w:hint="eastAsia"/>
                <w:szCs w:val="21"/>
              </w:rPr>
              <w:t>营业收入（</w:t>
            </w:r>
            <w:r w:rsidRPr="005B4A40">
              <w:rPr>
                <w:rFonts w:hint="eastAsia"/>
                <w:szCs w:val="21"/>
              </w:rPr>
              <w:t>Y</w:t>
            </w:r>
            <w:r w:rsidRPr="005B4A40">
              <w:rPr>
                <w:rFonts w:hint="eastAsia"/>
                <w:szCs w:val="21"/>
              </w:rPr>
              <w:t>）</w:t>
            </w:r>
          </w:p>
        </w:tc>
        <w:tc>
          <w:tcPr>
            <w:tcW w:w="1134" w:type="dxa"/>
            <w:tcBorders>
              <w:top w:val="nil"/>
              <w:left w:val="nil"/>
              <w:bottom w:val="single" w:sz="4" w:space="0" w:color="auto"/>
              <w:right w:val="single" w:sz="4" w:space="0" w:color="auto"/>
            </w:tcBorders>
            <w:vAlign w:val="center"/>
          </w:tcPr>
          <w:p w14:paraId="3FFC3DC0" w14:textId="77777777" w:rsidR="00687F99" w:rsidRPr="005B4A40" w:rsidRDefault="00897976">
            <w:pPr>
              <w:widowControl/>
              <w:spacing w:after="160" w:line="276" w:lineRule="auto"/>
              <w:jc w:val="left"/>
              <w:rPr>
                <w:szCs w:val="21"/>
              </w:rPr>
            </w:pPr>
            <w:r w:rsidRPr="005B4A40">
              <w:rPr>
                <w:rFonts w:hint="eastAsia"/>
                <w:szCs w:val="21"/>
              </w:rPr>
              <w:t>万元</w:t>
            </w:r>
          </w:p>
        </w:tc>
        <w:tc>
          <w:tcPr>
            <w:tcW w:w="1846" w:type="dxa"/>
            <w:tcBorders>
              <w:top w:val="nil"/>
              <w:left w:val="nil"/>
              <w:bottom w:val="single" w:sz="4" w:space="0" w:color="auto"/>
              <w:right w:val="single" w:sz="4" w:space="0" w:color="auto"/>
            </w:tcBorders>
            <w:vAlign w:val="center"/>
          </w:tcPr>
          <w:p w14:paraId="4AD9B22F" w14:textId="77777777" w:rsidR="00687F99" w:rsidRPr="005B4A40" w:rsidRDefault="00897976">
            <w:pPr>
              <w:widowControl/>
              <w:spacing w:after="160" w:line="276" w:lineRule="auto"/>
              <w:jc w:val="left"/>
              <w:rPr>
                <w:szCs w:val="21"/>
              </w:rPr>
            </w:pPr>
            <w:r w:rsidRPr="005B4A40">
              <w:rPr>
                <w:rFonts w:hint="eastAsia"/>
                <w:szCs w:val="21"/>
              </w:rPr>
              <w:t>1000</w:t>
            </w:r>
            <w:r w:rsidRPr="005B4A40">
              <w:rPr>
                <w:rFonts w:hint="eastAsia"/>
                <w:szCs w:val="21"/>
              </w:rPr>
              <w:t>≤</w:t>
            </w:r>
            <w:r w:rsidRPr="005B4A40">
              <w:rPr>
                <w:rFonts w:hint="eastAsia"/>
                <w:szCs w:val="21"/>
              </w:rPr>
              <w:t>Y</w:t>
            </w:r>
            <w:r w:rsidRPr="005B4A40">
              <w:rPr>
                <w:rFonts w:hint="eastAsia"/>
                <w:szCs w:val="21"/>
              </w:rPr>
              <w:t>＜</w:t>
            </w:r>
            <w:r w:rsidRPr="005B4A40">
              <w:rPr>
                <w:rFonts w:hint="eastAsia"/>
                <w:szCs w:val="21"/>
              </w:rPr>
              <w:t>200000</w:t>
            </w:r>
          </w:p>
        </w:tc>
        <w:tc>
          <w:tcPr>
            <w:tcW w:w="1570" w:type="dxa"/>
            <w:tcBorders>
              <w:top w:val="nil"/>
              <w:left w:val="nil"/>
              <w:bottom w:val="single" w:sz="4" w:space="0" w:color="auto"/>
              <w:right w:val="single" w:sz="4" w:space="0" w:color="auto"/>
            </w:tcBorders>
            <w:vAlign w:val="center"/>
          </w:tcPr>
          <w:p w14:paraId="1C95A133" w14:textId="77777777" w:rsidR="00687F99" w:rsidRPr="005B4A40" w:rsidRDefault="00897976">
            <w:pPr>
              <w:widowControl/>
              <w:spacing w:after="160" w:line="276" w:lineRule="auto"/>
              <w:jc w:val="left"/>
              <w:rPr>
                <w:szCs w:val="21"/>
              </w:rPr>
            </w:pPr>
            <w:r w:rsidRPr="005B4A40">
              <w:rPr>
                <w:rFonts w:hint="eastAsia"/>
                <w:szCs w:val="21"/>
              </w:rPr>
              <w:t>100</w:t>
            </w:r>
            <w:r w:rsidRPr="005B4A40">
              <w:rPr>
                <w:rFonts w:hint="eastAsia"/>
                <w:szCs w:val="21"/>
              </w:rPr>
              <w:t>≤</w:t>
            </w:r>
            <w:r w:rsidRPr="005B4A40">
              <w:rPr>
                <w:rFonts w:hint="eastAsia"/>
                <w:szCs w:val="21"/>
              </w:rPr>
              <w:t>X</w:t>
            </w:r>
            <w:r w:rsidRPr="005B4A40">
              <w:rPr>
                <w:rFonts w:hint="eastAsia"/>
                <w:szCs w:val="21"/>
              </w:rPr>
              <w:t>＜</w:t>
            </w:r>
            <w:r w:rsidRPr="005B4A40">
              <w:rPr>
                <w:rFonts w:hint="eastAsia"/>
                <w:szCs w:val="21"/>
              </w:rPr>
              <w:t>1000</w:t>
            </w:r>
          </w:p>
        </w:tc>
        <w:tc>
          <w:tcPr>
            <w:tcW w:w="1009" w:type="dxa"/>
            <w:tcBorders>
              <w:top w:val="nil"/>
              <w:left w:val="nil"/>
              <w:bottom w:val="single" w:sz="4" w:space="0" w:color="auto"/>
              <w:right w:val="single" w:sz="4" w:space="0" w:color="auto"/>
            </w:tcBorders>
            <w:vAlign w:val="center"/>
          </w:tcPr>
          <w:p w14:paraId="3355D920" w14:textId="77777777" w:rsidR="00687F99" w:rsidRPr="005B4A40" w:rsidRDefault="00897976">
            <w:pPr>
              <w:widowControl/>
              <w:spacing w:after="160" w:line="276" w:lineRule="auto"/>
              <w:jc w:val="left"/>
              <w:rPr>
                <w:szCs w:val="21"/>
              </w:rPr>
            </w:pPr>
            <w:r w:rsidRPr="005B4A40">
              <w:rPr>
                <w:rFonts w:hint="eastAsia"/>
                <w:szCs w:val="21"/>
              </w:rPr>
              <w:t>X</w:t>
            </w:r>
            <w:r w:rsidRPr="005B4A40">
              <w:rPr>
                <w:rFonts w:hint="eastAsia"/>
                <w:szCs w:val="21"/>
              </w:rPr>
              <w:t>＜</w:t>
            </w:r>
            <w:r w:rsidRPr="005B4A40">
              <w:rPr>
                <w:rFonts w:hint="eastAsia"/>
                <w:szCs w:val="21"/>
              </w:rPr>
              <w:t>100</w:t>
            </w:r>
          </w:p>
        </w:tc>
      </w:tr>
      <w:tr w:rsidR="005B4A40" w:rsidRPr="005B4A40" w14:paraId="0B0D07F1"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45A47A6" w14:textId="77777777" w:rsidR="00687F99" w:rsidRPr="005B4A40" w:rsidRDefault="00687F99">
            <w:pPr>
              <w:widowControl/>
              <w:spacing w:after="160" w:line="276" w:lineRule="auto"/>
              <w:jc w:val="left"/>
              <w:rPr>
                <w:szCs w:val="21"/>
              </w:rPr>
            </w:pPr>
          </w:p>
        </w:tc>
        <w:tc>
          <w:tcPr>
            <w:tcW w:w="1701" w:type="dxa"/>
            <w:tcBorders>
              <w:top w:val="nil"/>
              <w:left w:val="nil"/>
              <w:bottom w:val="single" w:sz="4" w:space="0" w:color="auto"/>
              <w:right w:val="single" w:sz="4" w:space="0" w:color="auto"/>
            </w:tcBorders>
            <w:vAlign w:val="center"/>
          </w:tcPr>
          <w:p w14:paraId="367B67C6" w14:textId="77777777" w:rsidR="00687F99" w:rsidRPr="005B4A40" w:rsidRDefault="00897976">
            <w:pPr>
              <w:widowControl/>
              <w:spacing w:after="160" w:line="276" w:lineRule="auto"/>
              <w:jc w:val="left"/>
              <w:rPr>
                <w:szCs w:val="21"/>
              </w:rPr>
            </w:pPr>
            <w:r w:rsidRPr="005B4A40">
              <w:rPr>
                <w:rFonts w:hint="eastAsia"/>
                <w:szCs w:val="21"/>
              </w:rPr>
              <w:t>资产总额（</w:t>
            </w:r>
            <w:r w:rsidRPr="005B4A40">
              <w:rPr>
                <w:rFonts w:hint="eastAsia"/>
                <w:szCs w:val="21"/>
              </w:rPr>
              <w:t>Z</w:t>
            </w:r>
            <w:r w:rsidRPr="005B4A40">
              <w:rPr>
                <w:rFonts w:hint="eastAsia"/>
                <w:szCs w:val="21"/>
              </w:rPr>
              <w:t>）</w:t>
            </w:r>
          </w:p>
        </w:tc>
        <w:tc>
          <w:tcPr>
            <w:tcW w:w="1134" w:type="dxa"/>
            <w:tcBorders>
              <w:top w:val="nil"/>
              <w:left w:val="nil"/>
              <w:bottom w:val="single" w:sz="4" w:space="0" w:color="auto"/>
              <w:right w:val="single" w:sz="4" w:space="0" w:color="auto"/>
            </w:tcBorders>
            <w:vAlign w:val="center"/>
          </w:tcPr>
          <w:p w14:paraId="3748E0CF" w14:textId="77777777" w:rsidR="00687F99" w:rsidRPr="005B4A40" w:rsidRDefault="00897976">
            <w:pPr>
              <w:widowControl/>
              <w:spacing w:after="160" w:line="276" w:lineRule="auto"/>
              <w:jc w:val="left"/>
              <w:rPr>
                <w:szCs w:val="21"/>
              </w:rPr>
            </w:pPr>
            <w:r w:rsidRPr="005B4A40">
              <w:rPr>
                <w:rFonts w:hint="eastAsia"/>
                <w:szCs w:val="21"/>
              </w:rPr>
              <w:t>万元</w:t>
            </w:r>
          </w:p>
        </w:tc>
        <w:tc>
          <w:tcPr>
            <w:tcW w:w="1846" w:type="dxa"/>
            <w:tcBorders>
              <w:top w:val="nil"/>
              <w:left w:val="nil"/>
              <w:bottom w:val="single" w:sz="4" w:space="0" w:color="auto"/>
              <w:right w:val="single" w:sz="4" w:space="0" w:color="auto"/>
            </w:tcBorders>
            <w:vAlign w:val="center"/>
          </w:tcPr>
          <w:p w14:paraId="01E542CA" w14:textId="77777777" w:rsidR="00687F99" w:rsidRPr="005B4A40" w:rsidRDefault="00897976">
            <w:pPr>
              <w:widowControl/>
              <w:spacing w:after="160" w:line="276" w:lineRule="auto"/>
              <w:jc w:val="left"/>
              <w:rPr>
                <w:szCs w:val="21"/>
              </w:rPr>
            </w:pPr>
            <w:r w:rsidRPr="005B4A40">
              <w:rPr>
                <w:rFonts w:hint="eastAsia"/>
                <w:szCs w:val="21"/>
              </w:rPr>
              <w:t>5000</w:t>
            </w:r>
            <w:r w:rsidRPr="005B4A40">
              <w:rPr>
                <w:rFonts w:hint="eastAsia"/>
                <w:szCs w:val="21"/>
              </w:rPr>
              <w:t>≤</w:t>
            </w:r>
            <w:r w:rsidRPr="005B4A40">
              <w:rPr>
                <w:rFonts w:hint="eastAsia"/>
                <w:szCs w:val="21"/>
              </w:rPr>
              <w:t>Z</w:t>
            </w:r>
            <w:r w:rsidRPr="005B4A40">
              <w:rPr>
                <w:rFonts w:hint="eastAsia"/>
                <w:szCs w:val="21"/>
              </w:rPr>
              <w:t>＜</w:t>
            </w:r>
            <w:r w:rsidRPr="005B4A40">
              <w:rPr>
                <w:rFonts w:hint="eastAsia"/>
                <w:szCs w:val="21"/>
              </w:rPr>
              <w:t>10000</w:t>
            </w:r>
          </w:p>
        </w:tc>
        <w:tc>
          <w:tcPr>
            <w:tcW w:w="1570" w:type="dxa"/>
            <w:tcBorders>
              <w:top w:val="nil"/>
              <w:left w:val="nil"/>
              <w:bottom w:val="single" w:sz="4" w:space="0" w:color="auto"/>
              <w:right w:val="single" w:sz="4" w:space="0" w:color="auto"/>
            </w:tcBorders>
            <w:vAlign w:val="center"/>
          </w:tcPr>
          <w:p w14:paraId="533FEDD6" w14:textId="77777777" w:rsidR="00687F99" w:rsidRPr="005B4A40" w:rsidRDefault="00897976">
            <w:pPr>
              <w:widowControl/>
              <w:spacing w:after="160" w:line="276" w:lineRule="auto"/>
              <w:jc w:val="left"/>
              <w:rPr>
                <w:szCs w:val="21"/>
              </w:rPr>
            </w:pPr>
            <w:r w:rsidRPr="005B4A40">
              <w:rPr>
                <w:rFonts w:hint="eastAsia"/>
                <w:szCs w:val="21"/>
              </w:rPr>
              <w:t>2000</w:t>
            </w:r>
            <w:r w:rsidRPr="005B4A40">
              <w:rPr>
                <w:rFonts w:hint="eastAsia"/>
                <w:szCs w:val="21"/>
              </w:rPr>
              <w:t>≤</w:t>
            </w:r>
            <w:r w:rsidRPr="005B4A40">
              <w:rPr>
                <w:rFonts w:hint="eastAsia"/>
                <w:szCs w:val="21"/>
              </w:rPr>
              <w:t>Y</w:t>
            </w:r>
            <w:r w:rsidRPr="005B4A40">
              <w:rPr>
                <w:rFonts w:hint="eastAsia"/>
                <w:szCs w:val="21"/>
              </w:rPr>
              <w:t>＜</w:t>
            </w:r>
            <w:r w:rsidRPr="005B4A40">
              <w:rPr>
                <w:rFonts w:hint="eastAsia"/>
                <w:szCs w:val="21"/>
              </w:rPr>
              <w:t>5000</w:t>
            </w:r>
          </w:p>
        </w:tc>
        <w:tc>
          <w:tcPr>
            <w:tcW w:w="1009" w:type="dxa"/>
            <w:tcBorders>
              <w:top w:val="nil"/>
              <w:left w:val="nil"/>
              <w:bottom w:val="single" w:sz="4" w:space="0" w:color="auto"/>
              <w:right w:val="single" w:sz="4" w:space="0" w:color="auto"/>
            </w:tcBorders>
            <w:vAlign w:val="center"/>
          </w:tcPr>
          <w:p w14:paraId="56941C43" w14:textId="77777777" w:rsidR="00687F99" w:rsidRPr="005B4A40" w:rsidRDefault="00897976">
            <w:pPr>
              <w:widowControl/>
              <w:spacing w:after="160" w:line="276" w:lineRule="auto"/>
              <w:jc w:val="left"/>
              <w:rPr>
                <w:szCs w:val="21"/>
              </w:rPr>
            </w:pPr>
            <w:r w:rsidRPr="005B4A40">
              <w:rPr>
                <w:rFonts w:hint="eastAsia"/>
                <w:szCs w:val="21"/>
              </w:rPr>
              <w:t>Y</w:t>
            </w:r>
            <w:r w:rsidRPr="005B4A40">
              <w:rPr>
                <w:rFonts w:hint="eastAsia"/>
                <w:szCs w:val="21"/>
              </w:rPr>
              <w:t>＜</w:t>
            </w:r>
            <w:r w:rsidRPr="005B4A40">
              <w:rPr>
                <w:rFonts w:hint="eastAsia"/>
                <w:szCs w:val="21"/>
              </w:rPr>
              <w:t>2000</w:t>
            </w:r>
          </w:p>
        </w:tc>
      </w:tr>
      <w:tr w:rsidR="005B4A40" w:rsidRPr="005B4A40" w14:paraId="7E4465A2"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DF6549D" w14:textId="77777777" w:rsidR="00687F99" w:rsidRPr="005B4A40" w:rsidRDefault="00897976">
            <w:pPr>
              <w:widowControl/>
              <w:spacing w:after="160" w:line="276" w:lineRule="auto"/>
              <w:jc w:val="center"/>
              <w:rPr>
                <w:szCs w:val="21"/>
              </w:rPr>
            </w:pPr>
            <w:r w:rsidRPr="005B4A40">
              <w:rPr>
                <w:rFonts w:hint="eastAsia"/>
                <w:szCs w:val="21"/>
              </w:rPr>
              <w:t>物业管理</w:t>
            </w:r>
          </w:p>
        </w:tc>
        <w:tc>
          <w:tcPr>
            <w:tcW w:w="1701" w:type="dxa"/>
            <w:tcBorders>
              <w:top w:val="nil"/>
              <w:left w:val="nil"/>
              <w:bottom w:val="single" w:sz="4" w:space="0" w:color="auto"/>
              <w:right w:val="single" w:sz="4" w:space="0" w:color="auto"/>
            </w:tcBorders>
            <w:vAlign w:val="center"/>
          </w:tcPr>
          <w:p w14:paraId="3E18B705" w14:textId="77777777" w:rsidR="00687F99" w:rsidRPr="005B4A40" w:rsidRDefault="00897976">
            <w:pPr>
              <w:widowControl/>
              <w:spacing w:after="160" w:line="276" w:lineRule="auto"/>
              <w:jc w:val="left"/>
              <w:rPr>
                <w:szCs w:val="21"/>
              </w:rPr>
            </w:pPr>
            <w:r w:rsidRPr="005B4A40">
              <w:rPr>
                <w:rFonts w:hint="eastAsia"/>
                <w:szCs w:val="21"/>
              </w:rPr>
              <w:t>从业人员（</w:t>
            </w:r>
            <w:r w:rsidRPr="005B4A40">
              <w:rPr>
                <w:rFonts w:hint="eastAsia"/>
                <w:szCs w:val="21"/>
              </w:rPr>
              <w:t>X</w:t>
            </w:r>
            <w:r w:rsidRPr="005B4A40">
              <w:rPr>
                <w:rFonts w:hint="eastAsia"/>
                <w:szCs w:val="21"/>
              </w:rPr>
              <w:t>）</w:t>
            </w:r>
          </w:p>
        </w:tc>
        <w:tc>
          <w:tcPr>
            <w:tcW w:w="1134" w:type="dxa"/>
            <w:tcBorders>
              <w:top w:val="nil"/>
              <w:left w:val="nil"/>
              <w:bottom w:val="single" w:sz="4" w:space="0" w:color="auto"/>
              <w:right w:val="single" w:sz="4" w:space="0" w:color="auto"/>
            </w:tcBorders>
            <w:vAlign w:val="center"/>
          </w:tcPr>
          <w:p w14:paraId="55320631" w14:textId="77777777" w:rsidR="00687F99" w:rsidRPr="005B4A40" w:rsidRDefault="00897976">
            <w:pPr>
              <w:widowControl/>
              <w:spacing w:after="160" w:line="276" w:lineRule="auto"/>
              <w:jc w:val="left"/>
              <w:rPr>
                <w:szCs w:val="21"/>
              </w:rPr>
            </w:pPr>
            <w:r w:rsidRPr="005B4A40">
              <w:rPr>
                <w:rFonts w:hint="eastAsia"/>
                <w:szCs w:val="21"/>
              </w:rPr>
              <w:t>人</w:t>
            </w:r>
          </w:p>
        </w:tc>
        <w:tc>
          <w:tcPr>
            <w:tcW w:w="1846" w:type="dxa"/>
            <w:tcBorders>
              <w:top w:val="nil"/>
              <w:left w:val="nil"/>
              <w:bottom w:val="single" w:sz="4" w:space="0" w:color="auto"/>
              <w:right w:val="single" w:sz="4" w:space="0" w:color="auto"/>
            </w:tcBorders>
            <w:vAlign w:val="center"/>
          </w:tcPr>
          <w:p w14:paraId="7B247BA9" w14:textId="77777777" w:rsidR="00687F99" w:rsidRPr="005B4A40" w:rsidRDefault="00897976">
            <w:pPr>
              <w:widowControl/>
              <w:spacing w:after="160" w:line="276" w:lineRule="auto"/>
              <w:jc w:val="left"/>
              <w:rPr>
                <w:szCs w:val="21"/>
              </w:rPr>
            </w:pPr>
            <w:r w:rsidRPr="005B4A40">
              <w:rPr>
                <w:rFonts w:hint="eastAsia"/>
                <w:szCs w:val="21"/>
              </w:rPr>
              <w:t>300</w:t>
            </w:r>
            <w:r w:rsidRPr="005B4A40">
              <w:rPr>
                <w:rFonts w:hint="eastAsia"/>
                <w:szCs w:val="21"/>
              </w:rPr>
              <w:t>≤</w:t>
            </w:r>
            <w:r w:rsidRPr="005B4A40">
              <w:rPr>
                <w:rFonts w:hint="eastAsia"/>
                <w:szCs w:val="21"/>
              </w:rPr>
              <w:t>X</w:t>
            </w:r>
            <w:r w:rsidRPr="005B4A40">
              <w:rPr>
                <w:rFonts w:hint="eastAsia"/>
                <w:szCs w:val="21"/>
              </w:rPr>
              <w:t>＜</w:t>
            </w:r>
            <w:r w:rsidRPr="005B4A40">
              <w:rPr>
                <w:rFonts w:hint="eastAsia"/>
                <w:szCs w:val="21"/>
              </w:rPr>
              <w:t>1000</w:t>
            </w:r>
          </w:p>
        </w:tc>
        <w:tc>
          <w:tcPr>
            <w:tcW w:w="1570" w:type="dxa"/>
            <w:tcBorders>
              <w:top w:val="nil"/>
              <w:left w:val="nil"/>
              <w:bottom w:val="single" w:sz="4" w:space="0" w:color="auto"/>
              <w:right w:val="single" w:sz="4" w:space="0" w:color="auto"/>
            </w:tcBorders>
            <w:vAlign w:val="center"/>
          </w:tcPr>
          <w:p w14:paraId="41A8F7E2" w14:textId="77777777" w:rsidR="00687F99" w:rsidRPr="005B4A40" w:rsidRDefault="00897976">
            <w:pPr>
              <w:widowControl/>
              <w:spacing w:after="160" w:line="276" w:lineRule="auto"/>
              <w:jc w:val="left"/>
              <w:rPr>
                <w:szCs w:val="21"/>
              </w:rPr>
            </w:pPr>
            <w:r w:rsidRPr="005B4A40">
              <w:rPr>
                <w:rFonts w:hint="eastAsia"/>
                <w:szCs w:val="21"/>
              </w:rPr>
              <w:t>100</w:t>
            </w:r>
            <w:r w:rsidRPr="005B4A40">
              <w:rPr>
                <w:rFonts w:hint="eastAsia"/>
                <w:szCs w:val="21"/>
              </w:rPr>
              <w:t>≤</w:t>
            </w:r>
            <w:r w:rsidRPr="005B4A40">
              <w:rPr>
                <w:rFonts w:hint="eastAsia"/>
                <w:szCs w:val="21"/>
              </w:rPr>
              <w:t>X</w:t>
            </w:r>
            <w:r w:rsidRPr="005B4A40">
              <w:rPr>
                <w:rFonts w:hint="eastAsia"/>
                <w:szCs w:val="21"/>
              </w:rPr>
              <w:t>＜</w:t>
            </w:r>
            <w:r w:rsidRPr="005B4A40">
              <w:rPr>
                <w:rFonts w:hint="eastAsia"/>
                <w:szCs w:val="21"/>
              </w:rPr>
              <w:t>300</w:t>
            </w:r>
          </w:p>
        </w:tc>
        <w:tc>
          <w:tcPr>
            <w:tcW w:w="1009" w:type="dxa"/>
            <w:tcBorders>
              <w:top w:val="nil"/>
              <w:left w:val="nil"/>
              <w:bottom w:val="single" w:sz="4" w:space="0" w:color="auto"/>
              <w:right w:val="single" w:sz="4" w:space="0" w:color="auto"/>
            </w:tcBorders>
            <w:vAlign w:val="center"/>
          </w:tcPr>
          <w:p w14:paraId="0A3A6BC0" w14:textId="77777777" w:rsidR="00687F99" w:rsidRPr="005B4A40" w:rsidRDefault="00897976">
            <w:pPr>
              <w:widowControl/>
              <w:spacing w:after="160" w:line="276" w:lineRule="auto"/>
              <w:jc w:val="left"/>
              <w:rPr>
                <w:szCs w:val="21"/>
              </w:rPr>
            </w:pPr>
            <w:r w:rsidRPr="005B4A40">
              <w:rPr>
                <w:rFonts w:hint="eastAsia"/>
                <w:szCs w:val="21"/>
              </w:rPr>
              <w:t>X</w:t>
            </w:r>
            <w:r w:rsidRPr="005B4A40">
              <w:rPr>
                <w:rFonts w:hint="eastAsia"/>
                <w:szCs w:val="21"/>
              </w:rPr>
              <w:t>＜</w:t>
            </w:r>
            <w:r w:rsidRPr="005B4A40">
              <w:rPr>
                <w:rFonts w:hint="eastAsia"/>
                <w:szCs w:val="21"/>
              </w:rPr>
              <w:t>100</w:t>
            </w:r>
          </w:p>
        </w:tc>
      </w:tr>
      <w:tr w:rsidR="005B4A40" w:rsidRPr="005B4A40" w14:paraId="6667E632"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0FC0398" w14:textId="77777777" w:rsidR="00687F99" w:rsidRPr="005B4A40" w:rsidRDefault="00687F99">
            <w:pPr>
              <w:widowControl/>
              <w:spacing w:after="160" w:line="276" w:lineRule="auto"/>
              <w:jc w:val="left"/>
              <w:rPr>
                <w:szCs w:val="21"/>
              </w:rPr>
            </w:pPr>
          </w:p>
        </w:tc>
        <w:tc>
          <w:tcPr>
            <w:tcW w:w="1701" w:type="dxa"/>
            <w:tcBorders>
              <w:top w:val="nil"/>
              <w:left w:val="nil"/>
              <w:bottom w:val="single" w:sz="4" w:space="0" w:color="auto"/>
              <w:right w:val="single" w:sz="4" w:space="0" w:color="auto"/>
            </w:tcBorders>
            <w:vAlign w:val="center"/>
          </w:tcPr>
          <w:p w14:paraId="7F22AEEA" w14:textId="77777777" w:rsidR="00687F99" w:rsidRPr="005B4A40" w:rsidRDefault="00897976">
            <w:pPr>
              <w:widowControl/>
              <w:spacing w:after="160" w:line="276" w:lineRule="auto"/>
              <w:jc w:val="left"/>
              <w:rPr>
                <w:szCs w:val="21"/>
              </w:rPr>
            </w:pPr>
            <w:r w:rsidRPr="005B4A40">
              <w:rPr>
                <w:rFonts w:hint="eastAsia"/>
                <w:szCs w:val="21"/>
              </w:rPr>
              <w:t>营业收入（</w:t>
            </w:r>
            <w:r w:rsidRPr="005B4A40">
              <w:rPr>
                <w:rFonts w:hint="eastAsia"/>
                <w:szCs w:val="21"/>
              </w:rPr>
              <w:t>Y</w:t>
            </w:r>
            <w:r w:rsidRPr="005B4A40">
              <w:rPr>
                <w:rFonts w:hint="eastAsia"/>
                <w:szCs w:val="21"/>
              </w:rPr>
              <w:t>）</w:t>
            </w:r>
          </w:p>
        </w:tc>
        <w:tc>
          <w:tcPr>
            <w:tcW w:w="1134" w:type="dxa"/>
            <w:tcBorders>
              <w:top w:val="nil"/>
              <w:left w:val="nil"/>
              <w:bottom w:val="single" w:sz="4" w:space="0" w:color="auto"/>
              <w:right w:val="single" w:sz="4" w:space="0" w:color="auto"/>
            </w:tcBorders>
            <w:vAlign w:val="center"/>
          </w:tcPr>
          <w:p w14:paraId="709D38E5" w14:textId="77777777" w:rsidR="00687F99" w:rsidRPr="005B4A40" w:rsidRDefault="00897976">
            <w:pPr>
              <w:widowControl/>
              <w:spacing w:after="160" w:line="276" w:lineRule="auto"/>
              <w:jc w:val="left"/>
              <w:rPr>
                <w:szCs w:val="21"/>
              </w:rPr>
            </w:pPr>
            <w:r w:rsidRPr="005B4A40">
              <w:rPr>
                <w:rFonts w:hint="eastAsia"/>
                <w:szCs w:val="21"/>
              </w:rPr>
              <w:t>万元</w:t>
            </w:r>
          </w:p>
        </w:tc>
        <w:tc>
          <w:tcPr>
            <w:tcW w:w="1846" w:type="dxa"/>
            <w:tcBorders>
              <w:top w:val="nil"/>
              <w:left w:val="nil"/>
              <w:bottom w:val="single" w:sz="4" w:space="0" w:color="auto"/>
              <w:right w:val="single" w:sz="4" w:space="0" w:color="auto"/>
            </w:tcBorders>
            <w:vAlign w:val="center"/>
          </w:tcPr>
          <w:p w14:paraId="5A9CACFD" w14:textId="77777777" w:rsidR="00687F99" w:rsidRPr="005B4A40" w:rsidRDefault="00897976">
            <w:pPr>
              <w:widowControl/>
              <w:spacing w:after="160" w:line="276" w:lineRule="auto"/>
              <w:jc w:val="left"/>
              <w:rPr>
                <w:szCs w:val="21"/>
              </w:rPr>
            </w:pPr>
            <w:r w:rsidRPr="005B4A40">
              <w:rPr>
                <w:rFonts w:hint="eastAsia"/>
                <w:szCs w:val="21"/>
              </w:rPr>
              <w:t>1000</w:t>
            </w:r>
            <w:r w:rsidRPr="005B4A40">
              <w:rPr>
                <w:rFonts w:hint="eastAsia"/>
                <w:szCs w:val="21"/>
              </w:rPr>
              <w:t>≤</w:t>
            </w:r>
            <w:r w:rsidRPr="005B4A40">
              <w:rPr>
                <w:rFonts w:hint="eastAsia"/>
                <w:szCs w:val="21"/>
              </w:rPr>
              <w:t>Y</w:t>
            </w:r>
            <w:r w:rsidRPr="005B4A40">
              <w:rPr>
                <w:rFonts w:hint="eastAsia"/>
                <w:szCs w:val="21"/>
              </w:rPr>
              <w:t>＜</w:t>
            </w:r>
            <w:r w:rsidRPr="005B4A40">
              <w:rPr>
                <w:rFonts w:hint="eastAsia"/>
                <w:szCs w:val="21"/>
              </w:rPr>
              <w:t>5000</w:t>
            </w:r>
          </w:p>
        </w:tc>
        <w:tc>
          <w:tcPr>
            <w:tcW w:w="1570" w:type="dxa"/>
            <w:tcBorders>
              <w:top w:val="nil"/>
              <w:left w:val="nil"/>
              <w:bottom w:val="single" w:sz="4" w:space="0" w:color="auto"/>
              <w:right w:val="single" w:sz="4" w:space="0" w:color="auto"/>
            </w:tcBorders>
            <w:vAlign w:val="center"/>
          </w:tcPr>
          <w:p w14:paraId="47A5533B" w14:textId="77777777" w:rsidR="00687F99" w:rsidRPr="005B4A40" w:rsidRDefault="00897976">
            <w:pPr>
              <w:widowControl/>
              <w:spacing w:after="160" w:line="276" w:lineRule="auto"/>
              <w:jc w:val="left"/>
              <w:rPr>
                <w:szCs w:val="21"/>
              </w:rPr>
            </w:pPr>
            <w:r w:rsidRPr="005B4A40">
              <w:rPr>
                <w:rFonts w:hint="eastAsia"/>
                <w:szCs w:val="21"/>
              </w:rPr>
              <w:t>500</w:t>
            </w:r>
            <w:r w:rsidRPr="005B4A40">
              <w:rPr>
                <w:rFonts w:hint="eastAsia"/>
                <w:szCs w:val="21"/>
              </w:rPr>
              <w:t>≤</w:t>
            </w:r>
            <w:r w:rsidRPr="005B4A40">
              <w:rPr>
                <w:rFonts w:hint="eastAsia"/>
                <w:szCs w:val="21"/>
              </w:rPr>
              <w:t>Y</w:t>
            </w:r>
            <w:r w:rsidRPr="005B4A40">
              <w:rPr>
                <w:rFonts w:hint="eastAsia"/>
                <w:szCs w:val="21"/>
              </w:rPr>
              <w:t>＜</w:t>
            </w:r>
            <w:r w:rsidRPr="005B4A40">
              <w:rPr>
                <w:rFonts w:hint="eastAsia"/>
                <w:szCs w:val="21"/>
              </w:rPr>
              <w:t>1000</w:t>
            </w:r>
          </w:p>
        </w:tc>
        <w:tc>
          <w:tcPr>
            <w:tcW w:w="1009" w:type="dxa"/>
            <w:tcBorders>
              <w:top w:val="nil"/>
              <w:left w:val="nil"/>
              <w:bottom w:val="single" w:sz="4" w:space="0" w:color="auto"/>
              <w:right w:val="single" w:sz="4" w:space="0" w:color="auto"/>
            </w:tcBorders>
            <w:vAlign w:val="center"/>
          </w:tcPr>
          <w:p w14:paraId="2C76D8CC" w14:textId="77777777" w:rsidR="00687F99" w:rsidRPr="005B4A40" w:rsidRDefault="00897976">
            <w:pPr>
              <w:widowControl/>
              <w:spacing w:after="160" w:line="276" w:lineRule="auto"/>
              <w:jc w:val="left"/>
              <w:rPr>
                <w:szCs w:val="21"/>
              </w:rPr>
            </w:pPr>
            <w:r w:rsidRPr="005B4A40">
              <w:rPr>
                <w:rFonts w:hint="eastAsia"/>
                <w:szCs w:val="21"/>
              </w:rPr>
              <w:t>Y</w:t>
            </w:r>
            <w:r w:rsidRPr="005B4A40">
              <w:rPr>
                <w:rFonts w:hint="eastAsia"/>
                <w:szCs w:val="21"/>
              </w:rPr>
              <w:t>＜</w:t>
            </w:r>
            <w:r w:rsidRPr="005B4A40">
              <w:rPr>
                <w:rFonts w:hint="eastAsia"/>
                <w:szCs w:val="21"/>
              </w:rPr>
              <w:t>500</w:t>
            </w:r>
          </w:p>
        </w:tc>
      </w:tr>
      <w:tr w:rsidR="005B4A40" w:rsidRPr="005B4A40" w14:paraId="00242109"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AF6EF12" w14:textId="77777777" w:rsidR="00687F99" w:rsidRPr="005B4A40" w:rsidRDefault="00897976">
            <w:pPr>
              <w:widowControl/>
              <w:spacing w:after="160" w:line="276" w:lineRule="auto"/>
              <w:jc w:val="center"/>
              <w:rPr>
                <w:szCs w:val="21"/>
              </w:rPr>
            </w:pPr>
            <w:r w:rsidRPr="005B4A40">
              <w:rPr>
                <w:rFonts w:hint="eastAsia"/>
                <w:szCs w:val="21"/>
              </w:rPr>
              <w:t>租赁和商务服务业</w:t>
            </w:r>
          </w:p>
        </w:tc>
        <w:tc>
          <w:tcPr>
            <w:tcW w:w="1701" w:type="dxa"/>
            <w:tcBorders>
              <w:top w:val="nil"/>
              <w:left w:val="nil"/>
              <w:bottom w:val="single" w:sz="4" w:space="0" w:color="auto"/>
              <w:right w:val="single" w:sz="4" w:space="0" w:color="auto"/>
            </w:tcBorders>
            <w:vAlign w:val="center"/>
          </w:tcPr>
          <w:p w14:paraId="2E3E5663" w14:textId="77777777" w:rsidR="00687F99" w:rsidRPr="005B4A40" w:rsidRDefault="00897976">
            <w:pPr>
              <w:widowControl/>
              <w:spacing w:after="160" w:line="276" w:lineRule="auto"/>
              <w:jc w:val="left"/>
              <w:rPr>
                <w:szCs w:val="21"/>
              </w:rPr>
            </w:pPr>
            <w:r w:rsidRPr="005B4A40">
              <w:rPr>
                <w:rFonts w:hint="eastAsia"/>
                <w:szCs w:val="21"/>
              </w:rPr>
              <w:t>从业人员（</w:t>
            </w:r>
            <w:r w:rsidRPr="005B4A40">
              <w:rPr>
                <w:rFonts w:hint="eastAsia"/>
                <w:szCs w:val="21"/>
              </w:rPr>
              <w:t>X</w:t>
            </w:r>
            <w:r w:rsidRPr="005B4A40">
              <w:rPr>
                <w:rFonts w:hint="eastAsia"/>
                <w:szCs w:val="21"/>
              </w:rPr>
              <w:t>）</w:t>
            </w:r>
          </w:p>
        </w:tc>
        <w:tc>
          <w:tcPr>
            <w:tcW w:w="1134" w:type="dxa"/>
            <w:tcBorders>
              <w:top w:val="nil"/>
              <w:left w:val="nil"/>
              <w:bottom w:val="single" w:sz="4" w:space="0" w:color="auto"/>
              <w:right w:val="single" w:sz="4" w:space="0" w:color="auto"/>
            </w:tcBorders>
            <w:vAlign w:val="center"/>
          </w:tcPr>
          <w:p w14:paraId="2884ED6E" w14:textId="77777777" w:rsidR="00687F99" w:rsidRPr="005B4A40" w:rsidRDefault="00897976">
            <w:pPr>
              <w:widowControl/>
              <w:spacing w:after="160" w:line="276" w:lineRule="auto"/>
              <w:jc w:val="left"/>
              <w:rPr>
                <w:szCs w:val="21"/>
              </w:rPr>
            </w:pPr>
            <w:r w:rsidRPr="005B4A40">
              <w:rPr>
                <w:rFonts w:hint="eastAsia"/>
                <w:szCs w:val="21"/>
              </w:rPr>
              <w:t>人</w:t>
            </w:r>
          </w:p>
        </w:tc>
        <w:tc>
          <w:tcPr>
            <w:tcW w:w="1846" w:type="dxa"/>
            <w:tcBorders>
              <w:top w:val="nil"/>
              <w:left w:val="nil"/>
              <w:bottom w:val="single" w:sz="4" w:space="0" w:color="auto"/>
              <w:right w:val="single" w:sz="4" w:space="0" w:color="auto"/>
            </w:tcBorders>
            <w:vAlign w:val="center"/>
          </w:tcPr>
          <w:p w14:paraId="0E956A28" w14:textId="77777777" w:rsidR="00687F99" w:rsidRPr="005B4A40" w:rsidRDefault="00897976">
            <w:pPr>
              <w:widowControl/>
              <w:spacing w:after="160" w:line="276" w:lineRule="auto"/>
              <w:jc w:val="left"/>
              <w:rPr>
                <w:szCs w:val="21"/>
              </w:rPr>
            </w:pPr>
            <w:r w:rsidRPr="005B4A40">
              <w:rPr>
                <w:rFonts w:hint="eastAsia"/>
                <w:szCs w:val="21"/>
              </w:rPr>
              <w:t>100</w:t>
            </w:r>
            <w:r w:rsidRPr="005B4A40">
              <w:rPr>
                <w:rFonts w:hint="eastAsia"/>
                <w:szCs w:val="21"/>
              </w:rPr>
              <w:t>≤</w:t>
            </w:r>
            <w:r w:rsidRPr="005B4A40">
              <w:rPr>
                <w:rFonts w:hint="eastAsia"/>
                <w:szCs w:val="21"/>
              </w:rPr>
              <w:t>X</w:t>
            </w:r>
            <w:r w:rsidRPr="005B4A40">
              <w:rPr>
                <w:rFonts w:hint="eastAsia"/>
                <w:szCs w:val="21"/>
              </w:rPr>
              <w:t>＜</w:t>
            </w:r>
            <w:r w:rsidRPr="005B4A40">
              <w:rPr>
                <w:rFonts w:hint="eastAsia"/>
                <w:szCs w:val="21"/>
              </w:rPr>
              <w:t>300</w:t>
            </w:r>
          </w:p>
        </w:tc>
        <w:tc>
          <w:tcPr>
            <w:tcW w:w="1570" w:type="dxa"/>
            <w:tcBorders>
              <w:top w:val="nil"/>
              <w:left w:val="nil"/>
              <w:bottom w:val="single" w:sz="4" w:space="0" w:color="auto"/>
              <w:right w:val="single" w:sz="4" w:space="0" w:color="auto"/>
            </w:tcBorders>
            <w:vAlign w:val="center"/>
          </w:tcPr>
          <w:p w14:paraId="1516482A" w14:textId="77777777" w:rsidR="00687F99" w:rsidRPr="005B4A40" w:rsidRDefault="00897976">
            <w:pPr>
              <w:widowControl/>
              <w:spacing w:after="160" w:line="276" w:lineRule="auto"/>
              <w:jc w:val="left"/>
              <w:rPr>
                <w:szCs w:val="21"/>
              </w:rPr>
            </w:pPr>
            <w:r w:rsidRPr="005B4A40">
              <w:rPr>
                <w:rFonts w:hint="eastAsia"/>
                <w:szCs w:val="21"/>
              </w:rPr>
              <w:t>10</w:t>
            </w:r>
            <w:r w:rsidRPr="005B4A40">
              <w:rPr>
                <w:rFonts w:hint="eastAsia"/>
                <w:szCs w:val="21"/>
              </w:rPr>
              <w:t>≤</w:t>
            </w:r>
            <w:r w:rsidRPr="005B4A40">
              <w:rPr>
                <w:rFonts w:hint="eastAsia"/>
                <w:szCs w:val="21"/>
              </w:rPr>
              <w:t>X</w:t>
            </w:r>
            <w:r w:rsidRPr="005B4A40">
              <w:rPr>
                <w:rFonts w:hint="eastAsia"/>
                <w:szCs w:val="21"/>
              </w:rPr>
              <w:t>＜</w:t>
            </w:r>
            <w:r w:rsidRPr="005B4A40">
              <w:rPr>
                <w:rFonts w:hint="eastAsia"/>
                <w:szCs w:val="21"/>
              </w:rPr>
              <w:t>100</w:t>
            </w:r>
          </w:p>
        </w:tc>
        <w:tc>
          <w:tcPr>
            <w:tcW w:w="1009" w:type="dxa"/>
            <w:tcBorders>
              <w:top w:val="nil"/>
              <w:left w:val="nil"/>
              <w:bottom w:val="single" w:sz="4" w:space="0" w:color="auto"/>
              <w:right w:val="single" w:sz="4" w:space="0" w:color="auto"/>
            </w:tcBorders>
            <w:vAlign w:val="center"/>
          </w:tcPr>
          <w:p w14:paraId="12DB3F9D" w14:textId="77777777" w:rsidR="00687F99" w:rsidRPr="005B4A40" w:rsidRDefault="00897976">
            <w:pPr>
              <w:widowControl/>
              <w:spacing w:after="160" w:line="276" w:lineRule="auto"/>
              <w:jc w:val="left"/>
              <w:rPr>
                <w:szCs w:val="21"/>
              </w:rPr>
            </w:pPr>
            <w:r w:rsidRPr="005B4A40">
              <w:rPr>
                <w:rFonts w:hint="eastAsia"/>
                <w:szCs w:val="21"/>
              </w:rPr>
              <w:t>X</w:t>
            </w:r>
            <w:r w:rsidRPr="005B4A40">
              <w:rPr>
                <w:rFonts w:hint="eastAsia"/>
                <w:szCs w:val="21"/>
              </w:rPr>
              <w:t>＜</w:t>
            </w:r>
            <w:r w:rsidRPr="005B4A40">
              <w:rPr>
                <w:rFonts w:hint="eastAsia"/>
                <w:szCs w:val="21"/>
              </w:rPr>
              <w:t>10</w:t>
            </w:r>
          </w:p>
        </w:tc>
      </w:tr>
      <w:tr w:rsidR="005B4A40" w:rsidRPr="005B4A40" w14:paraId="47378718"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5141630" w14:textId="77777777" w:rsidR="00687F99" w:rsidRPr="005B4A40" w:rsidRDefault="00687F99">
            <w:pPr>
              <w:widowControl/>
              <w:spacing w:after="160" w:line="276" w:lineRule="auto"/>
              <w:jc w:val="left"/>
              <w:rPr>
                <w:szCs w:val="21"/>
              </w:rPr>
            </w:pPr>
          </w:p>
        </w:tc>
        <w:tc>
          <w:tcPr>
            <w:tcW w:w="1701" w:type="dxa"/>
            <w:tcBorders>
              <w:top w:val="nil"/>
              <w:left w:val="nil"/>
              <w:bottom w:val="single" w:sz="4" w:space="0" w:color="auto"/>
              <w:right w:val="single" w:sz="4" w:space="0" w:color="auto"/>
            </w:tcBorders>
            <w:vAlign w:val="center"/>
          </w:tcPr>
          <w:p w14:paraId="6EA3E097" w14:textId="77777777" w:rsidR="00687F99" w:rsidRPr="005B4A40" w:rsidRDefault="00897976">
            <w:pPr>
              <w:widowControl/>
              <w:spacing w:after="160" w:line="276" w:lineRule="auto"/>
              <w:jc w:val="left"/>
              <w:rPr>
                <w:szCs w:val="21"/>
              </w:rPr>
            </w:pPr>
            <w:r w:rsidRPr="005B4A40">
              <w:rPr>
                <w:rFonts w:hint="eastAsia"/>
                <w:szCs w:val="21"/>
              </w:rPr>
              <w:t>资产总额（</w:t>
            </w:r>
            <w:r w:rsidRPr="005B4A40">
              <w:rPr>
                <w:rFonts w:hint="eastAsia"/>
                <w:szCs w:val="21"/>
              </w:rPr>
              <w:t>Z</w:t>
            </w:r>
            <w:r w:rsidRPr="005B4A40">
              <w:rPr>
                <w:rFonts w:hint="eastAsia"/>
                <w:szCs w:val="21"/>
              </w:rPr>
              <w:t>）</w:t>
            </w:r>
          </w:p>
        </w:tc>
        <w:tc>
          <w:tcPr>
            <w:tcW w:w="1134" w:type="dxa"/>
            <w:tcBorders>
              <w:top w:val="nil"/>
              <w:left w:val="nil"/>
              <w:bottom w:val="single" w:sz="4" w:space="0" w:color="auto"/>
              <w:right w:val="single" w:sz="4" w:space="0" w:color="auto"/>
            </w:tcBorders>
            <w:vAlign w:val="center"/>
          </w:tcPr>
          <w:p w14:paraId="1FEBEF10" w14:textId="77777777" w:rsidR="00687F99" w:rsidRPr="005B4A40" w:rsidRDefault="00897976">
            <w:pPr>
              <w:widowControl/>
              <w:spacing w:after="160" w:line="276" w:lineRule="auto"/>
              <w:jc w:val="left"/>
              <w:rPr>
                <w:szCs w:val="21"/>
              </w:rPr>
            </w:pPr>
            <w:r w:rsidRPr="005B4A40">
              <w:rPr>
                <w:rFonts w:hint="eastAsia"/>
                <w:szCs w:val="21"/>
              </w:rPr>
              <w:t>万元</w:t>
            </w:r>
          </w:p>
        </w:tc>
        <w:tc>
          <w:tcPr>
            <w:tcW w:w="1846" w:type="dxa"/>
            <w:tcBorders>
              <w:top w:val="nil"/>
              <w:left w:val="nil"/>
              <w:bottom w:val="single" w:sz="4" w:space="0" w:color="auto"/>
              <w:right w:val="single" w:sz="4" w:space="0" w:color="auto"/>
            </w:tcBorders>
            <w:vAlign w:val="center"/>
          </w:tcPr>
          <w:p w14:paraId="393F0338" w14:textId="77777777" w:rsidR="00687F99" w:rsidRPr="005B4A40" w:rsidRDefault="00897976">
            <w:pPr>
              <w:widowControl/>
              <w:spacing w:after="160" w:line="276" w:lineRule="auto"/>
              <w:jc w:val="left"/>
              <w:rPr>
                <w:szCs w:val="21"/>
              </w:rPr>
            </w:pPr>
            <w:r w:rsidRPr="005B4A40">
              <w:rPr>
                <w:rFonts w:hint="eastAsia"/>
                <w:szCs w:val="21"/>
              </w:rPr>
              <w:t>8000</w:t>
            </w:r>
            <w:r w:rsidRPr="005B4A40">
              <w:rPr>
                <w:rFonts w:hint="eastAsia"/>
                <w:szCs w:val="21"/>
              </w:rPr>
              <w:t>≤</w:t>
            </w:r>
            <w:r w:rsidRPr="005B4A40">
              <w:rPr>
                <w:rFonts w:hint="eastAsia"/>
                <w:szCs w:val="21"/>
              </w:rPr>
              <w:t>Z</w:t>
            </w:r>
            <w:r w:rsidRPr="005B4A40">
              <w:rPr>
                <w:rFonts w:hint="eastAsia"/>
                <w:szCs w:val="21"/>
              </w:rPr>
              <w:t>＜</w:t>
            </w:r>
            <w:r w:rsidRPr="005B4A40">
              <w:rPr>
                <w:rFonts w:hint="eastAsia"/>
                <w:szCs w:val="21"/>
              </w:rPr>
              <w:t>120000</w:t>
            </w:r>
          </w:p>
        </w:tc>
        <w:tc>
          <w:tcPr>
            <w:tcW w:w="1570" w:type="dxa"/>
            <w:tcBorders>
              <w:top w:val="nil"/>
              <w:left w:val="nil"/>
              <w:bottom w:val="single" w:sz="4" w:space="0" w:color="auto"/>
              <w:right w:val="single" w:sz="4" w:space="0" w:color="auto"/>
            </w:tcBorders>
            <w:vAlign w:val="center"/>
          </w:tcPr>
          <w:p w14:paraId="416B3CFB" w14:textId="77777777" w:rsidR="00687F99" w:rsidRPr="005B4A40" w:rsidRDefault="00897976">
            <w:pPr>
              <w:widowControl/>
              <w:spacing w:after="160" w:line="276" w:lineRule="auto"/>
              <w:jc w:val="left"/>
              <w:rPr>
                <w:szCs w:val="21"/>
              </w:rPr>
            </w:pPr>
            <w:r w:rsidRPr="005B4A40">
              <w:rPr>
                <w:rFonts w:hint="eastAsia"/>
                <w:szCs w:val="21"/>
              </w:rPr>
              <w:t>100</w:t>
            </w:r>
            <w:r w:rsidRPr="005B4A40">
              <w:rPr>
                <w:rFonts w:hint="eastAsia"/>
                <w:szCs w:val="21"/>
              </w:rPr>
              <w:t>≤</w:t>
            </w:r>
            <w:r w:rsidRPr="005B4A40">
              <w:rPr>
                <w:rFonts w:hint="eastAsia"/>
                <w:szCs w:val="21"/>
              </w:rPr>
              <w:t>Z</w:t>
            </w:r>
            <w:r w:rsidRPr="005B4A40">
              <w:rPr>
                <w:rFonts w:hint="eastAsia"/>
                <w:szCs w:val="21"/>
              </w:rPr>
              <w:t>＜</w:t>
            </w:r>
            <w:r w:rsidRPr="005B4A40">
              <w:rPr>
                <w:rFonts w:hint="eastAsia"/>
                <w:szCs w:val="21"/>
              </w:rPr>
              <w:t>8000</w:t>
            </w:r>
          </w:p>
        </w:tc>
        <w:tc>
          <w:tcPr>
            <w:tcW w:w="1009" w:type="dxa"/>
            <w:tcBorders>
              <w:top w:val="nil"/>
              <w:left w:val="nil"/>
              <w:bottom w:val="single" w:sz="4" w:space="0" w:color="auto"/>
              <w:right w:val="single" w:sz="4" w:space="0" w:color="auto"/>
            </w:tcBorders>
            <w:vAlign w:val="center"/>
          </w:tcPr>
          <w:p w14:paraId="4A0F4785" w14:textId="77777777" w:rsidR="00687F99" w:rsidRPr="005B4A40" w:rsidRDefault="00897976">
            <w:pPr>
              <w:widowControl/>
              <w:spacing w:after="160" w:line="276" w:lineRule="auto"/>
              <w:jc w:val="left"/>
              <w:rPr>
                <w:szCs w:val="21"/>
              </w:rPr>
            </w:pPr>
            <w:r w:rsidRPr="005B4A40">
              <w:rPr>
                <w:rFonts w:hint="eastAsia"/>
                <w:szCs w:val="21"/>
              </w:rPr>
              <w:t>Y</w:t>
            </w:r>
            <w:r w:rsidRPr="005B4A40">
              <w:rPr>
                <w:rFonts w:hint="eastAsia"/>
                <w:szCs w:val="21"/>
              </w:rPr>
              <w:t>＜</w:t>
            </w:r>
            <w:r w:rsidRPr="005B4A40">
              <w:rPr>
                <w:rFonts w:hint="eastAsia"/>
                <w:szCs w:val="21"/>
              </w:rPr>
              <w:t>100</w:t>
            </w:r>
          </w:p>
        </w:tc>
      </w:tr>
      <w:tr w:rsidR="005B4A40" w:rsidRPr="005B4A40" w14:paraId="07222058" w14:textId="77777777">
        <w:trPr>
          <w:trHeight w:val="220"/>
        </w:trPr>
        <w:tc>
          <w:tcPr>
            <w:tcW w:w="1446" w:type="dxa"/>
            <w:tcBorders>
              <w:top w:val="nil"/>
              <w:left w:val="single" w:sz="4" w:space="0" w:color="auto"/>
              <w:bottom w:val="single" w:sz="4" w:space="0" w:color="auto"/>
              <w:right w:val="single" w:sz="4" w:space="0" w:color="auto"/>
            </w:tcBorders>
            <w:vAlign w:val="bottom"/>
          </w:tcPr>
          <w:p w14:paraId="38466C06" w14:textId="77777777" w:rsidR="00687F99" w:rsidRPr="005B4A40" w:rsidRDefault="00897976">
            <w:pPr>
              <w:widowControl/>
              <w:spacing w:after="160" w:line="276" w:lineRule="auto"/>
              <w:jc w:val="center"/>
              <w:rPr>
                <w:szCs w:val="21"/>
              </w:rPr>
            </w:pPr>
            <w:r w:rsidRPr="005B4A40">
              <w:rPr>
                <w:rFonts w:hint="eastAsia"/>
                <w:szCs w:val="21"/>
              </w:rPr>
              <w:t>其他未列明行业</w:t>
            </w:r>
          </w:p>
        </w:tc>
        <w:tc>
          <w:tcPr>
            <w:tcW w:w="1701" w:type="dxa"/>
            <w:tcBorders>
              <w:top w:val="nil"/>
              <w:left w:val="nil"/>
              <w:bottom w:val="single" w:sz="4" w:space="0" w:color="auto"/>
              <w:right w:val="single" w:sz="4" w:space="0" w:color="auto"/>
            </w:tcBorders>
            <w:vAlign w:val="center"/>
          </w:tcPr>
          <w:p w14:paraId="00AB06E3" w14:textId="77777777" w:rsidR="00687F99" w:rsidRPr="005B4A40" w:rsidRDefault="00897976">
            <w:pPr>
              <w:widowControl/>
              <w:spacing w:after="160" w:line="276" w:lineRule="auto"/>
              <w:jc w:val="left"/>
              <w:rPr>
                <w:szCs w:val="21"/>
              </w:rPr>
            </w:pPr>
            <w:r w:rsidRPr="005B4A40">
              <w:rPr>
                <w:rFonts w:hint="eastAsia"/>
                <w:szCs w:val="21"/>
              </w:rPr>
              <w:t>从业人员（</w:t>
            </w:r>
            <w:r w:rsidRPr="005B4A40">
              <w:rPr>
                <w:rFonts w:hint="eastAsia"/>
                <w:szCs w:val="21"/>
              </w:rPr>
              <w:t>X</w:t>
            </w:r>
            <w:r w:rsidRPr="005B4A40">
              <w:rPr>
                <w:rFonts w:hint="eastAsia"/>
                <w:szCs w:val="21"/>
              </w:rPr>
              <w:t>）</w:t>
            </w:r>
          </w:p>
        </w:tc>
        <w:tc>
          <w:tcPr>
            <w:tcW w:w="1134" w:type="dxa"/>
            <w:tcBorders>
              <w:top w:val="nil"/>
              <w:left w:val="nil"/>
              <w:bottom w:val="single" w:sz="4" w:space="0" w:color="auto"/>
              <w:right w:val="single" w:sz="4" w:space="0" w:color="auto"/>
            </w:tcBorders>
            <w:vAlign w:val="center"/>
          </w:tcPr>
          <w:p w14:paraId="3C33EABD" w14:textId="77777777" w:rsidR="00687F99" w:rsidRPr="005B4A40" w:rsidRDefault="00897976">
            <w:pPr>
              <w:widowControl/>
              <w:spacing w:after="160" w:line="276" w:lineRule="auto"/>
              <w:jc w:val="left"/>
              <w:rPr>
                <w:szCs w:val="21"/>
              </w:rPr>
            </w:pPr>
            <w:r w:rsidRPr="005B4A40">
              <w:rPr>
                <w:rFonts w:hint="eastAsia"/>
                <w:szCs w:val="21"/>
              </w:rPr>
              <w:t>人</w:t>
            </w:r>
          </w:p>
        </w:tc>
        <w:tc>
          <w:tcPr>
            <w:tcW w:w="1846" w:type="dxa"/>
            <w:tcBorders>
              <w:top w:val="nil"/>
              <w:left w:val="nil"/>
              <w:bottom w:val="single" w:sz="4" w:space="0" w:color="auto"/>
              <w:right w:val="single" w:sz="4" w:space="0" w:color="auto"/>
            </w:tcBorders>
            <w:vAlign w:val="center"/>
          </w:tcPr>
          <w:p w14:paraId="2EC117F3" w14:textId="77777777" w:rsidR="00687F99" w:rsidRPr="005B4A40" w:rsidRDefault="00897976">
            <w:pPr>
              <w:widowControl/>
              <w:spacing w:after="160" w:line="276" w:lineRule="auto"/>
              <w:jc w:val="left"/>
              <w:rPr>
                <w:szCs w:val="21"/>
              </w:rPr>
            </w:pPr>
            <w:r w:rsidRPr="005B4A40">
              <w:rPr>
                <w:rFonts w:hint="eastAsia"/>
                <w:szCs w:val="21"/>
              </w:rPr>
              <w:t>100</w:t>
            </w:r>
            <w:r w:rsidRPr="005B4A40">
              <w:rPr>
                <w:rFonts w:hint="eastAsia"/>
                <w:szCs w:val="21"/>
              </w:rPr>
              <w:t>≤</w:t>
            </w:r>
            <w:r w:rsidRPr="005B4A40">
              <w:rPr>
                <w:rFonts w:hint="eastAsia"/>
                <w:szCs w:val="21"/>
              </w:rPr>
              <w:t>X</w:t>
            </w:r>
            <w:r w:rsidRPr="005B4A40">
              <w:rPr>
                <w:rFonts w:hint="eastAsia"/>
                <w:szCs w:val="21"/>
              </w:rPr>
              <w:t>＜</w:t>
            </w:r>
            <w:r w:rsidRPr="005B4A40">
              <w:rPr>
                <w:rFonts w:hint="eastAsia"/>
                <w:szCs w:val="21"/>
              </w:rPr>
              <w:t>300</w:t>
            </w:r>
          </w:p>
        </w:tc>
        <w:tc>
          <w:tcPr>
            <w:tcW w:w="1570" w:type="dxa"/>
            <w:tcBorders>
              <w:top w:val="nil"/>
              <w:left w:val="nil"/>
              <w:bottom w:val="single" w:sz="4" w:space="0" w:color="auto"/>
              <w:right w:val="single" w:sz="4" w:space="0" w:color="auto"/>
            </w:tcBorders>
            <w:vAlign w:val="center"/>
          </w:tcPr>
          <w:p w14:paraId="40C08890" w14:textId="77777777" w:rsidR="00687F99" w:rsidRPr="005B4A40" w:rsidRDefault="00897976">
            <w:pPr>
              <w:widowControl/>
              <w:spacing w:after="160" w:line="276" w:lineRule="auto"/>
              <w:jc w:val="left"/>
              <w:rPr>
                <w:szCs w:val="21"/>
              </w:rPr>
            </w:pPr>
            <w:r w:rsidRPr="005B4A40">
              <w:rPr>
                <w:rFonts w:hint="eastAsia"/>
                <w:szCs w:val="21"/>
              </w:rPr>
              <w:t>10</w:t>
            </w:r>
            <w:r w:rsidRPr="005B4A40">
              <w:rPr>
                <w:rFonts w:hint="eastAsia"/>
                <w:szCs w:val="21"/>
              </w:rPr>
              <w:t>≤</w:t>
            </w:r>
            <w:r w:rsidRPr="005B4A40">
              <w:rPr>
                <w:rFonts w:hint="eastAsia"/>
                <w:szCs w:val="21"/>
              </w:rPr>
              <w:t>X</w:t>
            </w:r>
            <w:r w:rsidRPr="005B4A40">
              <w:rPr>
                <w:rFonts w:hint="eastAsia"/>
                <w:szCs w:val="21"/>
              </w:rPr>
              <w:t>＜</w:t>
            </w:r>
            <w:r w:rsidRPr="005B4A40">
              <w:rPr>
                <w:rFonts w:hint="eastAsia"/>
                <w:szCs w:val="21"/>
              </w:rPr>
              <w:t>100</w:t>
            </w:r>
          </w:p>
        </w:tc>
        <w:tc>
          <w:tcPr>
            <w:tcW w:w="1009" w:type="dxa"/>
            <w:tcBorders>
              <w:top w:val="nil"/>
              <w:left w:val="nil"/>
              <w:bottom w:val="single" w:sz="4" w:space="0" w:color="auto"/>
              <w:right w:val="single" w:sz="4" w:space="0" w:color="auto"/>
            </w:tcBorders>
            <w:vAlign w:val="center"/>
          </w:tcPr>
          <w:p w14:paraId="3543DA80" w14:textId="77777777" w:rsidR="00687F99" w:rsidRPr="005B4A40" w:rsidRDefault="00897976">
            <w:pPr>
              <w:widowControl/>
              <w:spacing w:after="160" w:line="276" w:lineRule="auto"/>
              <w:jc w:val="left"/>
              <w:rPr>
                <w:szCs w:val="21"/>
              </w:rPr>
            </w:pPr>
            <w:r w:rsidRPr="005B4A40">
              <w:rPr>
                <w:rFonts w:hint="eastAsia"/>
                <w:szCs w:val="21"/>
              </w:rPr>
              <w:t>X</w:t>
            </w:r>
            <w:r w:rsidRPr="005B4A40">
              <w:rPr>
                <w:rFonts w:hint="eastAsia"/>
                <w:szCs w:val="21"/>
              </w:rPr>
              <w:t>＜</w:t>
            </w:r>
            <w:r w:rsidRPr="005B4A40">
              <w:rPr>
                <w:rFonts w:hint="eastAsia"/>
                <w:szCs w:val="21"/>
              </w:rPr>
              <w:t>10</w:t>
            </w:r>
          </w:p>
        </w:tc>
      </w:tr>
    </w:tbl>
    <w:p w14:paraId="433F7A27" w14:textId="0CAE2083" w:rsidR="00687F99" w:rsidRPr="005B4A40" w:rsidRDefault="00897976">
      <w:pPr>
        <w:spacing w:line="360" w:lineRule="auto"/>
        <w:ind w:firstLine="525"/>
        <w:rPr>
          <w:szCs w:val="21"/>
        </w:rPr>
      </w:pPr>
      <w:r w:rsidRPr="005B4A40">
        <w:rPr>
          <w:rFonts w:hint="eastAsia"/>
          <w:szCs w:val="21"/>
        </w:rPr>
        <w:t>说明：上述标准参照《关于印发中小企业划型标准规定的通知》（工信部联企业〔</w:t>
      </w:r>
      <w:r w:rsidRPr="005B4A40">
        <w:rPr>
          <w:rFonts w:hint="eastAsia"/>
          <w:szCs w:val="21"/>
        </w:rPr>
        <w:t>2011</w:t>
      </w:r>
      <w:r w:rsidRPr="005B4A40">
        <w:rPr>
          <w:rFonts w:hint="eastAsia"/>
          <w:szCs w:val="21"/>
        </w:rPr>
        <w:t>〕</w:t>
      </w:r>
      <w:r w:rsidRPr="005B4A40">
        <w:rPr>
          <w:rFonts w:hint="eastAsia"/>
          <w:szCs w:val="21"/>
        </w:rPr>
        <w:t>300</w:t>
      </w:r>
      <w:r w:rsidRPr="005B4A40">
        <w:rPr>
          <w:rFonts w:hint="eastAsia"/>
          <w:szCs w:val="21"/>
        </w:rPr>
        <w:t>号），大型、中型和小型企业须同时满足所列指标的下限，否则下划一档；微型企业只需满足所列指标中的一项即可。</w:t>
      </w:r>
      <w:bookmarkEnd w:id="30"/>
    </w:p>
    <w:p w14:paraId="753E0E1F" w14:textId="77777777" w:rsidR="00687F99" w:rsidRPr="005B4A40" w:rsidRDefault="00897976">
      <w:pPr>
        <w:spacing w:line="360" w:lineRule="auto"/>
        <w:rPr>
          <w:szCs w:val="21"/>
        </w:rPr>
      </w:pPr>
      <w:bookmarkStart w:id="31" w:name="_Hlk132878609"/>
      <w:r w:rsidRPr="005B4A40">
        <w:rPr>
          <w:szCs w:val="21"/>
        </w:rPr>
        <w:br w:type="page" w:clear="all"/>
      </w:r>
      <w:bookmarkEnd w:id="31"/>
    </w:p>
    <w:p w14:paraId="68B0A0F0" w14:textId="77777777" w:rsidR="00687F99" w:rsidRPr="005B4A40" w:rsidRDefault="00897976">
      <w:pPr>
        <w:spacing w:line="360" w:lineRule="auto"/>
        <w:ind w:firstLine="3520"/>
        <w:outlineLvl w:val="0"/>
        <w:rPr>
          <w:sz w:val="32"/>
          <w:szCs w:val="32"/>
        </w:rPr>
      </w:pPr>
      <w:bookmarkStart w:id="32" w:name="_Toc219889408"/>
      <w:r w:rsidRPr="005B4A40">
        <w:rPr>
          <w:rFonts w:hint="eastAsia"/>
          <w:sz w:val="32"/>
          <w:szCs w:val="32"/>
        </w:rPr>
        <w:lastRenderedPageBreak/>
        <w:t>第</w:t>
      </w:r>
      <w:r w:rsidRPr="005B4A40">
        <w:rPr>
          <w:sz w:val="32"/>
          <w:szCs w:val="32"/>
        </w:rPr>
        <w:t>三章</w:t>
      </w:r>
      <w:r w:rsidRPr="005B4A40">
        <w:rPr>
          <w:sz w:val="32"/>
          <w:szCs w:val="32"/>
        </w:rPr>
        <w:t xml:space="preserve">  </w:t>
      </w:r>
      <w:bookmarkStart w:id="33" w:name="_Toc254970667"/>
      <w:bookmarkStart w:id="34" w:name="_Toc254970526"/>
      <w:r w:rsidRPr="005B4A40">
        <w:rPr>
          <w:rFonts w:hint="eastAsia"/>
          <w:sz w:val="32"/>
          <w:szCs w:val="32"/>
        </w:rPr>
        <w:t>投标人须知</w:t>
      </w:r>
      <w:bookmarkEnd w:id="32"/>
    </w:p>
    <w:p w14:paraId="5B1B03C2" w14:textId="77777777" w:rsidR="00687F99" w:rsidRPr="005B4A40" w:rsidRDefault="00897976">
      <w:pPr>
        <w:pStyle w:val="213"/>
        <w:spacing w:before="40" w:after="40"/>
        <w:jc w:val="center"/>
        <w:rPr>
          <w:rFonts w:ascii="Times New Roman" w:eastAsia="宋体" w:hAnsi="Times New Roman"/>
          <w:sz w:val="24"/>
          <w:szCs w:val="24"/>
        </w:rPr>
      </w:pPr>
      <w:bookmarkStart w:id="35" w:name="_投标人须知前附表"/>
      <w:bookmarkStart w:id="36" w:name="_Hlk89163557"/>
      <w:bookmarkEnd w:id="35"/>
      <w:r w:rsidRPr="005B4A40">
        <w:rPr>
          <w:rFonts w:ascii="Times New Roman" w:eastAsia="宋体" w:hAnsi="Times New Roman" w:hint="eastAsia"/>
          <w:sz w:val="24"/>
          <w:szCs w:val="24"/>
        </w:rPr>
        <w:t>投标人须知</w:t>
      </w:r>
      <w:r w:rsidRPr="005B4A40">
        <w:rPr>
          <w:rFonts w:ascii="Times New Roman" w:eastAsia="宋体" w:hAnsi="Times New Roman"/>
          <w:sz w:val="24"/>
          <w:szCs w:val="24"/>
        </w:rPr>
        <w:t>前附表</w:t>
      </w:r>
      <w:bookmarkEnd w:id="33"/>
      <w:bookmarkEnd w:id="34"/>
      <w:bookmarkEnd w:id="36"/>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7"/>
        <w:gridCol w:w="1248"/>
        <w:gridCol w:w="7229"/>
      </w:tblGrid>
      <w:tr w:rsidR="005B4A40" w:rsidRPr="005B4A40" w14:paraId="1DBF38AA" w14:textId="77777777">
        <w:trPr>
          <w:trHeight w:val="409"/>
        </w:trPr>
        <w:tc>
          <w:tcPr>
            <w:tcW w:w="737" w:type="dxa"/>
            <w:tcBorders>
              <w:top w:val="single" w:sz="4" w:space="0" w:color="auto"/>
              <w:left w:val="single" w:sz="4" w:space="0" w:color="auto"/>
              <w:bottom w:val="single" w:sz="4" w:space="0" w:color="auto"/>
              <w:right w:val="single" w:sz="4" w:space="0" w:color="auto"/>
            </w:tcBorders>
            <w:vAlign w:val="center"/>
          </w:tcPr>
          <w:p w14:paraId="366C0AE2" w14:textId="77777777" w:rsidR="00687F99" w:rsidRPr="005B4A40" w:rsidRDefault="00897976">
            <w:pPr>
              <w:spacing w:after="160" w:line="276" w:lineRule="auto"/>
              <w:jc w:val="center"/>
              <w:rPr>
                <w:b/>
                <w:szCs w:val="21"/>
              </w:rPr>
            </w:pPr>
            <w:r w:rsidRPr="005B4A40">
              <w:rPr>
                <w:rFonts w:hint="eastAsia"/>
                <w:b/>
                <w:szCs w:val="21"/>
              </w:rPr>
              <w:t>条款号</w:t>
            </w:r>
          </w:p>
        </w:tc>
        <w:tc>
          <w:tcPr>
            <w:tcW w:w="1248" w:type="dxa"/>
            <w:tcBorders>
              <w:top w:val="single" w:sz="4" w:space="0" w:color="auto"/>
              <w:left w:val="single" w:sz="4" w:space="0" w:color="auto"/>
              <w:bottom w:val="single" w:sz="4" w:space="0" w:color="auto"/>
              <w:right w:val="single" w:sz="4" w:space="0" w:color="auto"/>
            </w:tcBorders>
            <w:vAlign w:val="center"/>
          </w:tcPr>
          <w:p w14:paraId="69EA5F09" w14:textId="77777777" w:rsidR="00687F99" w:rsidRPr="005B4A40" w:rsidRDefault="00897976">
            <w:pPr>
              <w:spacing w:after="160" w:line="276" w:lineRule="auto"/>
              <w:jc w:val="center"/>
              <w:rPr>
                <w:b/>
                <w:szCs w:val="21"/>
              </w:rPr>
            </w:pPr>
            <w:r w:rsidRPr="005B4A40">
              <w:rPr>
                <w:rFonts w:hint="eastAsia"/>
                <w:b/>
                <w:szCs w:val="21"/>
              </w:rPr>
              <w:t>要点</w:t>
            </w:r>
          </w:p>
        </w:tc>
        <w:tc>
          <w:tcPr>
            <w:tcW w:w="7229" w:type="dxa"/>
            <w:tcBorders>
              <w:top w:val="single" w:sz="4" w:space="0" w:color="auto"/>
              <w:left w:val="single" w:sz="4" w:space="0" w:color="auto"/>
              <w:bottom w:val="single" w:sz="4" w:space="0" w:color="auto"/>
              <w:right w:val="single" w:sz="4" w:space="0" w:color="auto"/>
            </w:tcBorders>
            <w:vAlign w:val="center"/>
          </w:tcPr>
          <w:p w14:paraId="5F4CBB6D" w14:textId="77777777" w:rsidR="00687F99" w:rsidRPr="005B4A40" w:rsidRDefault="00897976">
            <w:pPr>
              <w:spacing w:after="160" w:line="276" w:lineRule="auto"/>
              <w:jc w:val="center"/>
              <w:rPr>
                <w:b/>
                <w:szCs w:val="21"/>
              </w:rPr>
            </w:pPr>
            <w:r w:rsidRPr="005B4A40">
              <w:rPr>
                <w:rFonts w:hint="eastAsia"/>
                <w:b/>
                <w:szCs w:val="21"/>
              </w:rPr>
              <w:t>内容、要求</w:t>
            </w:r>
          </w:p>
        </w:tc>
      </w:tr>
      <w:tr w:rsidR="005B4A40" w:rsidRPr="005B4A40" w14:paraId="0F538B07" w14:textId="77777777">
        <w:trPr>
          <w:trHeight w:val="490"/>
        </w:trPr>
        <w:tc>
          <w:tcPr>
            <w:tcW w:w="737" w:type="dxa"/>
            <w:tcBorders>
              <w:top w:val="single" w:sz="4" w:space="0" w:color="auto"/>
              <w:left w:val="single" w:sz="4" w:space="0" w:color="auto"/>
              <w:bottom w:val="single" w:sz="4" w:space="0" w:color="auto"/>
              <w:right w:val="single" w:sz="4" w:space="0" w:color="auto"/>
            </w:tcBorders>
            <w:vAlign w:val="center"/>
          </w:tcPr>
          <w:p w14:paraId="4BED9318" w14:textId="77777777" w:rsidR="00687F99" w:rsidRPr="005B4A40" w:rsidRDefault="00897976">
            <w:pPr>
              <w:spacing w:after="160" w:line="300" w:lineRule="exact"/>
              <w:jc w:val="center"/>
              <w:rPr>
                <w:b/>
                <w:szCs w:val="21"/>
              </w:rPr>
            </w:pPr>
            <w:r w:rsidRPr="005B4A40">
              <w:rPr>
                <w:rFonts w:hint="eastAsia"/>
                <w:b/>
                <w:szCs w:val="21"/>
              </w:rPr>
              <w:t>1.3.1</w:t>
            </w:r>
          </w:p>
        </w:tc>
        <w:tc>
          <w:tcPr>
            <w:tcW w:w="1248" w:type="dxa"/>
            <w:tcBorders>
              <w:top w:val="single" w:sz="4" w:space="0" w:color="auto"/>
              <w:left w:val="single" w:sz="4" w:space="0" w:color="auto"/>
              <w:bottom w:val="single" w:sz="4" w:space="0" w:color="auto"/>
              <w:right w:val="single" w:sz="4" w:space="0" w:color="auto"/>
            </w:tcBorders>
            <w:vAlign w:val="center"/>
          </w:tcPr>
          <w:p w14:paraId="7430E88A" w14:textId="77777777" w:rsidR="00687F99" w:rsidRPr="005B4A40" w:rsidRDefault="00897976">
            <w:pPr>
              <w:spacing w:after="160" w:line="300" w:lineRule="exact"/>
              <w:jc w:val="center"/>
              <w:rPr>
                <w:szCs w:val="21"/>
              </w:rPr>
            </w:pPr>
            <w:r w:rsidRPr="005B4A40">
              <w:rPr>
                <w:rFonts w:hint="eastAsia"/>
                <w:szCs w:val="21"/>
              </w:rPr>
              <w:t>项目基本信息</w:t>
            </w:r>
          </w:p>
        </w:tc>
        <w:tc>
          <w:tcPr>
            <w:tcW w:w="7229" w:type="dxa"/>
            <w:tcBorders>
              <w:top w:val="single" w:sz="4" w:space="0" w:color="auto"/>
              <w:left w:val="single" w:sz="4" w:space="0" w:color="auto"/>
              <w:bottom w:val="single" w:sz="4" w:space="0" w:color="auto"/>
              <w:right w:val="single" w:sz="4" w:space="0" w:color="auto"/>
            </w:tcBorders>
            <w:vAlign w:val="center"/>
          </w:tcPr>
          <w:p w14:paraId="1355FAC2" w14:textId="77777777" w:rsidR="00687F99" w:rsidRPr="005B4A40" w:rsidRDefault="00897976">
            <w:pPr>
              <w:spacing w:after="160" w:line="300" w:lineRule="exact"/>
              <w:jc w:val="left"/>
              <w:rPr>
                <w:szCs w:val="21"/>
              </w:rPr>
            </w:pPr>
            <w:r w:rsidRPr="005B4A40">
              <w:rPr>
                <w:rFonts w:hint="eastAsia"/>
                <w:szCs w:val="21"/>
              </w:rPr>
              <w:t>项目名称：广西中医药大学第一附属医院中药饮片代煎服务（含调剂及配送）项目</w:t>
            </w:r>
          </w:p>
          <w:p w14:paraId="6481AB6F" w14:textId="14018C6B" w:rsidR="00687F99" w:rsidRPr="005B4A40" w:rsidRDefault="00897976">
            <w:pPr>
              <w:spacing w:after="160" w:line="300" w:lineRule="exact"/>
              <w:jc w:val="left"/>
              <w:rPr>
                <w:szCs w:val="21"/>
              </w:rPr>
            </w:pPr>
            <w:r w:rsidRPr="005B4A40">
              <w:rPr>
                <w:rFonts w:hint="eastAsia"/>
                <w:szCs w:val="21"/>
              </w:rPr>
              <w:t>项目编号：</w:t>
            </w:r>
            <w:r w:rsidRPr="005B4A40">
              <w:rPr>
                <w:rFonts w:hint="eastAsia"/>
                <w:szCs w:val="21"/>
              </w:rPr>
              <w:t>GXZC2026-G3-000269-JDZB</w:t>
            </w:r>
          </w:p>
          <w:p w14:paraId="5D9A9BB0" w14:textId="2D53B455" w:rsidR="00687F99" w:rsidRPr="005B4A40" w:rsidRDefault="00897976">
            <w:pPr>
              <w:spacing w:after="160" w:line="300" w:lineRule="exact"/>
              <w:jc w:val="left"/>
              <w:rPr>
                <w:szCs w:val="21"/>
              </w:rPr>
            </w:pPr>
            <w:r w:rsidRPr="005B4A40">
              <w:rPr>
                <w:rFonts w:hint="eastAsia"/>
                <w:szCs w:val="21"/>
              </w:rPr>
              <w:t>采购计划号：</w:t>
            </w:r>
            <w:proofErr w:type="gramStart"/>
            <w:r w:rsidR="0081757A" w:rsidRPr="005B4A40">
              <w:rPr>
                <w:rFonts w:hint="eastAsia"/>
                <w:szCs w:val="21"/>
              </w:rPr>
              <w:t>广西政采</w:t>
            </w:r>
            <w:proofErr w:type="gramEnd"/>
            <w:r w:rsidR="0081757A" w:rsidRPr="005B4A40">
              <w:rPr>
                <w:rFonts w:hint="eastAsia"/>
                <w:szCs w:val="21"/>
              </w:rPr>
              <w:t>[2026]1095</w:t>
            </w:r>
            <w:r w:rsidR="0081757A" w:rsidRPr="005B4A40">
              <w:rPr>
                <w:rFonts w:hint="eastAsia"/>
                <w:szCs w:val="21"/>
              </w:rPr>
              <w:t>号</w:t>
            </w:r>
          </w:p>
        </w:tc>
      </w:tr>
      <w:tr w:rsidR="005B4A40" w:rsidRPr="005B4A40" w14:paraId="2AC8473C" w14:textId="77777777">
        <w:trPr>
          <w:trHeight w:val="497"/>
        </w:trPr>
        <w:tc>
          <w:tcPr>
            <w:tcW w:w="737" w:type="dxa"/>
            <w:tcBorders>
              <w:top w:val="single" w:sz="4" w:space="0" w:color="auto"/>
              <w:left w:val="single" w:sz="4" w:space="0" w:color="auto"/>
              <w:bottom w:val="single" w:sz="4" w:space="0" w:color="auto"/>
              <w:right w:val="single" w:sz="4" w:space="0" w:color="auto"/>
            </w:tcBorders>
            <w:vAlign w:val="center"/>
          </w:tcPr>
          <w:p w14:paraId="13094817" w14:textId="77777777" w:rsidR="00687F99" w:rsidRPr="005B4A40" w:rsidRDefault="00897976">
            <w:pPr>
              <w:spacing w:after="160" w:line="300" w:lineRule="exact"/>
              <w:jc w:val="center"/>
              <w:rPr>
                <w:b/>
                <w:szCs w:val="21"/>
              </w:rPr>
            </w:pPr>
            <w:r w:rsidRPr="005B4A40">
              <w:rPr>
                <w:rFonts w:hint="eastAsia"/>
                <w:b/>
                <w:szCs w:val="21"/>
              </w:rPr>
              <w:t>1.3.2</w:t>
            </w:r>
          </w:p>
        </w:tc>
        <w:tc>
          <w:tcPr>
            <w:tcW w:w="1248" w:type="dxa"/>
            <w:tcBorders>
              <w:top w:val="single" w:sz="4" w:space="0" w:color="auto"/>
              <w:left w:val="single" w:sz="4" w:space="0" w:color="auto"/>
              <w:bottom w:val="single" w:sz="4" w:space="0" w:color="auto"/>
              <w:right w:val="single" w:sz="4" w:space="0" w:color="auto"/>
            </w:tcBorders>
            <w:vAlign w:val="center"/>
          </w:tcPr>
          <w:p w14:paraId="661F44D6" w14:textId="77777777" w:rsidR="00687F99" w:rsidRPr="005B4A40" w:rsidRDefault="00897976">
            <w:pPr>
              <w:spacing w:after="160" w:line="300" w:lineRule="exact"/>
              <w:jc w:val="center"/>
              <w:rPr>
                <w:szCs w:val="21"/>
                <w:lang w:val="zh-CN"/>
              </w:rPr>
            </w:pPr>
            <w:r w:rsidRPr="005B4A40">
              <w:rPr>
                <w:rFonts w:hint="eastAsia"/>
                <w:szCs w:val="21"/>
                <w:lang w:val="zh-CN"/>
              </w:rPr>
              <w:t>采购方式</w:t>
            </w:r>
          </w:p>
        </w:tc>
        <w:tc>
          <w:tcPr>
            <w:tcW w:w="7229" w:type="dxa"/>
            <w:tcBorders>
              <w:top w:val="single" w:sz="4" w:space="0" w:color="auto"/>
              <w:left w:val="single" w:sz="4" w:space="0" w:color="auto"/>
              <w:bottom w:val="single" w:sz="4" w:space="0" w:color="auto"/>
              <w:right w:val="single" w:sz="4" w:space="0" w:color="auto"/>
            </w:tcBorders>
            <w:vAlign w:val="center"/>
          </w:tcPr>
          <w:p w14:paraId="58A0C592" w14:textId="77777777" w:rsidR="00687F99" w:rsidRPr="005B4A40" w:rsidRDefault="00897976">
            <w:pPr>
              <w:spacing w:after="160" w:line="300" w:lineRule="exact"/>
              <w:jc w:val="left"/>
              <w:rPr>
                <w:szCs w:val="21"/>
              </w:rPr>
            </w:pPr>
            <w:r w:rsidRPr="005B4A40">
              <w:rPr>
                <w:rFonts w:hint="eastAsia"/>
                <w:szCs w:val="21"/>
              </w:rPr>
              <w:t>公开招标。</w:t>
            </w:r>
          </w:p>
        </w:tc>
      </w:tr>
      <w:tr w:rsidR="005B4A40" w:rsidRPr="005B4A40" w14:paraId="0E0D9F84" w14:textId="77777777">
        <w:trPr>
          <w:trHeight w:val="497"/>
        </w:trPr>
        <w:tc>
          <w:tcPr>
            <w:tcW w:w="737" w:type="dxa"/>
            <w:tcBorders>
              <w:top w:val="single" w:sz="4" w:space="0" w:color="auto"/>
              <w:left w:val="single" w:sz="4" w:space="0" w:color="auto"/>
              <w:bottom w:val="single" w:sz="4" w:space="0" w:color="auto"/>
              <w:right w:val="single" w:sz="4" w:space="0" w:color="auto"/>
            </w:tcBorders>
            <w:vAlign w:val="center"/>
          </w:tcPr>
          <w:p w14:paraId="6061906D" w14:textId="77777777" w:rsidR="00687F99" w:rsidRPr="005B4A40" w:rsidRDefault="00897976">
            <w:pPr>
              <w:spacing w:after="160" w:line="300" w:lineRule="exact"/>
              <w:jc w:val="center"/>
              <w:rPr>
                <w:b/>
                <w:szCs w:val="21"/>
              </w:rPr>
            </w:pPr>
            <w:r w:rsidRPr="005B4A40">
              <w:rPr>
                <w:rFonts w:hint="eastAsia"/>
                <w:b/>
                <w:szCs w:val="21"/>
              </w:rPr>
              <w:t>1.4</w:t>
            </w:r>
          </w:p>
        </w:tc>
        <w:tc>
          <w:tcPr>
            <w:tcW w:w="1248" w:type="dxa"/>
            <w:tcBorders>
              <w:top w:val="single" w:sz="4" w:space="0" w:color="auto"/>
              <w:left w:val="single" w:sz="4" w:space="0" w:color="auto"/>
              <w:bottom w:val="single" w:sz="4" w:space="0" w:color="auto"/>
              <w:right w:val="single" w:sz="4" w:space="0" w:color="auto"/>
            </w:tcBorders>
            <w:vAlign w:val="center"/>
          </w:tcPr>
          <w:p w14:paraId="19EE9851" w14:textId="77777777" w:rsidR="00687F99" w:rsidRPr="005B4A40" w:rsidRDefault="00897976">
            <w:pPr>
              <w:spacing w:after="160" w:line="300" w:lineRule="exact"/>
              <w:jc w:val="center"/>
              <w:rPr>
                <w:szCs w:val="21"/>
                <w:lang w:val="zh-CN"/>
              </w:rPr>
            </w:pPr>
            <w:r w:rsidRPr="005B4A40">
              <w:rPr>
                <w:rFonts w:hint="eastAsia"/>
                <w:szCs w:val="21"/>
                <w:lang w:val="zh-CN"/>
              </w:rPr>
              <w:t>促进中小企业发展措施</w:t>
            </w:r>
          </w:p>
        </w:tc>
        <w:tc>
          <w:tcPr>
            <w:tcW w:w="7229" w:type="dxa"/>
            <w:tcBorders>
              <w:top w:val="single" w:sz="4" w:space="0" w:color="auto"/>
              <w:left w:val="single" w:sz="4" w:space="0" w:color="auto"/>
              <w:bottom w:val="single" w:sz="4" w:space="0" w:color="auto"/>
              <w:right w:val="single" w:sz="4" w:space="0" w:color="auto"/>
            </w:tcBorders>
            <w:vAlign w:val="center"/>
          </w:tcPr>
          <w:p w14:paraId="7156126C" w14:textId="77777777" w:rsidR="00687F99" w:rsidRPr="005B4A40" w:rsidRDefault="00897976">
            <w:pPr>
              <w:spacing w:after="160" w:line="300" w:lineRule="exact"/>
              <w:jc w:val="left"/>
              <w:rPr>
                <w:b/>
                <w:bCs/>
                <w:szCs w:val="21"/>
              </w:rPr>
            </w:pPr>
            <w:r w:rsidRPr="005B4A40">
              <w:rPr>
                <w:rFonts w:hint="eastAsia"/>
                <w:b/>
                <w:bCs/>
                <w:szCs w:val="21"/>
              </w:rPr>
              <w:t>本项目非专门面向中小</w:t>
            </w:r>
            <w:proofErr w:type="gramStart"/>
            <w:r w:rsidRPr="005B4A40">
              <w:rPr>
                <w:rFonts w:hint="eastAsia"/>
                <w:b/>
                <w:bCs/>
                <w:szCs w:val="21"/>
              </w:rPr>
              <w:t>微企业</w:t>
            </w:r>
            <w:proofErr w:type="gramEnd"/>
            <w:r w:rsidRPr="005B4A40">
              <w:rPr>
                <w:rFonts w:hint="eastAsia"/>
                <w:b/>
                <w:bCs/>
                <w:szCs w:val="21"/>
              </w:rPr>
              <w:t>采购。</w:t>
            </w:r>
            <w:r w:rsidRPr="005B4A40">
              <w:rPr>
                <w:rFonts w:hint="eastAsia"/>
                <w:b/>
                <w:bCs/>
                <w:szCs w:val="21"/>
              </w:rPr>
              <w:t xml:space="preserve"> </w:t>
            </w:r>
          </w:p>
        </w:tc>
      </w:tr>
      <w:tr w:rsidR="005B4A40" w:rsidRPr="005B4A40" w14:paraId="130DFDBE" w14:textId="77777777">
        <w:tc>
          <w:tcPr>
            <w:tcW w:w="737" w:type="dxa"/>
            <w:tcBorders>
              <w:top w:val="single" w:sz="4" w:space="0" w:color="auto"/>
              <w:left w:val="single" w:sz="4" w:space="0" w:color="auto"/>
              <w:bottom w:val="single" w:sz="4" w:space="0" w:color="auto"/>
              <w:right w:val="single" w:sz="4" w:space="0" w:color="auto"/>
            </w:tcBorders>
            <w:vAlign w:val="center"/>
          </w:tcPr>
          <w:p w14:paraId="3BAD3C2E" w14:textId="77777777" w:rsidR="00687F99" w:rsidRPr="005B4A40" w:rsidRDefault="00897976">
            <w:pPr>
              <w:spacing w:after="160" w:line="300" w:lineRule="exact"/>
              <w:jc w:val="center"/>
              <w:rPr>
                <w:b/>
                <w:szCs w:val="21"/>
              </w:rPr>
            </w:pPr>
            <w:r w:rsidRPr="005B4A40">
              <w:rPr>
                <w:rFonts w:hint="eastAsia"/>
                <w:b/>
                <w:szCs w:val="21"/>
              </w:rPr>
              <w:t>1.5.1</w:t>
            </w:r>
          </w:p>
        </w:tc>
        <w:tc>
          <w:tcPr>
            <w:tcW w:w="1248" w:type="dxa"/>
            <w:tcBorders>
              <w:top w:val="single" w:sz="4" w:space="0" w:color="auto"/>
              <w:left w:val="single" w:sz="4" w:space="0" w:color="auto"/>
              <w:bottom w:val="single" w:sz="4" w:space="0" w:color="auto"/>
              <w:right w:val="single" w:sz="4" w:space="0" w:color="auto"/>
            </w:tcBorders>
            <w:vAlign w:val="center"/>
          </w:tcPr>
          <w:p w14:paraId="7FEA9782" w14:textId="77777777" w:rsidR="00687F99" w:rsidRPr="005B4A40" w:rsidRDefault="00897976">
            <w:pPr>
              <w:spacing w:after="160" w:line="300" w:lineRule="exact"/>
              <w:jc w:val="center"/>
              <w:rPr>
                <w:szCs w:val="21"/>
              </w:rPr>
            </w:pPr>
            <w:r w:rsidRPr="005B4A40">
              <w:rPr>
                <w:rFonts w:hint="eastAsia"/>
                <w:szCs w:val="21"/>
              </w:rPr>
              <w:t>投标人</w:t>
            </w:r>
            <w:r w:rsidRPr="005B4A40">
              <w:rPr>
                <w:rFonts w:hint="eastAsia"/>
                <w:szCs w:val="21"/>
                <w:lang w:val="zh-CN"/>
              </w:rPr>
              <w:t>资格条件</w:t>
            </w:r>
          </w:p>
        </w:tc>
        <w:tc>
          <w:tcPr>
            <w:tcW w:w="7229" w:type="dxa"/>
            <w:tcBorders>
              <w:top w:val="single" w:sz="4" w:space="0" w:color="auto"/>
              <w:left w:val="single" w:sz="4" w:space="0" w:color="auto"/>
              <w:bottom w:val="single" w:sz="4" w:space="0" w:color="auto"/>
              <w:right w:val="single" w:sz="4" w:space="0" w:color="auto"/>
            </w:tcBorders>
            <w:vAlign w:val="center"/>
          </w:tcPr>
          <w:p w14:paraId="65C35E85" w14:textId="77777777" w:rsidR="00687F99" w:rsidRPr="005B4A40" w:rsidRDefault="00897976">
            <w:pPr>
              <w:spacing w:after="160" w:line="300" w:lineRule="exact"/>
              <w:jc w:val="left"/>
              <w:rPr>
                <w:szCs w:val="21"/>
              </w:rPr>
            </w:pPr>
            <w:r w:rsidRPr="005B4A40">
              <w:rPr>
                <w:rFonts w:hint="eastAsia"/>
                <w:szCs w:val="21"/>
              </w:rPr>
              <w:t>详见招标公告。</w:t>
            </w:r>
          </w:p>
        </w:tc>
      </w:tr>
      <w:tr w:rsidR="005B4A40" w:rsidRPr="005B4A40" w14:paraId="4534D21B" w14:textId="77777777">
        <w:trPr>
          <w:trHeight w:val="606"/>
        </w:trPr>
        <w:tc>
          <w:tcPr>
            <w:tcW w:w="737" w:type="dxa"/>
            <w:tcBorders>
              <w:top w:val="single" w:sz="4" w:space="0" w:color="auto"/>
              <w:left w:val="single" w:sz="4" w:space="0" w:color="auto"/>
              <w:right w:val="single" w:sz="4" w:space="0" w:color="auto"/>
            </w:tcBorders>
            <w:vAlign w:val="center"/>
          </w:tcPr>
          <w:p w14:paraId="1ACC2B4E" w14:textId="77777777" w:rsidR="00687F99" w:rsidRPr="005B4A40" w:rsidRDefault="00897976">
            <w:pPr>
              <w:spacing w:after="160" w:line="300" w:lineRule="exact"/>
              <w:jc w:val="center"/>
              <w:rPr>
                <w:b/>
                <w:szCs w:val="21"/>
              </w:rPr>
            </w:pPr>
            <w:bookmarkStart w:id="37" w:name="_Hlk85555568"/>
            <w:r w:rsidRPr="005B4A40">
              <w:rPr>
                <w:rFonts w:hint="eastAsia"/>
                <w:b/>
                <w:szCs w:val="21"/>
              </w:rPr>
              <w:t>1.5.3</w:t>
            </w:r>
          </w:p>
        </w:tc>
        <w:tc>
          <w:tcPr>
            <w:tcW w:w="1248" w:type="dxa"/>
            <w:tcBorders>
              <w:top w:val="single" w:sz="4" w:space="0" w:color="auto"/>
              <w:left w:val="single" w:sz="4" w:space="0" w:color="auto"/>
              <w:right w:val="single" w:sz="4" w:space="0" w:color="auto"/>
            </w:tcBorders>
            <w:vAlign w:val="center"/>
          </w:tcPr>
          <w:p w14:paraId="25A61B8A" w14:textId="77777777" w:rsidR="00687F99" w:rsidRPr="005B4A40" w:rsidRDefault="00897976">
            <w:pPr>
              <w:spacing w:after="160" w:line="300" w:lineRule="exact"/>
              <w:jc w:val="center"/>
              <w:rPr>
                <w:szCs w:val="21"/>
              </w:rPr>
            </w:pPr>
            <w:r w:rsidRPr="005B4A40">
              <w:rPr>
                <w:rFonts w:hint="eastAsia"/>
                <w:szCs w:val="21"/>
              </w:rPr>
              <w:t>联合体</w:t>
            </w:r>
          </w:p>
        </w:tc>
        <w:tc>
          <w:tcPr>
            <w:tcW w:w="7229" w:type="dxa"/>
            <w:tcBorders>
              <w:top w:val="single" w:sz="4" w:space="0" w:color="auto"/>
              <w:left w:val="single" w:sz="4" w:space="0" w:color="auto"/>
              <w:right w:val="single" w:sz="4" w:space="0" w:color="auto"/>
            </w:tcBorders>
            <w:vAlign w:val="center"/>
          </w:tcPr>
          <w:p w14:paraId="707B4C8E" w14:textId="77777777" w:rsidR="00687F99" w:rsidRPr="005B4A40" w:rsidRDefault="00897976">
            <w:pPr>
              <w:spacing w:after="160" w:line="300" w:lineRule="exact"/>
              <w:jc w:val="left"/>
              <w:rPr>
                <w:szCs w:val="21"/>
              </w:rPr>
            </w:pPr>
            <w:r w:rsidRPr="005B4A40">
              <w:rPr>
                <w:rFonts w:hint="eastAsia"/>
                <w:szCs w:val="21"/>
              </w:rPr>
              <w:t>是否接受联合体详见招标公告</w:t>
            </w:r>
            <w:bookmarkEnd w:id="37"/>
          </w:p>
        </w:tc>
      </w:tr>
      <w:tr w:rsidR="005B4A40" w:rsidRPr="005B4A40" w14:paraId="1D6E51CF" w14:textId="77777777">
        <w:tc>
          <w:tcPr>
            <w:tcW w:w="737" w:type="dxa"/>
            <w:tcBorders>
              <w:top w:val="single" w:sz="4" w:space="0" w:color="auto"/>
              <w:left w:val="single" w:sz="4" w:space="0" w:color="auto"/>
              <w:bottom w:val="single" w:sz="4" w:space="0" w:color="auto"/>
              <w:right w:val="single" w:sz="4" w:space="0" w:color="auto"/>
            </w:tcBorders>
            <w:vAlign w:val="center"/>
          </w:tcPr>
          <w:p w14:paraId="166D2CA7" w14:textId="77777777" w:rsidR="00687F99" w:rsidRPr="005B4A40" w:rsidRDefault="00897976">
            <w:pPr>
              <w:spacing w:after="160" w:line="300" w:lineRule="exact"/>
              <w:jc w:val="center"/>
              <w:rPr>
                <w:b/>
                <w:szCs w:val="21"/>
              </w:rPr>
            </w:pPr>
            <w:r w:rsidRPr="005B4A40">
              <w:rPr>
                <w:rFonts w:hint="eastAsia"/>
                <w:b/>
                <w:szCs w:val="21"/>
              </w:rPr>
              <w:t>1.6</w:t>
            </w:r>
          </w:p>
        </w:tc>
        <w:tc>
          <w:tcPr>
            <w:tcW w:w="1248" w:type="dxa"/>
            <w:tcBorders>
              <w:top w:val="single" w:sz="4" w:space="0" w:color="auto"/>
              <w:left w:val="single" w:sz="4" w:space="0" w:color="auto"/>
              <w:bottom w:val="single" w:sz="4" w:space="0" w:color="auto"/>
              <w:right w:val="single" w:sz="4" w:space="0" w:color="auto"/>
            </w:tcBorders>
            <w:vAlign w:val="center"/>
          </w:tcPr>
          <w:p w14:paraId="7556CA26" w14:textId="77777777" w:rsidR="00687F99" w:rsidRPr="005B4A40" w:rsidRDefault="00897976">
            <w:pPr>
              <w:spacing w:after="160" w:line="300" w:lineRule="exact"/>
              <w:jc w:val="center"/>
              <w:rPr>
                <w:szCs w:val="21"/>
              </w:rPr>
            </w:pPr>
            <w:r w:rsidRPr="005B4A40">
              <w:rPr>
                <w:rFonts w:hint="eastAsia"/>
                <w:szCs w:val="21"/>
              </w:rPr>
              <w:t>踏勘</w:t>
            </w:r>
          </w:p>
        </w:tc>
        <w:tc>
          <w:tcPr>
            <w:tcW w:w="7229" w:type="dxa"/>
            <w:tcBorders>
              <w:top w:val="single" w:sz="4" w:space="0" w:color="auto"/>
              <w:left w:val="single" w:sz="4" w:space="0" w:color="auto"/>
              <w:bottom w:val="single" w:sz="4" w:space="0" w:color="auto"/>
              <w:right w:val="single" w:sz="4" w:space="0" w:color="auto"/>
            </w:tcBorders>
            <w:vAlign w:val="center"/>
          </w:tcPr>
          <w:p w14:paraId="1D95F896" w14:textId="77777777" w:rsidR="00687F99" w:rsidRPr="005B4A40" w:rsidRDefault="00897976">
            <w:pPr>
              <w:pStyle w:val="a7"/>
              <w:spacing w:after="160" w:line="276" w:lineRule="auto"/>
              <w:rPr>
                <w:szCs w:val="21"/>
              </w:rPr>
            </w:pPr>
            <w:r w:rsidRPr="005B4A40">
              <w:rPr>
                <w:rFonts w:hint="eastAsia"/>
                <w:szCs w:val="21"/>
              </w:rPr>
              <w:t>不组织</w:t>
            </w:r>
            <w:r w:rsidRPr="005B4A40">
              <w:rPr>
                <w:rFonts w:hint="eastAsia"/>
                <w:szCs w:val="21"/>
              </w:rPr>
              <w:t xml:space="preserve">  </w:t>
            </w:r>
          </w:p>
        </w:tc>
      </w:tr>
      <w:tr w:rsidR="005B4A40" w:rsidRPr="005B4A40" w14:paraId="17C7229F" w14:textId="77777777">
        <w:tc>
          <w:tcPr>
            <w:tcW w:w="737" w:type="dxa"/>
            <w:tcBorders>
              <w:top w:val="single" w:sz="4" w:space="0" w:color="auto"/>
              <w:left w:val="single" w:sz="4" w:space="0" w:color="auto"/>
              <w:bottom w:val="single" w:sz="4" w:space="0" w:color="auto"/>
              <w:right w:val="single" w:sz="4" w:space="0" w:color="auto"/>
            </w:tcBorders>
            <w:vAlign w:val="center"/>
          </w:tcPr>
          <w:p w14:paraId="2C453855" w14:textId="77777777" w:rsidR="00687F99" w:rsidRPr="005B4A40" w:rsidRDefault="00897976">
            <w:pPr>
              <w:spacing w:after="160" w:line="300" w:lineRule="exact"/>
              <w:jc w:val="center"/>
              <w:rPr>
                <w:b/>
                <w:szCs w:val="21"/>
              </w:rPr>
            </w:pPr>
            <w:r w:rsidRPr="005B4A40">
              <w:rPr>
                <w:rFonts w:hint="eastAsia"/>
                <w:b/>
                <w:szCs w:val="21"/>
              </w:rPr>
              <w:t>1.7.2</w:t>
            </w:r>
          </w:p>
        </w:tc>
        <w:tc>
          <w:tcPr>
            <w:tcW w:w="1248" w:type="dxa"/>
            <w:tcBorders>
              <w:top w:val="single" w:sz="4" w:space="0" w:color="auto"/>
              <w:left w:val="single" w:sz="4" w:space="0" w:color="auto"/>
              <w:bottom w:val="single" w:sz="4" w:space="0" w:color="auto"/>
              <w:right w:val="single" w:sz="4" w:space="0" w:color="auto"/>
            </w:tcBorders>
            <w:vAlign w:val="center"/>
          </w:tcPr>
          <w:p w14:paraId="768EEF50" w14:textId="77777777" w:rsidR="00687F99" w:rsidRPr="005B4A40" w:rsidRDefault="00897976">
            <w:pPr>
              <w:spacing w:after="160" w:line="300" w:lineRule="exact"/>
              <w:jc w:val="center"/>
              <w:rPr>
                <w:szCs w:val="21"/>
              </w:rPr>
            </w:pPr>
            <w:r w:rsidRPr="005B4A40">
              <w:rPr>
                <w:rFonts w:hint="eastAsia"/>
                <w:szCs w:val="21"/>
              </w:rPr>
              <w:t>分包</w:t>
            </w:r>
          </w:p>
        </w:tc>
        <w:tc>
          <w:tcPr>
            <w:tcW w:w="7229" w:type="dxa"/>
            <w:tcBorders>
              <w:top w:val="single" w:sz="4" w:space="0" w:color="auto"/>
              <w:left w:val="single" w:sz="4" w:space="0" w:color="auto"/>
              <w:bottom w:val="single" w:sz="4" w:space="0" w:color="auto"/>
              <w:right w:val="single" w:sz="4" w:space="0" w:color="auto"/>
            </w:tcBorders>
            <w:vAlign w:val="center"/>
          </w:tcPr>
          <w:p w14:paraId="647FD97B" w14:textId="77777777" w:rsidR="00687F99" w:rsidRPr="005B4A40" w:rsidRDefault="00897976">
            <w:pPr>
              <w:spacing w:after="160" w:line="300" w:lineRule="exact"/>
              <w:jc w:val="left"/>
              <w:rPr>
                <w:szCs w:val="21"/>
              </w:rPr>
            </w:pPr>
            <w:r w:rsidRPr="005B4A40">
              <w:rPr>
                <w:rFonts w:hint="eastAsia"/>
                <w:szCs w:val="21"/>
              </w:rPr>
              <w:t>是否接受分包详见招标公告</w:t>
            </w:r>
          </w:p>
        </w:tc>
      </w:tr>
      <w:tr w:rsidR="005B4A40" w:rsidRPr="005B4A40" w14:paraId="6D3D882F" w14:textId="77777777">
        <w:tc>
          <w:tcPr>
            <w:tcW w:w="737" w:type="dxa"/>
            <w:tcBorders>
              <w:top w:val="single" w:sz="4" w:space="0" w:color="auto"/>
              <w:left w:val="single" w:sz="4" w:space="0" w:color="auto"/>
              <w:bottom w:val="single" w:sz="4" w:space="0" w:color="auto"/>
              <w:right w:val="single" w:sz="4" w:space="0" w:color="auto"/>
            </w:tcBorders>
            <w:vAlign w:val="center"/>
          </w:tcPr>
          <w:p w14:paraId="4D87E68F" w14:textId="77777777" w:rsidR="00687F99" w:rsidRPr="005B4A40" w:rsidRDefault="00897976">
            <w:pPr>
              <w:spacing w:after="160" w:line="300" w:lineRule="exact"/>
              <w:jc w:val="center"/>
              <w:rPr>
                <w:b/>
                <w:szCs w:val="21"/>
              </w:rPr>
            </w:pPr>
            <w:r w:rsidRPr="005B4A40">
              <w:rPr>
                <w:rFonts w:hint="eastAsia"/>
                <w:b/>
                <w:szCs w:val="21"/>
              </w:rPr>
              <w:t>1.9</w:t>
            </w:r>
          </w:p>
        </w:tc>
        <w:tc>
          <w:tcPr>
            <w:tcW w:w="1248" w:type="dxa"/>
            <w:tcBorders>
              <w:top w:val="single" w:sz="4" w:space="0" w:color="auto"/>
              <w:left w:val="single" w:sz="4" w:space="0" w:color="auto"/>
              <w:bottom w:val="single" w:sz="4" w:space="0" w:color="auto"/>
              <w:right w:val="single" w:sz="4" w:space="0" w:color="auto"/>
            </w:tcBorders>
            <w:vAlign w:val="center"/>
          </w:tcPr>
          <w:p w14:paraId="71A4C9A6" w14:textId="77777777" w:rsidR="00687F99" w:rsidRPr="005B4A40" w:rsidRDefault="00897976">
            <w:pPr>
              <w:spacing w:after="160" w:line="300" w:lineRule="exact"/>
              <w:jc w:val="center"/>
              <w:rPr>
                <w:szCs w:val="21"/>
              </w:rPr>
            </w:pPr>
            <w:r w:rsidRPr="005B4A40">
              <w:rPr>
                <w:rFonts w:hint="eastAsia"/>
                <w:szCs w:val="21"/>
              </w:rPr>
              <w:t>支持本国产品</w:t>
            </w:r>
          </w:p>
        </w:tc>
        <w:tc>
          <w:tcPr>
            <w:tcW w:w="7229" w:type="dxa"/>
            <w:tcBorders>
              <w:top w:val="single" w:sz="4" w:space="0" w:color="auto"/>
              <w:left w:val="single" w:sz="4" w:space="0" w:color="auto"/>
              <w:bottom w:val="single" w:sz="4" w:space="0" w:color="auto"/>
              <w:right w:val="single" w:sz="4" w:space="0" w:color="auto"/>
            </w:tcBorders>
            <w:vAlign w:val="center"/>
          </w:tcPr>
          <w:p w14:paraId="59D8CD01" w14:textId="77777777" w:rsidR="00687F99" w:rsidRPr="005B4A40" w:rsidRDefault="00897976">
            <w:pPr>
              <w:spacing w:after="160" w:line="300" w:lineRule="exact"/>
              <w:jc w:val="left"/>
              <w:rPr>
                <w:b/>
                <w:bCs/>
                <w:szCs w:val="21"/>
              </w:rPr>
            </w:pPr>
            <w:r w:rsidRPr="005B4A40">
              <w:rPr>
                <w:rFonts w:hint="eastAsia"/>
                <w:b/>
                <w:bCs/>
                <w:szCs w:val="21"/>
              </w:rPr>
              <w:t>不适用</w:t>
            </w:r>
          </w:p>
        </w:tc>
      </w:tr>
      <w:tr w:rsidR="005B4A40" w:rsidRPr="005B4A40" w14:paraId="3600239A" w14:textId="77777777">
        <w:tc>
          <w:tcPr>
            <w:tcW w:w="737" w:type="dxa"/>
            <w:tcBorders>
              <w:top w:val="single" w:sz="4" w:space="0" w:color="auto"/>
              <w:left w:val="single" w:sz="4" w:space="0" w:color="auto"/>
              <w:bottom w:val="single" w:sz="4" w:space="0" w:color="auto"/>
              <w:right w:val="single" w:sz="4" w:space="0" w:color="auto"/>
            </w:tcBorders>
            <w:vAlign w:val="center"/>
          </w:tcPr>
          <w:p w14:paraId="6C9E77B2" w14:textId="77777777" w:rsidR="00687F99" w:rsidRPr="005B4A40" w:rsidRDefault="00897976">
            <w:pPr>
              <w:spacing w:after="160" w:line="300" w:lineRule="exact"/>
              <w:jc w:val="center"/>
              <w:rPr>
                <w:b/>
                <w:szCs w:val="21"/>
              </w:rPr>
            </w:pPr>
            <w:r w:rsidRPr="005B4A40">
              <w:rPr>
                <w:rFonts w:hint="eastAsia"/>
                <w:b/>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1662D4FD" w14:textId="77777777" w:rsidR="00687F99" w:rsidRPr="005B4A40" w:rsidRDefault="00897976">
            <w:pPr>
              <w:spacing w:after="160" w:line="300" w:lineRule="exact"/>
              <w:jc w:val="center"/>
              <w:rPr>
                <w:szCs w:val="21"/>
              </w:rPr>
            </w:pPr>
            <w:r w:rsidRPr="005B4A40">
              <w:rPr>
                <w:rFonts w:hint="eastAsia"/>
                <w:szCs w:val="21"/>
              </w:rPr>
              <w:t>招标文件澄清、修改</w:t>
            </w:r>
          </w:p>
        </w:tc>
        <w:tc>
          <w:tcPr>
            <w:tcW w:w="7229" w:type="dxa"/>
            <w:tcBorders>
              <w:top w:val="single" w:sz="4" w:space="0" w:color="auto"/>
              <w:left w:val="single" w:sz="4" w:space="0" w:color="auto"/>
              <w:bottom w:val="single" w:sz="4" w:space="0" w:color="auto"/>
              <w:right w:val="single" w:sz="4" w:space="0" w:color="auto"/>
            </w:tcBorders>
            <w:vAlign w:val="center"/>
          </w:tcPr>
          <w:p w14:paraId="6891A1FC" w14:textId="77777777" w:rsidR="00687F99" w:rsidRPr="005B4A40" w:rsidRDefault="00897976">
            <w:pPr>
              <w:spacing w:after="160" w:line="300" w:lineRule="exact"/>
              <w:jc w:val="left"/>
              <w:rPr>
                <w:szCs w:val="21"/>
              </w:rPr>
            </w:pPr>
            <w:r w:rsidRPr="005B4A40">
              <w:rPr>
                <w:rFonts w:hint="eastAsia"/>
                <w:szCs w:val="21"/>
              </w:rPr>
              <w:t>在招标公告发布媒介发布。</w:t>
            </w:r>
          </w:p>
        </w:tc>
      </w:tr>
      <w:tr w:rsidR="005B4A40" w:rsidRPr="005B4A40" w14:paraId="362F28E9" w14:textId="77777777">
        <w:trPr>
          <w:trHeight w:val="1050"/>
        </w:trPr>
        <w:tc>
          <w:tcPr>
            <w:tcW w:w="737" w:type="dxa"/>
            <w:tcBorders>
              <w:top w:val="single" w:sz="4" w:space="0" w:color="auto"/>
              <w:left w:val="single" w:sz="4" w:space="0" w:color="auto"/>
              <w:bottom w:val="single" w:sz="4" w:space="0" w:color="auto"/>
              <w:right w:val="single" w:sz="4" w:space="0" w:color="auto"/>
            </w:tcBorders>
            <w:vAlign w:val="center"/>
          </w:tcPr>
          <w:p w14:paraId="3E62A9BB" w14:textId="77777777" w:rsidR="00687F99" w:rsidRPr="005B4A40" w:rsidRDefault="00897976">
            <w:pPr>
              <w:spacing w:after="160" w:line="300" w:lineRule="exact"/>
              <w:jc w:val="center"/>
              <w:rPr>
                <w:b/>
                <w:szCs w:val="21"/>
              </w:rPr>
            </w:pPr>
            <w:r w:rsidRPr="005B4A40">
              <w:rPr>
                <w:rFonts w:hint="eastAsia"/>
                <w:b/>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6A163C27" w14:textId="77777777" w:rsidR="00687F99" w:rsidRPr="005B4A40" w:rsidRDefault="00897976">
            <w:pPr>
              <w:spacing w:after="160" w:line="300" w:lineRule="exact"/>
              <w:jc w:val="center"/>
              <w:rPr>
                <w:szCs w:val="21"/>
              </w:rPr>
            </w:pPr>
            <w:r w:rsidRPr="005B4A40">
              <w:rPr>
                <w:rFonts w:hint="eastAsia"/>
                <w:szCs w:val="21"/>
              </w:rPr>
              <w:t>确认收到澄清、修改发布的方式</w:t>
            </w:r>
          </w:p>
        </w:tc>
        <w:tc>
          <w:tcPr>
            <w:tcW w:w="7229" w:type="dxa"/>
            <w:tcBorders>
              <w:top w:val="single" w:sz="4" w:space="0" w:color="auto"/>
              <w:left w:val="single" w:sz="4" w:space="0" w:color="auto"/>
              <w:bottom w:val="single" w:sz="4" w:space="0" w:color="auto"/>
              <w:right w:val="single" w:sz="4" w:space="0" w:color="auto"/>
            </w:tcBorders>
            <w:vAlign w:val="center"/>
          </w:tcPr>
          <w:p w14:paraId="720EA079" w14:textId="77777777" w:rsidR="00687F99" w:rsidRPr="005B4A40" w:rsidRDefault="00897976">
            <w:pPr>
              <w:spacing w:after="160" w:line="300" w:lineRule="exact"/>
              <w:jc w:val="left"/>
              <w:rPr>
                <w:szCs w:val="21"/>
              </w:rPr>
            </w:pPr>
            <w:r w:rsidRPr="005B4A40">
              <w:rPr>
                <w:rFonts w:hint="eastAsia"/>
                <w:szCs w:val="21"/>
              </w:rPr>
              <w:t>澄清、修改文件自招标公告发布媒体发布之日起，视为供应商已收到该澄清、修改。供应商未及时关注招标公告发布媒体造成的损失，由供应商自行负责。</w:t>
            </w:r>
          </w:p>
        </w:tc>
      </w:tr>
      <w:tr w:rsidR="005B4A40" w:rsidRPr="005B4A40" w14:paraId="5F04EE39" w14:textId="77777777">
        <w:trPr>
          <w:trHeight w:val="449"/>
        </w:trPr>
        <w:tc>
          <w:tcPr>
            <w:tcW w:w="737" w:type="dxa"/>
            <w:tcBorders>
              <w:top w:val="single" w:sz="4" w:space="0" w:color="auto"/>
              <w:left w:val="single" w:sz="4" w:space="0" w:color="auto"/>
              <w:bottom w:val="single" w:sz="4" w:space="0" w:color="auto"/>
              <w:right w:val="single" w:sz="4" w:space="0" w:color="auto"/>
            </w:tcBorders>
            <w:vAlign w:val="center"/>
          </w:tcPr>
          <w:p w14:paraId="4A413C4C" w14:textId="77777777" w:rsidR="00687F99" w:rsidRPr="005B4A40" w:rsidRDefault="00897976">
            <w:pPr>
              <w:spacing w:after="160" w:line="300" w:lineRule="exact"/>
              <w:jc w:val="center"/>
              <w:rPr>
                <w:b/>
                <w:szCs w:val="21"/>
              </w:rPr>
            </w:pPr>
            <w:r w:rsidRPr="005B4A40">
              <w:rPr>
                <w:rFonts w:hint="eastAsia"/>
                <w:b/>
                <w:szCs w:val="21"/>
              </w:rPr>
              <w:t>3.4.1</w:t>
            </w:r>
          </w:p>
        </w:tc>
        <w:tc>
          <w:tcPr>
            <w:tcW w:w="1248" w:type="dxa"/>
            <w:tcBorders>
              <w:top w:val="single" w:sz="4" w:space="0" w:color="auto"/>
              <w:left w:val="single" w:sz="4" w:space="0" w:color="auto"/>
              <w:bottom w:val="single" w:sz="4" w:space="0" w:color="auto"/>
              <w:right w:val="single" w:sz="4" w:space="0" w:color="auto"/>
            </w:tcBorders>
            <w:vAlign w:val="center"/>
          </w:tcPr>
          <w:p w14:paraId="43B31EA7" w14:textId="77777777" w:rsidR="00687F99" w:rsidRPr="005B4A40" w:rsidRDefault="00897976">
            <w:pPr>
              <w:spacing w:after="160" w:line="300" w:lineRule="exact"/>
              <w:jc w:val="center"/>
              <w:rPr>
                <w:szCs w:val="21"/>
              </w:rPr>
            </w:pPr>
            <w:r w:rsidRPr="005B4A40">
              <w:rPr>
                <w:rFonts w:hint="eastAsia"/>
                <w:szCs w:val="21"/>
              </w:rPr>
              <w:t>投标有效期</w:t>
            </w:r>
          </w:p>
        </w:tc>
        <w:tc>
          <w:tcPr>
            <w:tcW w:w="7229" w:type="dxa"/>
            <w:tcBorders>
              <w:top w:val="single" w:sz="4" w:space="0" w:color="auto"/>
              <w:left w:val="single" w:sz="4" w:space="0" w:color="auto"/>
              <w:bottom w:val="single" w:sz="4" w:space="0" w:color="auto"/>
              <w:right w:val="single" w:sz="4" w:space="0" w:color="auto"/>
            </w:tcBorders>
            <w:vAlign w:val="center"/>
          </w:tcPr>
          <w:p w14:paraId="49ABCDDA" w14:textId="77777777" w:rsidR="00687F99" w:rsidRPr="005B4A40" w:rsidRDefault="00897976">
            <w:pPr>
              <w:spacing w:after="160" w:line="300" w:lineRule="exact"/>
              <w:jc w:val="left"/>
              <w:rPr>
                <w:szCs w:val="21"/>
              </w:rPr>
            </w:pPr>
            <w:r w:rsidRPr="005B4A40">
              <w:rPr>
                <w:rFonts w:hint="eastAsia"/>
                <w:szCs w:val="21"/>
              </w:rPr>
              <w:t>投标截止之日起</w:t>
            </w:r>
            <w:r w:rsidRPr="005B4A40">
              <w:rPr>
                <w:rFonts w:hint="eastAsia"/>
                <w:szCs w:val="21"/>
              </w:rPr>
              <w:t>90</w:t>
            </w:r>
            <w:r w:rsidRPr="005B4A40">
              <w:rPr>
                <w:rFonts w:hint="eastAsia"/>
                <w:szCs w:val="21"/>
              </w:rPr>
              <w:t>天。</w:t>
            </w:r>
          </w:p>
        </w:tc>
      </w:tr>
      <w:tr w:rsidR="005B4A40" w:rsidRPr="005B4A40" w14:paraId="48A45E61" w14:textId="77777777">
        <w:tc>
          <w:tcPr>
            <w:tcW w:w="737" w:type="dxa"/>
            <w:tcBorders>
              <w:top w:val="single" w:sz="4" w:space="0" w:color="auto"/>
              <w:left w:val="single" w:sz="4" w:space="0" w:color="auto"/>
              <w:bottom w:val="single" w:sz="4" w:space="0" w:color="auto"/>
              <w:right w:val="single" w:sz="4" w:space="0" w:color="auto"/>
            </w:tcBorders>
            <w:vAlign w:val="center"/>
          </w:tcPr>
          <w:p w14:paraId="5B33EC3A" w14:textId="77777777" w:rsidR="00687F99" w:rsidRPr="005B4A40" w:rsidRDefault="00897976">
            <w:pPr>
              <w:spacing w:after="160" w:line="300" w:lineRule="exact"/>
              <w:jc w:val="center"/>
              <w:rPr>
                <w:b/>
                <w:szCs w:val="21"/>
              </w:rPr>
            </w:pPr>
            <w:r w:rsidRPr="005B4A40">
              <w:rPr>
                <w:rFonts w:hint="eastAsia"/>
                <w:b/>
                <w:szCs w:val="21"/>
              </w:rPr>
              <w:t>3.5</w:t>
            </w:r>
          </w:p>
        </w:tc>
        <w:tc>
          <w:tcPr>
            <w:tcW w:w="1248" w:type="dxa"/>
            <w:tcBorders>
              <w:top w:val="single" w:sz="4" w:space="0" w:color="auto"/>
              <w:left w:val="single" w:sz="4" w:space="0" w:color="auto"/>
              <w:bottom w:val="single" w:sz="4" w:space="0" w:color="auto"/>
              <w:right w:val="single" w:sz="4" w:space="0" w:color="auto"/>
            </w:tcBorders>
            <w:vAlign w:val="center"/>
          </w:tcPr>
          <w:p w14:paraId="71FA6002" w14:textId="77777777" w:rsidR="00687F99" w:rsidRPr="005B4A40" w:rsidRDefault="00897976">
            <w:pPr>
              <w:spacing w:after="160" w:line="300" w:lineRule="exact"/>
              <w:jc w:val="center"/>
              <w:rPr>
                <w:szCs w:val="21"/>
              </w:rPr>
            </w:pPr>
            <w:r w:rsidRPr="005B4A40">
              <w:rPr>
                <w:rFonts w:hint="eastAsia"/>
                <w:szCs w:val="21"/>
              </w:rPr>
              <w:t>投标保证金</w:t>
            </w:r>
          </w:p>
        </w:tc>
        <w:tc>
          <w:tcPr>
            <w:tcW w:w="7229" w:type="dxa"/>
            <w:tcBorders>
              <w:top w:val="single" w:sz="4" w:space="0" w:color="auto"/>
              <w:left w:val="single" w:sz="4" w:space="0" w:color="auto"/>
              <w:bottom w:val="single" w:sz="4" w:space="0" w:color="auto"/>
              <w:right w:val="single" w:sz="4" w:space="0" w:color="auto"/>
            </w:tcBorders>
            <w:vAlign w:val="center"/>
          </w:tcPr>
          <w:p w14:paraId="2D421EFE" w14:textId="77777777" w:rsidR="00687F99" w:rsidRPr="005B4A40" w:rsidRDefault="00897976">
            <w:pPr>
              <w:spacing w:after="160" w:line="312" w:lineRule="auto"/>
              <w:jc w:val="left"/>
              <w:rPr>
                <w:szCs w:val="21"/>
              </w:rPr>
            </w:pPr>
            <w:r w:rsidRPr="005B4A40">
              <w:rPr>
                <w:rFonts w:hint="eastAsia"/>
                <w:szCs w:val="21"/>
              </w:rPr>
              <w:t>投标保证金金额：人民币壹拾万元整（￥</w:t>
            </w:r>
            <w:r w:rsidRPr="005B4A40">
              <w:rPr>
                <w:rFonts w:hint="eastAsia"/>
                <w:szCs w:val="21"/>
              </w:rPr>
              <w:t>100000.00</w:t>
            </w:r>
            <w:r w:rsidRPr="005B4A40">
              <w:rPr>
                <w:rFonts w:hint="eastAsia"/>
                <w:szCs w:val="21"/>
              </w:rPr>
              <w:t>）</w:t>
            </w:r>
          </w:p>
          <w:p w14:paraId="5CABD043" w14:textId="049290B1" w:rsidR="00687F99" w:rsidRPr="005B4A40" w:rsidRDefault="00897976">
            <w:pPr>
              <w:spacing w:after="160" w:line="300" w:lineRule="exact"/>
              <w:jc w:val="left"/>
              <w:rPr>
                <w:szCs w:val="21"/>
              </w:rPr>
            </w:pPr>
            <w:r w:rsidRPr="005B4A40">
              <w:rPr>
                <w:rFonts w:hint="eastAsia"/>
                <w:szCs w:val="21"/>
              </w:rPr>
              <w:t>1.</w:t>
            </w:r>
            <w:r w:rsidRPr="005B4A40">
              <w:rPr>
                <w:rFonts w:hint="eastAsia"/>
                <w:szCs w:val="21"/>
              </w:rPr>
              <w:t>缴纳方式</w:t>
            </w:r>
            <w:proofErr w:type="gramStart"/>
            <w:r w:rsidRPr="005B4A40">
              <w:rPr>
                <w:rFonts w:hint="eastAsia"/>
                <w:szCs w:val="21"/>
              </w:rPr>
              <w:t>一</w:t>
            </w:r>
            <w:proofErr w:type="gramEnd"/>
            <w:r w:rsidRPr="005B4A40">
              <w:rPr>
                <w:rFonts w:hint="eastAsia"/>
                <w:szCs w:val="21"/>
              </w:rPr>
              <w:t>：</w:t>
            </w:r>
          </w:p>
          <w:p w14:paraId="466179F3" w14:textId="77777777" w:rsidR="00687F99" w:rsidRPr="005B4A40" w:rsidRDefault="00897976">
            <w:pPr>
              <w:spacing w:after="160" w:line="300" w:lineRule="exact"/>
              <w:jc w:val="left"/>
              <w:rPr>
                <w:szCs w:val="21"/>
              </w:rPr>
            </w:pPr>
            <w:r w:rsidRPr="005B4A40">
              <w:rPr>
                <w:rFonts w:ascii="宋体" w:hAnsi="宋体" w:hint="eastAsia"/>
                <w:szCs w:val="21"/>
              </w:rPr>
              <w:t>（1）</w:t>
            </w:r>
            <w:r w:rsidRPr="005B4A40">
              <w:rPr>
                <w:rFonts w:hint="eastAsia"/>
                <w:szCs w:val="21"/>
              </w:rPr>
              <w:t>供应商应于投标截止时间前将投标保证金以电汇、转账形式从供应商账户一次性足额缴纳至本项目（各分标）对应的专用虚拟账号，所交纳的投标保证金仅限当次项目（分标）有效，不得重复替代使用。本项目投标保证金缴纳专用虚拟账号信息如下：</w:t>
            </w:r>
          </w:p>
          <w:p w14:paraId="2490306D" w14:textId="77777777" w:rsidR="00687F99" w:rsidRPr="005B4A40" w:rsidRDefault="00897976">
            <w:pPr>
              <w:spacing w:after="160" w:line="300" w:lineRule="exact"/>
              <w:jc w:val="left"/>
              <w:rPr>
                <w:szCs w:val="21"/>
              </w:rPr>
            </w:pPr>
            <w:r w:rsidRPr="005B4A40">
              <w:rPr>
                <w:rFonts w:hint="eastAsia"/>
                <w:szCs w:val="21"/>
              </w:rPr>
              <w:t>开户名称：广西机电设备招标有限公司</w:t>
            </w:r>
          </w:p>
          <w:p w14:paraId="4A9E9492" w14:textId="77777777" w:rsidR="00687F99" w:rsidRPr="005B4A40" w:rsidRDefault="00897976">
            <w:pPr>
              <w:spacing w:after="160" w:line="300" w:lineRule="exact"/>
              <w:jc w:val="left"/>
              <w:rPr>
                <w:szCs w:val="21"/>
              </w:rPr>
            </w:pPr>
            <w:r w:rsidRPr="005B4A40">
              <w:rPr>
                <w:rFonts w:hint="eastAsia"/>
                <w:szCs w:val="21"/>
              </w:rPr>
              <w:lastRenderedPageBreak/>
              <w:t>开户银行：平安银行南宁分行营业部</w:t>
            </w:r>
          </w:p>
          <w:p w14:paraId="40B6901D" w14:textId="77777777" w:rsidR="00687F99" w:rsidRPr="005B4A40" w:rsidRDefault="00897976">
            <w:pPr>
              <w:spacing w:after="160" w:line="300" w:lineRule="exact"/>
              <w:jc w:val="left"/>
              <w:rPr>
                <w:szCs w:val="21"/>
              </w:rPr>
            </w:pPr>
            <w:r w:rsidRPr="005B4A40">
              <w:rPr>
                <w:rFonts w:hint="eastAsia"/>
                <w:szCs w:val="21"/>
              </w:rPr>
              <w:t>银行账号：</w:t>
            </w:r>
            <w:r w:rsidRPr="005B4A40">
              <w:rPr>
                <w:rFonts w:hint="eastAsia"/>
                <w:szCs w:val="21"/>
              </w:rPr>
              <w:t>30210485369174</w:t>
            </w:r>
          </w:p>
          <w:p w14:paraId="36C371AB" w14:textId="77777777" w:rsidR="00687F99" w:rsidRPr="005B4A40" w:rsidRDefault="00897976">
            <w:pPr>
              <w:spacing w:after="160" w:line="300" w:lineRule="exact"/>
              <w:jc w:val="left"/>
              <w:rPr>
                <w:szCs w:val="21"/>
              </w:rPr>
            </w:pPr>
            <w:r w:rsidRPr="005B4A40">
              <w:rPr>
                <w:rFonts w:hint="eastAsia"/>
                <w:szCs w:val="21"/>
              </w:rPr>
              <w:t>特别说明：本项目保证金采用虚拟账号，为保证投标保证金与项目一一对应，供应商如参加本项目多个分标的投标，应按各分标对应的专用虚拟账号分别缴纳投标保证金。</w:t>
            </w:r>
          </w:p>
          <w:p w14:paraId="02EC6B64" w14:textId="77777777" w:rsidR="00687F99" w:rsidRPr="005B4A40" w:rsidRDefault="00897976">
            <w:pPr>
              <w:spacing w:after="160" w:line="300" w:lineRule="exact"/>
              <w:jc w:val="left"/>
              <w:rPr>
                <w:szCs w:val="21"/>
              </w:rPr>
            </w:pPr>
            <w:r w:rsidRPr="005B4A40">
              <w:rPr>
                <w:rFonts w:ascii="宋体" w:hAnsi="宋体" w:hint="eastAsia"/>
                <w:szCs w:val="21"/>
              </w:rPr>
              <w:t>（2）</w:t>
            </w:r>
            <w:r w:rsidRPr="005B4A40">
              <w:rPr>
                <w:rFonts w:hint="eastAsia"/>
                <w:szCs w:val="21"/>
              </w:rPr>
              <w:t>投标保证</w:t>
            </w:r>
            <w:proofErr w:type="gramStart"/>
            <w:r w:rsidRPr="005B4A40">
              <w:rPr>
                <w:rFonts w:hint="eastAsia"/>
                <w:szCs w:val="21"/>
              </w:rPr>
              <w:t>金币种应与</w:t>
            </w:r>
            <w:proofErr w:type="gramEnd"/>
            <w:r w:rsidRPr="005B4A40">
              <w:rPr>
                <w:rFonts w:hint="eastAsia"/>
                <w:szCs w:val="21"/>
              </w:rPr>
              <w:t>投标报价币种相同。投标保证金缴纳后无需开具收据，供应商应在投标文件中放入转账底单或电汇凭证的复印件，必须在投标截止时间之前到达指定账号，其到账时间以银行确认的到账时间为准。</w:t>
            </w:r>
          </w:p>
          <w:p w14:paraId="42E08CA2" w14:textId="05C583DC" w:rsidR="00687F99" w:rsidRPr="005B4A40" w:rsidRDefault="00897976">
            <w:pPr>
              <w:spacing w:after="160" w:line="300" w:lineRule="exact"/>
              <w:jc w:val="left"/>
              <w:rPr>
                <w:szCs w:val="21"/>
              </w:rPr>
            </w:pPr>
            <w:r w:rsidRPr="005B4A40">
              <w:rPr>
                <w:rFonts w:ascii="宋体" w:hAnsi="宋体" w:hint="eastAsia"/>
                <w:szCs w:val="21"/>
              </w:rPr>
              <w:t>（3）</w:t>
            </w:r>
            <w:r w:rsidRPr="005B4A40">
              <w:rPr>
                <w:rFonts w:hint="eastAsia"/>
                <w:szCs w:val="21"/>
              </w:rPr>
              <w:t>除招标文件规定不予退还保证金的情形外，采购代理机构在法定时间内通过银行原路退还保证金</w:t>
            </w:r>
            <w:proofErr w:type="gramStart"/>
            <w:r w:rsidRPr="005B4A40">
              <w:rPr>
                <w:rFonts w:hint="eastAsia"/>
                <w:szCs w:val="21"/>
              </w:rPr>
              <w:t>至供应</w:t>
            </w:r>
            <w:proofErr w:type="gramEnd"/>
            <w:r w:rsidRPr="005B4A40">
              <w:rPr>
                <w:rFonts w:hint="eastAsia"/>
                <w:szCs w:val="21"/>
              </w:rPr>
              <w:t>商缴纳账户。供应商自行承担缴纳保证金后未参加投标活动或投标保证金缴纳错误而导致投标保证金无法及时退还的责任。</w:t>
            </w:r>
          </w:p>
          <w:p w14:paraId="3B7FEA43" w14:textId="5B63F7C2" w:rsidR="00687F99" w:rsidRPr="005B4A40" w:rsidRDefault="00897976">
            <w:pPr>
              <w:spacing w:after="160" w:line="300" w:lineRule="exact"/>
              <w:jc w:val="left"/>
              <w:rPr>
                <w:szCs w:val="21"/>
              </w:rPr>
            </w:pPr>
            <w:r w:rsidRPr="005B4A40">
              <w:rPr>
                <w:rFonts w:hint="eastAsia"/>
                <w:szCs w:val="21"/>
              </w:rPr>
              <w:t>2.</w:t>
            </w:r>
            <w:r w:rsidRPr="005B4A40">
              <w:rPr>
                <w:rFonts w:hint="eastAsia"/>
                <w:szCs w:val="21"/>
              </w:rPr>
              <w:t>缴纳方式二：</w:t>
            </w:r>
          </w:p>
          <w:p w14:paraId="354ADACA" w14:textId="2524A478" w:rsidR="00687F99" w:rsidRPr="005B4A40" w:rsidRDefault="00897976">
            <w:pPr>
              <w:spacing w:after="160" w:line="300" w:lineRule="exact"/>
              <w:jc w:val="left"/>
              <w:rPr>
                <w:szCs w:val="21"/>
              </w:rPr>
            </w:pPr>
            <w:r w:rsidRPr="005B4A40">
              <w:rPr>
                <w:rFonts w:hint="eastAsia"/>
                <w:szCs w:val="21"/>
              </w:rPr>
              <w:t>供应商可于投标截止时间前选择支票、汇票、本票或金融机构、担保机构出具的保函等非现金形式缴纳的，供应商应在投标文件中放入支票、汇票、本票或金融机构、担保机构出具的保函的复印件，保函出具格式详见第六章投标文件格式，在投标截止时间前，供应商必须以现场提交或邮寄方式向采购代理机构递交支票、汇票、本票或者保函原件，将保证金原件放入一个密封袋中，并在封口处加盖供应商公章或被授权人签字，在封套上标记“项目名称（项目编号）投标保证金”字样。具体收件地址、收件人及联系电话详见招标公告。</w:t>
            </w:r>
          </w:p>
          <w:p w14:paraId="13B8580B" w14:textId="1B1E00A1" w:rsidR="00687F99" w:rsidRPr="005B4A40" w:rsidRDefault="00897976">
            <w:pPr>
              <w:spacing w:after="160" w:line="300" w:lineRule="exact"/>
              <w:jc w:val="left"/>
              <w:rPr>
                <w:szCs w:val="21"/>
              </w:rPr>
            </w:pPr>
            <w:r w:rsidRPr="005B4A40">
              <w:rPr>
                <w:rFonts w:hint="eastAsia"/>
                <w:szCs w:val="21"/>
              </w:rPr>
              <w:t>3.</w:t>
            </w:r>
            <w:r w:rsidRPr="005B4A40">
              <w:rPr>
                <w:rFonts w:hint="eastAsia"/>
                <w:szCs w:val="21"/>
              </w:rPr>
              <w:t>投标保证金有下列情形之一的，视为保证金无效：</w:t>
            </w:r>
          </w:p>
          <w:p w14:paraId="22165D9D" w14:textId="77777777" w:rsidR="00687F99" w:rsidRPr="005B4A40" w:rsidRDefault="00897976">
            <w:pPr>
              <w:spacing w:after="160" w:line="300" w:lineRule="exact"/>
              <w:jc w:val="left"/>
              <w:rPr>
                <w:szCs w:val="21"/>
              </w:rPr>
            </w:pPr>
            <w:r w:rsidRPr="005B4A40">
              <w:rPr>
                <w:rFonts w:hint="eastAsia"/>
                <w:szCs w:val="21"/>
              </w:rPr>
              <w:t>（</w:t>
            </w:r>
            <w:r w:rsidRPr="005B4A40">
              <w:rPr>
                <w:rFonts w:hint="eastAsia"/>
                <w:szCs w:val="21"/>
              </w:rPr>
              <w:t>1</w:t>
            </w:r>
            <w:r w:rsidRPr="005B4A40">
              <w:rPr>
                <w:rFonts w:hint="eastAsia"/>
                <w:szCs w:val="21"/>
              </w:rPr>
              <w:t>）保证金在投标截止时间后提交的，或者不按规定交纳方式交纳的，或者未足额交纳的（包含保函额度不足的）的；</w:t>
            </w:r>
          </w:p>
          <w:p w14:paraId="4F120BAD" w14:textId="77777777" w:rsidR="00687F99" w:rsidRPr="005B4A40" w:rsidRDefault="00897976">
            <w:pPr>
              <w:spacing w:after="160" w:line="300" w:lineRule="exact"/>
              <w:jc w:val="left"/>
              <w:rPr>
                <w:szCs w:val="21"/>
              </w:rPr>
            </w:pPr>
            <w:r w:rsidRPr="005B4A40">
              <w:rPr>
                <w:rFonts w:hint="eastAsia"/>
                <w:szCs w:val="21"/>
              </w:rPr>
              <w:t>（</w:t>
            </w:r>
            <w:r w:rsidRPr="005B4A40">
              <w:rPr>
                <w:rFonts w:hint="eastAsia"/>
                <w:szCs w:val="21"/>
              </w:rPr>
              <w:t>2</w:t>
            </w:r>
            <w:r w:rsidRPr="005B4A40">
              <w:rPr>
                <w:rFonts w:hint="eastAsia"/>
                <w:szCs w:val="21"/>
              </w:rPr>
              <w:t>）支票、汇票或者本票出现无效或者背书情形的；</w:t>
            </w:r>
          </w:p>
          <w:p w14:paraId="0256DC2B" w14:textId="77777777" w:rsidR="00687F99" w:rsidRPr="005B4A40" w:rsidRDefault="00897976">
            <w:pPr>
              <w:spacing w:after="160" w:line="300" w:lineRule="exact"/>
              <w:jc w:val="left"/>
              <w:rPr>
                <w:szCs w:val="21"/>
              </w:rPr>
            </w:pPr>
            <w:r w:rsidRPr="005B4A40">
              <w:rPr>
                <w:rFonts w:hint="eastAsia"/>
                <w:szCs w:val="21"/>
              </w:rPr>
              <w:t>（</w:t>
            </w:r>
            <w:r w:rsidRPr="005B4A40">
              <w:rPr>
                <w:rFonts w:hint="eastAsia"/>
                <w:szCs w:val="21"/>
              </w:rPr>
              <w:t>3</w:t>
            </w:r>
            <w:r w:rsidRPr="005B4A40">
              <w:rPr>
                <w:rFonts w:hint="eastAsia"/>
                <w:szCs w:val="21"/>
              </w:rPr>
              <w:t>）保函有效期低于投标有效期的；</w:t>
            </w:r>
          </w:p>
          <w:p w14:paraId="59491BCF" w14:textId="77777777" w:rsidR="00687F99" w:rsidRPr="005B4A40" w:rsidRDefault="00897976">
            <w:pPr>
              <w:spacing w:after="160" w:line="300" w:lineRule="exact"/>
              <w:jc w:val="left"/>
              <w:rPr>
                <w:szCs w:val="21"/>
              </w:rPr>
            </w:pPr>
            <w:r w:rsidRPr="005B4A40">
              <w:rPr>
                <w:rFonts w:hint="eastAsia"/>
                <w:szCs w:val="21"/>
              </w:rPr>
              <w:t>（</w:t>
            </w:r>
            <w:r w:rsidRPr="005B4A40">
              <w:rPr>
                <w:rFonts w:hint="eastAsia"/>
                <w:szCs w:val="21"/>
              </w:rPr>
              <w:t>4</w:t>
            </w:r>
            <w:r w:rsidRPr="005B4A40">
              <w:rPr>
                <w:rFonts w:hint="eastAsia"/>
                <w:szCs w:val="21"/>
              </w:rPr>
              <w:t>）非金融机构、担保机构出具保函的、非无条件保函的。</w:t>
            </w:r>
          </w:p>
          <w:p w14:paraId="64BCCB43" w14:textId="615286CE" w:rsidR="00687F99" w:rsidRPr="005B4A40" w:rsidRDefault="00897976">
            <w:pPr>
              <w:spacing w:after="160" w:line="300" w:lineRule="exact"/>
              <w:jc w:val="left"/>
              <w:rPr>
                <w:szCs w:val="21"/>
              </w:rPr>
            </w:pPr>
            <w:r w:rsidRPr="005B4A40">
              <w:rPr>
                <w:rFonts w:hint="eastAsia"/>
                <w:szCs w:val="21"/>
              </w:rPr>
              <w:t>4.</w:t>
            </w:r>
            <w:r w:rsidRPr="005B4A40">
              <w:rPr>
                <w:rFonts w:hint="eastAsia"/>
                <w:szCs w:val="21"/>
              </w:rPr>
              <w:t>财务部联系电话：</w:t>
            </w:r>
            <w:r w:rsidRPr="005B4A40">
              <w:rPr>
                <w:rFonts w:hint="eastAsia"/>
                <w:szCs w:val="21"/>
              </w:rPr>
              <w:t>0771-2821398</w:t>
            </w:r>
          </w:p>
          <w:p w14:paraId="39CEABDF" w14:textId="77777777" w:rsidR="00687F99" w:rsidRPr="005B4A40" w:rsidRDefault="00897976">
            <w:pPr>
              <w:spacing w:after="160" w:line="300" w:lineRule="exact"/>
              <w:jc w:val="left"/>
              <w:rPr>
                <w:b/>
                <w:bCs/>
                <w:szCs w:val="21"/>
              </w:rPr>
            </w:pPr>
            <w:r w:rsidRPr="005B4A40">
              <w:rPr>
                <w:rFonts w:hint="eastAsia"/>
                <w:b/>
                <w:bCs/>
                <w:szCs w:val="21"/>
              </w:rPr>
              <w:t>注：为保证投标保证金退还的及时性与便利性，鼓励优先采用方式</w:t>
            </w:r>
            <w:proofErr w:type="gramStart"/>
            <w:r w:rsidRPr="005B4A40">
              <w:rPr>
                <w:rFonts w:hint="eastAsia"/>
                <w:b/>
                <w:bCs/>
                <w:szCs w:val="21"/>
              </w:rPr>
              <w:t>一</w:t>
            </w:r>
            <w:proofErr w:type="gramEnd"/>
            <w:r w:rsidRPr="005B4A40">
              <w:rPr>
                <w:rFonts w:hint="eastAsia"/>
                <w:b/>
                <w:bCs/>
                <w:szCs w:val="21"/>
              </w:rPr>
              <w:t>递交投标保证金。</w:t>
            </w:r>
          </w:p>
        </w:tc>
      </w:tr>
      <w:tr w:rsidR="005B4A40" w:rsidRPr="005B4A40" w14:paraId="07191FBE" w14:textId="77777777">
        <w:trPr>
          <w:trHeight w:val="715"/>
        </w:trPr>
        <w:tc>
          <w:tcPr>
            <w:tcW w:w="737" w:type="dxa"/>
            <w:tcBorders>
              <w:left w:val="single" w:sz="4" w:space="0" w:color="auto"/>
              <w:right w:val="single" w:sz="4" w:space="0" w:color="auto"/>
            </w:tcBorders>
            <w:vAlign w:val="center"/>
          </w:tcPr>
          <w:p w14:paraId="64C59D4E" w14:textId="77777777" w:rsidR="00687F99" w:rsidRPr="005B4A40" w:rsidRDefault="00897976">
            <w:pPr>
              <w:spacing w:after="160" w:line="300" w:lineRule="exact"/>
              <w:jc w:val="center"/>
              <w:rPr>
                <w:b/>
                <w:szCs w:val="21"/>
              </w:rPr>
            </w:pPr>
            <w:r w:rsidRPr="005B4A40">
              <w:rPr>
                <w:rFonts w:hint="eastAsia"/>
                <w:b/>
                <w:szCs w:val="21"/>
              </w:rPr>
              <w:t>3.6</w:t>
            </w:r>
          </w:p>
        </w:tc>
        <w:tc>
          <w:tcPr>
            <w:tcW w:w="1248" w:type="dxa"/>
            <w:tcBorders>
              <w:top w:val="single" w:sz="4" w:space="0" w:color="auto"/>
              <w:left w:val="single" w:sz="4" w:space="0" w:color="auto"/>
              <w:right w:val="single" w:sz="4" w:space="0" w:color="auto"/>
            </w:tcBorders>
            <w:vAlign w:val="center"/>
          </w:tcPr>
          <w:p w14:paraId="0C30B306" w14:textId="77777777" w:rsidR="00687F99" w:rsidRPr="005B4A40" w:rsidRDefault="00897976">
            <w:pPr>
              <w:spacing w:after="160" w:line="300" w:lineRule="exact"/>
              <w:jc w:val="center"/>
              <w:rPr>
                <w:szCs w:val="21"/>
              </w:rPr>
            </w:pPr>
            <w:r w:rsidRPr="005B4A40">
              <w:rPr>
                <w:rFonts w:hint="eastAsia"/>
                <w:szCs w:val="21"/>
              </w:rPr>
              <w:t>投标文件的编制</w:t>
            </w:r>
          </w:p>
        </w:tc>
        <w:tc>
          <w:tcPr>
            <w:tcW w:w="7229" w:type="dxa"/>
            <w:tcBorders>
              <w:top w:val="single" w:sz="4" w:space="0" w:color="auto"/>
              <w:left w:val="single" w:sz="4" w:space="0" w:color="auto"/>
              <w:right w:val="single" w:sz="4" w:space="0" w:color="auto"/>
            </w:tcBorders>
            <w:vAlign w:val="center"/>
          </w:tcPr>
          <w:p w14:paraId="4350A00E" w14:textId="77777777" w:rsidR="00687F99" w:rsidRPr="005B4A40" w:rsidRDefault="00897976">
            <w:pPr>
              <w:spacing w:after="160" w:line="300" w:lineRule="exact"/>
              <w:jc w:val="left"/>
              <w:rPr>
                <w:szCs w:val="21"/>
              </w:rPr>
            </w:pPr>
            <w:r w:rsidRPr="005B4A40">
              <w:rPr>
                <w:rFonts w:hAnsi="宋体" w:hint="eastAsia"/>
                <w:szCs w:val="21"/>
              </w:rPr>
              <w:t>投标文件应按第六章投标文件格式分别编制并使用下载的广西政府采购云平台新版客户端制作并上传。</w:t>
            </w:r>
          </w:p>
        </w:tc>
      </w:tr>
      <w:tr w:rsidR="005B4A40" w:rsidRPr="005B4A40" w14:paraId="7BF9F948" w14:textId="77777777">
        <w:trPr>
          <w:trHeight w:val="290"/>
        </w:trPr>
        <w:tc>
          <w:tcPr>
            <w:tcW w:w="737" w:type="dxa"/>
            <w:tcBorders>
              <w:top w:val="single" w:sz="4" w:space="0" w:color="auto"/>
              <w:left w:val="single" w:sz="4" w:space="0" w:color="auto"/>
              <w:bottom w:val="single" w:sz="4" w:space="0" w:color="auto"/>
              <w:right w:val="single" w:sz="4" w:space="0" w:color="auto"/>
            </w:tcBorders>
            <w:vAlign w:val="center"/>
          </w:tcPr>
          <w:p w14:paraId="69E369A7" w14:textId="77777777" w:rsidR="00687F99" w:rsidRPr="005B4A40" w:rsidRDefault="00897976">
            <w:pPr>
              <w:spacing w:after="160" w:line="300" w:lineRule="exact"/>
              <w:jc w:val="center"/>
              <w:rPr>
                <w:b/>
                <w:szCs w:val="21"/>
              </w:rPr>
            </w:pPr>
            <w:r w:rsidRPr="005B4A40">
              <w:rPr>
                <w:rFonts w:hint="eastAsia"/>
                <w:b/>
                <w:szCs w:val="21"/>
              </w:rPr>
              <w:t>3.7</w:t>
            </w:r>
          </w:p>
        </w:tc>
        <w:tc>
          <w:tcPr>
            <w:tcW w:w="1248" w:type="dxa"/>
            <w:tcBorders>
              <w:top w:val="single" w:sz="4" w:space="0" w:color="auto"/>
              <w:left w:val="single" w:sz="4" w:space="0" w:color="auto"/>
              <w:bottom w:val="single" w:sz="4" w:space="0" w:color="auto"/>
              <w:right w:val="single" w:sz="4" w:space="0" w:color="auto"/>
            </w:tcBorders>
            <w:vAlign w:val="center"/>
          </w:tcPr>
          <w:p w14:paraId="54591D42" w14:textId="77777777" w:rsidR="00687F99" w:rsidRPr="005B4A40" w:rsidRDefault="00897976">
            <w:pPr>
              <w:spacing w:after="160" w:line="300" w:lineRule="exact"/>
              <w:jc w:val="center"/>
              <w:rPr>
                <w:szCs w:val="21"/>
              </w:rPr>
            </w:pPr>
            <w:r w:rsidRPr="005B4A40">
              <w:rPr>
                <w:rFonts w:hint="eastAsia"/>
                <w:szCs w:val="21"/>
              </w:rPr>
              <w:t>投标文件递交截止时间及开标时间</w:t>
            </w:r>
          </w:p>
        </w:tc>
        <w:tc>
          <w:tcPr>
            <w:tcW w:w="7229" w:type="dxa"/>
            <w:tcBorders>
              <w:top w:val="single" w:sz="4" w:space="0" w:color="auto"/>
              <w:left w:val="single" w:sz="4" w:space="0" w:color="auto"/>
              <w:bottom w:val="single" w:sz="4" w:space="0" w:color="auto"/>
              <w:right w:val="single" w:sz="4" w:space="0" w:color="auto"/>
            </w:tcBorders>
            <w:vAlign w:val="center"/>
          </w:tcPr>
          <w:p w14:paraId="79C454E6" w14:textId="77777777" w:rsidR="00687F99" w:rsidRPr="005B4A40" w:rsidRDefault="00897976">
            <w:pPr>
              <w:spacing w:after="160" w:line="300" w:lineRule="exact"/>
              <w:jc w:val="left"/>
              <w:rPr>
                <w:szCs w:val="21"/>
              </w:rPr>
            </w:pPr>
            <w:r w:rsidRPr="005B4A40">
              <w:rPr>
                <w:rFonts w:hint="eastAsia"/>
                <w:szCs w:val="21"/>
              </w:rPr>
              <w:t>见招标公告要求。</w:t>
            </w:r>
          </w:p>
        </w:tc>
      </w:tr>
      <w:tr w:rsidR="005B4A40" w:rsidRPr="005B4A40" w14:paraId="53E7DEA2"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3FDD3791" w14:textId="77777777" w:rsidR="00687F99" w:rsidRPr="005B4A40" w:rsidRDefault="00897976">
            <w:pPr>
              <w:spacing w:after="160" w:line="300" w:lineRule="exact"/>
              <w:jc w:val="center"/>
              <w:rPr>
                <w:b/>
                <w:szCs w:val="21"/>
              </w:rPr>
            </w:pPr>
            <w:r w:rsidRPr="005B4A40">
              <w:rPr>
                <w:rFonts w:hint="eastAsia"/>
                <w:b/>
                <w:szCs w:val="21"/>
              </w:rPr>
              <w:t>4.2</w:t>
            </w:r>
          </w:p>
        </w:tc>
        <w:tc>
          <w:tcPr>
            <w:tcW w:w="1248" w:type="dxa"/>
            <w:tcBorders>
              <w:top w:val="single" w:sz="4" w:space="0" w:color="auto"/>
              <w:left w:val="single" w:sz="4" w:space="0" w:color="auto"/>
              <w:bottom w:val="single" w:sz="4" w:space="0" w:color="auto"/>
              <w:right w:val="single" w:sz="4" w:space="0" w:color="auto"/>
            </w:tcBorders>
            <w:vAlign w:val="center"/>
          </w:tcPr>
          <w:p w14:paraId="24A98B9F" w14:textId="77777777" w:rsidR="00687F99" w:rsidRPr="005B4A40" w:rsidRDefault="00897976">
            <w:pPr>
              <w:spacing w:after="160" w:line="300" w:lineRule="exact"/>
              <w:jc w:val="center"/>
              <w:rPr>
                <w:szCs w:val="20"/>
              </w:rPr>
            </w:pPr>
            <w:r w:rsidRPr="005B4A40">
              <w:rPr>
                <w:rFonts w:hint="eastAsia"/>
                <w:szCs w:val="21"/>
              </w:rPr>
              <w:t>备份投标文件</w:t>
            </w:r>
          </w:p>
        </w:tc>
        <w:tc>
          <w:tcPr>
            <w:tcW w:w="7229" w:type="dxa"/>
            <w:tcBorders>
              <w:top w:val="single" w:sz="4" w:space="0" w:color="auto"/>
              <w:left w:val="single" w:sz="4" w:space="0" w:color="auto"/>
              <w:bottom w:val="single" w:sz="4" w:space="0" w:color="auto"/>
              <w:right w:val="single" w:sz="4" w:space="0" w:color="auto"/>
            </w:tcBorders>
            <w:vAlign w:val="center"/>
          </w:tcPr>
          <w:p w14:paraId="175E135A" w14:textId="77777777" w:rsidR="00687F99" w:rsidRPr="005B4A40" w:rsidRDefault="00897976">
            <w:pPr>
              <w:spacing w:after="160" w:line="276" w:lineRule="auto"/>
              <w:rPr>
                <w:rFonts w:ascii="宋体" w:hAnsi="宋体"/>
                <w:szCs w:val="21"/>
              </w:rPr>
            </w:pPr>
            <w:r w:rsidRPr="005B4A40">
              <w:rPr>
                <w:rFonts w:ascii="宋体" w:hAnsi="宋体" w:hint="eastAsia"/>
                <w:szCs w:val="21"/>
              </w:rPr>
              <w:t>本项目</w:t>
            </w:r>
            <w:r w:rsidRPr="005B4A40">
              <w:rPr>
                <w:rFonts w:ascii="Wingdings 2" w:eastAsia="Wingdings 2" w:hAnsi="Wingdings 2" w:cs="Wingdings 2" w:hint="eastAsia"/>
                <w:sz w:val="22"/>
                <w:szCs w:val="22"/>
              </w:rPr>
              <w:t>R</w:t>
            </w:r>
            <w:r w:rsidRPr="005B4A40">
              <w:rPr>
                <w:rFonts w:hint="eastAsia"/>
                <w:szCs w:val="21"/>
              </w:rPr>
              <w:t>接受</w:t>
            </w:r>
            <w:r w:rsidRPr="005B4A40">
              <w:rPr>
                <w:rFonts w:hint="eastAsia"/>
                <w:szCs w:val="21"/>
              </w:rPr>
              <w:t xml:space="preserve">   </w:t>
            </w:r>
            <w:r w:rsidRPr="005B4A40">
              <w:rPr>
                <w:rFonts w:hint="eastAsia"/>
                <w:szCs w:val="21"/>
              </w:rPr>
              <w:t>□不接受</w:t>
            </w:r>
            <w:r w:rsidRPr="005B4A40">
              <w:rPr>
                <w:rFonts w:ascii="宋体" w:hAnsi="宋体" w:hint="eastAsia"/>
                <w:szCs w:val="21"/>
              </w:rPr>
              <w:t>备份投标文件</w:t>
            </w:r>
          </w:p>
          <w:p w14:paraId="0F192D34" w14:textId="77777777" w:rsidR="00687F99" w:rsidRPr="005B4A40" w:rsidRDefault="00897976">
            <w:pPr>
              <w:spacing w:after="160" w:line="276" w:lineRule="auto"/>
              <w:rPr>
                <w:sz w:val="22"/>
                <w:szCs w:val="22"/>
              </w:rPr>
            </w:pPr>
            <w:r w:rsidRPr="005B4A40">
              <w:rPr>
                <w:rFonts w:ascii="宋体" w:hAnsi="宋体" w:hint="eastAsia"/>
                <w:szCs w:val="21"/>
              </w:rPr>
              <w:t>以广西政府采购云平台自动生成的备份文件为依据，当项目允许接受备份响</w:t>
            </w:r>
            <w:r w:rsidRPr="005B4A40">
              <w:rPr>
                <w:rFonts w:ascii="宋体" w:hAnsi="宋体" w:hint="eastAsia"/>
                <w:szCs w:val="21"/>
              </w:rPr>
              <w:lastRenderedPageBreak/>
              <w:t>应文件时，投标人才可以按规定上传备份响应文件。</w:t>
            </w:r>
          </w:p>
        </w:tc>
      </w:tr>
      <w:tr w:rsidR="005B4A40" w:rsidRPr="005B4A40" w14:paraId="55F39ABC"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0154D648" w14:textId="77777777" w:rsidR="00687F99" w:rsidRPr="005B4A40" w:rsidRDefault="00897976">
            <w:pPr>
              <w:spacing w:after="160" w:line="300" w:lineRule="exact"/>
              <w:jc w:val="center"/>
              <w:rPr>
                <w:b/>
                <w:szCs w:val="21"/>
              </w:rPr>
            </w:pPr>
            <w:r w:rsidRPr="005B4A40">
              <w:rPr>
                <w:rFonts w:hint="eastAsia"/>
                <w:b/>
                <w:szCs w:val="21"/>
              </w:rPr>
              <w:t>4.3</w:t>
            </w:r>
          </w:p>
        </w:tc>
        <w:tc>
          <w:tcPr>
            <w:tcW w:w="1248" w:type="dxa"/>
            <w:tcBorders>
              <w:top w:val="single" w:sz="4" w:space="0" w:color="auto"/>
              <w:left w:val="single" w:sz="4" w:space="0" w:color="auto"/>
              <w:bottom w:val="single" w:sz="4" w:space="0" w:color="auto"/>
              <w:right w:val="single" w:sz="4" w:space="0" w:color="auto"/>
            </w:tcBorders>
            <w:vAlign w:val="center"/>
          </w:tcPr>
          <w:p w14:paraId="2EAD2B13" w14:textId="77777777" w:rsidR="00687F99" w:rsidRPr="005B4A40" w:rsidRDefault="00897976">
            <w:pPr>
              <w:spacing w:after="160" w:line="300" w:lineRule="exact"/>
              <w:jc w:val="center"/>
              <w:rPr>
                <w:szCs w:val="21"/>
              </w:rPr>
            </w:pPr>
            <w:r w:rsidRPr="005B4A40">
              <w:rPr>
                <w:rFonts w:hint="eastAsia"/>
                <w:szCs w:val="20"/>
              </w:rPr>
              <w:t>演示</w:t>
            </w:r>
          </w:p>
        </w:tc>
        <w:tc>
          <w:tcPr>
            <w:tcW w:w="7229" w:type="dxa"/>
            <w:tcBorders>
              <w:top w:val="single" w:sz="4" w:space="0" w:color="auto"/>
              <w:left w:val="single" w:sz="4" w:space="0" w:color="auto"/>
              <w:bottom w:val="single" w:sz="4" w:space="0" w:color="auto"/>
              <w:right w:val="single" w:sz="4" w:space="0" w:color="auto"/>
            </w:tcBorders>
            <w:vAlign w:val="center"/>
          </w:tcPr>
          <w:p w14:paraId="445A441B" w14:textId="77777777" w:rsidR="00687F99" w:rsidRPr="005B4A40" w:rsidRDefault="00897976">
            <w:pPr>
              <w:spacing w:after="160" w:line="276" w:lineRule="auto"/>
              <w:rPr>
                <w:szCs w:val="21"/>
              </w:rPr>
            </w:pPr>
            <w:r w:rsidRPr="005B4A40">
              <w:rPr>
                <w:rFonts w:hint="eastAsia"/>
                <w:szCs w:val="21"/>
              </w:rPr>
              <w:t>否</w:t>
            </w:r>
            <w:r w:rsidRPr="005B4A40">
              <w:rPr>
                <w:rFonts w:hint="eastAsia"/>
                <w:szCs w:val="21"/>
              </w:rPr>
              <w:t xml:space="preserve"> </w:t>
            </w:r>
          </w:p>
        </w:tc>
      </w:tr>
      <w:tr w:rsidR="005B4A40" w:rsidRPr="005B4A40" w14:paraId="053F73D8"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7D83F50F" w14:textId="77777777" w:rsidR="00687F99" w:rsidRPr="005B4A40" w:rsidRDefault="00897976">
            <w:pPr>
              <w:spacing w:after="160" w:line="300" w:lineRule="exact"/>
              <w:jc w:val="center"/>
              <w:rPr>
                <w:b/>
                <w:szCs w:val="21"/>
              </w:rPr>
            </w:pPr>
            <w:r w:rsidRPr="005B4A40">
              <w:rPr>
                <w:rFonts w:hint="eastAsia"/>
                <w:b/>
                <w:szCs w:val="21"/>
              </w:rPr>
              <w:t>4.4</w:t>
            </w:r>
          </w:p>
        </w:tc>
        <w:tc>
          <w:tcPr>
            <w:tcW w:w="1248" w:type="dxa"/>
            <w:tcBorders>
              <w:top w:val="single" w:sz="4" w:space="0" w:color="auto"/>
              <w:left w:val="single" w:sz="4" w:space="0" w:color="auto"/>
              <w:bottom w:val="single" w:sz="4" w:space="0" w:color="auto"/>
              <w:right w:val="single" w:sz="4" w:space="0" w:color="auto"/>
            </w:tcBorders>
            <w:vAlign w:val="center"/>
          </w:tcPr>
          <w:p w14:paraId="4A5D4DB0" w14:textId="77777777" w:rsidR="00687F99" w:rsidRPr="005B4A40" w:rsidRDefault="00897976">
            <w:pPr>
              <w:spacing w:after="160" w:line="300" w:lineRule="exact"/>
              <w:jc w:val="center"/>
              <w:rPr>
                <w:szCs w:val="21"/>
              </w:rPr>
            </w:pPr>
            <w:r w:rsidRPr="005B4A40">
              <w:rPr>
                <w:rFonts w:hint="eastAsia"/>
                <w:szCs w:val="20"/>
              </w:rPr>
              <w:t>样品</w:t>
            </w:r>
          </w:p>
        </w:tc>
        <w:tc>
          <w:tcPr>
            <w:tcW w:w="7229" w:type="dxa"/>
            <w:tcBorders>
              <w:top w:val="single" w:sz="4" w:space="0" w:color="auto"/>
              <w:left w:val="single" w:sz="4" w:space="0" w:color="auto"/>
              <w:bottom w:val="single" w:sz="4" w:space="0" w:color="auto"/>
              <w:right w:val="single" w:sz="4" w:space="0" w:color="auto"/>
            </w:tcBorders>
            <w:vAlign w:val="center"/>
          </w:tcPr>
          <w:p w14:paraId="787A41E9" w14:textId="77777777" w:rsidR="00687F99" w:rsidRPr="005B4A40" w:rsidRDefault="00897976">
            <w:pPr>
              <w:spacing w:after="160" w:line="276" w:lineRule="auto"/>
              <w:rPr>
                <w:szCs w:val="21"/>
              </w:rPr>
            </w:pPr>
            <w:r w:rsidRPr="005B4A40">
              <w:rPr>
                <w:rFonts w:hint="eastAsia"/>
                <w:szCs w:val="21"/>
              </w:rPr>
              <w:t>否</w:t>
            </w:r>
            <w:r w:rsidRPr="005B4A40">
              <w:rPr>
                <w:rFonts w:hint="eastAsia"/>
                <w:szCs w:val="21"/>
              </w:rPr>
              <w:t xml:space="preserve"> </w:t>
            </w:r>
          </w:p>
        </w:tc>
      </w:tr>
      <w:tr w:rsidR="005B4A40" w:rsidRPr="005B4A40" w14:paraId="593101EA"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6E4BE408" w14:textId="77777777" w:rsidR="00687F99" w:rsidRPr="005B4A40" w:rsidRDefault="00897976">
            <w:pPr>
              <w:spacing w:after="160" w:line="300" w:lineRule="exact"/>
              <w:jc w:val="center"/>
              <w:rPr>
                <w:b/>
                <w:szCs w:val="21"/>
              </w:rPr>
            </w:pPr>
            <w:r w:rsidRPr="005B4A40">
              <w:rPr>
                <w:rFonts w:hint="eastAsia"/>
                <w:b/>
                <w:szCs w:val="21"/>
              </w:rPr>
              <w:t>6.3.5</w:t>
            </w:r>
          </w:p>
        </w:tc>
        <w:tc>
          <w:tcPr>
            <w:tcW w:w="1248" w:type="dxa"/>
            <w:tcBorders>
              <w:top w:val="single" w:sz="4" w:space="0" w:color="auto"/>
              <w:left w:val="single" w:sz="4" w:space="0" w:color="auto"/>
              <w:bottom w:val="single" w:sz="4" w:space="0" w:color="auto"/>
              <w:right w:val="single" w:sz="4" w:space="0" w:color="auto"/>
            </w:tcBorders>
            <w:vAlign w:val="center"/>
          </w:tcPr>
          <w:p w14:paraId="7077FA71" w14:textId="77777777" w:rsidR="00687F99" w:rsidRPr="005B4A40" w:rsidRDefault="00897976">
            <w:pPr>
              <w:spacing w:after="160" w:line="300" w:lineRule="exact"/>
              <w:jc w:val="center"/>
              <w:rPr>
                <w:szCs w:val="21"/>
              </w:rPr>
            </w:pPr>
            <w:r w:rsidRPr="005B4A40">
              <w:rPr>
                <w:rFonts w:hint="eastAsia"/>
                <w:szCs w:val="21"/>
              </w:rPr>
              <w:t>异常低价审查</w:t>
            </w:r>
          </w:p>
          <w:p w14:paraId="45CFC4DA" w14:textId="77777777" w:rsidR="00687F99" w:rsidRPr="005B4A40" w:rsidRDefault="00687F99">
            <w:pPr>
              <w:spacing w:after="160" w:line="300" w:lineRule="exact"/>
              <w:jc w:val="center"/>
              <w:rPr>
                <w:szCs w:val="21"/>
              </w:rPr>
            </w:pPr>
          </w:p>
        </w:tc>
        <w:tc>
          <w:tcPr>
            <w:tcW w:w="7229" w:type="dxa"/>
            <w:tcBorders>
              <w:top w:val="single" w:sz="4" w:space="0" w:color="auto"/>
              <w:left w:val="single" w:sz="4" w:space="0" w:color="auto"/>
              <w:bottom w:val="single" w:sz="4" w:space="0" w:color="auto"/>
              <w:right w:val="single" w:sz="4" w:space="0" w:color="auto"/>
            </w:tcBorders>
            <w:vAlign w:val="center"/>
          </w:tcPr>
          <w:p w14:paraId="4EBFA627" w14:textId="77777777" w:rsidR="00687F99" w:rsidRPr="005B4A40" w:rsidRDefault="00897976">
            <w:pPr>
              <w:spacing w:after="160" w:line="276" w:lineRule="auto"/>
              <w:rPr>
                <w:rFonts w:ascii="宋体" w:hAnsi="宋体"/>
                <w:szCs w:val="21"/>
              </w:rPr>
            </w:pPr>
            <w:r w:rsidRPr="005B4A40">
              <w:rPr>
                <w:rFonts w:ascii="宋体" w:hAnsi="宋体" w:hint="eastAsia"/>
                <w:szCs w:val="21"/>
              </w:rPr>
              <w:t>政府采购评审中出现下列情形之一的，评审委员会应当启动异常低价投标审查程序：</w:t>
            </w:r>
          </w:p>
          <w:p w14:paraId="29560088" w14:textId="360A688D" w:rsidR="00687F99" w:rsidRPr="005B4A40" w:rsidRDefault="00897976">
            <w:pPr>
              <w:spacing w:after="160" w:line="276" w:lineRule="auto"/>
              <w:rPr>
                <w:rFonts w:ascii="宋体" w:hAnsi="宋体"/>
                <w:szCs w:val="21"/>
              </w:rPr>
            </w:pPr>
            <w:r w:rsidRPr="005B4A40">
              <w:rPr>
                <w:rFonts w:ascii="宋体" w:hAnsi="宋体" w:hint="eastAsia"/>
                <w:szCs w:val="21"/>
              </w:rPr>
              <w:t>1.投标报价低于全部通过符合性审查供应商投标报价平均值50%的，即投标报价</w:t>
            </w:r>
            <w:proofErr w:type="gramStart"/>
            <w:r w:rsidRPr="005B4A40">
              <w:rPr>
                <w:rFonts w:ascii="宋体" w:hAnsi="宋体" w:hint="eastAsia"/>
                <w:szCs w:val="21"/>
              </w:rPr>
              <w:t>〈</w:t>
            </w:r>
            <w:proofErr w:type="gramEnd"/>
            <w:r w:rsidRPr="005B4A40">
              <w:rPr>
                <w:rFonts w:ascii="宋体" w:hAnsi="宋体" w:hint="eastAsia"/>
                <w:szCs w:val="21"/>
              </w:rPr>
              <w:t>全部通过符合性审查供应商投标报价平均值×50%；</w:t>
            </w:r>
          </w:p>
          <w:p w14:paraId="635F3D7E" w14:textId="4859A949" w:rsidR="00687F99" w:rsidRPr="005B4A40" w:rsidRDefault="00897976">
            <w:pPr>
              <w:spacing w:after="160" w:line="276" w:lineRule="auto"/>
              <w:rPr>
                <w:rFonts w:ascii="宋体" w:hAnsi="宋体"/>
                <w:szCs w:val="21"/>
              </w:rPr>
            </w:pPr>
            <w:r w:rsidRPr="005B4A40">
              <w:rPr>
                <w:rFonts w:ascii="宋体" w:hAnsi="宋体" w:hint="eastAsia"/>
                <w:szCs w:val="21"/>
              </w:rPr>
              <w:t>2.投标报价低于通过符合性审查的次低报价供应商投标报价50%的，即投标报价</w:t>
            </w:r>
            <w:proofErr w:type="gramStart"/>
            <w:r w:rsidRPr="005B4A40">
              <w:rPr>
                <w:rFonts w:ascii="宋体" w:hAnsi="宋体" w:hint="eastAsia"/>
                <w:szCs w:val="21"/>
              </w:rPr>
              <w:t>〈</w:t>
            </w:r>
            <w:proofErr w:type="gramEnd"/>
            <w:r w:rsidRPr="005B4A40">
              <w:rPr>
                <w:rFonts w:ascii="宋体" w:hAnsi="宋体" w:hint="eastAsia"/>
                <w:szCs w:val="21"/>
              </w:rPr>
              <w:t>通过符合性审查的次低报价供应商投标报价×50%；</w:t>
            </w:r>
          </w:p>
          <w:p w14:paraId="57C6EDAD" w14:textId="32C03AF9" w:rsidR="00687F99" w:rsidRPr="005B4A40" w:rsidRDefault="00897976">
            <w:pPr>
              <w:spacing w:after="160" w:line="276" w:lineRule="auto"/>
              <w:rPr>
                <w:rFonts w:ascii="宋体" w:hAnsi="宋体"/>
                <w:szCs w:val="21"/>
              </w:rPr>
            </w:pPr>
            <w:r w:rsidRPr="005B4A40">
              <w:rPr>
                <w:rFonts w:ascii="宋体" w:hAnsi="宋体" w:hint="eastAsia"/>
                <w:szCs w:val="21"/>
              </w:rPr>
              <w:t>3.投标报价低于采购项目最高限价45%的，即投标报价</w:t>
            </w:r>
            <w:proofErr w:type="gramStart"/>
            <w:r w:rsidRPr="005B4A40">
              <w:rPr>
                <w:rFonts w:ascii="宋体" w:hAnsi="宋体" w:hint="eastAsia"/>
                <w:szCs w:val="21"/>
              </w:rPr>
              <w:t>〈</w:t>
            </w:r>
            <w:proofErr w:type="gramEnd"/>
            <w:r w:rsidRPr="005B4A40">
              <w:rPr>
                <w:rFonts w:ascii="宋体" w:hAnsi="宋体" w:hint="eastAsia"/>
                <w:szCs w:val="21"/>
              </w:rPr>
              <w:t>采购项目最高限价×45%；</w:t>
            </w:r>
          </w:p>
          <w:p w14:paraId="0598FD10" w14:textId="77777777" w:rsidR="00687F99" w:rsidRPr="005B4A40" w:rsidRDefault="00897976">
            <w:pPr>
              <w:spacing w:after="160" w:line="276" w:lineRule="auto"/>
              <w:rPr>
                <w:sz w:val="22"/>
                <w:szCs w:val="22"/>
              </w:rPr>
            </w:pPr>
            <w:r w:rsidRPr="005B4A40">
              <w:rPr>
                <w:rFonts w:ascii="宋体" w:hAnsi="宋体" w:hint="eastAsia"/>
                <w:szCs w:val="21"/>
              </w:rPr>
              <w:t>4.评审委员会基于专业判断，认为供应商报价过低，有可能影响产品质量或者不能诚信履约的其他情形。</w:t>
            </w:r>
          </w:p>
        </w:tc>
      </w:tr>
      <w:tr w:rsidR="005B4A40" w:rsidRPr="005B4A40" w14:paraId="665EBE44"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48234333" w14:textId="77777777" w:rsidR="00687F99" w:rsidRPr="005B4A40" w:rsidRDefault="00897976">
            <w:pPr>
              <w:spacing w:after="160" w:line="300" w:lineRule="exact"/>
              <w:jc w:val="center"/>
              <w:rPr>
                <w:b/>
                <w:szCs w:val="21"/>
              </w:rPr>
            </w:pPr>
            <w:r w:rsidRPr="005B4A40">
              <w:rPr>
                <w:rFonts w:hint="eastAsia"/>
                <w:b/>
                <w:szCs w:val="21"/>
              </w:rPr>
              <w:t>6.5.1</w:t>
            </w:r>
          </w:p>
        </w:tc>
        <w:tc>
          <w:tcPr>
            <w:tcW w:w="1248" w:type="dxa"/>
            <w:tcBorders>
              <w:top w:val="single" w:sz="4" w:space="0" w:color="auto"/>
              <w:left w:val="single" w:sz="4" w:space="0" w:color="auto"/>
              <w:bottom w:val="single" w:sz="4" w:space="0" w:color="auto"/>
              <w:right w:val="single" w:sz="4" w:space="0" w:color="auto"/>
            </w:tcBorders>
            <w:vAlign w:val="center"/>
          </w:tcPr>
          <w:p w14:paraId="0BD5E987" w14:textId="77777777" w:rsidR="00687F99" w:rsidRPr="005B4A40" w:rsidRDefault="00897976">
            <w:pPr>
              <w:spacing w:after="160" w:line="300" w:lineRule="exact"/>
              <w:jc w:val="center"/>
              <w:rPr>
                <w:szCs w:val="21"/>
              </w:rPr>
            </w:pPr>
            <w:r w:rsidRPr="005B4A40">
              <w:rPr>
                <w:rFonts w:hint="eastAsia"/>
                <w:szCs w:val="21"/>
              </w:rPr>
              <w:t>结果公告</w:t>
            </w:r>
          </w:p>
        </w:tc>
        <w:tc>
          <w:tcPr>
            <w:tcW w:w="7229" w:type="dxa"/>
            <w:tcBorders>
              <w:top w:val="single" w:sz="4" w:space="0" w:color="auto"/>
              <w:left w:val="single" w:sz="4" w:space="0" w:color="auto"/>
              <w:bottom w:val="single" w:sz="4" w:space="0" w:color="auto"/>
              <w:right w:val="single" w:sz="4" w:space="0" w:color="auto"/>
            </w:tcBorders>
            <w:vAlign w:val="center"/>
          </w:tcPr>
          <w:p w14:paraId="286C8609" w14:textId="77777777" w:rsidR="00687F99" w:rsidRPr="005B4A40" w:rsidRDefault="00897976">
            <w:pPr>
              <w:spacing w:after="160" w:line="300" w:lineRule="exact"/>
              <w:jc w:val="left"/>
              <w:rPr>
                <w:szCs w:val="21"/>
              </w:rPr>
            </w:pPr>
            <w:r w:rsidRPr="005B4A40">
              <w:rPr>
                <w:rFonts w:hint="eastAsia"/>
                <w:szCs w:val="21"/>
              </w:rPr>
              <w:t>采购代理机构在采购人依法确认中标人后</w:t>
            </w:r>
            <w:r w:rsidRPr="005B4A40">
              <w:rPr>
                <w:rFonts w:hint="eastAsia"/>
                <w:szCs w:val="21"/>
              </w:rPr>
              <w:t>2</w:t>
            </w:r>
            <w:r w:rsidRPr="005B4A40">
              <w:rPr>
                <w:rFonts w:hint="eastAsia"/>
                <w:szCs w:val="21"/>
              </w:rPr>
              <w:t>个工作日内在招标公告发布的媒体上发布结果公告。</w:t>
            </w:r>
          </w:p>
        </w:tc>
      </w:tr>
      <w:tr w:rsidR="005B4A40" w:rsidRPr="005B4A40" w14:paraId="6BCE444D"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5BB61CFB" w14:textId="77777777" w:rsidR="00687F99" w:rsidRPr="005B4A40" w:rsidRDefault="00897976">
            <w:pPr>
              <w:spacing w:after="160" w:line="300" w:lineRule="exact"/>
              <w:jc w:val="center"/>
              <w:rPr>
                <w:b/>
                <w:szCs w:val="21"/>
              </w:rPr>
            </w:pPr>
            <w:r w:rsidRPr="005B4A40">
              <w:rPr>
                <w:rFonts w:hint="eastAsia"/>
                <w:b/>
                <w:szCs w:val="21"/>
              </w:rPr>
              <w:t>6.5.2</w:t>
            </w:r>
          </w:p>
        </w:tc>
        <w:tc>
          <w:tcPr>
            <w:tcW w:w="1248" w:type="dxa"/>
            <w:tcBorders>
              <w:top w:val="single" w:sz="4" w:space="0" w:color="auto"/>
              <w:left w:val="single" w:sz="4" w:space="0" w:color="auto"/>
              <w:bottom w:val="single" w:sz="4" w:space="0" w:color="auto"/>
              <w:right w:val="single" w:sz="4" w:space="0" w:color="auto"/>
            </w:tcBorders>
            <w:vAlign w:val="center"/>
          </w:tcPr>
          <w:p w14:paraId="7482A0B2" w14:textId="77777777" w:rsidR="00687F99" w:rsidRPr="005B4A40" w:rsidRDefault="00897976">
            <w:pPr>
              <w:spacing w:after="160" w:line="300" w:lineRule="exact"/>
              <w:jc w:val="center"/>
              <w:rPr>
                <w:szCs w:val="21"/>
              </w:rPr>
            </w:pPr>
            <w:r w:rsidRPr="005B4A40">
              <w:rPr>
                <w:rFonts w:hint="eastAsia"/>
                <w:szCs w:val="21"/>
              </w:rPr>
              <w:t>中标通知书</w:t>
            </w:r>
          </w:p>
        </w:tc>
        <w:tc>
          <w:tcPr>
            <w:tcW w:w="7229" w:type="dxa"/>
            <w:tcBorders>
              <w:top w:val="single" w:sz="4" w:space="0" w:color="auto"/>
              <w:left w:val="single" w:sz="4" w:space="0" w:color="auto"/>
              <w:bottom w:val="single" w:sz="4" w:space="0" w:color="auto"/>
              <w:right w:val="single" w:sz="4" w:space="0" w:color="auto"/>
            </w:tcBorders>
            <w:vAlign w:val="center"/>
          </w:tcPr>
          <w:p w14:paraId="525BD2DC" w14:textId="77777777" w:rsidR="00687F99" w:rsidRPr="005B4A40" w:rsidRDefault="00897976">
            <w:pPr>
              <w:spacing w:after="160" w:line="300" w:lineRule="exact"/>
              <w:jc w:val="left"/>
              <w:rPr>
                <w:szCs w:val="21"/>
              </w:rPr>
            </w:pPr>
            <w:r w:rsidRPr="005B4A40">
              <w:rPr>
                <w:rFonts w:hint="eastAsia"/>
                <w:szCs w:val="21"/>
              </w:rPr>
              <w:t>采购代理机构通过广西政府采购云平台发出中标通知书。</w:t>
            </w:r>
          </w:p>
          <w:p w14:paraId="27B5280D" w14:textId="77777777" w:rsidR="00687F99" w:rsidRPr="005B4A40" w:rsidRDefault="00897976">
            <w:pPr>
              <w:spacing w:after="160" w:line="300" w:lineRule="exact"/>
              <w:jc w:val="left"/>
              <w:rPr>
                <w:szCs w:val="21"/>
              </w:rPr>
            </w:pPr>
            <w:r w:rsidRPr="005B4A40">
              <w:rPr>
                <w:rFonts w:hint="eastAsia"/>
                <w:szCs w:val="21"/>
              </w:rPr>
              <w:t>中标通知书在广西政府采购云平台推送之日起，视为中标人已收到，中标人自行承担未及时查收的后果。</w:t>
            </w:r>
          </w:p>
        </w:tc>
      </w:tr>
      <w:tr w:rsidR="005B4A40" w:rsidRPr="005B4A40" w14:paraId="5FF797D2"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631F260C" w14:textId="77777777" w:rsidR="00687F99" w:rsidRPr="005B4A40" w:rsidRDefault="00897976">
            <w:pPr>
              <w:spacing w:after="160" w:line="300" w:lineRule="exact"/>
              <w:jc w:val="center"/>
              <w:rPr>
                <w:b/>
                <w:szCs w:val="21"/>
              </w:rPr>
            </w:pPr>
            <w:r w:rsidRPr="005B4A40">
              <w:rPr>
                <w:rFonts w:hint="eastAsia"/>
                <w:b/>
                <w:szCs w:val="21"/>
              </w:rPr>
              <w:t>6.5.3</w:t>
            </w:r>
          </w:p>
        </w:tc>
        <w:tc>
          <w:tcPr>
            <w:tcW w:w="1248" w:type="dxa"/>
            <w:tcBorders>
              <w:top w:val="single" w:sz="4" w:space="0" w:color="auto"/>
              <w:left w:val="single" w:sz="4" w:space="0" w:color="auto"/>
              <w:bottom w:val="single" w:sz="4" w:space="0" w:color="auto"/>
              <w:right w:val="single" w:sz="4" w:space="0" w:color="auto"/>
            </w:tcBorders>
            <w:vAlign w:val="center"/>
          </w:tcPr>
          <w:p w14:paraId="3D037FBD" w14:textId="77777777" w:rsidR="00687F99" w:rsidRPr="005B4A40" w:rsidRDefault="00897976">
            <w:pPr>
              <w:spacing w:after="160" w:line="300" w:lineRule="exact"/>
              <w:jc w:val="center"/>
              <w:rPr>
                <w:szCs w:val="21"/>
              </w:rPr>
            </w:pPr>
            <w:r w:rsidRPr="005B4A40">
              <w:rPr>
                <w:rFonts w:hint="eastAsia"/>
                <w:szCs w:val="21"/>
              </w:rPr>
              <w:t>招标结果通知书</w:t>
            </w:r>
          </w:p>
        </w:tc>
        <w:tc>
          <w:tcPr>
            <w:tcW w:w="7229" w:type="dxa"/>
            <w:tcBorders>
              <w:top w:val="single" w:sz="4" w:space="0" w:color="auto"/>
              <w:left w:val="single" w:sz="4" w:space="0" w:color="auto"/>
              <w:bottom w:val="single" w:sz="4" w:space="0" w:color="auto"/>
              <w:right w:val="single" w:sz="4" w:space="0" w:color="auto"/>
            </w:tcBorders>
            <w:vAlign w:val="center"/>
          </w:tcPr>
          <w:p w14:paraId="4A484648" w14:textId="77777777" w:rsidR="00687F99" w:rsidRPr="005B4A40" w:rsidRDefault="00897976">
            <w:pPr>
              <w:spacing w:after="160" w:line="300" w:lineRule="exact"/>
              <w:jc w:val="left"/>
              <w:rPr>
                <w:szCs w:val="21"/>
              </w:rPr>
            </w:pPr>
            <w:r w:rsidRPr="005B4A40">
              <w:rPr>
                <w:rFonts w:hint="eastAsia"/>
                <w:szCs w:val="21"/>
              </w:rPr>
              <w:t>采购代理机构通过广西政府采购云平台发出招标结果通知书</w:t>
            </w:r>
          </w:p>
          <w:p w14:paraId="51BD2314" w14:textId="77777777" w:rsidR="00687F99" w:rsidRPr="005B4A40" w:rsidRDefault="00897976">
            <w:pPr>
              <w:spacing w:after="160" w:line="300" w:lineRule="exact"/>
              <w:jc w:val="left"/>
              <w:rPr>
                <w:szCs w:val="21"/>
              </w:rPr>
            </w:pPr>
            <w:r w:rsidRPr="005B4A40">
              <w:rPr>
                <w:rFonts w:hint="eastAsia"/>
                <w:szCs w:val="21"/>
              </w:rPr>
              <w:t>招标结果通知书在广西政府采购云平台推送之日起，视为中标人已收到，中标人自行承担未及时查收的后果。</w:t>
            </w:r>
            <w:r w:rsidRPr="005B4A40">
              <w:rPr>
                <w:rFonts w:hint="eastAsia"/>
                <w:szCs w:val="21"/>
              </w:rPr>
              <w:t xml:space="preserve"> </w:t>
            </w:r>
          </w:p>
        </w:tc>
      </w:tr>
      <w:tr w:rsidR="005B4A40" w:rsidRPr="005B4A40" w14:paraId="71DF1D83"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38884029" w14:textId="77777777" w:rsidR="00687F99" w:rsidRPr="005B4A40" w:rsidRDefault="00897976">
            <w:pPr>
              <w:spacing w:after="160" w:line="300" w:lineRule="exact"/>
              <w:jc w:val="center"/>
              <w:rPr>
                <w:b/>
                <w:szCs w:val="21"/>
              </w:rPr>
            </w:pPr>
            <w:r w:rsidRPr="005B4A40">
              <w:rPr>
                <w:rFonts w:hint="eastAsia"/>
                <w:b/>
                <w:szCs w:val="21"/>
              </w:rPr>
              <w:t>8.1</w:t>
            </w:r>
          </w:p>
        </w:tc>
        <w:tc>
          <w:tcPr>
            <w:tcW w:w="1248" w:type="dxa"/>
            <w:tcBorders>
              <w:top w:val="single" w:sz="4" w:space="0" w:color="auto"/>
              <w:left w:val="single" w:sz="4" w:space="0" w:color="auto"/>
              <w:bottom w:val="single" w:sz="4" w:space="0" w:color="auto"/>
              <w:right w:val="single" w:sz="4" w:space="0" w:color="auto"/>
            </w:tcBorders>
            <w:vAlign w:val="center"/>
          </w:tcPr>
          <w:p w14:paraId="5E123BCF" w14:textId="77777777" w:rsidR="00687F99" w:rsidRPr="005B4A40" w:rsidRDefault="00897976">
            <w:pPr>
              <w:spacing w:after="160" w:line="300" w:lineRule="exact"/>
              <w:jc w:val="center"/>
              <w:rPr>
                <w:szCs w:val="21"/>
              </w:rPr>
            </w:pPr>
            <w:r w:rsidRPr="005B4A40">
              <w:rPr>
                <w:rFonts w:hint="eastAsia"/>
                <w:szCs w:val="21"/>
              </w:rPr>
              <w:t>质疑</w:t>
            </w:r>
          </w:p>
        </w:tc>
        <w:tc>
          <w:tcPr>
            <w:tcW w:w="7229" w:type="dxa"/>
            <w:tcBorders>
              <w:top w:val="single" w:sz="4" w:space="0" w:color="auto"/>
              <w:left w:val="single" w:sz="4" w:space="0" w:color="auto"/>
              <w:bottom w:val="single" w:sz="4" w:space="0" w:color="auto"/>
              <w:right w:val="single" w:sz="4" w:space="0" w:color="auto"/>
            </w:tcBorders>
            <w:vAlign w:val="center"/>
          </w:tcPr>
          <w:p w14:paraId="7C8D6902" w14:textId="77777777" w:rsidR="00687F99" w:rsidRPr="005B4A40" w:rsidRDefault="00897976">
            <w:pPr>
              <w:spacing w:after="160" w:line="300" w:lineRule="exact"/>
              <w:jc w:val="left"/>
              <w:rPr>
                <w:szCs w:val="21"/>
              </w:rPr>
            </w:pPr>
            <w:r w:rsidRPr="005B4A40">
              <w:rPr>
                <w:rFonts w:hint="eastAsia"/>
                <w:szCs w:val="21"/>
              </w:rPr>
              <w:t>（</w:t>
            </w:r>
            <w:r w:rsidRPr="005B4A40">
              <w:rPr>
                <w:rFonts w:hint="eastAsia"/>
                <w:szCs w:val="21"/>
              </w:rPr>
              <w:t>1</w:t>
            </w:r>
            <w:r w:rsidRPr="005B4A40">
              <w:rPr>
                <w:rFonts w:hint="eastAsia"/>
                <w:szCs w:val="21"/>
              </w:rPr>
              <w:t>）供应商认为招标文件、采购过程、中标或者成交结果使自己的权益受到损害的，可以在知道或者应知其权益受到损害之日起</w:t>
            </w:r>
            <w:r w:rsidRPr="005B4A40">
              <w:rPr>
                <w:rFonts w:hint="eastAsia"/>
                <w:szCs w:val="21"/>
              </w:rPr>
              <w:t>7</w:t>
            </w:r>
            <w:r w:rsidRPr="005B4A40">
              <w:rPr>
                <w:rFonts w:hint="eastAsia"/>
                <w:szCs w:val="21"/>
              </w:rPr>
              <w:t>个工作日内，通过以下方式向采购人、采购代理机构提出质疑。提出质疑的供应商必须是参与本项目采购活动的供应商，并须在法定质疑期内一次性提出针对同一采购程序环节的质疑。</w:t>
            </w:r>
            <w:proofErr w:type="gramStart"/>
            <w:r w:rsidRPr="005B4A40">
              <w:rPr>
                <w:rFonts w:hint="eastAsia"/>
                <w:szCs w:val="21"/>
              </w:rPr>
              <w:t>质疑函应使用</w:t>
            </w:r>
            <w:proofErr w:type="gramEnd"/>
            <w:r w:rsidRPr="005B4A40">
              <w:rPr>
                <w:rFonts w:hint="eastAsia"/>
                <w:szCs w:val="21"/>
              </w:rPr>
              <w:t>财政部发布的政府采购供应商质疑函范本，并应按照“质疑函制作说明”进行制作。</w:t>
            </w:r>
          </w:p>
          <w:p w14:paraId="580278BF" w14:textId="77777777" w:rsidR="00687F99" w:rsidRPr="005B4A40" w:rsidRDefault="00897976">
            <w:pPr>
              <w:spacing w:after="160" w:line="300" w:lineRule="exact"/>
              <w:jc w:val="left"/>
              <w:rPr>
                <w:szCs w:val="21"/>
              </w:rPr>
            </w:pPr>
            <w:r w:rsidRPr="005B4A40">
              <w:rPr>
                <w:rFonts w:hint="eastAsia"/>
                <w:szCs w:val="21"/>
              </w:rPr>
              <w:t>（</w:t>
            </w:r>
            <w:r w:rsidRPr="005B4A40">
              <w:rPr>
                <w:rFonts w:hint="eastAsia"/>
                <w:szCs w:val="21"/>
              </w:rPr>
              <w:t>2</w:t>
            </w:r>
            <w:r w:rsidRPr="005B4A40">
              <w:rPr>
                <w:rFonts w:hint="eastAsia"/>
                <w:szCs w:val="21"/>
              </w:rPr>
              <w:t>）本项目不接受传真、移动通信、广西政府采购云平台等方式送达的质疑材料，供应商可通过现场或邮寄方式递交书面质疑材料。供应商应于质疑有效期内将质疑函原件递交或邮寄至招标公告中采购代理机构信息中的联系人。</w:t>
            </w:r>
          </w:p>
        </w:tc>
      </w:tr>
      <w:tr w:rsidR="005B4A40" w:rsidRPr="005B4A40" w14:paraId="2D075990" w14:textId="77777777">
        <w:trPr>
          <w:trHeight w:val="1282"/>
        </w:trPr>
        <w:tc>
          <w:tcPr>
            <w:tcW w:w="737" w:type="dxa"/>
            <w:tcBorders>
              <w:top w:val="single" w:sz="4" w:space="0" w:color="auto"/>
              <w:left w:val="single" w:sz="4" w:space="0" w:color="auto"/>
              <w:bottom w:val="single" w:sz="4" w:space="0" w:color="auto"/>
              <w:right w:val="single" w:sz="4" w:space="0" w:color="auto"/>
            </w:tcBorders>
            <w:vAlign w:val="center"/>
          </w:tcPr>
          <w:p w14:paraId="177C1A89" w14:textId="77777777" w:rsidR="00687F99" w:rsidRPr="005B4A40" w:rsidRDefault="00897976">
            <w:pPr>
              <w:spacing w:after="160" w:line="300" w:lineRule="exact"/>
              <w:jc w:val="center"/>
              <w:rPr>
                <w:b/>
                <w:szCs w:val="21"/>
              </w:rPr>
            </w:pPr>
            <w:r w:rsidRPr="005B4A40">
              <w:rPr>
                <w:rFonts w:hint="eastAsia"/>
                <w:b/>
                <w:szCs w:val="21"/>
              </w:rPr>
              <w:t>9.1</w:t>
            </w:r>
          </w:p>
        </w:tc>
        <w:tc>
          <w:tcPr>
            <w:tcW w:w="1248" w:type="dxa"/>
            <w:tcBorders>
              <w:top w:val="single" w:sz="4" w:space="0" w:color="auto"/>
              <w:left w:val="single" w:sz="4" w:space="0" w:color="auto"/>
              <w:bottom w:val="single" w:sz="4" w:space="0" w:color="auto"/>
              <w:right w:val="single" w:sz="4" w:space="0" w:color="auto"/>
            </w:tcBorders>
            <w:vAlign w:val="center"/>
          </w:tcPr>
          <w:p w14:paraId="0F12BBA3" w14:textId="77777777" w:rsidR="00687F99" w:rsidRPr="005B4A40" w:rsidRDefault="00897976">
            <w:pPr>
              <w:spacing w:after="160" w:line="300" w:lineRule="exact"/>
              <w:jc w:val="center"/>
              <w:rPr>
                <w:szCs w:val="21"/>
              </w:rPr>
            </w:pPr>
            <w:r w:rsidRPr="005B4A40">
              <w:rPr>
                <w:rFonts w:hint="eastAsia"/>
                <w:szCs w:val="20"/>
              </w:rPr>
              <w:t>代理服务费</w:t>
            </w:r>
          </w:p>
        </w:tc>
        <w:tc>
          <w:tcPr>
            <w:tcW w:w="7229" w:type="dxa"/>
            <w:tcBorders>
              <w:top w:val="single" w:sz="4" w:space="0" w:color="auto"/>
              <w:left w:val="single" w:sz="4" w:space="0" w:color="auto"/>
              <w:bottom w:val="single" w:sz="4" w:space="0" w:color="auto"/>
              <w:right w:val="single" w:sz="4" w:space="0" w:color="auto"/>
            </w:tcBorders>
            <w:vAlign w:val="center"/>
          </w:tcPr>
          <w:p w14:paraId="5CB502BA" w14:textId="77777777" w:rsidR="00687F99" w:rsidRPr="005B4A40" w:rsidRDefault="00897976">
            <w:pPr>
              <w:spacing w:after="160" w:line="276" w:lineRule="auto"/>
              <w:rPr>
                <w:szCs w:val="21"/>
              </w:rPr>
            </w:pPr>
            <w:r w:rsidRPr="005B4A40">
              <w:rPr>
                <w:rFonts w:hint="eastAsia"/>
                <w:szCs w:val="21"/>
              </w:rPr>
              <w:t>（</w:t>
            </w:r>
            <w:r w:rsidRPr="005B4A40">
              <w:rPr>
                <w:rFonts w:hint="eastAsia"/>
                <w:szCs w:val="21"/>
              </w:rPr>
              <w:t>1</w:t>
            </w:r>
            <w:r w:rsidRPr="005B4A40">
              <w:rPr>
                <w:rFonts w:hint="eastAsia"/>
                <w:szCs w:val="21"/>
              </w:rPr>
              <w:t>）</w:t>
            </w:r>
            <w:r w:rsidRPr="005B4A40">
              <w:rPr>
                <w:rFonts w:hint="eastAsia"/>
                <w:szCs w:val="20"/>
              </w:rPr>
              <w:t>代理服务费</w:t>
            </w:r>
          </w:p>
          <w:p w14:paraId="27368159" w14:textId="77777777" w:rsidR="00687F99" w:rsidRPr="005B4A40" w:rsidRDefault="00897976">
            <w:pPr>
              <w:spacing w:after="160" w:line="300" w:lineRule="exact"/>
              <w:jc w:val="left"/>
              <w:rPr>
                <w:szCs w:val="21"/>
              </w:rPr>
            </w:pPr>
            <w:r w:rsidRPr="005B4A40">
              <w:rPr>
                <w:rFonts w:ascii="Wingdings 2" w:eastAsia="Wingdings 2" w:hAnsi="Wingdings 2" w:cs="Wingdings 2" w:hint="eastAsia"/>
                <w:szCs w:val="21"/>
              </w:rPr>
              <w:t>R</w:t>
            </w:r>
            <w:r w:rsidRPr="005B4A40">
              <w:rPr>
                <w:rFonts w:hint="eastAsia"/>
                <w:szCs w:val="21"/>
              </w:rPr>
              <w:t>采购代理机构向中标人收取代理服务费。本项目代理服务费按照委托代理协议规定的标准计算。具体费率如下：</w:t>
            </w:r>
          </w:p>
          <w:p w14:paraId="710CFCC2" w14:textId="77777777" w:rsidR="00687F99" w:rsidRPr="005B4A40" w:rsidRDefault="00897976">
            <w:pPr>
              <w:spacing w:after="160" w:line="300" w:lineRule="exact"/>
              <w:jc w:val="left"/>
              <w:rPr>
                <w:szCs w:val="21"/>
              </w:rPr>
            </w:pPr>
            <w:r w:rsidRPr="005B4A40">
              <w:rPr>
                <w:rFonts w:hint="eastAsia"/>
                <w:szCs w:val="21"/>
              </w:rPr>
              <w:t>①中标金额在</w:t>
            </w:r>
            <w:r w:rsidRPr="005B4A40">
              <w:rPr>
                <w:rFonts w:hint="eastAsia"/>
                <w:szCs w:val="21"/>
              </w:rPr>
              <w:t>100</w:t>
            </w:r>
            <w:r w:rsidRPr="005B4A40">
              <w:rPr>
                <w:rFonts w:hint="eastAsia"/>
                <w:szCs w:val="21"/>
              </w:rPr>
              <w:t>万元以下的：</w:t>
            </w:r>
          </w:p>
          <w:p w14:paraId="1A499EFB" w14:textId="77777777" w:rsidR="00687F99" w:rsidRPr="005B4A40" w:rsidRDefault="00897976">
            <w:pPr>
              <w:spacing w:after="160" w:line="300" w:lineRule="exact"/>
              <w:jc w:val="left"/>
              <w:rPr>
                <w:szCs w:val="21"/>
              </w:rPr>
            </w:pPr>
            <w:r w:rsidRPr="005B4A40">
              <w:rPr>
                <w:rFonts w:hint="eastAsia"/>
                <w:szCs w:val="21"/>
              </w:rPr>
              <w:t>货物</w:t>
            </w:r>
            <w:r w:rsidRPr="005B4A40">
              <w:rPr>
                <w:rFonts w:hint="eastAsia"/>
                <w:szCs w:val="21"/>
              </w:rPr>
              <w:t>1.5</w:t>
            </w:r>
            <w:r w:rsidRPr="005B4A40">
              <w:rPr>
                <w:rFonts w:hint="eastAsia"/>
                <w:szCs w:val="21"/>
              </w:rPr>
              <w:t>％；服务招标</w:t>
            </w:r>
            <w:r w:rsidRPr="005B4A40">
              <w:rPr>
                <w:rFonts w:hint="eastAsia"/>
                <w:szCs w:val="21"/>
              </w:rPr>
              <w:t>1.5</w:t>
            </w:r>
            <w:r w:rsidRPr="005B4A40">
              <w:rPr>
                <w:rFonts w:hint="eastAsia"/>
                <w:szCs w:val="21"/>
              </w:rPr>
              <w:t>％；工程招标</w:t>
            </w:r>
            <w:r w:rsidRPr="005B4A40">
              <w:rPr>
                <w:rFonts w:hint="eastAsia"/>
                <w:szCs w:val="21"/>
              </w:rPr>
              <w:t>1.0</w:t>
            </w:r>
            <w:r w:rsidRPr="005B4A40">
              <w:rPr>
                <w:rFonts w:hint="eastAsia"/>
                <w:szCs w:val="21"/>
              </w:rPr>
              <w:t>％；</w:t>
            </w:r>
          </w:p>
          <w:p w14:paraId="1564CA71" w14:textId="77F6C528" w:rsidR="00687F99" w:rsidRPr="005B4A40" w:rsidRDefault="00897976">
            <w:pPr>
              <w:spacing w:after="160" w:line="300" w:lineRule="exact"/>
              <w:jc w:val="left"/>
              <w:rPr>
                <w:szCs w:val="21"/>
              </w:rPr>
            </w:pPr>
            <w:r w:rsidRPr="005B4A40">
              <w:rPr>
                <w:rFonts w:hint="eastAsia"/>
                <w:szCs w:val="21"/>
              </w:rPr>
              <w:lastRenderedPageBreak/>
              <w:t>②中标金额在</w:t>
            </w:r>
            <w:r w:rsidRPr="005B4A40">
              <w:rPr>
                <w:rFonts w:hint="eastAsia"/>
                <w:szCs w:val="21"/>
              </w:rPr>
              <w:t>100</w:t>
            </w:r>
            <w:r w:rsidRPr="005B4A40">
              <w:rPr>
                <w:rFonts w:hint="eastAsia"/>
                <w:szCs w:val="21"/>
              </w:rPr>
              <w:t>万—</w:t>
            </w:r>
            <w:r w:rsidRPr="005B4A40">
              <w:rPr>
                <w:rFonts w:hint="eastAsia"/>
                <w:szCs w:val="21"/>
              </w:rPr>
              <w:t>500</w:t>
            </w:r>
            <w:r w:rsidRPr="005B4A40">
              <w:rPr>
                <w:rFonts w:hint="eastAsia"/>
                <w:szCs w:val="21"/>
              </w:rPr>
              <w:t>万元之间：</w:t>
            </w:r>
          </w:p>
          <w:p w14:paraId="56B720EC" w14:textId="77777777" w:rsidR="00687F99" w:rsidRPr="005B4A40" w:rsidRDefault="00897976">
            <w:pPr>
              <w:spacing w:after="160" w:line="300" w:lineRule="exact"/>
              <w:jc w:val="left"/>
              <w:rPr>
                <w:szCs w:val="21"/>
              </w:rPr>
            </w:pPr>
            <w:r w:rsidRPr="005B4A40">
              <w:rPr>
                <w:rFonts w:hint="eastAsia"/>
                <w:szCs w:val="21"/>
              </w:rPr>
              <w:t>货物</w:t>
            </w:r>
            <w:r w:rsidRPr="005B4A40">
              <w:rPr>
                <w:rFonts w:hint="eastAsia"/>
                <w:szCs w:val="21"/>
              </w:rPr>
              <w:t>1.1</w:t>
            </w:r>
            <w:r w:rsidRPr="005B4A40">
              <w:rPr>
                <w:rFonts w:hint="eastAsia"/>
                <w:szCs w:val="21"/>
              </w:rPr>
              <w:t>％；服务招标</w:t>
            </w:r>
            <w:r w:rsidRPr="005B4A40">
              <w:rPr>
                <w:rFonts w:hint="eastAsia"/>
                <w:szCs w:val="21"/>
              </w:rPr>
              <w:t>0.8</w:t>
            </w:r>
            <w:r w:rsidRPr="005B4A40">
              <w:rPr>
                <w:rFonts w:hint="eastAsia"/>
                <w:szCs w:val="21"/>
              </w:rPr>
              <w:t>％；工程招标</w:t>
            </w:r>
            <w:r w:rsidRPr="005B4A40">
              <w:rPr>
                <w:rFonts w:hint="eastAsia"/>
                <w:szCs w:val="21"/>
              </w:rPr>
              <w:t>0.7</w:t>
            </w:r>
            <w:r w:rsidRPr="005B4A40">
              <w:rPr>
                <w:rFonts w:hint="eastAsia"/>
                <w:szCs w:val="21"/>
              </w:rPr>
              <w:t>％；</w:t>
            </w:r>
          </w:p>
          <w:p w14:paraId="4A76EFB3" w14:textId="1F2B6314" w:rsidR="00687F99" w:rsidRPr="005B4A40" w:rsidRDefault="00897976">
            <w:pPr>
              <w:spacing w:after="160" w:line="300" w:lineRule="exact"/>
              <w:jc w:val="left"/>
              <w:rPr>
                <w:szCs w:val="21"/>
              </w:rPr>
            </w:pPr>
            <w:r w:rsidRPr="005B4A40">
              <w:rPr>
                <w:rFonts w:hint="eastAsia"/>
                <w:szCs w:val="21"/>
              </w:rPr>
              <w:t>③中标金额在</w:t>
            </w:r>
            <w:r w:rsidRPr="005B4A40">
              <w:rPr>
                <w:rFonts w:hint="eastAsia"/>
                <w:szCs w:val="21"/>
              </w:rPr>
              <w:t>500</w:t>
            </w:r>
            <w:r w:rsidRPr="005B4A40">
              <w:rPr>
                <w:rFonts w:hint="eastAsia"/>
                <w:szCs w:val="21"/>
              </w:rPr>
              <w:t>万—</w:t>
            </w:r>
            <w:r w:rsidRPr="005B4A40">
              <w:rPr>
                <w:rFonts w:hint="eastAsia"/>
                <w:szCs w:val="21"/>
              </w:rPr>
              <w:t>1000</w:t>
            </w:r>
            <w:r w:rsidRPr="005B4A40">
              <w:rPr>
                <w:rFonts w:hint="eastAsia"/>
                <w:szCs w:val="21"/>
              </w:rPr>
              <w:t>万元之间：</w:t>
            </w:r>
          </w:p>
          <w:p w14:paraId="4FD68A6E" w14:textId="77777777" w:rsidR="00687F99" w:rsidRPr="005B4A40" w:rsidRDefault="00897976">
            <w:pPr>
              <w:spacing w:after="160" w:line="300" w:lineRule="exact"/>
              <w:jc w:val="left"/>
              <w:rPr>
                <w:szCs w:val="21"/>
              </w:rPr>
            </w:pPr>
            <w:r w:rsidRPr="005B4A40">
              <w:rPr>
                <w:rFonts w:hint="eastAsia"/>
                <w:szCs w:val="21"/>
              </w:rPr>
              <w:t>货物</w:t>
            </w:r>
            <w:r w:rsidRPr="005B4A40">
              <w:rPr>
                <w:rFonts w:hint="eastAsia"/>
                <w:szCs w:val="21"/>
              </w:rPr>
              <w:t>0.8</w:t>
            </w:r>
            <w:r w:rsidRPr="005B4A40">
              <w:rPr>
                <w:rFonts w:hint="eastAsia"/>
                <w:szCs w:val="21"/>
              </w:rPr>
              <w:t>％；服务招标</w:t>
            </w:r>
            <w:r w:rsidRPr="005B4A40">
              <w:rPr>
                <w:rFonts w:hint="eastAsia"/>
                <w:szCs w:val="21"/>
              </w:rPr>
              <w:t>0.45</w:t>
            </w:r>
            <w:r w:rsidRPr="005B4A40">
              <w:rPr>
                <w:rFonts w:hint="eastAsia"/>
                <w:szCs w:val="21"/>
              </w:rPr>
              <w:t>％；工程招标</w:t>
            </w:r>
            <w:r w:rsidRPr="005B4A40">
              <w:rPr>
                <w:rFonts w:hint="eastAsia"/>
                <w:szCs w:val="21"/>
              </w:rPr>
              <w:t>0.55</w:t>
            </w:r>
            <w:r w:rsidRPr="005B4A40">
              <w:rPr>
                <w:rFonts w:hint="eastAsia"/>
                <w:szCs w:val="21"/>
              </w:rPr>
              <w:t>％；</w:t>
            </w:r>
          </w:p>
          <w:p w14:paraId="74898715" w14:textId="25B52A10" w:rsidR="00687F99" w:rsidRPr="005B4A40" w:rsidRDefault="00897976">
            <w:pPr>
              <w:spacing w:after="160" w:line="300" w:lineRule="exact"/>
              <w:jc w:val="left"/>
              <w:rPr>
                <w:szCs w:val="21"/>
              </w:rPr>
            </w:pPr>
            <w:r w:rsidRPr="005B4A40">
              <w:rPr>
                <w:rFonts w:hint="eastAsia"/>
                <w:szCs w:val="21"/>
              </w:rPr>
              <w:t>④中标金额在</w:t>
            </w:r>
            <w:r w:rsidRPr="005B4A40">
              <w:rPr>
                <w:rFonts w:hint="eastAsia"/>
                <w:szCs w:val="21"/>
              </w:rPr>
              <w:t>1000</w:t>
            </w:r>
            <w:r w:rsidRPr="005B4A40">
              <w:rPr>
                <w:rFonts w:hint="eastAsia"/>
                <w:szCs w:val="21"/>
              </w:rPr>
              <w:t>万—</w:t>
            </w:r>
            <w:r w:rsidRPr="005B4A40">
              <w:rPr>
                <w:rFonts w:hint="eastAsia"/>
                <w:szCs w:val="21"/>
              </w:rPr>
              <w:t>5000</w:t>
            </w:r>
            <w:r w:rsidRPr="005B4A40">
              <w:rPr>
                <w:rFonts w:hint="eastAsia"/>
                <w:szCs w:val="21"/>
              </w:rPr>
              <w:t>万元之间：</w:t>
            </w:r>
          </w:p>
          <w:p w14:paraId="5B102AC3" w14:textId="77777777" w:rsidR="00687F99" w:rsidRPr="005B4A40" w:rsidRDefault="00897976">
            <w:pPr>
              <w:spacing w:after="160" w:line="300" w:lineRule="exact"/>
              <w:jc w:val="left"/>
              <w:rPr>
                <w:szCs w:val="21"/>
              </w:rPr>
            </w:pPr>
            <w:r w:rsidRPr="005B4A40">
              <w:rPr>
                <w:rFonts w:hint="eastAsia"/>
                <w:szCs w:val="21"/>
              </w:rPr>
              <w:t>货物</w:t>
            </w:r>
            <w:r w:rsidRPr="005B4A40">
              <w:rPr>
                <w:rFonts w:hint="eastAsia"/>
                <w:szCs w:val="21"/>
              </w:rPr>
              <w:t>0.5</w:t>
            </w:r>
            <w:r w:rsidRPr="005B4A40">
              <w:rPr>
                <w:rFonts w:hint="eastAsia"/>
                <w:szCs w:val="21"/>
              </w:rPr>
              <w:t>％；服务招标</w:t>
            </w:r>
            <w:r w:rsidRPr="005B4A40">
              <w:rPr>
                <w:rFonts w:hint="eastAsia"/>
                <w:szCs w:val="21"/>
              </w:rPr>
              <w:t>0.25</w:t>
            </w:r>
            <w:r w:rsidRPr="005B4A40">
              <w:rPr>
                <w:rFonts w:hint="eastAsia"/>
                <w:szCs w:val="21"/>
              </w:rPr>
              <w:t>％；工程招标</w:t>
            </w:r>
            <w:r w:rsidRPr="005B4A40">
              <w:rPr>
                <w:rFonts w:hint="eastAsia"/>
                <w:szCs w:val="21"/>
              </w:rPr>
              <w:t>0.35</w:t>
            </w:r>
            <w:r w:rsidRPr="005B4A40">
              <w:rPr>
                <w:rFonts w:hint="eastAsia"/>
                <w:szCs w:val="21"/>
              </w:rPr>
              <w:t>％；</w:t>
            </w:r>
          </w:p>
          <w:p w14:paraId="164557AE" w14:textId="77777777" w:rsidR="00687F99" w:rsidRPr="005B4A40" w:rsidRDefault="00897976">
            <w:pPr>
              <w:spacing w:after="160" w:line="300" w:lineRule="exact"/>
              <w:jc w:val="left"/>
              <w:rPr>
                <w:szCs w:val="21"/>
              </w:rPr>
            </w:pPr>
            <w:r w:rsidRPr="005B4A40">
              <w:rPr>
                <w:rFonts w:hint="eastAsia"/>
                <w:szCs w:val="21"/>
              </w:rPr>
              <w:t>……</w:t>
            </w:r>
          </w:p>
          <w:p w14:paraId="7D4163B5" w14:textId="77777777" w:rsidR="00687F99" w:rsidRPr="005B4A40" w:rsidRDefault="00897976">
            <w:pPr>
              <w:spacing w:after="160" w:line="300" w:lineRule="exact"/>
              <w:jc w:val="left"/>
              <w:rPr>
                <w:szCs w:val="21"/>
              </w:rPr>
            </w:pPr>
            <w:r w:rsidRPr="005B4A40">
              <w:rPr>
                <w:rFonts w:hint="eastAsia"/>
                <w:szCs w:val="21"/>
              </w:rPr>
              <w:t>差额定率累进法计算过程示例：</w:t>
            </w:r>
          </w:p>
          <w:p w14:paraId="509B0B1E" w14:textId="77777777" w:rsidR="00687F99" w:rsidRPr="005B4A40" w:rsidRDefault="00897976">
            <w:pPr>
              <w:spacing w:after="160" w:line="300" w:lineRule="exact"/>
              <w:jc w:val="left"/>
              <w:rPr>
                <w:szCs w:val="21"/>
              </w:rPr>
            </w:pPr>
            <w:r w:rsidRPr="005B4A40">
              <w:rPr>
                <w:rFonts w:hint="eastAsia"/>
                <w:szCs w:val="21"/>
              </w:rPr>
              <w:t>例如：某货物招标代理业务中标金额为</w:t>
            </w:r>
            <w:r w:rsidRPr="005B4A40">
              <w:rPr>
                <w:rFonts w:hint="eastAsia"/>
                <w:szCs w:val="21"/>
              </w:rPr>
              <w:t>300</w:t>
            </w:r>
            <w:r w:rsidRPr="005B4A40">
              <w:rPr>
                <w:rFonts w:hint="eastAsia"/>
                <w:szCs w:val="21"/>
              </w:rPr>
              <w:t>万元，招标代理服务费金额按如下计算：</w:t>
            </w:r>
          </w:p>
          <w:p w14:paraId="67065B2F" w14:textId="77777777" w:rsidR="00687F99" w:rsidRPr="005B4A40" w:rsidRDefault="00897976">
            <w:pPr>
              <w:spacing w:after="160" w:line="300" w:lineRule="exact"/>
              <w:jc w:val="left"/>
              <w:rPr>
                <w:szCs w:val="21"/>
              </w:rPr>
            </w:pPr>
            <w:r w:rsidRPr="005B4A40">
              <w:rPr>
                <w:rFonts w:hint="eastAsia"/>
                <w:szCs w:val="21"/>
              </w:rPr>
              <w:t>100</w:t>
            </w:r>
            <w:r w:rsidRPr="005B4A40">
              <w:rPr>
                <w:rFonts w:hint="eastAsia"/>
                <w:szCs w:val="21"/>
              </w:rPr>
              <w:t>万元×</w:t>
            </w:r>
            <w:r w:rsidRPr="005B4A40">
              <w:rPr>
                <w:rFonts w:hint="eastAsia"/>
                <w:szCs w:val="21"/>
              </w:rPr>
              <w:t>1.5%</w:t>
            </w:r>
            <w:r w:rsidRPr="005B4A40">
              <w:rPr>
                <w:rFonts w:hint="eastAsia"/>
                <w:szCs w:val="21"/>
              </w:rPr>
              <w:t>＝</w:t>
            </w:r>
            <w:r w:rsidRPr="005B4A40">
              <w:rPr>
                <w:rFonts w:hint="eastAsia"/>
                <w:szCs w:val="21"/>
              </w:rPr>
              <w:t>1.5</w:t>
            </w:r>
            <w:r w:rsidRPr="005B4A40">
              <w:rPr>
                <w:rFonts w:hint="eastAsia"/>
                <w:szCs w:val="21"/>
              </w:rPr>
              <w:t>万元</w:t>
            </w:r>
          </w:p>
          <w:p w14:paraId="79E4F961" w14:textId="77777777" w:rsidR="00687F99" w:rsidRPr="005B4A40" w:rsidRDefault="00897976">
            <w:pPr>
              <w:spacing w:after="160" w:line="300" w:lineRule="exact"/>
              <w:jc w:val="left"/>
              <w:rPr>
                <w:szCs w:val="21"/>
              </w:rPr>
            </w:pPr>
            <w:r w:rsidRPr="005B4A40">
              <w:rPr>
                <w:rFonts w:hint="eastAsia"/>
                <w:szCs w:val="21"/>
              </w:rPr>
              <w:t>（</w:t>
            </w:r>
            <w:r w:rsidRPr="005B4A40">
              <w:rPr>
                <w:rFonts w:hint="eastAsia"/>
                <w:szCs w:val="21"/>
              </w:rPr>
              <w:t>300</w:t>
            </w:r>
            <w:r w:rsidRPr="005B4A40">
              <w:rPr>
                <w:rFonts w:hint="eastAsia"/>
                <w:szCs w:val="21"/>
              </w:rPr>
              <w:t>－</w:t>
            </w:r>
            <w:r w:rsidRPr="005B4A40">
              <w:rPr>
                <w:rFonts w:hint="eastAsia"/>
                <w:szCs w:val="21"/>
              </w:rPr>
              <w:t>100</w:t>
            </w:r>
            <w:r w:rsidRPr="005B4A40">
              <w:rPr>
                <w:rFonts w:hint="eastAsia"/>
                <w:szCs w:val="21"/>
              </w:rPr>
              <w:t>）万元×</w:t>
            </w:r>
            <w:r w:rsidRPr="005B4A40">
              <w:rPr>
                <w:rFonts w:hint="eastAsia"/>
                <w:szCs w:val="21"/>
              </w:rPr>
              <w:t>1.1%</w:t>
            </w:r>
            <w:r w:rsidRPr="005B4A40">
              <w:rPr>
                <w:rFonts w:hint="eastAsia"/>
                <w:szCs w:val="21"/>
              </w:rPr>
              <w:t>＝</w:t>
            </w:r>
            <w:r w:rsidRPr="005B4A40">
              <w:rPr>
                <w:rFonts w:hint="eastAsia"/>
                <w:szCs w:val="21"/>
              </w:rPr>
              <w:t>2.2</w:t>
            </w:r>
            <w:r w:rsidRPr="005B4A40">
              <w:rPr>
                <w:rFonts w:hint="eastAsia"/>
                <w:szCs w:val="21"/>
              </w:rPr>
              <w:t>万元</w:t>
            </w:r>
          </w:p>
          <w:p w14:paraId="6040003D" w14:textId="77777777" w:rsidR="00687F99" w:rsidRPr="005B4A40" w:rsidRDefault="00897976">
            <w:pPr>
              <w:spacing w:after="160" w:line="300" w:lineRule="exact"/>
              <w:jc w:val="left"/>
              <w:rPr>
                <w:szCs w:val="21"/>
              </w:rPr>
            </w:pPr>
            <w:r w:rsidRPr="005B4A40">
              <w:rPr>
                <w:rFonts w:hint="eastAsia"/>
                <w:szCs w:val="21"/>
              </w:rPr>
              <w:t>合计收费＝</w:t>
            </w:r>
            <w:r w:rsidRPr="005B4A40">
              <w:rPr>
                <w:rFonts w:hint="eastAsia"/>
                <w:szCs w:val="21"/>
              </w:rPr>
              <w:t>1.5</w:t>
            </w:r>
            <w:r w:rsidRPr="005B4A40">
              <w:rPr>
                <w:rFonts w:hint="eastAsia"/>
                <w:szCs w:val="21"/>
              </w:rPr>
              <w:t>＋</w:t>
            </w:r>
            <w:r w:rsidRPr="005B4A40">
              <w:rPr>
                <w:rFonts w:hint="eastAsia"/>
                <w:szCs w:val="21"/>
              </w:rPr>
              <w:t>2.2=3.7</w:t>
            </w:r>
            <w:r w:rsidRPr="005B4A40">
              <w:rPr>
                <w:rFonts w:hint="eastAsia"/>
                <w:szCs w:val="21"/>
              </w:rPr>
              <w:t>万元</w:t>
            </w:r>
          </w:p>
          <w:p w14:paraId="125603B2" w14:textId="77777777" w:rsidR="00687F99" w:rsidRPr="005B4A40" w:rsidRDefault="00897976">
            <w:pPr>
              <w:spacing w:after="160" w:line="300" w:lineRule="exact"/>
              <w:jc w:val="left"/>
              <w:rPr>
                <w:szCs w:val="21"/>
                <w:u w:val="single"/>
              </w:rPr>
            </w:pPr>
            <w:r w:rsidRPr="005B4A40">
              <w:rPr>
                <w:rFonts w:ascii="Wingdings 2" w:eastAsia="Wingdings 2" w:hAnsi="Wingdings 2" w:cs="Wingdings 2" w:hint="eastAsia"/>
                <w:szCs w:val="21"/>
              </w:rPr>
              <w:t>£</w:t>
            </w:r>
            <w:r w:rsidRPr="005B4A40">
              <w:rPr>
                <w:rFonts w:hint="eastAsia"/>
                <w:szCs w:val="21"/>
              </w:rPr>
              <w:t>采购代理机构</w:t>
            </w:r>
            <w:r w:rsidRPr="005B4A40">
              <w:rPr>
                <w:rFonts w:hint="eastAsia"/>
                <w:szCs w:val="20"/>
              </w:rPr>
              <w:t>向中标人收取代理服务费，具体金额为</w:t>
            </w:r>
            <w:r w:rsidRPr="005B4A40">
              <w:rPr>
                <w:rFonts w:hint="eastAsia"/>
                <w:szCs w:val="20"/>
                <w:u w:val="single"/>
              </w:rPr>
              <w:t xml:space="preserve">   \  </w:t>
            </w:r>
            <w:r w:rsidRPr="005B4A40">
              <w:rPr>
                <w:rFonts w:hint="eastAsia"/>
                <w:szCs w:val="20"/>
              </w:rPr>
              <w:t>。</w:t>
            </w:r>
          </w:p>
          <w:p w14:paraId="08D88DD9" w14:textId="77777777" w:rsidR="00687F99" w:rsidRPr="005B4A40" w:rsidRDefault="00897976">
            <w:pPr>
              <w:spacing w:after="160" w:line="300" w:lineRule="exact"/>
              <w:jc w:val="left"/>
              <w:rPr>
                <w:szCs w:val="21"/>
              </w:rPr>
            </w:pPr>
            <w:r w:rsidRPr="005B4A40">
              <w:rPr>
                <w:rFonts w:hint="eastAsia"/>
                <w:szCs w:val="21"/>
              </w:rPr>
              <w:t>（</w:t>
            </w:r>
            <w:r w:rsidRPr="005B4A40">
              <w:rPr>
                <w:rFonts w:hint="eastAsia"/>
                <w:szCs w:val="21"/>
              </w:rPr>
              <w:t>2</w:t>
            </w:r>
            <w:r w:rsidRPr="005B4A40">
              <w:rPr>
                <w:rFonts w:hint="eastAsia"/>
                <w:szCs w:val="21"/>
              </w:rPr>
              <w:t>）中标人在中标通知书发出前以银行转账或现金形式支付代理服务费；采购代理机构也可以从中标人的投标保证金中扣除上述金额的代理服务费，余款</w:t>
            </w:r>
            <w:proofErr w:type="gramStart"/>
            <w:r w:rsidRPr="005B4A40">
              <w:rPr>
                <w:rFonts w:hint="eastAsia"/>
                <w:szCs w:val="21"/>
              </w:rPr>
              <w:t>按供应</w:t>
            </w:r>
            <w:proofErr w:type="gramEnd"/>
            <w:r w:rsidRPr="005B4A40">
              <w:rPr>
                <w:rFonts w:hint="eastAsia"/>
                <w:szCs w:val="21"/>
              </w:rPr>
              <w:t>商所汇入投标保证金的账户原路退回，如无法原路返回，则按《代理服务费承诺书》列明的账户退回。</w:t>
            </w:r>
          </w:p>
          <w:p w14:paraId="76C66A90" w14:textId="77777777" w:rsidR="00687F99" w:rsidRPr="005B4A40" w:rsidRDefault="00897976">
            <w:pPr>
              <w:spacing w:after="160" w:line="300" w:lineRule="exact"/>
              <w:jc w:val="left"/>
              <w:rPr>
                <w:szCs w:val="21"/>
              </w:rPr>
            </w:pPr>
            <w:r w:rsidRPr="005B4A40">
              <w:rPr>
                <w:rFonts w:hint="eastAsia"/>
                <w:szCs w:val="21"/>
              </w:rPr>
              <w:t>开户银行：广西北部湾银行南宁市金湖支行</w:t>
            </w:r>
          </w:p>
          <w:p w14:paraId="34F30103" w14:textId="77777777" w:rsidR="00687F99" w:rsidRPr="005B4A40" w:rsidRDefault="00897976">
            <w:pPr>
              <w:spacing w:after="160" w:line="300" w:lineRule="exact"/>
              <w:jc w:val="left"/>
              <w:rPr>
                <w:szCs w:val="21"/>
              </w:rPr>
            </w:pPr>
            <w:r w:rsidRPr="005B4A40">
              <w:rPr>
                <w:rFonts w:hint="eastAsia"/>
                <w:szCs w:val="21"/>
              </w:rPr>
              <w:t>（银行地址：南宁市金湖路</w:t>
            </w:r>
            <w:r w:rsidRPr="005B4A40">
              <w:rPr>
                <w:rFonts w:hint="eastAsia"/>
                <w:szCs w:val="21"/>
              </w:rPr>
              <w:t>57</w:t>
            </w:r>
            <w:r w:rsidRPr="005B4A40">
              <w:rPr>
                <w:rFonts w:hint="eastAsia"/>
                <w:szCs w:val="21"/>
              </w:rPr>
              <w:t>号文德大厦</w:t>
            </w:r>
            <w:r w:rsidRPr="005B4A40">
              <w:rPr>
                <w:rFonts w:hint="eastAsia"/>
                <w:szCs w:val="21"/>
              </w:rPr>
              <w:t>1</w:t>
            </w:r>
            <w:r w:rsidRPr="005B4A40">
              <w:rPr>
                <w:rFonts w:hint="eastAsia"/>
                <w:szCs w:val="21"/>
              </w:rPr>
              <w:t>楼）</w:t>
            </w:r>
          </w:p>
          <w:p w14:paraId="697A9CBD" w14:textId="77777777" w:rsidR="00687F99" w:rsidRPr="005B4A40" w:rsidRDefault="00897976">
            <w:pPr>
              <w:spacing w:after="160" w:line="300" w:lineRule="exact"/>
              <w:jc w:val="left"/>
              <w:rPr>
                <w:szCs w:val="21"/>
              </w:rPr>
            </w:pPr>
            <w:r w:rsidRPr="005B4A40">
              <w:rPr>
                <w:rFonts w:hint="eastAsia"/>
                <w:szCs w:val="21"/>
              </w:rPr>
              <w:t>开户名称：广西机电设备招标有限公司</w:t>
            </w:r>
          </w:p>
          <w:p w14:paraId="1FDBF7E5" w14:textId="62BA2750" w:rsidR="00687F99" w:rsidRPr="005B4A40" w:rsidRDefault="00897976">
            <w:pPr>
              <w:spacing w:after="160" w:line="300" w:lineRule="exact"/>
              <w:jc w:val="left"/>
              <w:rPr>
                <w:szCs w:val="21"/>
              </w:rPr>
            </w:pPr>
            <w:r w:rsidRPr="005B4A40">
              <w:rPr>
                <w:rFonts w:hint="eastAsia"/>
                <w:szCs w:val="21"/>
              </w:rPr>
              <w:t>银行账号：</w:t>
            </w:r>
            <w:r w:rsidRPr="005B4A40">
              <w:rPr>
                <w:rFonts w:hint="eastAsia"/>
                <w:szCs w:val="21"/>
              </w:rPr>
              <w:t xml:space="preserve">1705012090027723 </w:t>
            </w:r>
            <w:r w:rsidRPr="005B4A40">
              <w:rPr>
                <w:rFonts w:hint="eastAsia"/>
                <w:szCs w:val="21"/>
              </w:rPr>
              <w:t>（联行号</w:t>
            </w:r>
            <w:r w:rsidRPr="005B4A40">
              <w:rPr>
                <w:rFonts w:hint="eastAsia"/>
                <w:szCs w:val="21"/>
              </w:rPr>
              <w:t xml:space="preserve"> 313611017053</w:t>
            </w:r>
            <w:r w:rsidRPr="005B4A40">
              <w:rPr>
                <w:rFonts w:hint="eastAsia"/>
                <w:szCs w:val="21"/>
              </w:rPr>
              <w:t>）</w:t>
            </w:r>
          </w:p>
          <w:p w14:paraId="54C1E1FC" w14:textId="77777777" w:rsidR="00687F99" w:rsidRPr="005B4A40" w:rsidRDefault="00897976">
            <w:pPr>
              <w:spacing w:after="160" w:line="300" w:lineRule="exact"/>
              <w:jc w:val="left"/>
              <w:rPr>
                <w:szCs w:val="21"/>
              </w:rPr>
            </w:pPr>
            <w:r w:rsidRPr="005B4A40">
              <w:rPr>
                <w:rFonts w:hint="eastAsia"/>
                <w:szCs w:val="21"/>
              </w:rPr>
              <w:t>财务联系人：吴茜（电话：</w:t>
            </w:r>
            <w:r w:rsidRPr="005B4A40">
              <w:rPr>
                <w:rFonts w:hint="eastAsia"/>
                <w:szCs w:val="21"/>
              </w:rPr>
              <w:t>0771-2821398</w:t>
            </w:r>
            <w:r w:rsidRPr="005B4A40">
              <w:rPr>
                <w:rFonts w:hint="eastAsia"/>
                <w:szCs w:val="21"/>
              </w:rPr>
              <w:t>）</w:t>
            </w:r>
          </w:p>
        </w:tc>
      </w:tr>
      <w:tr w:rsidR="005B4A40" w:rsidRPr="005B4A40" w14:paraId="55A9AD76" w14:textId="77777777">
        <w:trPr>
          <w:trHeight w:val="712"/>
        </w:trPr>
        <w:tc>
          <w:tcPr>
            <w:tcW w:w="737" w:type="dxa"/>
            <w:tcBorders>
              <w:top w:val="single" w:sz="4" w:space="0" w:color="auto"/>
              <w:left w:val="single" w:sz="4" w:space="0" w:color="auto"/>
              <w:bottom w:val="single" w:sz="4" w:space="0" w:color="auto"/>
              <w:right w:val="single" w:sz="4" w:space="0" w:color="auto"/>
            </w:tcBorders>
            <w:vAlign w:val="center"/>
          </w:tcPr>
          <w:p w14:paraId="0E03BB10" w14:textId="77777777" w:rsidR="00687F99" w:rsidRPr="005B4A40" w:rsidRDefault="00897976">
            <w:pPr>
              <w:spacing w:after="160" w:line="300" w:lineRule="exact"/>
              <w:jc w:val="center"/>
              <w:rPr>
                <w:b/>
                <w:szCs w:val="21"/>
              </w:rPr>
            </w:pPr>
            <w:r w:rsidRPr="005B4A40">
              <w:rPr>
                <w:rFonts w:hint="eastAsia"/>
                <w:b/>
                <w:szCs w:val="21"/>
              </w:rPr>
              <w:t>9.3</w:t>
            </w:r>
          </w:p>
        </w:tc>
        <w:tc>
          <w:tcPr>
            <w:tcW w:w="1248" w:type="dxa"/>
            <w:tcBorders>
              <w:top w:val="single" w:sz="4" w:space="0" w:color="auto"/>
              <w:left w:val="single" w:sz="4" w:space="0" w:color="auto"/>
              <w:bottom w:val="single" w:sz="4" w:space="0" w:color="auto"/>
              <w:right w:val="single" w:sz="4" w:space="0" w:color="auto"/>
            </w:tcBorders>
            <w:vAlign w:val="center"/>
          </w:tcPr>
          <w:p w14:paraId="402C0ECF" w14:textId="77777777" w:rsidR="00687F99" w:rsidRPr="005B4A40" w:rsidRDefault="00897976">
            <w:pPr>
              <w:spacing w:after="160" w:line="300" w:lineRule="exact"/>
              <w:jc w:val="center"/>
              <w:rPr>
                <w:szCs w:val="20"/>
              </w:rPr>
            </w:pPr>
            <w:r w:rsidRPr="005B4A40">
              <w:rPr>
                <w:rFonts w:hint="eastAsia"/>
                <w:szCs w:val="20"/>
              </w:rPr>
              <w:t>附件</w:t>
            </w:r>
          </w:p>
        </w:tc>
        <w:tc>
          <w:tcPr>
            <w:tcW w:w="7229" w:type="dxa"/>
            <w:tcBorders>
              <w:top w:val="single" w:sz="4" w:space="0" w:color="auto"/>
              <w:left w:val="single" w:sz="4" w:space="0" w:color="auto"/>
              <w:bottom w:val="single" w:sz="4" w:space="0" w:color="auto"/>
              <w:right w:val="single" w:sz="4" w:space="0" w:color="auto"/>
            </w:tcBorders>
            <w:vAlign w:val="center"/>
          </w:tcPr>
          <w:p w14:paraId="7540E54D" w14:textId="77777777" w:rsidR="00687F99" w:rsidRPr="005B4A40" w:rsidRDefault="00897976">
            <w:pPr>
              <w:spacing w:after="160" w:line="276" w:lineRule="auto"/>
              <w:rPr>
                <w:szCs w:val="21"/>
                <w:u w:val="single"/>
              </w:rPr>
            </w:pPr>
            <w:r w:rsidRPr="005B4A40">
              <w:rPr>
                <w:rFonts w:hint="eastAsia"/>
                <w:szCs w:val="21"/>
              </w:rPr>
              <w:t>无</w:t>
            </w:r>
          </w:p>
        </w:tc>
      </w:tr>
      <w:tr w:rsidR="005B4A40" w:rsidRPr="005B4A40" w14:paraId="515B44E9" w14:textId="77777777">
        <w:trPr>
          <w:trHeight w:val="836"/>
        </w:trPr>
        <w:tc>
          <w:tcPr>
            <w:tcW w:w="737" w:type="dxa"/>
            <w:tcBorders>
              <w:top w:val="single" w:sz="4" w:space="0" w:color="auto"/>
              <w:left w:val="single" w:sz="4" w:space="0" w:color="auto"/>
              <w:bottom w:val="single" w:sz="4" w:space="0" w:color="auto"/>
              <w:right w:val="single" w:sz="4" w:space="0" w:color="auto"/>
            </w:tcBorders>
            <w:vAlign w:val="center"/>
          </w:tcPr>
          <w:p w14:paraId="697076AF" w14:textId="77777777" w:rsidR="00687F99" w:rsidRPr="005B4A40" w:rsidRDefault="00897976">
            <w:pPr>
              <w:spacing w:after="160" w:line="300" w:lineRule="exact"/>
              <w:jc w:val="center"/>
              <w:rPr>
                <w:b/>
                <w:szCs w:val="21"/>
              </w:rPr>
            </w:pPr>
            <w:r w:rsidRPr="005B4A40">
              <w:rPr>
                <w:rFonts w:hint="eastAsia"/>
                <w:b/>
                <w:szCs w:val="21"/>
              </w:rPr>
              <w:t>9.3</w:t>
            </w:r>
          </w:p>
        </w:tc>
        <w:tc>
          <w:tcPr>
            <w:tcW w:w="1248" w:type="dxa"/>
            <w:tcBorders>
              <w:top w:val="single" w:sz="4" w:space="0" w:color="auto"/>
              <w:left w:val="single" w:sz="4" w:space="0" w:color="auto"/>
              <w:bottom w:val="single" w:sz="4" w:space="0" w:color="auto"/>
              <w:right w:val="single" w:sz="4" w:space="0" w:color="auto"/>
            </w:tcBorders>
            <w:vAlign w:val="center"/>
          </w:tcPr>
          <w:p w14:paraId="1A860A38" w14:textId="77777777" w:rsidR="00687F99" w:rsidRPr="005B4A40" w:rsidRDefault="00897976">
            <w:pPr>
              <w:spacing w:after="160" w:line="300" w:lineRule="exact"/>
              <w:jc w:val="center"/>
              <w:rPr>
                <w:szCs w:val="20"/>
              </w:rPr>
            </w:pPr>
            <w:r w:rsidRPr="005B4A40">
              <w:rPr>
                <w:rFonts w:hint="eastAsia"/>
                <w:szCs w:val="20"/>
              </w:rPr>
              <w:t>图纸</w:t>
            </w:r>
          </w:p>
        </w:tc>
        <w:tc>
          <w:tcPr>
            <w:tcW w:w="7229" w:type="dxa"/>
            <w:tcBorders>
              <w:top w:val="single" w:sz="4" w:space="0" w:color="auto"/>
              <w:left w:val="single" w:sz="4" w:space="0" w:color="auto"/>
              <w:bottom w:val="single" w:sz="4" w:space="0" w:color="auto"/>
              <w:right w:val="single" w:sz="4" w:space="0" w:color="auto"/>
            </w:tcBorders>
            <w:vAlign w:val="center"/>
          </w:tcPr>
          <w:p w14:paraId="2342B660" w14:textId="77777777" w:rsidR="00687F99" w:rsidRPr="005B4A40" w:rsidRDefault="00897976">
            <w:pPr>
              <w:spacing w:after="160" w:line="276" w:lineRule="auto"/>
              <w:rPr>
                <w:szCs w:val="21"/>
                <w:u w:val="single"/>
              </w:rPr>
            </w:pPr>
            <w:r w:rsidRPr="005B4A40">
              <w:rPr>
                <w:rFonts w:hint="eastAsia"/>
                <w:szCs w:val="21"/>
              </w:rPr>
              <w:t>无</w:t>
            </w:r>
          </w:p>
        </w:tc>
      </w:tr>
      <w:tr w:rsidR="005B4A40" w:rsidRPr="005B4A40" w14:paraId="18B146A7" w14:textId="77777777">
        <w:trPr>
          <w:trHeight w:val="423"/>
        </w:trPr>
        <w:tc>
          <w:tcPr>
            <w:tcW w:w="737" w:type="dxa"/>
            <w:tcBorders>
              <w:top w:val="single" w:sz="4" w:space="0" w:color="auto"/>
              <w:left w:val="single" w:sz="4" w:space="0" w:color="auto"/>
              <w:bottom w:val="single" w:sz="4" w:space="0" w:color="auto"/>
              <w:right w:val="single" w:sz="4" w:space="0" w:color="auto"/>
            </w:tcBorders>
            <w:vAlign w:val="center"/>
          </w:tcPr>
          <w:p w14:paraId="356F75C9" w14:textId="77777777" w:rsidR="00687F99" w:rsidRPr="005B4A40" w:rsidRDefault="00897976">
            <w:pPr>
              <w:spacing w:after="160" w:line="300" w:lineRule="exact"/>
              <w:jc w:val="center"/>
              <w:rPr>
                <w:b/>
                <w:szCs w:val="21"/>
              </w:rPr>
            </w:pPr>
            <w:r w:rsidRPr="005B4A40">
              <w:rPr>
                <w:rFonts w:hint="eastAsia"/>
                <w:b/>
                <w:szCs w:val="21"/>
              </w:rPr>
              <w:t>9.4</w:t>
            </w:r>
          </w:p>
        </w:tc>
        <w:tc>
          <w:tcPr>
            <w:tcW w:w="1248" w:type="dxa"/>
            <w:tcBorders>
              <w:top w:val="single" w:sz="4" w:space="0" w:color="auto"/>
              <w:left w:val="single" w:sz="4" w:space="0" w:color="auto"/>
              <w:bottom w:val="single" w:sz="4" w:space="0" w:color="auto"/>
              <w:right w:val="single" w:sz="4" w:space="0" w:color="auto"/>
            </w:tcBorders>
            <w:vAlign w:val="center"/>
          </w:tcPr>
          <w:p w14:paraId="10068361" w14:textId="77777777" w:rsidR="00687F99" w:rsidRPr="005B4A40" w:rsidRDefault="00897976">
            <w:pPr>
              <w:spacing w:after="160" w:line="300" w:lineRule="exact"/>
              <w:jc w:val="center"/>
              <w:rPr>
                <w:szCs w:val="20"/>
              </w:rPr>
            </w:pPr>
            <w:r w:rsidRPr="005B4A40">
              <w:rPr>
                <w:rFonts w:hint="eastAsia"/>
                <w:szCs w:val="20"/>
              </w:rPr>
              <w:t>其他事项</w:t>
            </w:r>
          </w:p>
        </w:tc>
        <w:tc>
          <w:tcPr>
            <w:tcW w:w="7229" w:type="dxa"/>
            <w:tcBorders>
              <w:top w:val="single" w:sz="4" w:space="0" w:color="auto"/>
              <w:left w:val="single" w:sz="4" w:space="0" w:color="auto"/>
              <w:bottom w:val="single" w:sz="4" w:space="0" w:color="auto"/>
              <w:right w:val="single" w:sz="4" w:space="0" w:color="auto"/>
            </w:tcBorders>
            <w:vAlign w:val="center"/>
          </w:tcPr>
          <w:p w14:paraId="64EACE2B" w14:textId="77777777" w:rsidR="00687F99" w:rsidRPr="005B4A40" w:rsidRDefault="00897976">
            <w:pPr>
              <w:spacing w:after="160" w:line="276" w:lineRule="auto"/>
              <w:rPr>
                <w:szCs w:val="21"/>
              </w:rPr>
            </w:pPr>
            <w:r w:rsidRPr="005B4A40">
              <w:rPr>
                <w:rFonts w:hint="eastAsia"/>
                <w:szCs w:val="21"/>
              </w:rPr>
              <w:t>构成本招标文件的各个组成文件应互为解释，互为说明：</w:t>
            </w:r>
          </w:p>
          <w:p w14:paraId="1EF42EBA" w14:textId="77777777" w:rsidR="00687F99" w:rsidRPr="005B4A40" w:rsidRDefault="00897976">
            <w:pPr>
              <w:spacing w:after="160" w:line="300" w:lineRule="exact"/>
              <w:rPr>
                <w:sz w:val="24"/>
              </w:rPr>
            </w:pPr>
            <w:r w:rsidRPr="005B4A40">
              <w:rPr>
                <w:rFonts w:hint="eastAsia"/>
                <w:szCs w:val="21"/>
              </w:rPr>
              <w:t>除招标文件中有特别规定外，仅适用于招标投标阶段的规定，按更正公告（澄清公告）、招标公告、采购需求、投标人须知、评审方法及标准、合同条款格式、投标文件格式的先后顺序解释；同</w:t>
            </w:r>
            <w:proofErr w:type="gramStart"/>
            <w:r w:rsidRPr="005B4A40">
              <w:rPr>
                <w:rFonts w:hint="eastAsia"/>
                <w:szCs w:val="21"/>
              </w:rPr>
              <w:t>一组成</w:t>
            </w:r>
            <w:proofErr w:type="gramEnd"/>
            <w:r w:rsidRPr="005B4A40">
              <w:rPr>
                <w:rFonts w:hint="eastAsia"/>
                <w:szCs w:val="21"/>
              </w:rPr>
              <w:t>文件中就同一事项的规定或者约定不一致的，以编排顺序在后者为准；同</w:t>
            </w:r>
            <w:proofErr w:type="gramStart"/>
            <w:r w:rsidRPr="005B4A40">
              <w:rPr>
                <w:rFonts w:hint="eastAsia"/>
                <w:szCs w:val="21"/>
              </w:rPr>
              <w:t>一组成</w:t>
            </w:r>
            <w:proofErr w:type="gramEnd"/>
            <w:r w:rsidRPr="005B4A40">
              <w:rPr>
                <w:rFonts w:hint="eastAsia"/>
                <w:szCs w:val="21"/>
              </w:rPr>
              <w:t>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bl>
    <w:p w14:paraId="63F0272B" w14:textId="77777777" w:rsidR="00687F99" w:rsidRPr="005B4A40" w:rsidRDefault="00687F99">
      <w:pPr>
        <w:spacing w:before="120" w:line="320" w:lineRule="atLeast"/>
        <w:outlineLvl w:val="1"/>
        <w:rPr>
          <w:bCs/>
          <w:sz w:val="28"/>
          <w:szCs w:val="28"/>
        </w:rPr>
        <w:sectPr w:rsidR="00687F99" w:rsidRPr="005B4A40">
          <w:headerReference w:type="default" r:id="rId21"/>
          <w:headerReference w:type="first" r:id="rId22"/>
          <w:pgSz w:w="11906" w:h="16838"/>
          <w:pgMar w:top="993" w:right="1133" w:bottom="1246" w:left="1418" w:header="851" w:footer="992" w:gutter="0"/>
          <w:cols w:space="720"/>
          <w:titlePg/>
        </w:sectPr>
      </w:pPr>
    </w:p>
    <w:p w14:paraId="0F1B86CC" w14:textId="77777777" w:rsidR="00687F99" w:rsidRPr="005B4A40" w:rsidRDefault="00897976">
      <w:pPr>
        <w:spacing w:before="120" w:line="320" w:lineRule="atLeast"/>
        <w:outlineLvl w:val="1"/>
        <w:rPr>
          <w:b/>
          <w:szCs w:val="21"/>
        </w:rPr>
      </w:pPr>
      <w:bookmarkStart w:id="38" w:name="_Toc254970690"/>
      <w:bookmarkStart w:id="39" w:name="_Toc254970549"/>
      <w:r w:rsidRPr="005B4A40">
        <w:rPr>
          <w:sz w:val="32"/>
          <w:szCs w:val="32"/>
        </w:rPr>
        <w:lastRenderedPageBreak/>
        <w:tab/>
      </w:r>
      <w:bookmarkStart w:id="40" w:name="_Hlk88949215"/>
      <w:r w:rsidRPr="005B4A40">
        <w:rPr>
          <w:b/>
          <w:szCs w:val="21"/>
        </w:rPr>
        <w:t>1</w:t>
      </w:r>
      <w:r w:rsidRPr="005B4A40">
        <w:rPr>
          <w:rFonts w:hint="eastAsia"/>
          <w:b/>
          <w:szCs w:val="21"/>
        </w:rPr>
        <w:t>．总则</w:t>
      </w:r>
    </w:p>
    <w:p w14:paraId="2E0F0259" w14:textId="77777777" w:rsidR="00687F99" w:rsidRPr="005B4A40" w:rsidRDefault="00897976">
      <w:pPr>
        <w:spacing w:before="120" w:line="320" w:lineRule="atLeast"/>
        <w:ind w:firstLine="420"/>
        <w:outlineLvl w:val="2"/>
        <w:rPr>
          <w:b/>
          <w:szCs w:val="21"/>
        </w:rPr>
      </w:pPr>
      <w:r w:rsidRPr="005B4A40">
        <w:rPr>
          <w:b/>
          <w:szCs w:val="21"/>
        </w:rPr>
        <w:t>1.1</w:t>
      </w:r>
      <w:r w:rsidRPr="005B4A40">
        <w:rPr>
          <w:rFonts w:hint="eastAsia"/>
          <w:b/>
          <w:szCs w:val="21"/>
        </w:rPr>
        <w:t>适用范围</w:t>
      </w:r>
    </w:p>
    <w:p w14:paraId="10D9D9B1" w14:textId="77777777" w:rsidR="00687F99" w:rsidRPr="005B4A40" w:rsidRDefault="00897976">
      <w:pPr>
        <w:spacing w:before="120" w:line="320" w:lineRule="atLeast"/>
        <w:ind w:firstLine="420"/>
        <w:rPr>
          <w:szCs w:val="21"/>
        </w:rPr>
      </w:pPr>
      <w:r w:rsidRPr="005B4A40">
        <w:rPr>
          <w:rFonts w:hint="eastAsia"/>
          <w:szCs w:val="21"/>
        </w:rPr>
        <w:t>本招标文件适用于投标人须知前附表所述项目的政府采购活动。</w:t>
      </w:r>
    </w:p>
    <w:p w14:paraId="1081081C" w14:textId="77777777" w:rsidR="00687F99" w:rsidRPr="005B4A40" w:rsidRDefault="00897976">
      <w:pPr>
        <w:spacing w:before="120" w:line="320" w:lineRule="atLeast"/>
        <w:ind w:firstLine="420"/>
        <w:outlineLvl w:val="2"/>
        <w:rPr>
          <w:b/>
          <w:szCs w:val="21"/>
        </w:rPr>
      </w:pPr>
      <w:r w:rsidRPr="005B4A40">
        <w:rPr>
          <w:b/>
          <w:szCs w:val="21"/>
        </w:rPr>
        <w:t>1.2</w:t>
      </w:r>
      <w:r w:rsidRPr="005B4A40">
        <w:rPr>
          <w:rFonts w:hint="eastAsia"/>
          <w:b/>
          <w:szCs w:val="21"/>
        </w:rPr>
        <w:t>定义</w:t>
      </w:r>
    </w:p>
    <w:p w14:paraId="4120E57A" w14:textId="77777777" w:rsidR="00687F99" w:rsidRPr="005B4A40" w:rsidRDefault="00897976">
      <w:pPr>
        <w:spacing w:before="120" w:line="320" w:lineRule="atLeast"/>
        <w:ind w:firstLine="420"/>
        <w:rPr>
          <w:szCs w:val="21"/>
        </w:rPr>
      </w:pPr>
      <w:r w:rsidRPr="005B4A40">
        <w:rPr>
          <w:szCs w:val="21"/>
        </w:rPr>
        <w:t>1.2.1</w:t>
      </w:r>
      <w:r w:rsidRPr="005B4A40">
        <w:rPr>
          <w:rFonts w:hint="eastAsia"/>
          <w:szCs w:val="21"/>
        </w:rPr>
        <w:t>“采购人”系指依法进行政府采购的国家机关、事业单位、团体组织。</w:t>
      </w:r>
    </w:p>
    <w:p w14:paraId="261041DA" w14:textId="77777777" w:rsidR="00687F99" w:rsidRPr="005B4A40" w:rsidRDefault="00897976">
      <w:pPr>
        <w:spacing w:before="120" w:line="320" w:lineRule="atLeast"/>
        <w:ind w:firstLine="420"/>
        <w:rPr>
          <w:szCs w:val="21"/>
        </w:rPr>
      </w:pPr>
      <w:r w:rsidRPr="005B4A40">
        <w:rPr>
          <w:rFonts w:hint="eastAsia"/>
          <w:szCs w:val="21"/>
        </w:rPr>
        <w:t>1.2.2</w:t>
      </w:r>
      <w:r w:rsidRPr="005B4A40">
        <w:rPr>
          <w:rFonts w:hint="eastAsia"/>
          <w:szCs w:val="21"/>
        </w:rPr>
        <w:t>“供应商”系指向采购人提供货物、工程或者服务的法人、其他组织或者自然人。</w:t>
      </w:r>
    </w:p>
    <w:p w14:paraId="58BB1B71" w14:textId="77777777" w:rsidR="00687F99" w:rsidRPr="005B4A40" w:rsidRDefault="00897976">
      <w:pPr>
        <w:spacing w:before="120" w:line="320" w:lineRule="atLeast"/>
        <w:ind w:firstLine="420"/>
        <w:rPr>
          <w:szCs w:val="21"/>
        </w:rPr>
      </w:pPr>
      <w:r w:rsidRPr="005B4A40">
        <w:rPr>
          <w:szCs w:val="21"/>
        </w:rPr>
        <w:t>1.2.</w:t>
      </w:r>
      <w:r w:rsidRPr="005B4A40">
        <w:rPr>
          <w:rFonts w:hint="eastAsia"/>
          <w:szCs w:val="21"/>
        </w:rPr>
        <w:t>3</w:t>
      </w:r>
      <w:r w:rsidRPr="005B4A40">
        <w:rPr>
          <w:rFonts w:hint="eastAsia"/>
          <w:szCs w:val="21"/>
        </w:rPr>
        <w:t>“投标人”系</w:t>
      </w:r>
      <w:r w:rsidRPr="005B4A40">
        <w:rPr>
          <w:rFonts w:hint="eastAsia"/>
        </w:rPr>
        <w:t>指响应招标、参加投标竞争的法人、其他组织或者自然人</w:t>
      </w:r>
      <w:r w:rsidRPr="005B4A40">
        <w:rPr>
          <w:rFonts w:hint="eastAsia"/>
          <w:szCs w:val="21"/>
        </w:rPr>
        <w:t>。</w:t>
      </w:r>
    </w:p>
    <w:p w14:paraId="1D189053" w14:textId="77777777" w:rsidR="00687F99" w:rsidRPr="005B4A40" w:rsidRDefault="00897976">
      <w:pPr>
        <w:spacing w:before="120" w:line="360" w:lineRule="auto"/>
        <w:ind w:firstLine="420"/>
      </w:pPr>
      <w:r w:rsidRPr="005B4A40">
        <w:rPr>
          <w:rFonts w:hint="eastAsia"/>
        </w:rPr>
        <w:t>1.2.4</w:t>
      </w:r>
      <w:r w:rsidRPr="005B4A40">
        <w:rPr>
          <w:rFonts w:hint="eastAsia"/>
        </w:rPr>
        <w:t>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个体工商户的，是指个体工商户营业执照上的经营者；当供应商是自然人的，是指参与本项目响应的自然人本人。</w:t>
      </w:r>
    </w:p>
    <w:p w14:paraId="52658490" w14:textId="1A832532" w:rsidR="00687F99" w:rsidRPr="005B4A40" w:rsidRDefault="00897976">
      <w:pPr>
        <w:spacing w:before="120" w:line="360" w:lineRule="auto"/>
        <w:ind w:firstLine="420"/>
      </w:pPr>
      <w:r w:rsidRPr="005B4A40">
        <w:rPr>
          <w:rFonts w:hint="eastAsia"/>
        </w:rPr>
        <w:t>1.2.5</w:t>
      </w:r>
      <w:r w:rsidRPr="005B4A40">
        <w:rPr>
          <w:rFonts w:hint="eastAsia"/>
        </w:rPr>
        <w:t>本文件中的“公章”是指根据我国对公章的管理规定，使用供应</w:t>
      </w:r>
      <w:proofErr w:type="gramStart"/>
      <w:r w:rsidRPr="005B4A40">
        <w:rPr>
          <w:rFonts w:hint="eastAsia"/>
        </w:rPr>
        <w:t>商法定主体</w:t>
      </w:r>
      <w:proofErr w:type="gramEnd"/>
      <w:r w:rsidRPr="005B4A40">
        <w:rPr>
          <w:rFonts w:hint="eastAsia"/>
        </w:rPr>
        <w:t>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1B9B5BEF" w14:textId="77777777" w:rsidR="00687F99" w:rsidRPr="005B4A40" w:rsidRDefault="00897976">
      <w:pPr>
        <w:widowControl/>
        <w:spacing w:line="360" w:lineRule="auto"/>
        <w:ind w:firstLine="420"/>
        <w:jc w:val="left"/>
        <w:rPr>
          <w:szCs w:val="21"/>
        </w:rPr>
      </w:pPr>
      <w:r w:rsidRPr="005B4A40">
        <w:rPr>
          <w:szCs w:val="21"/>
        </w:rPr>
        <w:t>1.2.</w:t>
      </w:r>
      <w:r w:rsidRPr="005B4A40">
        <w:rPr>
          <w:rFonts w:hint="eastAsia"/>
          <w:szCs w:val="21"/>
        </w:rPr>
        <w:t>6</w:t>
      </w:r>
      <w:r w:rsidRPr="005B4A40">
        <w:rPr>
          <w:szCs w:val="21"/>
        </w:rPr>
        <w:t>“</w:t>
      </w:r>
      <w:r w:rsidRPr="005B4A40">
        <w:rPr>
          <w:rFonts w:hint="eastAsia"/>
          <w:szCs w:val="21"/>
        </w:rPr>
        <w:t>书面形式”如无特殊规定，书面形式是合同书、信件、电报、电传等可以有形地表现所载内容的形式。以电子数据交换、电子邮件等方式能够有形地表现所载内容，并可以随时调取查用的数据电文，视为书面形式。招标文件如有特殊规定，以招标文件规定为准。</w:t>
      </w:r>
      <w:r w:rsidRPr="005B4A40">
        <w:rPr>
          <w:rFonts w:hint="eastAsia"/>
          <w:szCs w:val="21"/>
        </w:rPr>
        <w:t xml:space="preserve"> </w:t>
      </w:r>
    </w:p>
    <w:p w14:paraId="3222AE93" w14:textId="77777777" w:rsidR="00687F99" w:rsidRPr="005B4A40" w:rsidRDefault="00897976">
      <w:pPr>
        <w:spacing w:before="120" w:line="320" w:lineRule="atLeast"/>
        <w:ind w:firstLine="420"/>
        <w:rPr>
          <w:szCs w:val="21"/>
        </w:rPr>
      </w:pPr>
      <w:r w:rsidRPr="005B4A40">
        <w:rPr>
          <w:szCs w:val="21"/>
        </w:rPr>
        <w:t>1.2.</w:t>
      </w:r>
      <w:r w:rsidRPr="005B4A40">
        <w:rPr>
          <w:rFonts w:hint="eastAsia"/>
          <w:szCs w:val="21"/>
        </w:rPr>
        <w:t>7</w:t>
      </w:r>
      <w:r w:rsidRPr="005B4A40">
        <w:rPr>
          <w:rFonts w:hint="eastAsia"/>
          <w:szCs w:val="21"/>
        </w:rPr>
        <w:t>本项目的技术商务要求重要性分为“▲”（如有）、“</w:t>
      </w:r>
      <w:r w:rsidRPr="005B4A40">
        <w:rPr>
          <w:rFonts w:hint="eastAsia"/>
          <w:szCs w:val="21"/>
        </w:rPr>
        <w:t>#</w:t>
      </w:r>
      <w:r w:rsidRPr="005B4A40">
        <w:rPr>
          <w:rFonts w:hint="eastAsia"/>
          <w:szCs w:val="21"/>
        </w:rPr>
        <w:t>”（如有）和一般无标识指标。▲代表实质性要求指标，</w:t>
      </w:r>
      <w:r w:rsidRPr="005B4A40">
        <w:rPr>
          <w:rFonts w:hint="eastAsia"/>
          <w:b/>
          <w:szCs w:val="21"/>
        </w:rPr>
        <w:t>不满足该指标项将导致投标被否决</w:t>
      </w:r>
      <w:r w:rsidRPr="005B4A40">
        <w:rPr>
          <w:rFonts w:hint="eastAsia"/>
          <w:szCs w:val="21"/>
        </w:rPr>
        <w:t>，</w:t>
      </w:r>
      <w:r w:rsidRPr="005B4A40">
        <w:rPr>
          <w:rFonts w:hint="eastAsia"/>
          <w:szCs w:val="21"/>
        </w:rPr>
        <w:t>#</w:t>
      </w:r>
      <w:r w:rsidRPr="005B4A40">
        <w:rPr>
          <w:rFonts w:hint="eastAsia"/>
          <w:szCs w:val="21"/>
        </w:rPr>
        <w:t>代表重要指标，无标识则表示一般指标项。</w:t>
      </w:r>
    </w:p>
    <w:p w14:paraId="77901391" w14:textId="77777777" w:rsidR="00687F99" w:rsidRPr="005B4A40" w:rsidRDefault="00897976">
      <w:pPr>
        <w:spacing w:before="120" w:line="320" w:lineRule="atLeast"/>
        <w:ind w:firstLine="420"/>
        <w:rPr>
          <w:szCs w:val="21"/>
        </w:rPr>
      </w:pPr>
      <w:r w:rsidRPr="005B4A40">
        <w:rPr>
          <w:szCs w:val="21"/>
        </w:rPr>
        <w:t>1.2.</w:t>
      </w:r>
      <w:r w:rsidRPr="005B4A40">
        <w:rPr>
          <w:rFonts w:hint="eastAsia"/>
          <w:szCs w:val="21"/>
        </w:rPr>
        <w:t xml:space="preserve">8 </w:t>
      </w:r>
      <w:r w:rsidRPr="005B4A40">
        <w:rPr>
          <w:rFonts w:hint="eastAsia"/>
          <w:szCs w:val="21"/>
        </w:rPr>
        <w:t>本招标文件出现多种选项的条款，以“</w:t>
      </w:r>
      <w:r w:rsidRPr="005B4A40">
        <w:rPr>
          <w:rFonts w:ascii="Wingdings 2" w:eastAsia="Wingdings 2" w:hAnsi="Wingdings 2" w:cs="Wingdings 2"/>
        </w:rPr>
        <w:t>R</w:t>
      </w:r>
      <w:r w:rsidRPr="005B4A40">
        <w:rPr>
          <w:rFonts w:hint="eastAsia"/>
          <w:szCs w:val="21"/>
        </w:rPr>
        <w:t>”表示本条款所选择的方式。</w:t>
      </w:r>
    </w:p>
    <w:p w14:paraId="6D4B9D88" w14:textId="77777777" w:rsidR="00687F99" w:rsidRPr="005B4A40" w:rsidRDefault="00897976">
      <w:pPr>
        <w:spacing w:before="120" w:line="320" w:lineRule="atLeast"/>
        <w:ind w:firstLine="420"/>
        <w:rPr>
          <w:szCs w:val="21"/>
        </w:rPr>
      </w:pPr>
      <w:r w:rsidRPr="005B4A40">
        <w:rPr>
          <w:rFonts w:hint="eastAsia"/>
          <w:szCs w:val="21"/>
        </w:rPr>
        <w:t>1.</w:t>
      </w:r>
      <w:r w:rsidRPr="005B4A40">
        <w:rPr>
          <w:szCs w:val="21"/>
        </w:rPr>
        <w:t>2</w:t>
      </w:r>
      <w:r w:rsidRPr="005B4A40">
        <w:rPr>
          <w:rFonts w:hint="eastAsia"/>
          <w:szCs w:val="21"/>
        </w:rPr>
        <w:t>.9</w:t>
      </w:r>
      <w:r w:rsidRPr="005B4A40">
        <w:rPr>
          <w:szCs w:val="21"/>
        </w:rPr>
        <w:t xml:space="preserve"> “</w:t>
      </w:r>
      <w:r w:rsidRPr="005B4A40">
        <w:rPr>
          <w:rFonts w:hint="eastAsia"/>
          <w:szCs w:val="21"/>
        </w:rPr>
        <w:t>电子交易平台</w:t>
      </w:r>
      <w:r w:rsidRPr="005B4A40">
        <w:rPr>
          <w:szCs w:val="21"/>
        </w:rPr>
        <w:t>”</w:t>
      </w:r>
      <w:r w:rsidRPr="005B4A40">
        <w:rPr>
          <w:rFonts w:hint="eastAsia"/>
          <w:szCs w:val="21"/>
        </w:rPr>
        <w:t>是指以数据电文形式在线完成采购活动的信息平台，本招标文件中也称</w:t>
      </w:r>
      <w:r w:rsidRPr="005B4A40">
        <w:rPr>
          <w:szCs w:val="21"/>
        </w:rPr>
        <w:t>“</w:t>
      </w:r>
      <w:r w:rsidRPr="005B4A40">
        <w:rPr>
          <w:rFonts w:hint="eastAsia"/>
          <w:szCs w:val="21"/>
        </w:rPr>
        <w:t>广西政府采购云平台</w:t>
      </w:r>
      <w:r w:rsidRPr="005B4A40">
        <w:rPr>
          <w:szCs w:val="21"/>
        </w:rPr>
        <w:t>”</w:t>
      </w:r>
      <w:r w:rsidRPr="005B4A40">
        <w:rPr>
          <w:rFonts w:hint="eastAsia"/>
          <w:szCs w:val="21"/>
        </w:rPr>
        <w:t>。</w:t>
      </w:r>
    </w:p>
    <w:p w14:paraId="08E74DFD" w14:textId="77777777" w:rsidR="00687F99" w:rsidRPr="005B4A40" w:rsidRDefault="00897976">
      <w:pPr>
        <w:spacing w:before="120" w:line="320" w:lineRule="atLeast"/>
        <w:ind w:firstLine="420"/>
        <w:outlineLvl w:val="2"/>
        <w:rPr>
          <w:b/>
          <w:szCs w:val="21"/>
        </w:rPr>
      </w:pPr>
      <w:r w:rsidRPr="005B4A40">
        <w:rPr>
          <w:rFonts w:hint="eastAsia"/>
          <w:b/>
          <w:szCs w:val="21"/>
        </w:rPr>
        <w:t>1</w:t>
      </w:r>
      <w:r w:rsidRPr="005B4A40">
        <w:rPr>
          <w:b/>
          <w:szCs w:val="21"/>
        </w:rPr>
        <w:t>.3</w:t>
      </w:r>
      <w:r w:rsidRPr="005B4A40">
        <w:rPr>
          <w:rFonts w:hint="eastAsia"/>
          <w:b/>
          <w:szCs w:val="21"/>
        </w:rPr>
        <w:t>项目信息</w:t>
      </w:r>
    </w:p>
    <w:p w14:paraId="2CA7A5D3" w14:textId="77777777" w:rsidR="00687F99" w:rsidRPr="005B4A40" w:rsidRDefault="00897976">
      <w:pPr>
        <w:spacing w:before="120" w:line="320" w:lineRule="atLeast"/>
        <w:ind w:firstLine="420"/>
        <w:rPr>
          <w:szCs w:val="21"/>
        </w:rPr>
      </w:pPr>
      <w:r w:rsidRPr="005B4A40">
        <w:rPr>
          <w:rFonts w:hint="eastAsia"/>
          <w:szCs w:val="21"/>
        </w:rPr>
        <w:t>1</w:t>
      </w:r>
      <w:r w:rsidRPr="005B4A40">
        <w:rPr>
          <w:szCs w:val="21"/>
        </w:rPr>
        <w:t>.3.1</w:t>
      </w:r>
      <w:r w:rsidRPr="005B4A40">
        <w:rPr>
          <w:rFonts w:hint="eastAsia"/>
          <w:szCs w:val="21"/>
        </w:rPr>
        <w:t>项目名称及编号：详见投标人须知前附表</w:t>
      </w:r>
    </w:p>
    <w:p w14:paraId="36914AFF" w14:textId="77777777" w:rsidR="00687F99" w:rsidRPr="005B4A40" w:rsidRDefault="00897976">
      <w:pPr>
        <w:spacing w:before="120" w:line="320" w:lineRule="atLeast"/>
        <w:ind w:firstLine="420"/>
        <w:rPr>
          <w:szCs w:val="21"/>
        </w:rPr>
      </w:pPr>
      <w:r w:rsidRPr="005B4A40">
        <w:rPr>
          <w:rFonts w:hint="eastAsia"/>
          <w:szCs w:val="21"/>
        </w:rPr>
        <w:t>1</w:t>
      </w:r>
      <w:r w:rsidRPr="005B4A40">
        <w:rPr>
          <w:szCs w:val="21"/>
        </w:rPr>
        <w:t>.3.2</w:t>
      </w:r>
      <w:r w:rsidRPr="005B4A40">
        <w:rPr>
          <w:rFonts w:hint="eastAsia"/>
          <w:szCs w:val="21"/>
        </w:rPr>
        <w:t>采购方式：详见投标人须知前附表</w:t>
      </w:r>
    </w:p>
    <w:p w14:paraId="7EF6ED14" w14:textId="77777777" w:rsidR="00687F99" w:rsidRPr="005B4A40" w:rsidRDefault="00897976">
      <w:pPr>
        <w:spacing w:before="120" w:line="320" w:lineRule="atLeast"/>
        <w:ind w:firstLine="420"/>
        <w:outlineLvl w:val="2"/>
        <w:rPr>
          <w:b/>
          <w:szCs w:val="21"/>
        </w:rPr>
      </w:pPr>
      <w:bookmarkStart w:id="41" w:name="_Hlk132812137"/>
      <w:r w:rsidRPr="005B4A40">
        <w:rPr>
          <w:rFonts w:hint="eastAsia"/>
          <w:b/>
          <w:szCs w:val="21"/>
        </w:rPr>
        <w:t>1</w:t>
      </w:r>
      <w:r w:rsidRPr="005B4A40">
        <w:rPr>
          <w:b/>
          <w:szCs w:val="21"/>
        </w:rPr>
        <w:t>.4</w:t>
      </w:r>
      <w:r w:rsidRPr="005B4A40">
        <w:rPr>
          <w:rFonts w:hint="eastAsia"/>
          <w:b/>
          <w:szCs w:val="21"/>
        </w:rPr>
        <w:t>促进中小企业发展政策</w:t>
      </w:r>
    </w:p>
    <w:p w14:paraId="61F20D4D" w14:textId="77777777" w:rsidR="00687F99" w:rsidRPr="005B4A40" w:rsidRDefault="00897976">
      <w:pPr>
        <w:spacing w:before="120" w:line="320" w:lineRule="atLeast"/>
        <w:ind w:left="2" w:firstLine="420"/>
        <w:rPr>
          <w:szCs w:val="21"/>
        </w:rPr>
      </w:pPr>
      <w:r w:rsidRPr="005B4A40">
        <w:rPr>
          <w:szCs w:val="21"/>
        </w:rPr>
        <w:t>1.4.1</w:t>
      </w:r>
      <w:r w:rsidRPr="005B4A40">
        <w:rPr>
          <w:rFonts w:hint="eastAsia"/>
          <w:szCs w:val="21"/>
        </w:rPr>
        <w:t>本项目落实促进中小企业发展政策措施在前附表规定。依据促进中小企业发展政策获得政府采购合同的，小</w:t>
      </w:r>
      <w:proofErr w:type="gramStart"/>
      <w:r w:rsidRPr="005B4A40">
        <w:rPr>
          <w:rFonts w:hint="eastAsia"/>
          <w:szCs w:val="21"/>
        </w:rPr>
        <w:t>微企业</w:t>
      </w:r>
      <w:proofErr w:type="gramEnd"/>
      <w:r w:rsidRPr="005B4A40">
        <w:rPr>
          <w:rFonts w:hint="eastAsia"/>
          <w:szCs w:val="21"/>
        </w:rPr>
        <w:t>不得将合同分包给大中型企业，中型企业不得将合同分包给大型企业。</w:t>
      </w:r>
    </w:p>
    <w:p w14:paraId="1DF538B0" w14:textId="77777777" w:rsidR="00687F99" w:rsidRPr="005B4A40" w:rsidRDefault="00897976">
      <w:pPr>
        <w:spacing w:before="120" w:line="320" w:lineRule="atLeast"/>
        <w:ind w:left="2" w:firstLine="420"/>
        <w:rPr>
          <w:szCs w:val="21"/>
        </w:rPr>
      </w:pPr>
      <w:bookmarkStart w:id="42" w:name="_Hlk138842976"/>
      <w:r w:rsidRPr="005B4A40">
        <w:rPr>
          <w:rFonts w:hint="eastAsia"/>
          <w:szCs w:val="21"/>
        </w:rPr>
        <w:t>根据《政府采购促进中小企业发展管理办法》（财库〔</w:t>
      </w:r>
      <w:r w:rsidRPr="005B4A40">
        <w:rPr>
          <w:rFonts w:hint="eastAsia"/>
          <w:szCs w:val="21"/>
        </w:rPr>
        <w:t>2020</w:t>
      </w:r>
      <w:r w:rsidRPr="005B4A40">
        <w:rPr>
          <w:rFonts w:hint="eastAsia"/>
          <w:szCs w:val="21"/>
        </w:rPr>
        <w:t>〕</w:t>
      </w:r>
      <w:r w:rsidRPr="005B4A40">
        <w:rPr>
          <w:rFonts w:hint="eastAsia"/>
          <w:szCs w:val="21"/>
        </w:rPr>
        <w:t>46</w:t>
      </w:r>
      <w:r w:rsidRPr="005B4A40">
        <w:rPr>
          <w:rFonts w:hint="eastAsia"/>
          <w:szCs w:val="21"/>
        </w:rPr>
        <w:t>号）第九条以及《广西壮族自治区财政厅</w:t>
      </w:r>
      <w:r w:rsidRPr="005B4A40">
        <w:rPr>
          <w:rFonts w:hint="eastAsia"/>
          <w:szCs w:val="21"/>
        </w:rPr>
        <w:t xml:space="preserve"> </w:t>
      </w:r>
      <w:r w:rsidRPr="005B4A40">
        <w:rPr>
          <w:rFonts w:hint="eastAsia"/>
          <w:szCs w:val="21"/>
        </w:rPr>
        <w:t>广西壮族自治区工业和信息化厅转发财政部</w:t>
      </w:r>
      <w:r w:rsidRPr="005B4A40">
        <w:rPr>
          <w:rFonts w:hint="eastAsia"/>
          <w:szCs w:val="21"/>
        </w:rPr>
        <w:t xml:space="preserve"> </w:t>
      </w:r>
      <w:r w:rsidRPr="005B4A40">
        <w:rPr>
          <w:rFonts w:hint="eastAsia"/>
          <w:szCs w:val="21"/>
        </w:rPr>
        <w:t>工业和信息化部政府采购促进中小企业发展管理办法的通知》（</w:t>
      </w:r>
      <w:proofErr w:type="gramStart"/>
      <w:r w:rsidRPr="005B4A40">
        <w:rPr>
          <w:rFonts w:hint="eastAsia"/>
          <w:szCs w:val="21"/>
        </w:rPr>
        <w:t>桂财采〔</w:t>
      </w:r>
      <w:r w:rsidRPr="005B4A40">
        <w:rPr>
          <w:rFonts w:hint="eastAsia"/>
          <w:szCs w:val="21"/>
        </w:rPr>
        <w:t>2021</w:t>
      </w:r>
      <w:r w:rsidRPr="005B4A40">
        <w:rPr>
          <w:rFonts w:hint="eastAsia"/>
          <w:szCs w:val="21"/>
        </w:rPr>
        <w:t>〕</w:t>
      </w:r>
      <w:proofErr w:type="gramEnd"/>
      <w:r w:rsidRPr="005B4A40">
        <w:rPr>
          <w:rFonts w:hint="eastAsia"/>
          <w:szCs w:val="21"/>
        </w:rPr>
        <w:t>70</w:t>
      </w:r>
      <w:r w:rsidRPr="005B4A40">
        <w:rPr>
          <w:rFonts w:hint="eastAsia"/>
          <w:szCs w:val="21"/>
        </w:rPr>
        <w:t>号）规定，</w:t>
      </w:r>
      <w:bookmarkEnd w:id="42"/>
      <w:r w:rsidRPr="005B4A40">
        <w:rPr>
          <w:rFonts w:hint="eastAsia"/>
          <w:szCs w:val="21"/>
        </w:rPr>
        <w:t>价格扣除比例在第四章评审方法及标准中规定，对小</w:t>
      </w:r>
      <w:r w:rsidRPr="005B4A40">
        <w:rPr>
          <w:rFonts w:hint="eastAsia"/>
          <w:szCs w:val="21"/>
        </w:rPr>
        <w:lastRenderedPageBreak/>
        <w:t>型企业和微型企业同等对待，不作区分。</w:t>
      </w:r>
    </w:p>
    <w:p w14:paraId="638C7920" w14:textId="77777777" w:rsidR="00687F99" w:rsidRPr="005B4A40" w:rsidRDefault="00897976">
      <w:pPr>
        <w:spacing w:before="120" w:line="320" w:lineRule="atLeast"/>
        <w:ind w:left="2" w:firstLine="420"/>
        <w:rPr>
          <w:szCs w:val="21"/>
        </w:rPr>
      </w:pPr>
      <w:r w:rsidRPr="005B4A40">
        <w:rPr>
          <w:szCs w:val="21"/>
        </w:rPr>
        <w:t>1.4.2</w:t>
      </w:r>
      <w:r w:rsidRPr="005B4A40">
        <w:rPr>
          <w:rFonts w:hint="eastAsia"/>
          <w:szCs w:val="21"/>
        </w:rPr>
        <w:t>中小企业定义</w:t>
      </w:r>
    </w:p>
    <w:p w14:paraId="1F0F9B84" w14:textId="77777777" w:rsidR="00687F99" w:rsidRPr="005B4A40" w:rsidRDefault="00897976">
      <w:pPr>
        <w:spacing w:before="120" w:line="320" w:lineRule="atLeast"/>
        <w:ind w:firstLine="420"/>
        <w:rPr>
          <w:szCs w:val="21"/>
        </w:rPr>
      </w:pPr>
      <w:r w:rsidRPr="005B4A40">
        <w:rPr>
          <w:szCs w:val="21"/>
        </w:rPr>
        <w:t>1.4.2.1</w:t>
      </w:r>
      <w:r w:rsidRPr="005B4A40">
        <w:rPr>
          <w:rFonts w:hint="eastAsia"/>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34CDD718" w14:textId="77777777" w:rsidR="00687F99" w:rsidRPr="005B4A40" w:rsidRDefault="00897976">
      <w:pPr>
        <w:spacing w:before="120" w:line="320" w:lineRule="atLeast"/>
        <w:ind w:left="2" w:firstLine="420"/>
        <w:rPr>
          <w:szCs w:val="21"/>
        </w:rPr>
      </w:pPr>
      <w:r w:rsidRPr="005B4A40">
        <w:rPr>
          <w:szCs w:val="21"/>
        </w:rPr>
        <w:t>1.4.2.2</w:t>
      </w:r>
      <w:r w:rsidRPr="005B4A40">
        <w:rPr>
          <w:rFonts w:hint="eastAsia"/>
          <w:szCs w:val="21"/>
        </w:rPr>
        <w:t>供应商提供的货物、工程或者服务符合下列情形的，享受本款规定的促进中小企业发展政策：</w:t>
      </w:r>
    </w:p>
    <w:p w14:paraId="57C179C7" w14:textId="77777777" w:rsidR="00687F99" w:rsidRPr="005B4A40" w:rsidRDefault="00897976">
      <w:pPr>
        <w:spacing w:before="120" w:line="320" w:lineRule="atLeast"/>
        <w:ind w:left="2" w:firstLine="420"/>
        <w:rPr>
          <w:szCs w:val="21"/>
        </w:rPr>
      </w:pPr>
      <w:r w:rsidRPr="005B4A40">
        <w:rPr>
          <w:rFonts w:hint="eastAsia"/>
          <w:szCs w:val="21"/>
        </w:rPr>
        <w:t>在货物采购项目中，货物由中小企业制造，即货物由中小企业生产且使用该中小企业商号或者注册商标；</w:t>
      </w:r>
    </w:p>
    <w:p w14:paraId="34699AC4" w14:textId="77777777" w:rsidR="00687F99" w:rsidRPr="005B4A40" w:rsidRDefault="00897976">
      <w:pPr>
        <w:spacing w:before="120" w:line="320" w:lineRule="atLeast"/>
        <w:ind w:left="2" w:firstLine="420"/>
        <w:rPr>
          <w:szCs w:val="21"/>
        </w:rPr>
      </w:pPr>
      <w:r w:rsidRPr="005B4A40">
        <w:rPr>
          <w:rFonts w:hint="eastAsia"/>
          <w:szCs w:val="21"/>
        </w:rPr>
        <w:t>在工程采购项目中，工程由中小企业承建，即工程施工单位为中小企业；</w:t>
      </w:r>
    </w:p>
    <w:p w14:paraId="52631204" w14:textId="77777777" w:rsidR="00687F99" w:rsidRPr="005B4A40" w:rsidRDefault="00897976">
      <w:pPr>
        <w:spacing w:before="120" w:line="320" w:lineRule="atLeast"/>
        <w:ind w:left="2" w:firstLine="420"/>
        <w:rPr>
          <w:szCs w:val="21"/>
        </w:rPr>
      </w:pPr>
      <w:r w:rsidRPr="005B4A40">
        <w:rPr>
          <w:rFonts w:hint="eastAsia"/>
          <w:szCs w:val="21"/>
        </w:rPr>
        <w:t>在服务采购项目中，服务由中小企业承接，即提供服务的人员为中小企业依照《中华人民共和国劳动合同法》订立劳动合同的从业人员。</w:t>
      </w:r>
    </w:p>
    <w:p w14:paraId="3DB701DD" w14:textId="77777777" w:rsidR="00687F99" w:rsidRPr="005B4A40" w:rsidRDefault="00897976">
      <w:pPr>
        <w:spacing w:before="120" w:line="320" w:lineRule="atLeast"/>
        <w:ind w:left="2" w:firstLine="420"/>
        <w:rPr>
          <w:szCs w:val="21"/>
        </w:rPr>
      </w:pPr>
      <w:r w:rsidRPr="005B4A40">
        <w:rPr>
          <w:rFonts w:hint="eastAsia"/>
          <w:szCs w:val="21"/>
        </w:rPr>
        <w:t>在货物采购项目中，供应商提供的货物既有中小企业制造货物，也有大型企业制造货物的，不享受本款规定的促进中小企业发展政策。</w:t>
      </w:r>
    </w:p>
    <w:p w14:paraId="30CF5008" w14:textId="77777777" w:rsidR="00687F99" w:rsidRPr="005B4A40" w:rsidRDefault="00897976">
      <w:pPr>
        <w:spacing w:before="120" w:line="320" w:lineRule="atLeast"/>
        <w:ind w:firstLine="420"/>
        <w:rPr>
          <w:szCs w:val="21"/>
        </w:rPr>
      </w:pPr>
      <w:r w:rsidRPr="005B4A40">
        <w:rPr>
          <w:szCs w:val="21"/>
        </w:rPr>
        <w:t>1.4.2</w:t>
      </w:r>
      <w:r w:rsidRPr="005B4A40">
        <w:rPr>
          <w:rFonts w:hint="eastAsia"/>
          <w:szCs w:val="21"/>
        </w:rPr>
        <w:t>.</w:t>
      </w:r>
      <w:r w:rsidRPr="005B4A40">
        <w:rPr>
          <w:szCs w:val="21"/>
        </w:rPr>
        <w:t>3</w:t>
      </w:r>
      <w:r w:rsidRPr="005B4A40">
        <w:rPr>
          <w:rFonts w:hint="eastAsia"/>
          <w:szCs w:val="21"/>
        </w:rPr>
        <w:t>本</w:t>
      </w:r>
      <w:proofErr w:type="gramStart"/>
      <w:r w:rsidRPr="005B4A40">
        <w:rPr>
          <w:rFonts w:hint="eastAsia"/>
          <w:szCs w:val="21"/>
        </w:rPr>
        <w:t>项目标</w:t>
      </w:r>
      <w:proofErr w:type="gramEnd"/>
      <w:r w:rsidRPr="005B4A40">
        <w:rPr>
          <w:rFonts w:hint="eastAsia"/>
          <w:szCs w:val="21"/>
        </w:rPr>
        <w:t>的所属行业在第二章采购需求中规定。供应商根据中小企业划分标准（《关于印发中小企业划型标准规定的通知》（工信部联企业〔</w:t>
      </w:r>
      <w:r w:rsidRPr="005B4A40">
        <w:rPr>
          <w:rFonts w:hint="eastAsia"/>
          <w:szCs w:val="21"/>
        </w:rPr>
        <w:t>2011</w:t>
      </w:r>
      <w:r w:rsidRPr="005B4A40">
        <w:rPr>
          <w:rFonts w:hint="eastAsia"/>
          <w:szCs w:val="21"/>
        </w:rPr>
        <w:t>〕</w:t>
      </w:r>
      <w:r w:rsidRPr="005B4A40">
        <w:rPr>
          <w:rFonts w:hint="eastAsia"/>
          <w:szCs w:val="21"/>
        </w:rPr>
        <w:t>300</w:t>
      </w:r>
      <w:r w:rsidRPr="005B4A40">
        <w:rPr>
          <w:rFonts w:hint="eastAsia"/>
          <w:szCs w:val="21"/>
        </w:rPr>
        <w:t>号）判断是否为中小企业。（见附件）</w:t>
      </w:r>
    </w:p>
    <w:p w14:paraId="1C3E0718" w14:textId="77777777" w:rsidR="00687F99" w:rsidRPr="005B4A40" w:rsidRDefault="00897976">
      <w:pPr>
        <w:spacing w:before="120" w:line="320" w:lineRule="atLeast"/>
        <w:ind w:firstLine="420"/>
        <w:rPr>
          <w:szCs w:val="21"/>
        </w:rPr>
      </w:pPr>
      <w:r w:rsidRPr="005B4A40">
        <w:rPr>
          <w:rFonts w:hint="eastAsia"/>
          <w:szCs w:val="21"/>
        </w:rPr>
        <w:t>符合条件的货物制造商、工程施工单位、服务承接单位为中小企业的，应按招标文件规定在投标文件中提供声明函。</w:t>
      </w:r>
    </w:p>
    <w:p w14:paraId="12A2E270" w14:textId="77777777" w:rsidR="00687F99" w:rsidRPr="005B4A40" w:rsidRDefault="00897976">
      <w:pPr>
        <w:spacing w:before="120" w:line="320" w:lineRule="atLeast"/>
        <w:ind w:firstLine="420"/>
        <w:rPr>
          <w:szCs w:val="21"/>
        </w:rPr>
      </w:pPr>
      <w:r w:rsidRPr="005B4A40">
        <w:rPr>
          <w:szCs w:val="21"/>
        </w:rPr>
        <w:t>1.4</w:t>
      </w:r>
      <w:r w:rsidRPr="005B4A40">
        <w:rPr>
          <w:rFonts w:hint="eastAsia"/>
          <w:szCs w:val="21"/>
        </w:rPr>
        <w:t>.</w:t>
      </w:r>
      <w:r w:rsidRPr="005B4A40">
        <w:rPr>
          <w:szCs w:val="21"/>
        </w:rPr>
        <w:t>2</w:t>
      </w:r>
      <w:r w:rsidRPr="005B4A40">
        <w:rPr>
          <w:rFonts w:hint="eastAsia"/>
          <w:szCs w:val="21"/>
        </w:rPr>
        <w:t>.</w:t>
      </w:r>
      <w:r w:rsidRPr="005B4A40">
        <w:rPr>
          <w:szCs w:val="21"/>
        </w:rPr>
        <w:t>4</w:t>
      </w:r>
      <w:r w:rsidRPr="005B4A40">
        <w:rPr>
          <w:rFonts w:hint="eastAsia"/>
          <w:szCs w:val="21"/>
        </w:rPr>
        <w:t>视同中小企业情形</w:t>
      </w:r>
    </w:p>
    <w:p w14:paraId="0DD59771" w14:textId="77777777" w:rsidR="00687F99" w:rsidRPr="005B4A40" w:rsidRDefault="00897976">
      <w:pPr>
        <w:spacing w:before="120" w:line="320" w:lineRule="atLeast"/>
        <w:ind w:firstLine="420"/>
        <w:rPr>
          <w:szCs w:val="21"/>
        </w:rPr>
      </w:pPr>
      <w:r w:rsidRPr="005B4A40">
        <w:rPr>
          <w:rFonts w:hint="eastAsia"/>
          <w:szCs w:val="21"/>
        </w:rPr>
        <w:t>（</w:t>
      </w:r>
      <w:r w:rsidRPr="005B4A40">
        <w:rPr>
          <w:rFonts w:hint="eastAsia"/>
          <w:szCs w:val="21"/>
        </w:rPr>
        <w:t>1</w:t>
      </w:r>
      <w:r w:rsidRPr="005B4A40">
        <w:rPr>
          <w:rFonts w:hint="eastAsia"/>
          <w:szCs w:val="21"/>
        </w:rPr>
        <w:t>）符合中小企业划分标准的个体工商户，视同中小企业。</w:t>
      </w:r>
    </w:p>
    <w:p w14:paraId="561F78BB" w14:textId="77777777" w:rsidR="00687F99" w:rsidRPr="005B4A40" w:rsidRDefault="00897976">
      <w:pPr>
        <w:spacing w:before="120" w:line="320" w:lineRule="atLeast"/>
        <w:ind w:firstLine="420"/>
        <w:rPr>
          <w:szCs w:val="21"/>
        </w:rPr>
      </w:pPr>
      <w:r w:rsidRPr="005B4A40">
        <w:rPr>
          <w:rFonts w:hint="eastAsia"/>
          <w:szCs w:val="21"/>
        </w:rPr>
        <w:t>（</w:t>
      </w:r>
      <w:r w:rsidRPr="005B4A40">
        <w:rPr>
          <w:rFonts w:hint="eastAsia"/>
          <w:szCs w:val="21"/>
        </w:rPr>
        <w:t>2</w:t>
      </w:r>
      <w:r w:rsidRPr="005B4A40">
        <w:rPr>
          <w:rFonts w:hint="eastAsia"/>
          <w:szCs w:val="21"/>
        </w:rPr>
        <w:t>）以联合体形</w:t>
      </w:r>
      <w:proofErr w:type="gramStart"/>
      <w:r w:rsidRPr="005B4A40">
        <w:rPr>
          <w:rFonts w:hint="eastAsia"/>
          <w:szCs w:val="21"/>
        </w:rPr>
        <w:t>式参加</w:t>
      </w:r>
      <w:proofErr w:type="gramEnd"/>
      <w:r w:rsidRPr="005B4A40">
        <w:rPr>
          <w:rFonts w:hint="eastAsia"/>
          <w:szCs w:val="21"/>
        </w:rPr>
        <w:t>政府采购活动，联合体各方均为中小企业的，联合体视同中小企业。其中，联合体各方均为小</w:t>
      </w:r>
      <w:proofErr w:type="gramStart"/>
      <w:r w:rsidRPr="005B4A40">
        <w:rPr>
          <w:rFonts w:hint="eastAsia"/>
          <w:szCs w:val="21"/>
        </w:rPr>
        <w:t>微企业</w:t>
      </w:r>
      <w:proofErr w:type="gramEnd"/>
      <w:r w:rsidRPr="005B4A40">
        <w:rPr>
          <w:rFonts w:hint="eastAsia"/>
          <w:szCs w:val="21"/>
        </w:rPr>
        <w:t>的，联合体视同小微企业。</w:t>
      </w:r>
    </w:p>
    <w:p w14:paraId="10677DFF" w14:textId="77777777" w:rsidR="00687F99" w:rsidRPr="005B4A40" w:rsidRDefault="00897976">
      <w:pPr>
        <w:spacing w:before="120" w:line="320" w:lineRule="atLeast"/>
        <w:ind w:firstLine="420"/>
        <w:rPr>
          <w:szCs w:val="21"/>
        </w:rPr>
      </w:pPr>
      <w:r w:rsidRPr="005B4A40">
        <w:rPr>
          <w:rFonts w:hint="eastAsia"/>
          <w:szCs w:val="21"/>
        </w:rPr>
        <w:t>（</w:t>
      </w:r>
      <w:r w:rsidRPr="005B4A40">
        <w:rPr>
          <w:rFonts w:hint="eastAsia"/>
          <w:szCs w:val="21"/>
        </w:rPr>
        <w:t>3</w:t>
      </w:r>
      <w:r w:rsidRPr="005B4A40">
        <w:rPr>
          <w:rFonts w:hint="eastAsia"/>
          <w:szCs w:val="21"/>
        </w:rPr>
        <w:t>）符合《财政部、司法部关于政府采购支持监狱企业发展有关问题的通知》（财库〔</w:t>
      </w:r>
      <w:r w:rsidRPr="005B4A40">
        <w:rPr>
          <w:rFonts w:hint="eastAsia"/>
          <w:szCs w:val="21"/>
        </w:rPr>
        <w:t>2014</w:t>
      </w:r>
      <w:r w:rsidRPr="005B4A40">
        <w:rPr>
          <w:rFonts w:hint="eastAsia"/>
          <w:szCs w:val="21"/>
        </w:rPr>
        <w:t>〕</w:t>
      </w:r>
      <w:r w:rsidRPr="005B4A40">
        <w:rPr>
          <w:rFonts w:hint="eastAsia"/>
          <w:szCs w:val="21"/>
        </w:rPr>
        <w:t>68</w:t>
      </w:r>
      <w:r w:rsidRPr="005B4A40">
        <w:rPr>
          <w:rFonts w:hint="eastAsia"/>
          <w:szCs w:val="21"/>
        </w:rPr>
        <w:t>号）规定的监狱企业，或符合《关于促进残疾人就业政府采购政策的通知》（财库〔</w:t>
      </w:r>
      <w:r w:rsidRPr="005B4A40">
        <w:rPr>
          <w:rFonts w:hint="eastAsia"/>
          <w:szCs w:val="21"/>
        </w:rPr>
        <w:t>2017</w:t>
      </w:r>
      <w:r w:rsidRPr="005B4A40">
        <w:rPr>
          <w:rFonts w:hint="eastAsia"/>
          <w:szCs w:val="21"/>
        </w:rPr>
        <w:t>〕</w:t>
      </w:r>
      <w:r w:rsidRPr="005B4A40">
        <w:rPr>
          <w:rFonts w:hint="eastAsia"/>
          <w:szCs w:val="21"/>
        </w:rPr>
        <w:t>141</w:t>
      </w:r>
      <w:r w:rsidRPr="005B4A40">
        <w:rPr>
          <w:rFonts w:hint="eastAsia"/>
          <w:szCs w:val="21"/>
        </w:rPr>
        <w:t>号）规定的残疾人福利性单位，视同小型、微型企业。</w:t>
      </w:r>
    </w:p>
    <w:p w14:paraId="6D594DDD" w14:textId="77777777" w:rsidR="00687F99" w:rsidRPr="005B4A40" w:rsidRDefault="00897976">
      <w:pPr>
        <w:spacing w:before="120" w:line="320" w:lineRule="atLeast"/>
        <w:ind w:left="2" w:firstLine="420"/>
        <w:rPr>
          <w:szCs w:val="21"/>
        </w:rPr>
      </w:pPr>
      <w:r w:rsidRPr="005B4A40">
        <w:rPr>
          <w:rFonts w:hint="eastAsia"/>
          <w:szCs w:val="21"/>
        </w:rPr>
        <w:t>符合条件的货物制造商、工程施工单位、服务承接单位为监狱企业或残疾人福利性单位的，应按招标文件规定在投标文件中提供相关证明文件。</w:t>
      </w:r>
      <w:bookmarkEnd w:id="41"/>
    </w:p>
    <w:p w14:paraId="160D1A43" w14:textId="77777777" w:rsidR="00687F99" w:rsidRPr="005B4A40" w:rsidRDefault="00897976">
      <w:pPr>
        <w:spacing w:before="120" w:line="320" w:lineRule="atLeast"/>
        <w:ind w:firstLine="420"/>
        <w:outlineLvl w:val="2"/>
        <w:rPr>
          <w:b/>
          <w:szCs w:val="21"/>
        </w:rPr>
      </w:pPr>
      <w:r w:rsidRPr="005B4A40">
        <w:rPr>
          <w:b/>
          <w:szCs w:val="21"/>
        </w:rPr>
        <w:t>1.5</w:t>
      </w:r>
      <w:r w:rsidRPr="005B4A40">
        <w:rPr>
          <w:rFonts w:hint="eastAsia"/>
          <w:b/>
          <w:szCs w:val="21"/>
        </w:rPr>
        <w:t>投标人资格要求</w:t>
      </w:r>
    </w:p>
    <w:p w14:paraId="0FB5434D" w14:textId="77777777" w:rsidR="00687F99" w:rsidRPr="005B4A40" w:rsidRDefault="00897976">
      <w:pPr>
        <w:spacing w:before="120" w:line="320" w:lineRule="atLeast"/>
        <w:ind w:firstLine="420"/>
        <w:rPr>
          <w:szCs w:val="21"/>
        </w:rPr>
      </w:pPr>
      <w:r w:rsidRPr="005B4A40">
        <w:rPr>
          <w:szCs w:val="21"/>
        </w:rPr>
        <w:t>1.5.1</w:t>
      </w:r>
      <w:r w:rsidRPr="005B4A40">
        <w:rPr>
          <w:rFonts w:hint="eastAsia"/>
          <w:szCs w:val="21"/>
        </w:rPr>
        <w:t>投标人资格要求：详见投标人须知前附表</w:t>
      </w:r>
    </w:p>
    <w:p w14:paraId="37E394F9" w14:textId="77777777" w:rsidR="00687F99" w:rsidRPr="005B4A40" w:rsidRDefault="00897976">
      <w:pPr>
        <w:spacing w:before="120" w:line="320" w:lineRule="atLeast"/>
        <w:ind w:firstLine="420"/>
        <w:rPr>
          <w:szCs w:val="21"/>
        </w:rPr>
      </w:pPr>
      <w:r w:rsidRPr="005B4A40">
        <w:rPr>
          <w:szCs w:val="21"/>
        </w:rPr>
        <w:t>1.5.2</w:t>
      </w:r>
      <w:r w:rsidRPr="005B4A40">
        <w:rPr>
          <w:rFonts w:hint="eastAsia"/>
          <w:szCs w:val="21"/>
        </w:rPr>
        <w:t>按照招标公告的规定获得招标文件。</w:t>
      </w:r>
    </w:p>
    <w:p w14:paraId="30D6F08C" w14:textId="77777777" w:rsidR="00687F99" w:rsidRPr="005B4A40" w:rsidRDefault="00897976">
      <w:pPr>
        <w:spacing w:before="120" w:line="320" w:lineRule="atLeast"/>
        <w:ind w:firstLine="420"/>
        <w:rPr>
          <w:szCs w:val="21"/>
        </w:rPr>
      </w:pPr>
      <w:r w:rsidRPr="005B4A40">
        <w:rPr>
          <w:szCs w:val="21"/>
        </w:rPr>
        <w:t>1.5.3</w:t>
      </w:r>
      <w:r w:rsidRPr="005B4A40">
        <w:rPr>
          <w:rFonts w:hint="eastAsia"/>
          <w:szCs w:val="21"/>
        </w:rPr>
        <w:t>本项目是否接受联合体投标，见“投标人须知前附表”规定。</w:t>
      </w:r>
    </w:p>
    <w:p w14:paraId="40D6E767" w14:textId="77777777" w:rsidR="00687F99" w:rsidRPr="005B4A40" w:rsidRDefault="00897976">
      <w:pPr>
        <w:spacing w:before="120" w:line="320" w:lineRule="atLeast"/>
        <w:ind w:firstLine="420"/>
        <w:rPr>
          <w:szCs w:val="21"/>
        </w:rPr>
      </w:pPr>
      <w:r w:rsidRPr="005B4A40">
        <w:rPr>
          <w:rFonts w:hint="eastAsia"/>
          <w:szCs w:val="21"/>
        </w:rPr>
        <w:t>如接受联合体投标，联合体投标要求如下：</w:t>
      </w:r>
      <w:r w:rsidRPr="005B4A40">
        <w:rPr>
          <w:rFonts w:hint="eastAsia"/>
          <w:szCs w:val="21"/>
        </w:rPr>
        <w:t xml:space="preserve"> </w:t>
      </w:r>
    </w:p>
    <w:p w14:paraId="0F782B45" w14:textId="77777777" w:rsidR="00687F99" w:rsidRPr="005B4A40" w:rsidRDefault="00897976">
      <w:pPr>
        <w:spacing w:before="120" w:line="320" w:lineRule="atLeast"/>
        <w:ind w:firstLine="420"/>
        <w:rPr>
          <w:szCs w:val="21"/>
        </w:rPr>
      </w:pPr>
      <w:r w:rsidRPr="005B4A40">
        <w:rPr>
          <w:rFonts w:hint="eastAsia"/>
          <w:szCs w:val="21"/>
        </w:rPr>
        <w:t>（</w:t>
      </w:r>
      <w:r w:rsidRPr="005B4A40">
        <w:rPr>
          <w:rFonts w:hint="eastAsia"/>
          <w:szCs w:val="21"/>
        </w:rPr>
        <w:t>1</w:t>
      </w:r>
      <w:r w:rsidRPr="005B4A40">
        <w:rPr>
          <w:rFonts w:hint="eastAsia"/>
          <w:szCs w:val="21"/>
        </w:rPr>
        <w:t>）供应商可以组成一个投标联合体，以一个供应商的身份共同参加投标。联合体投标的，须提供《联合体协议书》（格式后附）</w:t>
      </w:r>
    </w:p>
    <w:p w14:paraId="1020A92C" w14:textId="77777777" w:rsidR="00687F99" w:rsidRPr="005B4A40" w:rsidRDefault="00897976">
      <w:pPr>
        <w:spacing w:before="120" w:line="320" w:lineRule="atLeast"/>
        <w:ind w:firstLine="420"/>
        <w:rPr>
          <w:szCs w:val="21"/>
        </w:rPr>
      </w:pPr>
      <w:r w:rsidRPr="005B4A40">
        <w:rPr>
          <w:rFonts w:hint="eastAsia"/>
          <w:szCs w:val="21"/>
        </w:rPr>
        <w:t>（</w:t>
      </w:r>
      <w:r w:rsidRPr="005B4A40">
        <w:rPr>
          <w:rFonts w:hint="eastAsia"/>
          <w:szCs w:val="21"/>
        </w:rPr>
        <w:t>2</w:t>
      </w:r>
      <w:r w:rsidRPr="005B4A40">
        <w:rPr>
          <w:rFonts w:hint="eastAsia"/>
          <w:szCs w:val="21"/>
        </w:rPr>
        <w:t>）以联合体形</w:t>
      </w:r>
      <w:proofErr w:type="gramStart"/>
      <w:r w:rsidRPr="005B4A40">
        <w:rPr>
          <w:rFonts w:hint="eastAsia"/>
          <w:szCs w:val="21"/>
        </w:rPr>
        <w:t>式参加</w:t>
      </w:r>
      <w:proofErr w:type="gramEnd"/>
      <w:r w:rsidRPr="005B4A40">
        <w:rPr>
          <w:rFonts w:hint="eastAsia"/>
          <w:szCs w:val="21"/>
        </w:rPr>
        <w:t>投标的，联合体各方均必须具备《中华人民共和国政府采购法》第二十二条第一款规定的基本条件。本项目有特殊要求规定供应商特定条件的，联合体各方中至少有一方必须</w:t>
      </w:r>
      <w:r w:rsidRPr="005B4A40">
        <w:rPr>
          <w:rFonts w:hint="eastAsia"/>
          <w:szCs w:val="21"/>
        </w:rPr>
        <w:lastRenderedPageBreak/>
        <w:t>符合招标文件规定的特定条件。</w:t>
      </w:r>
    </w:p>
    <w:p w14:paraId="5006ABD0" w14:textId="77777777" w:rsidR="00687F99" w:rsidRPr="005B4A40" w:rsidRDefault="00897976">
      <w:pPr>
        <w:spacing w:before="120" w:line="320" w:lineRule="atLeast"/>
        <w:ind w:firstLine="420"/>
        <w:rPr>
          <w:szCs w:val="21"/>
        </w:rPr>
      </w:pPr>
      <w:r w:rsidRPr="005B4A40">
        <w:rPr>
          <w:rFonts w:hint="eastAsia"/>
          <w:szCs w:val="21"/>
        </w:rPr>
        <w:t>（</w:t>
      </w:r>
      <w:r w:rsidRPr="005B4A40">
        <w:rPr>
          <w:rFonts w:hint="eastAsia"/>
          <w:szCs w:val="21"/>
        </w:rPr>
        <w:t>3</w:t>
      </w:r>
      <w:r w:rsidRPr="005B4A40">
        <w:rPr>
          <w:rFonts w:hint="eastAsia"/>
          <w:szCs w:val="21"/>
        </w:rPr>
        <w:t>）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2AFA388F" w14:textId="77777777" w:rsidR="00687F99" w:rsidRPr="005B4A40" w:rsidRDefault="00897976">
      <w:pPr>
        <w:spacing w:before="120" w:line="320" w:lineRule="atLeast"/>
        <w:ind w:firstLine="420"/>
        <w:rPr>
          <w:szCs w:val="21"/>
        </w:rPr>
      </w:pPr>
      <w:r w:rsidRPr="005B4A40">
        <w:rPr>
          <w:rFonts w:hint="eastAsia"/>
          <w:szCs w:val="21"/>
        </w:rPr>
        <w:t>（</w:t>
      </w:r>
      <w:r w:rsidRPr="005B4A40">
        <w:rPr>
          <w:rFonts w:hint="eastAsia"/>
          <w:szCs w:val="21"/>
        </w:rPr>
        <w:t>4</w:t>
      </w:r>
      <w:r w:rsidRPr="005B4A40">
        <w:rPr>
          <w:rFonts w:hint="eastAsia"/>
          <w:szCs w:val="21"/>
        </w:rPr>
        <w:t>）以联合体形</w:t>
      </w:r>
      <w:proofErr w:type="gramStart"/>
      <w:r w:rsidRPr="005B4A40">
        <w:rPr>
          <w:rFonts w:hint="eastAsia"/>
          <w:szCs w:val="21"/>
        </w:rPr>
        <w:t>式参加</w:t>
      </w:r>
      <w:proofErr w:type="gramEnd"/>
      <w:r w:rsidRPr="005B4A40">
        <w:rPr>
          <w:rFonts w:hint="eastAsia"/>
          <w:szCs w:val="21"/>
        </w:rPr>
        <w:t>政府采购活动的，联合体各方不得再单独参加或者与其</w:t>
      </w:r>
      <w:proofErr w:type="gramStart"/>
      <w:r w:rsidRPr="005B4A40">
        <w:rPr>
          <w:rFonts w:hint="eastAsia"/>
          <w:szCs w:val="21"/>
        </w:rPr>
        <w:t>他供应</w:t>
      </w:r>
      <w:proofErr w:type="gramEnd"/>
      <w:r w:rsidRPr="005B4A40">
        <w:rPr>
          <w:rFonts w:hint="eastAsia"/>
          <w:szCs w:val="21"/>
        </w:rPr>
        <w:t>商另外组成联合体参加同一合同项下的政府采购活动。</w:t>
      </w:r>
    </w:p>
    <w:p w14:paraId="5C58924D" w14:textId="77777777" w:rsidR="00687F99" w:rsidRPr="005B4A40" w:rsidRDefault="00897976">
      <w:pPr>
        <w:spacing w:before="120" w:line="320" w:lineRule="atLeast"/>
        <w:ind w:firstLine="420"/>
        <w:rPr>
          <w:szCs w:val="21"/>
        </w:rPr>
      </w:pPr>
      <w:r w:rsidRPr="005B4A40">
        <w:rPr>
          <w:rFonts w:hint="eastAsia"/>
          <w:szCs w:val="21"/>
        </w:rPr>
        <w:t>（</w:t>
      </w:r>
      <w:r w:rsidRPr="005B4A40">
        <w:rPr>
          <w:rFonts w:hint="eastAsia"/>
          <w:szCs w:val="21"/>
        </w:rPr>
        <w:t>5</w:t>
      </w:r>
      <w:r w:rsidRPr="005B4A40">
        <w:rPr>
          <w:rFonts w:hint="eastAsia"/>
          <w:szCs w:val="21"/>
        </w:rPr>
        <w:t>）联合体中有同类资质的供应</w:t>
      </w:r>
      <w:proofErr w:type="gramStart"/>
      <w:r w:rsidRPr="005B4A40">
        <w:rPr>
          <w:rFonts w:hint="eastAsia"/>
          <w:szCs w:val="21"/>
        </w:rPr>
        <w:t>商按照</w:t>
      </w:r>
      <w:proofErr w:type="gramEnd"/>
      <w:r w:rsidRPr="005B4A40">
        <w:rPr>
          <w:rFonts w:hint="eastAsia"/>
          <w:szCs w:val="21"/>
        </w:rPr>
        <w:t>联合体分工承担相同工作的，应当按照资质等级较低的供应商确定资质等级。</w:t>
      </w:r>
    </w:p>
    <w:p w14:paraId="4CF17155" w14:textId="77777777" w:rsidR="00687F99" w:rsidRPr="005B4A40" w:rsidRDefault="00897976">
      <w:pPr>
        <w:spacing w:before="120" w:line="320" w:lineRule="atLeast"/>
        <w:ind w:firstLine="420"/>
        <w:rPr>
          <w:szCs w:val="21"/>
        </w:rPr>
      </w:pPr>
      <w:r w:rsidRPr="005B4A40">
        <w:rPr>
          <w:rFonts w:hint="eastAsia"/>
          <w:szCs w:val="21"/>
        </w:rPr>
        <w:t>（</w:t>
      </w:r>
      <w:r w:rsidRPr="005B4A40">
        <w:rPr>
          <w:rFonts w:hint="eastAsia"/>
          <w:szCs w:val="21"/>
        </w:rPr>
        <w:t>6</w:t>
      </w:r>
      <w:r w:rsidRPr="005B4A40">
        <w:rPr>
          <w:rFonts w:hint="eastAsia"/>
          <w:szCs w:val="21"/>
        </w:rPr>
        <w:t>）联合体投标业绩、履约能力按照联合体各方其中较高的一方认定并计算（招标文件其他章节另有规定的除外）。</w:t>
      </w:r>
    </w:p>
    <w:p w14:paraId="6595B027" w14:textId="77777777" w:rsidR="00687F99" w:rsidRPr="005B4A40" w:rsidRDefault="00897976">
      <w:pPr>
        <w:spacing w:before="120" w:line="320" w:lineRule="atLeast"/>
        <w:ind w:firstLine="420"/>
        <w:rPr>
          <w:szCs w:val="21"/>
        </w:rPr>
      </w:pPr>
      <w:r w:rsidRPr="005B4A40">
        <w:rPr>
          <w:rFonts w:hint="eastAsia"/>
          <w:szCs w:val="21"/>
        </w:rPr>
        <w:t>（</w:t>
      </w:r>
      <w:r w:rsidRPr="005B4A40">
        <w:rPr>
          <w:rFonts w:hint="eastAsia"/>
          <w:szCs w:val="21"/>
        </w:rPr>
        <w:t>7</w:t>
      </w:r>
      <w:r w:rsidRPr="005B4A40">
        <w:rPr>
          <w:rFonts w:hint="eastAsia"/>
          <w:szCs w:val="21"/>
        </w:rPr>
        <w:t>）供应商为联合体的，可以由联合体中的一方或者多方共同交纳投标保证金，其交纳的保证金对联合体各方均具有约束力。</w:t>
      </w:r>
    </w:p>
    <w:p w14:paraId="3A93C60C" w14:textId="77777777" w:rsidR="00687F99" w:rsidRPr="005B4A40" w:rsidRDefault="00897976">
      <w:pPr>
        <w:spacing w:before="120" w:line="320" w:lineRule="atLeast"/>
        <w:ind w:firstLine="420"/>
        <w:rPr>
          <w:szCs w:val="21"/>
        </w:rPr>
      </w:pPr>
      <w:r w:rsidRPr="005B4A40">
        <w:rPr>
          <w:rFonts w:hint="eastAsia"/>
          <w:szCs w:val="21"/>
        </w:rPr>
        <w:t>（</w:t>
      </w:r>
      <w:r w:rsidRPr="005B4A40">
        <w:rPr>
          <w:rFonts w:hint="eastAsia"/>
          <w:szCs w:val="21"/>
        </w:rPr>
        <w:t>8</w:t>
      </w:r>
      <w:r w:rsidRPr="005B4A40">
        <w:rPr>
          <w:rFonts w:hint="eastAsia"/>
          <w:szCs w:val="21"/>
        </w:rPr>
        <w:t>）联合体各方均应按照招标文件的规定提交资格证明文件。</w:t>
      </w:r>
    </w:p>
    <w:p w14:paraId="52219A31" w14:textId="77777777" w:rsidR="00687F99" w:rsidRPr="005B4A40" w:rsidRDefault="00897976">
      <w:pPr>
        <w:spacing w:before="120" w:line="320" w:lineRule="atLeast"/>
        <w:ind w:firstLine="420"/>
        <w:outlineLvl w:val="2"/>
        <w:rPr>
          <w:b/>
          <w:szCs w:val="21"/>
        </w:rPr>
      </w:pPr>
      <w:r w:rsidRPr="005B4A40">
        <w:rPr>
          <w:b/>
          <w:szCs w:val="21"/>
        </w:rPr>
        <w:t>1.6</w:t>
      </w:r>
      <w:r w:rsidRPr="005B4A40">
        <w:rPr>
          <w:rFonts w:hint="eastAsia"/>
          <w:b/>
          <w:szCs w:val="21"/>
        </w:rPr>
        <w:t>现场踏勘及投标费用</w:t>
      </w:r>
    </w:p>
    <w:p w14:paraId="6E252FDA" w14:textId="77777777" w:rsidR="00687F99" w:rsidRPr="005B4A40" w:rsidRDefault="00897976">
      <w:pPr>
        <w:spacing w:before="120" w:line="320" w:lineRule="atLeast"/>
        <w:ind w:firstLine="420"/>
        <w:rPr>
          <w:szCs w:val="21"/>
        </w:rPr>
      </w:pPr>
      <w:r w:rsidRPr="005B4A40">
        <w:rPr>
          <w:szCs w:val="21"/>
        </w:rPr>
        <w:t>1.6.1</w:t>
      </w:r>
      <w:r w:rsidRPr="005B4A40">
        <w:rPr>
          <w:rFonts w:hint="eastAsia"/>
          <w:szCs w:val="21"/>
        </w:rPr>
        <w:t>前附表如规定现场踏勘的，供应商应按规定时间地点参加踏勘。</w:t>
      </w:r>
    </w:p>
    <w:p w14:paraId="23A9A72C" w14:textId="77777777" w:rsidR="00687F99" w:rsidRPr="005B4A40" w:rsidRDefault="00897976">
      <w:pPr>
        <w:spacing w:before="120" w:line="320" w:lineRule="atLeast"/>
        <w:ind w:firstLine="420"/>
        <w:rPr>
          <w:szCs w:val="21"/>
        </w:rPr>
      </w:pPr>
      <w:r w:rsidRPr="005B4A40">
        <w:rPr>
          <w:szCs w:val="21"/>
        </w:rPr>
        <w:t>1.6.2</w:t>
      </w:r>
      <w:r w:rsidRPr="005B4A40">
        <w:rPr>
          <w:rFonts w:hint="eastAsia"/>
          <w:szCs w:val="21"/>
        </w:rPr>
        <w:t>供应商均应自行承担所有与投标有关的全部费用（招标文件有相关的规定除外）。</w:t>
      </w:r>
    </w:p>
    <w:p w14:paraId="3E7F08E5" w14:textId="77777777" w:rsidR="00687F99" w:rsidRPr="005B4A40" w:rsidRDefault="00897976">
      <w:pPr>
        <w:spacing w:before="120" w:line="320" w:lineRule="atLeast"/>
        <w:ind w:firstLine="420"/>
        <w:outlineLvl w:val="2"/>
        <w:rPr>
          <w:b/>
          <w:szCs w:val="21"/>
        </w:rPr>
      </w:pPr>
      <w:r w:rsidRPr="005B4A40">
        <w:rPr>
          <w:b/>
          <w:szCs w:val="21"/>
        </w:rPr>
        <w:t>1.7</w:t>
      </w:r>
      <w:r w:rsidRPr="005B4A40">
        <w:rPr>
          <w:rFonts w:hint="eastAsia"/>
          <w:b/>
          <w:szCs w:val="21"/>
        </w:rPr>
        <w:t>转包与分包</w:t>
      </w:r>
    </w:p>
    <w:p w14:paraId="2A84FEBA" w14:textId="77777777" w:rsidR="00687F99" w:rsidRPr="005B4A40" w:rsidRDefault="00897976">
      <w:pPr>
        <w:spacing w:before="120" w:line="320" w:lineRule="atLeast"/>
        <w:ind w:firstLine="420"/>
        <w:rPr>
          <w:szCs w:val="21"/>
        </w:rPr>
      </w:pPr>
      <w:r w:rsidRPr="005B4A40">
        <w:rPr>
          <w:szCs w:val="21"/>
        </w:rPr>
        <w:t>1.7.1</w:t>
      </w:r>
      <w:r w:rsidRPr="005B4A40">
        <w:rPr>
          <w:rFonts w:hint="eastAsia"/>
          <w:szCs w:val="21"/>
        </w:rPr>
        <w:t>如招标文件其他地方无特别规定，本项目不允许转包。</w:t>
      </w:r>
    </w:p>
    <w:p w14:paraId="4B2CEEA0" w14:textId="77777777" w:rsidR="00687F99" w:rsidRPr="005B4A40" w:rsidRDefault="00897976">
      <w:pPr>
        <w:spacing w:before="120" w:line="320" w:lineRule="atLeast"/>
        <w:ind w:firstLine="420"/>
        <w:rPr>
          <w:szCs w:val="21"/>
        </w:rPr>
      </w:pPr>
      <w:r w:rsidRPr="005B4A40">
        <w:rPr>
          <w:szCs w:val="21"/>
        </w:rPr>
        <w:t>1.7.2</w:t>
      </w:r>
      <w:r w:rsidRPr="005B4A40">
        <w:rPr>
          <w:rFonts w:hint="eastAsia"/>
          <w:szCs w:val="21"/>
        </w:rPr>
        <w:t>本项目是否允许分包详见“投标人须知前附表”，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14:paraId="15CB4DCA" w14:textId="77777777" w:rsidR="00687F99" w:rsidRPr="005B4A40" w:rsidRDefault="00897976">
      <w:pPr>
        <w:spacing w:before="120" w:line="276" w:lineRule="auto"/>
        <w:ind w:firstLine="420"/>
        <w:outlineLvl w:val="2"/>
        <w:rPr>
          <w:b/>
          <w:szCs w:val="21"/>
        </w:rPr>
      </w:pPr>
      <w:r w:rsidRPr="005B4A40">
        <w:rPr>
          <w:b/>
          <w:szCs w:val="21"/>
        </w:rPr>
        <w:t>1.8</w:t>
      </w:r>
      <w:r w:rsidRPr="005B4A40">
        <w:rPr>
          <w:rFonts w:hint="eastAsia"/>
          <w:b/>
          <w:szCs w:val="21"/>
        </w:rPr>
        <w:t>特别说明</w:t>
      </w:r>
    </w:p>
    <w:p w14:paraId="3373F3CF" w14:textId="77777777" w:rsidR="00687F99" w:rsidRPr="005B4A40" w:rsidRDefault="00897976">
      <w:pPr>
        <w:spacing w:line="276" w:lineRule="auto"/>
        <w:ind w:firstLine="420"/>
        <w:rPr>
          <w:szCs w:val="21"/>
        </w:rPr>
      </w:pPr>
      <w:r w:rsidRPr="005B4A40">
        <w:rPr>
          <w:szCs w:val="21"/>
        </w:rPr>
        <w:t xml:space="preserve">1.8.1 </w:t>
      </w:r>
      <w:r w:rsidRPr="005B4A40">
        <w:rPr>
          <w:rFonts w:hint="eastAsia"/>
          <w:szCs w:val="21"/>
        </w:rPr>
        <w:t>供应商应保证其提供的联系方式（电话、传真、电子邮件）有效，以保证往来函件（澄清、修改等）能及时通知供应商，并能及时反馈，否则采购人及代理机构不承担由此引起的一切后果。</w:t>
      </w:r>
    </w:p>
    <w:p w14:paraId="025D133C" w14:textId="77777777" w:rsidR="00687F99" w:rsidRPr="005B4A40" w:rsidRDefault="00897976">
      <w:pPr>
        <w:spacing w:before="120" w:line="320" w:lineRule="atLeast"/>
        <w:ind w:firstLine="420"/>
        <w:rPr>
          <w:szCs w:val="21"/>
        </w:rPr>
      </w:pPr>
      <w:r w:rsidRPr="005B4A40">
        <w:rPr>
          <w:szCs w:val="21"/>
        </w:rPr>
        <w:t>1.8.2</w:t>
      </w:r>
      <w:r w:rsidRPr="005B4A40">
        <w:rPr>
          <w:rFonts w:hint="eastAsia"/>
          <w:szCs w:val="21"/>
        </w:rPr>
        <w:t>供应商应仔细阅读招标文件的所有内容，按照招标文件的要求提交投标文件，并对所提供的全部资料的真实性承担法律责任。</w:t>
      </w:r>
    </w:p>
    <w:p w14:paraId="47B79FC4" w14:textId="77777777" w:rsidR="00687F99" w:rsidRPr="005B4A40" w:rsidRDefault="00897976">
      <w:pPr>
        <w:spacing w:before="120" w:line="360" w:lineRule="auto"/>
        <w:ind w:firstLine="420"/>
        <w:rPr>
          <w:szCs w:val="21"/>
        </w:rPr>
      </w:pPr>
      <w:r w:rsidRPr="005B4A40">
        <w:rPr>
          <w:szCs w:val="21"/>
        </w:rPr>
        <w:t>1.8.3</w:t>
      </w:r>
      <w:r w:rsidRPr="005B4A40">
        <w:rPr>
          <w:rFonts w:hint="eastAsia"/>
          <w:szCs w:val="21"/>
        </w:rPr>
        <w:t>供应商在投标活动中提供任何虚假材料，将报监管部门查处；</w:t>
      </w:r>
      <w:r w:rsidRPr="005B4A40">
        <w:rPr>
          <w:rFonts w:hint="eastAsia"/>
          <w:szCs w:val="21"/>
        </w:rPr>
        <w:t xml:space="preserve"> </w:t>
      </w:r>
    </w:p>
    <w:p w14:paraId="6A78FA2B" w14:textId="77777777" w:rsidR="00687F99" w:rsidRPr="005B4A40" w:rsidRDefault="00897976">
      <w:pPr>
        <w:spacing w:before="120" w:line="276" w:lineRule="auto"/>
        <w:ind w:firstLine="420"/>
        <w:outlineLvl w:val="2"/>
        <w:rPr>
          <w:b/>
          <w:bCs/>
          <w:szCs w:val="21"/>
        </w:rPr>
      </w:pPr>
      <w:r w:rsidRPr="005B4A40">
        <w:rPr>
          <w:rFonts w:hint="eastAsia"/>
          <w:b/>
          <w:bCs/>
          <w:szCs w:val="21"/>
        </w:rPr>
        <w:t>1</w:t>
      </w:r>
      <w:r w:rsidRPr="005B4A40">
        <w:rPr>
          <w:b/>
          <w:bCs/>
          <w:szCs w:val="21"/>
        </w:rPr>
        <w:t>.</w:t>
      </w:r>
      <w:r w:rsidRPr="005B4A40">
        <w:rPr>
          <w:rFonts w:hint="eastAsia"/>
          <w:b/>
          <w:bCs/>
          <w:szCs w:val="21"/>
        </w:rPr>
        <w:t xml:space="preserve">9 </w:t>
      </w:r>
      <w:r w:rsidRPr="005B4A40">
        <w:rPr>
          <w:rFonts w:hint="eastAsia"/>
          <w:b/>
          <w:bCs/>
          <w:szCs w:val="21"/>
        </w:rPr>
        <w:t>对本国产品的支持政策</w:t>
      </w:r>
    </w:p>
    <w:p w14:paraId="3E223DE8" w14:textId="77777777" w:rsidR="00687F99" w:rsidRPr="005B4A40" w:rsidRDefault="00897976">
      <w:pPr>
        <w:spacing w:before="120" w:line="360" w:lineRule="auto"/>
        <w:ind w:left="819" w:hanging="420"/>
        <w:rPr>
          <w:szCs w:val="21"/>
        </w:rPr>
      </w:pPr>
      <w:r w:rsidRPr="005B4A40">
        <w:rPr>
          <w:rFonts w:hint="eastAsia"/>
          <w:szCs w:val="21"/>
        </w:rPr>
        <w:t>1.9.1</w:t>
      </w:r>
      <w:r w:rsidRPr="005B4A40">
        <w:rPr>
          <w:szCs w:val="21"/>
        </w:rPr>
        <w:t>本国产品标准</w:t>
      </w:r>
    </w:p>
    <w:p w14:paraId="42ADB18B" w14:textId="77777777" w:rsidR="00687F99" w:rsidRPr="005B4A40" w:rsidRDefault="00897976">
      <w:pPr>
        <w:spacing w:line="276" w:lineRule="auto"/>
        <w:ind w:firstLine="420"/>
        <w:rPr>
          <w:szCs w:val="21"/>
        </w:rPr>
      </w:pPr>
      <w:r w:rsidRPr="005B4A40">
        <w:rPr>
          <w:rFonts w:hint="eastAsia"/>
          <w:szCs w:val="21"/>
        </w:rPr>
        <w:t>“本国产品标准的产品”是指：符合《国务院办公厅关于在政府采购中实施本国产品标准及相关政策的通知》（国办发〔</w:t>
      </w:r>
      <w:r w:rsidRPr="005B4A40">
        <w:rPr>
          <w:rFonts w:hint="eastAsia"/>
          <w:szCs w:val="21"/>
        </w:rPr>
        <w:t>2025</w:t>
      </w:r>
      <w:r w:rsidRPr="005B4A40">
        <w:rPr>
          <w:rFonts w:hint="eastAsia"/>
          <w:szCs w:val="21"/>
        </w:rPr>
        <w:t>〕</w:t>
      </w:r>
      <w:r w:rsidRPr="005B4A40">
        <w:rPr>
          <w:rFonts w:hint="eastAsia"/>
          <w:szCs w:val="21"/>
        </w:rPr>
        <w:t>34</w:t>
      </w:r>
      <w:r w:rsidRPr="005B4A40">
        <w:rPr>
          <w:rFonts w:hint="eastAsia"/>
          <w:szCs w:val="21"/>
        </w:rPr>
        <w:t>号）规定的本国产品标准的产品。</w:t>
      </w:r>
    </w:p>
    <w:p w14:paraId="1C80E72F" w14:textId="77777777" w:rsidR="00687F99" w:rsidRPr="005B4A40" w:rsidRDefault="00897976">
      <w:pPr>
        <w:spacing w:line="276" w:lineRule="auto"/>
        <w:ind w:firstLine="420"/>
        <w:rPr>
          <w:szCs w:val="21"/>
        </w:rPr>
      </w:pPr>
      <w:r w:rsidRPr="005B4A40">
        <w:rPr>
          <w:rFonts w:hint="eastAsia"/>
          <w:szCs w:val="21"/>
        </w:rPr>
        <w:t>本国产品标准的产品应当符合以下条件：</w:t>
      </w:r>
    </w:p>
    <w:p w14:paraId="1831A6B5" w14:textId="77777777" w:rsidR="00687F99" w:rsidRPr="005B4A40" w:rsidRDefault="00897976">
      <w:pPr>
        <w:spacing w:line="276" w:lineRule="auto"/>
        <w:ind w:firstLine="420"/>
        <w:rPr>
          <w:szCs w:val="21"/>
        </w:rPr>
      </w:pPr>
      <w:r w:rsidRPr="005B4A40">
        <w:rPr>
          <w:rFonts w:hint="eastAsia"/>
          <w:szCs w:val="21"/>
        </w:rPr>
        <w:t>（</w:t>
      </w:r>
      <w:r w:rsidRPr="005B4A40">
        <w:rPr>
          <w:rFonts w:hint="eastAsia"/>
          <w:szCs w:val="21"/>
        </w:rPr>
        <w:t>1</w:t>
      </w:r>
      <w:r w:rsidRPr="005B4A40">
        <w:rPr>
          <w:rFonts w:hint="eastAsia"/>
          <w:szCs w:val="21"/>
        </w:rPr>
        <w:t>）</w:t>
      </w:r>
      <w:r w:rsidRPr="005B4A40">
        <w:rPr>
          <w:szCs w:val="21"/>
        </w:rPr>
        <w:t>在中国境内生产</w:t>
      </w:r>
      <w:r w:rsidRPr="005B4A40">
        <w:rPr>
          <w:rFonts w:hint="eastAsia"/>
          <w:szCs w:val="21"/>
        </w:rPr>
        <w:t>。</w:t>
      </w:r>
      <w:r w:rsidRPr="005B4A40">
        <w:rPr>
          <w:szCs w:val="21"/>
        </w:rPr>
        <w:t>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w:t>
      </w:r>
    </w:p>
    <w:p w14:paraId="43D51CCF" w14:textId="77777777" w:rsidR="00687F99" w:rsidRPr="005B4A40" w:rsidRDefault="00897976">
      <w:pPr>
        <w:spacing w:line="276" w:lineRule="auto"/>
        <w:ind w:firstLine="420"/>
        <w:rPr>
          <w:szCs w:val="21"/>
        </w:rPr>
      </w:pPr>
      <w:r w:rsidRPr="005B4A40">
        <w:rPr>
          <w:szCs w:val="21"/>
        </w:rPr>
        <w:t>①</w:t>
      </w:r>
      <w:r w:rsidRPr="005B4A40">
        <w:rPr>
          <w:szCs w:val="21"/>
        </w:rPr>
        <w:t>为确保产品在运输或者储存期间保持某种状态而进行的操作；</w:t>
      </w:r>
    </w:p>
    <w:p w14:paraId="61BF0DBC" w14:textId="77777777" w:rsidR="00687F99" w:rsidRPr="005B4A40" w:rsidRDefault="00897976">
      <w:pPr>
        <w:spacing w:line="276" w:lineRule="auto"/>
        <w:ind w:firstLine="420"/>
        <w:rPr>
          <w:szCs w:val="21"/>
        </w:rPr>
      </w:pPr>
      <w:r w:rsidRPr="005B4A40">
        <w:rPr>
          <w:szCs w:val="21"/>
        </w:rPr>
        <w:t>②</w:t>
      </w:r>
      <w:r w:rsidRPr="005B4A40">
        <w:rPr>
          <w:szCs w:val="21"/>
        </w:rPr>
        <w:t>为产品运输或者销售进行的包装或者展示；</w:t>
      </w:r>
    </w:p>
    <w:p w14:paraId="797ECBA5" w14:textId="77777777" w:rsidR="00687F99" w:rsidRPr="005B4A40" w:rsidRDefault="00897976">
      <w:pPr>
        <w:spacing w:line="276" w:lineRule="auto"/>
        <w:ind w:firstLine="420"/>
        <w:rPr>
          <w:szCs w:val="21"/>
        </w:rPr>
      </w:pPr>
      <w:r w:rsidRPr="005B4A40">
        <w:rPr>
          <w:szCs w:val="21"/>
        </w:rPr>
        <w:lastRenderedPageBreak/>
        <w:t>③</w:t>
      </w:r>
      <w:r w:rsidRPr="005B4A40">
        <w:rPr>
          <w:szCs w:val="21"/>
        </w:rPr>
        <w:t>在产品或者其包装上粘贴或者印刷品牌、标志、标识以及其他用于区别的标记；</w:t>
      </w:r>
    </w:p>
    <w:p w14:paraId="10577DCB" w14:textId="77777777" w:rsidR="00687F99" w:rsidRPr="005B4A40" w:rsidRDefault="00897976">
      <w:pPr>
        <w:spacing w:line="276" w:lineRule="auto"/>
        <w:ind w:firstLine="420"/>
        <w:rPr>
          <w:szCs w:val="21"/>
        </w:rPr>
      </w:pPr>
      <w:r w:rsidRPr="005B4A40">
        <w:rPr>
          <w:szCs w:val="21"/>
        </w:rPr>
        <w:t>④</w:t>
      </w:r>
      <w:r w:rsidRPr="005B4A40">
        <w:rPr>
          <w:szCs w:val="21"/>
        </w:rPr>
        <w:t>简单的上漆、磨光和分装；</w:t>
      </w:r>
    </w:p>
    <w:p w14:paraId="07818A2C" w14:textId="77777777" w:rsidR="00687F99" w:rsidRPr="005B4A40" w:rsidRDefault="00897976">
      <w:pPr>
        <w:spacing w:line="276" w:lineRule="auto"/>
        <w:ind w:firstLine="420"/>
        <w:rPr>
          <w:szCs w:val="21"/>
        </w:rPr>
      </w:pPr>
      <w:r w:rsidRPr="005B4A40">
        <w:rPr>
          <w:szCs w:val="21"/>
        </w:rPr>
        <w:t>⑤</w:t>
      </w:r>
      <w:r w:rsidRPr="005B4A40">
        <w:rPr>
          <w:szCs w:val="21"/>
        </w:rPr>
        <w:t>其他不属于属性改变的情形；</w:t>
      </w:r>
    </w:p>
    <w:p w14:paraId="0F9E8105" w14:textId="77777777" w:rsidR="00687F99" w:rsidRPr="005B4A40" w:rsidRDefault="00897976">
      <w:pPr>
        <w:spacing w:line="276" w:lineRule="auto"/>
        <w:ind w:firstLine="420"/>
        <w:rPr>
          <w:szCs w:val="21"/>
        </w:rPr>
      </w:pPr>
      <w:r w:rsidRPr="005B4A40">
        <w:rPr>
          <w:rFonts w:hint="eastAsia"/>
          <w:szCs w:val="21"/>
        </w:rPr>
        <w:t>（</w:t>
      </w:r>
      <w:r w:rsidRPr="005B4A40">
        <w:rPr>
          <w:rFonts w:hint="eastAsia"/>
          <w:szCs w:val="21"/>
        </w:rPr>
        <w:t>2</w:t>
      </w:r>
      <w:r w:rsidRPr="005B4A40">
        <w:rPr>
          <w:rFonts w:hint="eastAsia"/>
          <w:szCs w:val="21"/>
        </w:rPr>
        <w:t>）</w:t>
      </w:r>
      <w:r w:rsidRPr="005B4A40">
        <w:rPr>
          <w:szCs w:val="21"/>
        </w:rPr>
        <w:t>中国境内生产的组件成本占比达到规定比例</w:t>
      </w:r>
      <w:r w:rsidRPr="005B4A40">
        <w:rPr>
          <w:rFonts w:hint="eastAsia"/>
          <w:szCs w:val="21"/>
        </w:rPr>
        <w:t>。</w:t>
      </w:r>
    </w:p>
    <w:p w14:paraId="4EC857C9" w14:textId="77777777" w:rsidR="00687F99" w:rsidRPr="005B4A40" w:rsidRDefault="00897976">
      <w:pPr>
        <w:spacing w:line="276" w:lineRule="auto"/>
        <w:ind w:firstLine="420"/>
        <w:rPr>
          <w:szCs w:val="21"/>
        </w:rPr>
      </w:pPr>
      <w:r w:rsidRPr="005B4A40">
        <w:rPr>
          <w:rFonts w:hint="eastAsia"/>
          <w:szCs w:val="21"/>
        </w:rPr>
        <w:t>①产品在中国境内生产的组件成本占比应当达到规定比例，计算公式为：产品在中国境内生产的组件成本</w:t>
      </w:r>
      <w:r w:rsidRPr="005B4A40">
        <w:rPr>
          <w:rFonts w:hint="eastAsia"/>
          <w:szCs w:val="21"/>
        </w:rPr>
        <w:t>/</w:t>
      </w:r>
      <w:r w:rsidRPr="005B4A40">
        <w:rPr>
          <w:rFonts w:hint="eastAsia"/>
          <w:szCs w:val="21"/>
        </w:rPr>
        <w:t>产品总成本≥规定比例；</w:t>
      </w:r>
    </w:p>
    <w:p w14:paraId="76DC91FB" w14:textId="77777777" w:rsidR="00687F99" w:rsidRPr="005B4A40" w:rsidRDefault="00897976">
      <w:pPr>
        <w:spacing w:line="276" w:lineRule="auto"/>
        <w:ind w:firstLine="420"/>
        <w:rPr>
          <w:szCs w:val="21"/>
        </w:rPr>
      </w:pPr>
      <w:r w:rsidRPr="005B4A40">
        <w:rPr>
          <w:rFonts w:hint="eastAsia"/>
          <w:szCs w:val="21"/>
        </w:rPr>
        <w:t>②产品在中国境内生产的组件成本，按照《中国境内生产的组件成本核算基本规则》计算；</w:t>
      </w:r>
    </w:p>
    <w:p w14:paraId="06D953D5" w14:textId="77777777" w:rsidR="00687F99" w:rsidRPr="005B4A40" w:rsidRDefault="00897976">
      <w:pPr>
        <w:spacing w:line="276" w:lineRule="auto"/>
        <w:ind w:firstLine="420"/>
        <w:rPr>
          <w:szCs w:val="21"/>
        </w:rPr>
      </w:pPr>
      <w:r w:rsidRPr="005B4A40">
        <w:rPr>
          <w:rFonts w:hint="eastAsia"/>
          <w:szCs w:val="21"/>
        </w:rPr>
        <w:t>③中国境内生产的组件成本占比相关要求实施前，符合第（</w:t>
      </w:r>
      <w:r w:rsidRPr="005B4A40">
        <w:rPr>
          <w:rFonts w:hint="eastAsia"/>
          <w:szCs w:val="21"/>
        </w:rPr>
        <w:t>1</w:t>
      </w:r>
      <w:r w:rsidRPr="005B4A40">
        <w:rPr>
          <w:rFonts w:hint="eastAsia"/>
          <w:szCs w:val="21"/>
        </w:rPr>
        <w:t>）项条件的产品在政府采购活动中视同本国产品。</w:t>
      </w:r>
    </w:p>
    <w:p w14:paraId="5A71B96A" w14:textId="77777777" w:rsidR="00687F99" w:rsidRPr="005B4A40" w:rsidRDefault="00897976">
      <w:pPr>
        <w:spacing w:line="276" w:lineRule="auto"/>
        <w:ind w:firstLine="420"/>
        <w:rPr>
          <w:szCs w:val="21"/>
        </w:rPr>
      </w:pPr>
      <w:r w:rsidRPr="005B4A40">
        <w:rPr>
          <w:rFonts w:hint="eastAsia"/>
          <w:szCs w:val="21"/>
        </w:rPr>
        <w:t>（</w:t>
      </w:r>
      <w:r w:rsidRPr="005B4A40">
        <w:rPr>
          <w:rFonts w:hint="eastAsia"/>
          <w:szCs w:val="21"/>
        </w:rPr>
        <w:t>3</w:t>
      </w:r>
      <w:r w:rsidRPr="005B4A40">
        <w:rPr>
          <w:rFonts w:hint="eastAsia"/>
          <w:szCs w:val="21"/>
        </w:rPr>
        <w:t>）</w:t>
      </w:r>
      <w:r w:rsidRPr="005B4A40">
        <w:rPr>
          <w:szCs w:val="21"/>
        </w:rPr>
        <w:t>特定产品的关键组件和工序在中国境内完成。</w:t>
      </w:r>
    </w:p>
    <w:p w14:paraId="57E309B3" w14:textId="77777777" w:rsidR="00687F99" w:rsidRPr="005B4A40" w:rsidRDefault="00897976">
      <w:pPr>
        <w:spacing w:line="276" w:lineRule="auto"/>
        <w:ind w:firstLine="420"/>
        <w:rPr>
          <w:szCs w:val="21"/>
        </w:rPr>
      </w:pPr>
      <w:r w:rsidRPr="005B4A40">
        <w:rPr>
          <w:rFonts w:hint="eastAsia"/>
          <w:szCs w:val="21"/>
        </w:rPr>
        <w:t>①对特定产品，在符合第（</w:t>
      </w:r>
      <w:r w:rsidRPr="005B4A40">
        <w:rPr>
          <w:rFonts w:hint="eastAsia"/>
          <w:szCs w:val="21"/>
        </w:rPr>
        <w:t>1</w:t>
      </w:r>
      <w:r w:rsidRPr="005B4A40">
        <w:rPr>
          <w:rFonts w:hint="eastAsia"/>
          <w:szCs w:val="21"/>
        </w:rPr>
        <w:t>）项和第（</w:t>
      </w:r>
      <w:r w:rsidRPr="005B4A40">
        <w:rPr>
          <w:rFonts w:hint="eastAsia"/>
          <w:szCs w:val="21"/>
        </w:rPr>
        <w:t>2</w:t>
      </w:r>
      <w:r w:rsidRPr="005B4A40">
        <w:rPr>
          <w:rFonts w:hint="eastAsia"/>
          <w:szCs w:val="21"/>
        </w:rPr>
        <w:t>）项条件的基础上，应当符合财政部会同有关行业主管部门确定的其关键组件、关键工序在中国境内生产、完成等要求；</w:t>
      </w:r>
    </w:p>
    <w:p w14:paraId="3BF7EAF9" w14:textId="77777777" w:rsidR="00687F99" w:rsidRPr="005B4A40" w:rsidRDefault="00897976">
      <w:pPr>
        <w:spacing w:line="276" w:lineRule="auto"/>
        <w:ind w:firstLine="420"/>
        <w:rPr>
          <w:szCs w:val="21"/>
        </w:rPr>
      </w:pPr>
      <w:r w:rsidRPr="005B4A40">
        <w:rPr>
          <w:rFonts w:hint="eastAsia"/>
          <w:szCs w:val="21"/>
        </w:rPr>
        <w:t>②特定产品的关键组件、关键工序符合相关要求实施前，符合第（</w:t>
      </w:r>
      <w:r w:rsidRPr="005B4A40">
        <w:rPr>
          <w:rFonts w:hint="eastAsia"/>
          <w:szCs w:val="21"/>
        </w:rPr>
        <w:t>1</w:t>
      </w:r>
      <w:r w:rsidRPr="005B4A40">
        <w:rPr>
          <w:rFonts w:hint="eastAsia"/>
          <w:szCs w:val="21"/>
        </w:rPr>
        <w:t>）项和第（</w:t>
      </w:r>
      <w:r w:rsidRPr="005B4A40">
        <w:rPr>
          <w:rFonts w:hint="eastAsia"/>
          <w:szCs w:val="21"/>
        </w:rPr>
        <w:t>2</w:t>
      </w:r>
      <w:r w:rsidRPr="005B4A40">
        <w:rPr>
          <w:rFonts w:hint="eastAsia"/>
          <w:szCs w:val="21"/>
        </w:rPr>
        <w:t>）项条件的产品在政府采购活动中视同本国产品。</w:t>
      </w:r>
    </w:p>
    <w:p w14:paraId="30FE2F38" w14:textId="77777777" w:rsidR="00687F99" w:rsidRPr="005B4A40" w:rsidRDefault="00897976">
      <w:pPr>
        <w:spacing w:before="120" w:line="360" w:lineRule="auto"/>
        <w:ind w:left="819" w:hanging="420"/>
        <w:rPr>
          <w:szCs w:val="21"/>
        </w:rPr>
      </w:pPr>
      <w:r w:rsidRPr="005B4A40">
        <w:rPr>
          <w:rFonts w:hint="eastAsia"/>
          <w:szCs w:val="21"/>
        </w:rPr>
        <w:t xml:space="preserve">1.9.2 </w:t>
      </w:r>
      <w:r w:rsidRPr="005B4A40">
        <w:rPr>
          <w:rFonts w:hint="eastAsia"/>
          <w:szCs w:val="21"/>
        </w:rPr>
        <w:t>本国产品标准的适用范围</w:t>
      </w:r>
    </w:p>
    <w:p w14:paraId="22664C3D" w14:textId="77777777" w:rsidR="00687F99" w:rsidRPr="005B4A40" w:rsidRDefault="00897976">
      <w:pPr>
        <w:spacing w:line="276" w:lineRule="auto"/>
        <w:ind w:firstLine="420"/>
        <w:rPr>
          <w:szCs w:val="21"/>
        </w:rPr>
      </w:pPr>
      <w:r w:rsidRPr="005B4A40">
        <w:rPr>
          <w:szCs w:val="21"/>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sidRPr="005B4A40">
        <w:rPr>
          <w:rFonts w:hint="eastAsia"/>
          <w:b/>
          <w:bCs/>
          <w:szCs w:val="21"/>
        </w:rPr>
        <w:t>本项目是否适用对本国产品的支持政策详见投标人须知前附表。</w:t>
      </w:r>
    </w:p>
    <w:p w14:paraId="49879248" w14:textId="77777777" w:rsidR="00687F99" w:rsidRPr="005B4A40" w:rsidRDefault="00897976">
      <w:pPr>
        <w:spacing w:line="276" w:lineRule="auto"/>
        <w:ind w:firstLine="420"/>
        <w:rPr>
          <w:szCs w:val="21"/>
        </w:rPr>
      </w:pPr>
      <w:r w:rsidRPr="005B4A40">
        <w:rPr>
          <w:szCs w:val="21"/>
        </w:rPr>
        <w:t>中华人民共和国缔结或者共同参加的国际条约、协定对政府采购中本国产品政策另有规定的，按照有关条约、协定执行。</w:t>
      </w:r>
    </w:p>
    <w:p w14:paraId="7103B0FD" w14:textId="77777777" w:rsidR="00687F99" w:rsidRPr="005B4A40" w:rsidRDefault="00897976">
      <w:pPr>
        <w:spacing w:before="120" w:line="320" w:lineRule="atLeast"/>
        <w:ind w:firstLine="420"/>
        <w:rPr>
          <w:szCs w:val="21"/>
        </w:rPr>
      </w:pPr>
      <w:r w:rsidRPr="005B4A40">
        <w:rPr>
          <w:rFonts w:hint="eastAsia"/>
          <w:szCs w:val="21"/>
        </w:rPr>
        <w:t xml:space="preserve">1.9.3 </w:t>
      </w:r>
      <w:r w:rsidRPr="005B4A40">
        <w:rPr>
          <w:rFonts w:hint="eastAsia"/>
          <w:szCs w:val="21"/>
        </w:rPr>
        <w:t>价格评审优惠</w:t>
      </w:r>
    </w:p>
    <w:p w14:paraId="35A9DC23" w14:textId="77777777" w:rsidR="00687F99" w:rsidRPr="005B4A40" w:rsidRDefault="00897976">
      <w:pPr>
        <w:spacing w:before="120" w:line="320" w:lineRule="atLeast"/>
        <w:ind w:firstLine="420"/>
        <w:rPr>
          <w:szCs w:val="21"/>
        </w:rPr>
      </w:pPr>
      <w:r w:rsidRPr="005B4A40">
        <w:rPr>
          <w:rFonts w:hint="eastAsia"/>
          <w:szCs w:val="21"/>
        </w:rPr>
        <w:t>既有本国产品又有非本国产品参与竞争的，依法对本国产品给予价格评审优惠，对本国产品的报价给予</w:t>
      </w:r>
      <w:r w:rsidRPr="005B4A40">
        <w:rPr>
          <w:rFonts w:hint="eastAsia"/>
          <w:szCs w:val="21"/>
        </w:rPr>
        <w:t>20%</w:t>
      </w:r>
      <w:r w:rsidRPr="005B4A40">
        <w:rPr>
          <w:rFonts w:hint="eastAsia"/>
          <w:szCs w:val="21"/>
        </w:rPr>
        <w:t>的价格扣除，用扣除后的价格参与评审。</w:t>
      </w:r>
    </w:p>
    <w:p w14:paraId="506EF8DD" w14:textId="77777777" w:rsidR="00687F99" w:rsidRPr="005B4A40" w:rsidRDefault="00897976">
      <w:pPr>
        <w:spacing w:before="120" w:line="320" w:lineRule="atLeast"/>
        <w:ind w:firstLine="420"/>
        <w:rPr>
          <w:szCs w:val="21"/>
        </w:rPr>
      </w:pPr>
      <w:r w:rsidRPr="005B4A40">
        <w:rPr>
          <w:rFonts w:hint="eastAsia"/>
          <w:szCs w:val="21"/>
        </w:rPr>
        <w:t>当采购项目或者采购包中含有多种产品，供应商为该采购项目或者采购包提供的符合本国产品标准的产品成本之和占该供应商提供的全部产品成本之和的比例达到</w:t>
      </w:r>
      <w:r w:rsidRPr="005B4A40">
        <w:rPr>
          <w:rFonts w:hint="eastAsia"/>
          <w:szCs w:val="21"/>
        </w:rPr>
        <w:t>80%</w:t>
      </w:r>
      <w:r w:rsidRPr="005B4A40">
        <w:rPr>
          <w:rFonts w:hint="eastAsia"/>
          <w:szCs w:val="21"/>
        </w:rPr>
        <w:t>以上时，依法对该供应商提供的全部产品给予价格评审优惠，即对该供应商提供的全部产品的总报价给予</w:t>
      </w:r>
      <w:r w:rsidRPr="005B4A40">
        <w:rPr>
          <w:rFonts w:hint="eastAsia"/>
          <w:szCs w:val="21"/>
        </w:rPr>
        <w:t>20%</w:t>
      </w:r>
      <w:r w:rsidRPr="005B4A40">
        <w:rPr>
          <w:rFonts w:hint="eastAsia"/>
          <w:szCs w:val="21"/>
        </w:rPr>
        <w:t>的价格扣除，用扣除后的价格参与评审。</w:t>
      </w:r>
    </w:p>
    <w:p w14:paraId="4C4E216F" w14:textId="77777777" w:rsidR="00687F99" w:rsidRPr="005B4A40" w:rsidRDefault="00897976">
      <w:pPr>
        <w:spacing w:before="120" w:line="320" w:lineRule="atLeast"/>
        <w:ind w:firstLine="420"/>
        <w:rPr>
          <w:szCs w:val="21"/>
        </w:rPr>
      </w:pPr>
      <w:r w:rsidRPr="005B4A40">
        <w:rPr>
          <w:rFonts w:hint="eastAsia"/>
          <w:szCs w:val="21"/>
        </w:rPr>
        <w:t>价格扣除比例在第四章评审方法及标准中规定。</w:t>
      </w:r>
    </w:p>
    <w:p w14:paraId="6C656F6C" w14:textId="77777777" w:rsidR="00687F99" w:rsidRPr="005B4A40" w:rsidRDefault="00897976">
      <w:pPr>
        <w:spacing w:before="120" w:line="320" w:lineRule="atLeast"/>
        <w:ind w:firstLine="420"/>
        <w:rPr>
          <w:szCs w:val="21"/>
        </w:rPr>
      </w:pPr>
      <w:r w:rsidRPr="005B4A40">
        <w:rPr>
          <w:rFonts w:hint="eastAsia"/>
          <w:szCs w:val="21"/>
        </w:rPr>
        <w:t>1.9.4</w:t>
      </w:r>
      <w:r w:rsidRPr="005B4A40">
        <w:rPr>
          <w:rFonts w:hint="eastAsia"/>
          <w:szCs w:val="21"/>
        </w:rPr>
        <w:t>政策执行要求</w:t>
      </w:r>
    </w:p>
    <w:p w14:paraId="0A7062BF" w14:textId="77777777" w:rsidR="00687F99" w:rsidRPr="005B4A40" w:rsidRDefault="00897976">
      <w:pPr>
        <w:spacing w:before="120" w:line="320" w:lineRule="atLeast"/>
        <w:ind w:firstLine="420"/>
        <w:rPr>
          <w:szCs w:val="21"/>
        </w:rPr>
      </w:pPr>
      <w:r w:rsidRPr="005B4A40">
        <w:rPr>
          <w:rFonts w:hint="eastAsia"/>
          <w:szCs w:val="21"/>
        </w:rPr>
        <w:t>19.4.1</w:t>
      </w:r>
      <w:r w:rsidRPr="005B4A40">
        <w:rPr>
          <w:rFonts w:hint="eastAsia"/>
          <w:szCs w:val="21"/>
        </w:rPr>
        <w:t>产品在中国境内生产的组件成本核算规则：产品在中国境内生产的组件成本，按照《中国境内生产的组件成本核算基本规则》计算。</w:t>
      </w:r>
    </w:p>
    <w:p w14:paraId="1488EB11" w14:textId="77777777" w:rsidR="00687F99" w:rsidRPr="005B4A40" w:rsidRDefault="00897976">
      <w:pPr>
        <w:spacing w:before="120" w:line="360" w:lineRule="auto"/>
        <w:ind w:firstLine="2520"/>
        <w:rPr>
          <w:szCs w:val="21"/>
        </w:rPr>
      </w:pPr>
      <w:r w:rsidRPr="005B4A40">
        <w:rPr>
          <w:rFonts w:hint="eastAsia"/>
          <w:szCs w:val="21"/>
        </w:rPr>
        <w:t>《中国境内生产的组件成本核算基本规则》</w:t>
      </w:r>
    </w:p>
    <w:p w14:paraId="63AEAF0F" w14:textId="77777777" w:rsidR="00687F99" w:rsidRPr="005B4A40" w:rsidRDefault="00897976">
      <w:pPr>
        <w:spacing w:before="120"/>
        <w:ind w:firstLine="420"/>
        <w:rPr>
          <w:szCs w:val="21"/>
        </w:rPr>
      </w:pPr>
      <w:r w:rsidRPr="005B4A40">
        <w:rPr>
          <w:rFonts w:hint="eastAsia"/>
          <w:szCs w:val="21"/>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3F7EC205" w14:textId="77777777" w:rsidR="00687F99" w:rsidRPr="005B4A40" w:rsidRDefault="00897976">
      <w:pPr>
        <w:spacing w:before="120"/>
        <w:ind w:firstLine="420"/>
        <w:rPr>
          <w:szCs w:val="21"/>
        </w:rPr>
      </w:pPr>
      <w:r w:rsidRPr="005B4A40">
        <w:rPr>
          <w:rFonts w:hint="eastAsia"/>
          <w:szCs w:val="21"/>
        </w:rPr>
        <w:t>1.</w:t>
      </w:r>
      <w:r w:rsidRPr="005B4A40">
        <w:rPr>
          <w:rFonts w:hint="eastAsia"/>
          <w:szCs w:val="21"/>
        </w:rPr>
        <w:t>产品的一级组件是指直接组成产品的组件。产品的二级组件是指直接组成产品一级组件的组件。一级组件不可分解的，视同二级组件。</w:t>
      </w:r>
    </w:p>
    <w:p w14:paraId="7CE5FF0C" w14:textId="77777777" w:rsidR="00687F99" w:rsidRPr="005B4A40" w:rsidRDefault="00897976">
      <w:pPr>
        <w:spacing w:before="120"/>
        <w:ind w:firstLine="420"/>
        <w:rPr>
          <w:szCs w:val="21"/>
        </w:rPr>
      </w:pPr>
      <w:r w:rsidRPr="005B4A40">
        <w:rPr>
          <w:rFonts w:hint="eastAsia"/>
          <w:szCs w:val="21"/>
        </w:rPr>
        <w:t>2.</w:t>
      </w:r>
      <w:r w:rsidRPr="005B4A40">
        <w:rPr>
          <w:rFonts w:hint="eastAsia"/>
          <w:szCs w:val="21"/>
        </w:rPr>
        <w:t>二级组件在中国境内生产的，其全部成本计入中国境内生产的组件成本；二级组件不在中国境内生产的，其成本不计入中国境内生产的组件成本。</w:t>
      </w:r>
    </w:p>
    <w:p w14:paraId="1E766945" w14:textId="77777777" w:rsidR="00687F99" w:rsidRPr="005B4A40" w:rsidRDefault="00897976">
      <w:pPr>
        <w:spacing w:before="120"/>
        <w:ind w:firstLine="420"/>
        <w:rPr>
          <w:szCs w:val="21"/>
        </w:rPr>
      </w:pPr>
      <w:r w:rsidRPr="005B4A40">
        <w:rPr>
          <w:rFonts w:hint="eastAsia"/>
          <w:szCs w:val="21"/>
        </w:rPr>
        <w:lastRenderedPageBreak/>
        <w:t>3.</w:t>
      </w:r>
      <w:r w:rsidRPr="005B4A40">
        <w:rPr>
          <w:rFonts w:hint="eastAsia"/>
          <w:szCs w:val="21"/>
        </w:rPr>
        <w:t>产品总成本和组件成本以相关会计核算数据、采购合同、进货记录等为基础进行计算。</w:t>
      </w:r>
    </w:p>
    <w:p w14:paraId="3FB143EC" w14:textId="77777777" w:rsidR="00687F99" w:rsidRPr="005B4A40" w:rsidRDefault="00897976">
      <w:pPr>
        <w:spacing w:before="120"/>
        <w:ind w:firstLine="420"/>
        <w:rPr>
          <w:szCs w:val="21"/>
        </w:rPr>
      </w:pPr>
      <w:r w:rsidRPr="005B4A40">
        <w:rPr>
          <w:rFonts w:hint="eastAsia"/>
          <w:szCs w:val="21"/>
        </w:rPr>
        <w:t>4.</w:t>
      </w:r>
      <w:r w:rsidRPr="005B4A40">
        <w:rPr>
          <w:rFonts w:hint="eastAsia"/>
          <w:szCs w:val="21"/>
        </w:rPr>
        <w:t>需要对成本核算规则予以进一步明确的其他有关事项，由财政部会同有关部门另行规定。</w:t>
      </w:r>
    </w:p>
    <w:p w14:paraId="0E8795FF" w14:textId="77777777" w:rsidR="00687F99" w:rsidRPr="005B4A40" w:rsidRDefault="00897976">
      <w:pPr>
        <w:spacing w:before="120" w:line="320" w:lineRule="atLeast"/>
        <w:ind w:firstLine="420"/>
        <w:rPr>
          <w:szCs w:val="21"/>
        </w:rPr>
      </w:pPr>
      <w:r w:rsidRPr="005B4A40">
        <w:rPr>
          <w:rFonts w:hint="eastAsia"/>
          <w:szCs w:val="21"/>
        </w:rPr>
        <w:t>1.9.4.2</w:t>
      </w:r>
      <w:r w:rsidRPr="005B4A40">
        <w:rPr>
          <w:rFonts w:hint="eastAsia"/>
          <w:szCs w:val="21"/>
        </w:rPr>
        <w:t>证明材料要求：供应商需在投标文件中对其提供的产品出具《关于符合本国产品标准的声明函》（样式见投标文件格式）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02920246" w14:textId="77777777" w:rsidR="00687F99" w:rsidRPr="005B4A40" w:rsidRDefault="00897976">
      <w:pPr>
        <w:spacing w:before="120" w:line="320" w:lineRule="atLeast"/>
        <w:ind w:firstLine="420"/>
        <w:rPr>
          <w:szCs w:val="21"/>
        </w:rPr>
      </w:pPr>
      <w:r w:rsidRPr="005B4A40">
        <w:rPr>
          <w:rFonts w:hint="eastAsia"/>
          <w:szCs w:val="21"/>
        </w:rPr>
        <w:t xml:space="preserve">1.9.5 </w:t>
      </w:r>
      <w:r w:rsidRPr="005B4A40">
        <w:rPr>
          <w:rFonts w:hint="eastAsia"/>
          <w:szCs w:val="21"/>
        </w:rPr>
        <w:t>争议处理</w:t>
      </w:r>
    </w:p>
    <w:p w14:paraId="366DF878" w14:textId="77777777" w:rsidR="00687F99" w:rsidRPr="005B4A40" w:rsidRDefault="00897976">
      <w:pPr>
        <w:spacing w:before="120" w:line="320" w:lineRule="atLeast"/>
        <w:ind w:firstLine="420"/>
        <w:rPr>
          <w:szCs w:val="21"/>
        </w:rPr>
      </w:pPr>
      <w:r w:rsidRPr="005B4A40">
        <w:rPr>
          <w:rFonts w:hint="eastAsia"/>
          <w:szCs w:val="21"/>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33E1E08C" w14:textId="30FE68C0" w:rsidR="00687F99" w:rsidRPr="005B4A40" w:rsidRDefault="00897976">
      <w:pPr>
        <w:spacing w:before="120" w:line="320" w:lineRule="atLeast"/>
        <w:ind w:left="2" w:firstLine="420"/>
        <w:outlineLvl w:val="1"/>
        <w:rPr>
          <w:b/>
          <w:szCs w:val="21"/>
        </w:rPr>
      </w:pPr>
      <w:r w:rsidRPr="005B4A40">
        <w:rPr>
          <w:rFonts w:hint="eastAsia"/>
          <w:b/>
          <w:szCs w:val="21"/>
        </w:rPr>
        <w:t>2.</w:t>
      </w:r>
      <w:r w:rsidRPr="005B4A40">
        <w:rPr>
          <w:rFonts w:hint="eastAsia"/>
          <w:b/>
          <w:szCs w:val="21"/>
        </w:rPr>
        <w:t>招标文件</w:t>
      </w:r>
    </w:p>
    <w:p w14:paraId="7B703A3D" w14:textId="77777777" w:rsidR="00687F99" w:rsidRPr="005B4A40" w:rsidRDefault="00897976">
      <w:pPr>
        <w:spacing w:before="120" w:line="320" w:lineRule="atLeast"/>
        <w:ind w:firstLine="420"/>
        <w:outlineLvl w:val="2"/>
        <w:rPr>
          <w:b/>
          <w:szCs w:val="21"/>
        </w:rPr>
      </w:pPr>
      <w:r w:rsidRPr="005B4A40">
        <w:rPr>
          <w:b/>
          <w:szCs w:val="21"/>
        </w:rPr>
        <w:t>2.1</w:t>
      </w:r>
      <w:r w:rsidRPr="005B4A40">
        <w:rPr>
          <w:rFonts w:hint="eastAsia"/>
          <w:b/>
          <w:szCs w:val="21"/>
        </w:rPr>
        <w:t>招标文件的构成</w:t>
      </w:r>
    </w:p>
    <w:p w14:paraId="1B773F22" w14:textId="77777777" w:rsidR="00687F99" w:rsidRPr="005B4A40" w:rsidRDefault="00897976">
      <w:pPr>
        <w:spacing w:before="120" w:line="320" w:lineRule="atLeast"/>
        <w:ind w:firstLine="420"/>
        <w:rPr>
          <w:szCs w:val="21"/>
        </w:rPr>
      </w:pPr>
      <w:r w:rsidRPr="005B4A40">
        <w:rPr>
          <w:rFonts w:hint="eastAsia"/>
          <w:szCs w:val="21"/>
        </w:rPr>
        <w:t>第一章</w:t>
      </w:r>
      <w:r w:rsidRPr="005B4A40">
        <w:rPr>
          <w:rFonts w:hint="eastAsia"/>
          <w:szCs w:val="21"/>
        </w:rPr>
        <w:t xml:space="preserve"> </w:t>
      </w:r>
      <w:r w:rsidRPr="005B4A40">
        <w:rPr>
          <w:rFonts w:hint="eastAsia"/>
          <w:szCs w:val="21"/>
        </w:rPr>
        <w:t>招标公告</w:t>
      </w:r>
    </w:p>
    <w:p w14:paraId="48BDB053" w14:textId="77777777" w:rsidR="00687F99" w:rsidRPr="005B4A40" w:rsidRDefault="00897976">
      <w:pPr>
        <w:spacing w:before="120" w:line="320" w:lineRule="atLeast"/>
        <w:ind w:firstLine="420"/>
        <w:rPr>
          <w:szCs w:val="21"/>
        </w:rPr>
      </w:pPr>
      <w:r w:rsidRPr="005B4A40">
        <w:rPr>
          <w:rFonts w:hint="eastAsia"/>
          <w:szCs w:val="21"/>
        </w:rPr>
        <w:t>第二章</w:t>
      </w:r>
      <w:r w:rsidRPr="005B4A40">
        <w:rPr>
          <w:rFonts w:hint="eastAsia"/>
          <w:szCs w:val="21"/>
        </w:rPr>
        <w:t xml:space="preserve"> </w:t>
      </w:r>
      <w:r w:rsidRPr="005B4A40">
        <w:rPr>
          <w:rFonts w:hint="eastAsia"/>
          <w:szCs w:val="21"/>
        </w:rPr>
        <w:t>采购需求</w:t>
      </w:r>
    </w:p>
    <w:p w14:paraId="30224A1A" w14:textId="77777777" w:rsidR="00687F99" w:rsidRPr="005B4A40" w:rsidRDefault="00897976">
      <w:pPr>
        <w:spacing w:before="120" w:line="320" w:lineRule="atLeast"/>
        <w:ind w:firstLine="420"/>
        <w:rPr>
          <w:szCs w:val="21"/>
        </w:rPr>
      </w:pPr>
      <w:r w:rsidRPr="005B4A40">
        <w:rPr>
          <w:rFonts w:hint="eastAsia"/>
          <w:szCs w:val="21"/>
        </w:rPr>
        <w:t>第三章</w:t>
      </w:r>
      <w:r w:rsidRPr="005B4A40">
        <w:rPr>
          <w:rFonts w:hint="eastAsia"/>
          <w:szCs w:val="21"/>
        </w:rPr>
        <w:t xml:space="preserve"> </w:t>
      </w:r>
      <w:r w:rsidRPr="005B4A40">
        <w:rPr>
          <w:rFonts w:hint="eastAsia"/>
          <w:szCs w:val="21"/>
        </w:rPr>
        <w:t>投标人须知</w:t>
      </w:r>
    </w:p>
    <w:p w14:paraId="2E819B24" w14:textId="77777777" w:rsidR="00687F99" w:rsidRPr="005B4A40" w:rsidRDefault="00897976">
      <w:pPr>
        <w:spacing w:before="120" w:line="320" w:lineRule="atLeast"/>
        <w:ind w:firstLine="420"/>
        <w:rPr>
          <w:szCs w:val="21"/>
        </w:rPr>
      </w:pPr>
      <w:r w:rsidRPr="005B4A40">
        <w:rPr>
          <w:rFonts w:hint="eastAsia"/>
          <w:szCs w:val="21"/>
        </w:rPr>
        <w:t>第四章</w:t>
      </w:r>
      <w:r w:rsidRPr="005B4A40">
        <w:rPr>
          <w:rFonts w:hint="eastAsia"/>
          <w:szCs w:val="21"/>
        </w:rPr>
        <w:t xml:space="preserve"> </w:t>
      </w:r>
      <w:r w:rsidRPr="005B4A40">
        <w:rPr>
          <w:rFonts w:hint="eastAsia"/>
          <w:szCs w:val="21"/>
        </w:rPr>
        <w:t>评审方法及标准</w:t>
      </w:r>
    </w:p>
    <w:p w14:paraId="3D2989CC" w14:textId="77777777" w:rsidR="00687F99" w:rsidRPr="005B4A40" w:rsidRDefault="00897976">
      <w:pPr>
        <w:spacing w:before="120" w:line="320" w:lineRule="atLeast"/>
        <w:ind w:firstLine="420"/>
        <w:rPr>
          <w:szCs w:val="21"/>
        </w:rPr>
      </w:pPr>
      <w:r w:rsidRPr="005B4A40">
        <w:rPr>
          <w:rFonts w:hint="eastAsia"/>
          <w:szCs w:val="21"/>
        </w:rPr>
        <w:t>第五章</w:t>
      </w:r>
      <w:r w:rsidRPr="005B4A40">
        <w:rPr>
          <w:rFonts w:hint="eastAsia"/>
          <w:szCs w:val="21"/>
        </w:rPr>
        <w:t xml:space="preserve"> </w:t>
      </w:r>
      <w:r w:rsidRPr="005B4A40">
        <w:rPr>
          <w:rFonts w:hint="eastAsia"/>
          <w:szCs w:val="21"/>
        </w:rPr>
        <w:t>合同主要条款格式</w:t>
      </w:r>
    </w:p>
    <w:p w14:paraId="7D982927" w14:textId="77777777" w:rsidR="00687F99" w:rsidRPr="005B4A40" w:rsidRDefault="00897976">
      <w:pPr>
        <w:spacing w:before="120" w:line="320" w:lineRule="atLeast"/>
        <w:ind w:firstLine="420"/>
        <w:rPr>
          <w:szCs w:val="21"/>
        </w:rPr>
      </w:pPr>
      <w:r w:rsidRPr="005B4A40">
        <w:rPr>
          <w:rFonts w:hint="eastAsia"/>
          <w:szCs w:val="21"/>
        </w:rPr>
        <w:t>第六章</w:t>
      </w:r>
      <w:r w:rsidRPr="005B4A40">
        <w:rPr>
          <w:rFonts w:hint="eastAsia"/>
          <w:szCs w:val="21"/>
        </w:rPr>
        <w:t xml:space="preserve"> </w:t>
      </w:r>
      <w:r w:rsidRPr="005B4A40">
        <w:rPr>
          <w:rFonts w:hint="eastAsia"/>
          <w:szCs w:val="21"/>
        </w:rPr>
        <w:t>投标文件格式</w:t>
      </w:r>
    </w:p>
    <w:p w14:paraId="516FB966" w14:textId="77777777" w:rsidR="00687F99" w:rsidRPr="005B4A40" w:rsidRDefault="00897976">
      <w:pPr>
        <w:spacing w:before="120" w:line="320" w:lineRule="atLeast"/>
        <w:ind w:firstLine="420"/>
        <w:outlineLvl w:val="2"/>
        <w:rPr>
          <w:b/>
          <w:szCs w:val="21"/>
        </w:rPr>
      </w:pPr>
      <w:r w:rsidRPr="005B4A40">
        <w:rPr>
          <w:b/>
          <w:szCs w:val="21"/>
        </w:rPr>
        <w:t>2.2</w:t>
      </w:r>
      <w:r w:rsidRPr="005B4A40">
        <w:rPr>
          <w:rFonts w:hint="eastAsia"/>
          <w:b/>
          <w:szCs w:val="21"/>
        </w:rPr>
        <w:t>投标人的风险</w:t>
      </w:r>
    </w:p>
    <w:p w14:paraId="46285E30" w14:textId="77777777" w:rsidR="00687F99" w:rsidRPr="005B4A40" w:rsidRDefault="00897976">
      <w:pPr>
        <w:spacing w:before="120" w:line="320" w:lineRule="atLeast"/>
        <w:ind w:firstLine="420"/>
        <w:rPr>
          <w:szCs w:val="21"/>
        </w:rPr>
      </w:pPr>
      <w:r w:rsidRPr="005B4A40">
        <w:rPr>
          <w:rFonts w:hint="eastAsia"/>
          <w:szCs w:val="21"/>
        </w:rPr>
        <w:t>投标人没有按照招标文件要求提供全部资料，或者投标人没有对招标文件在各方面</w:t>
      </w:r>
      <w:proofErr w:type="gramStart"/>
      <w:r w:rsidRPr="005B4A40">
        <w:rPr>
          <w:rFonts w:hint="eastAsia"/>
          <w:szCs w:val="21"/>
        </w:rPr>
        <w:t>作出</w:t>
      </w:r>
      <w:proofErr w:type="gramEnd"/>
      <w:r w:rsidRPr="005B4A40">
        <w:rPr>
          <w:rFonts w:hint="eastAsia"/>
          <w:szCs w:val="21"/>
        </w:rPr>
        <w:t>实质性响应是投标人的风险，并可能导致其投标被否决。</w:t>
      </w:r>
    </w:p>
    <w:p w14:paraId="15B23301" w14:textId="77777777" w:rsidR="00687F99" w:rsidRPr="005B4A40" w:rsidRDefault="00897976">
      <w:pPr>
        <w:spacing w:before="120" w:line="320" w:lineRule="atLeast"/>
        <w:ind w:firstLine="420"/>
        <w:outlineLvl w:val="2"/>
        <w:rPr>
          <w:b/>
          <w:szCs w:val="21"/>
        </w:rPr>
      </w:pPr>
      <w:r w:rsidRPr="005B4A40">
        <w:rPr>
          <w:b/>
          <w:szCs w:val="21"/>
        </w:rPr>
        <w:t>2.3</w:t>
      </w:r>
      <w:r w:rsidRPr="005B4A40">
        <w:rPr>
          <w:rFonts w:hint="eastAsia"/>
          <w:b/>
          <w:szCs w:val="21"/>
        </w:rPr>
        <w:t>招标文件的澄清与修改</w:t>
      </w:r>
    </w:p>
    <w:p w14:paraId="705B5F7D" w14:textId="77777777" w:rsidR="00687F99" w:rsidRPr="005B4A40" w:rsidRDefault="00897976">
      <w:pPr>
        <w:spacing w:before="120" w:line="320" w:lineRule="atLeast"/>
        <w:ind w:firstLine="420"/>
        <w:rPr>
          <w:szCs w:val="21"/>
        </w:rPr>
      </w:pPr>
      <w:r w:rsidRPr="005B4A40">
        <w:rPr>
          <w:szCs w:val="21"/>
        </w:rPr>
        <w:t>2.3.1</w:t>
      </w:r>
      <w:r w:rsidRPr="005B4A40">
        <w:rPr>
          <w:rFonts w:hint="eastAsia"/>
          <w:szCs w:val="21"/>
        </w:rPr>
        <w:t>任何已获得招标文件的潜在投标人，均可以书面形式要求采购代理机构</w:t>
      </w:r>
      <w:proofErr w:type="gramStart"/>
      <w:r w:rsidRPr="005B4A40">
        <w:rPr>
          <w:rFonts w:hint="eastAsia"/>
          <w:szCs w:val="21"/>
        </w:rPr>
        <w:t>作出</w:t>
      </w:r>
      <w:proofErr w:type="gramEnd"/>
      <w:r w:rsidRPr="005B4A40">
        <w:rPr>
          <w:rFonts w:hint="eastAsia"/>
          <w:szCs w:val="21"/>
        </w:rPr>
        <w:t>书面解释、澄清。</w:t>
      </w:r>
    </w:p>
    <w:p w14:paraId="7C6B2C1A" w14:textId="77777777" w:rsidR="00687F99" w:rsidRPr="005B4A40" w:rsidRDefault="00897976">
      <w:pPr>
        <w:spacing w:before="120" w:line="320" w:lineRule="atLeast"/>
        <w:ind w:firstLine="420"/>
        <w:rPr>
          <w:szCs w:val="21"/>
        </w:rPr>
      </w:pPr>
      <w:r w:rsidRPr="005B4A40">
        <w:rPr>
          <w:szCs w:val="21"/>
        </w:rPr>
        <w:t>2.3.2</w:t>
      </w:r>
      <w:r w:rsidRPr="005B4A40">
        <w:rPr>
          <w:rFonts w:hint="eastAsia"/>
          <w:szCs w:val="21"/>
        </w:rPr>
        <w:t>采购人或者采购代理机构可以对已发出的招标文件进行必要的澄清或者修改。澄清或者修改的内容可能影响投标文件编制的，采购人或者采购代理机构应当在投标截止时间至少</w:t>
      </w:r>
      <w:r w:rsidRPr="005B4A40">
        <w:rPr>
          <w:rFonts w:hint="eastAsia"/>
          <w:szCs w:val="21"/>
        </w:rPr>
        <w:t>15</w:t>
      </w:r>
      <w:r w:rsidRPr="005B4A40">
        <w:rPr>
          <w:rFonts w:hint="eastAsia"/>
          <w:szCs w:val="21"/>
        </w:rPr>
        <w:t>日前，</w:t>
      </w:r>
      <w:bookmarkStart w:id="43" w:name="_Hlk132790706"/>
      <w:r w:rsidRPr="005B4A40">
        <w:rPr>
          <w:rFonts w:hint="eastAsia"/>
          <w:szCs w:val="21"/>
        </w:rPr>
        <w:t>在投标人须知前附表规定的方式通知所有获取招标文件的潜在投标人</w:t>
      </w:r>
      <w:bookmarkEnd w:id="43"/>
      <w:r w:rsidRPr="005B4A40">
        <w:rPr>
          <w:rFonts w:hint="eastAsia"/>
          <w:szCs w:val="21"/>
        </w:rPr>
        <w:t>；不足</w:t>
      </w:r>
      <w:r w:rsidRPr="005B4A40">
        <w:rPr>
          <w:rFonts w:hint="eastAsia"/>
          <w:szCs w:val="21"/>
        </w:rPr>
        <w:t>15</w:t>
      </w:r>
      <w:r w:rsidRPr="005B4A40">
        <w:rPr>
          <w:rFonts w:hint="eastAsia"/>
          <w:szCs w:val="21"/>
        </w:rPr>
        <w:t>日的，采购人或者采购代理机构应当顺延提交投标文件的截止时间。</w:t>
      </w:r>
    </w:p>
    <w:p w14:paraId="3687DEA7" w14:textId="77777777" w:rsidR="00687F99" w:rsidRPr="005B4A40" w:rsidRDefault="00897976">
      <w:pPr>
        <w:spacing w:before="120" w:line="320" w:lineRule="atLeast"/>
        <w:ind w:firstLine="420"/>
        <w:rPr>
          <w:szCs w:val="21"/>
        </w:rPr>
      </w:pPr>
      <w:r w:rsidRPr="005B4A40">
        <w:rPr>
          <w:szCs w:val="21"/>
        </w:rPr>
        <w:t>2.3.3</w:t>
      </w:r>
      <w:r w:rsidRPr="005B4A40">
        <w:rPr>
          <w:rFonts w:hint="eastAsia"/>
          <w:szCs w:val="21"/>
        </w:rPr>
        <w:t>招标文件澄清、答复、修改、补充的内容为招标文件的组成部分。当招标文件与招标文件的答复、澄清、修改、补充通知就同一内容的表述不一致时，以最后发出的公告或书面文件为准。</w:t>
      </w:r>
    </w:p>
    <w:p w14:paraId="1575743A" w14:textId="05590C17" w:rsidR="00687F99" w:rsidRPr="005B4A40" w:rsidRDefault="00897976">
      <w:pPr>
        <w:spacing w:before="120" w:line="320" w:lineRule="atLeast"/>
        <w:ind w:left="2" w:firstLine="420"/>
        <w:outlineLvl w:val="1"/>
        <w:rPr>
          <w:b/>
          <w:szCs w:val="21"/>
        </w:rPr>
      </w:pPr>
      <w:r w:rsidRPr="005B4A40">
        <w:rPr>
          <w:rFonts w:hint="eastAsia"/>
          <w:b/>
          <w:szCs w:val="21"/>
        </w:rPr>
        <w:t>3.</w:t>
      </w:r>
      <w:r w:rsidRPr="005B4A40">
        <w:rPr>
          <w:rFonts w:hint="eastAsia"/>
          <w:b/>
          <w:szCs w:val="21"/>
        </w:rPr>
        <w:t>投标文件</w:t>
      </w:r>
    </w:p>
    <w:p w14:paraId="55F89A74" w14:textId="77777777" w:rsidR="00687F99" w:rsidRPr="005B4A40" w:rsidRDefault="00897976">
      <w:pPr>
        <w:spacing w:before="120" w:line="320" w:lineRule="atLeast"/>
        <w:ind w:firstLine="420"/>
        <w:outlineLvl w:val="2"/>
        <w:rPr>
          <w:b/>
          <w:szCs w:val="21"/>
        </w:rPr>
      </w:pPr>
      <w:r w:rsidRPr="005B4A40">
        <w:rPr>
          <w:b/>
          <w:szCs w:val="21"/>
        </w:rPr>
        <w:t>3.1</w:t>
      </w:r>
      <w:r w:rsidRPr="005B4A40">
        <w:rPr>
          <w:rFonts w:hint="eastAsia"/>
          <w:b/>
          <w:szCs w:val="21"/>
        </w:rPr>
        <w:t>投标文件的组成</w:t>
      </w:r>
    </w:p>
    <w:p w14:paraId="3D4A359F" w14:textId="77777777" w:rsidR="00687F99" w:rsidRPr="005B4A40" w:rsidRDefault="00897976">
      <w:pPr>
        <w:spacing w:before="120" w:line="320" w:lineRule="atLeast"/>
        <w:ind w:firstLine="420"/>
        <w:rPr>
          <w:szCs w:val="21"/>
        </w:rPr>
      </w:pPr>
      <w:r w:rsidRPr="005B4A40">
        <w:rPr>
          <w:rFonts w:hint="eastAsia"/>
          <w:szCs w:val="21"/>
        </w:rPr>
        <w:t>投标文件由第六章“投标文件格式”规定的内容和投标人所作的一切有效补充、修改和承诺等文件组成。</w:t>
      </w:r>
    </w:p>
    <w:p w14:paraId="62F7FAAA" w14:textId="77777777" w:rsidR="00687F99" w:rsidRPr="005B4A40" w:rsidRDefault="00897976">
      <w:pPr>
        <w:spacing w:before="120" w:line="320" w:lineRule="atLeast"/>
        <w:ind w:firstLine="420"/>
        <w:outlineLvl w:val="2"/>
        <w:rPr>
          <w:b/>
          <w:szCs w:val="21"/>
        </w:rPr>
      </w:pPr>
      <w:r w:rsidRPr="005B4A40">
        <w:rPr>
          <w:b/>
          <w:szCs w:val="21"/>
        </w:rPr>
        <w:t>3.2</w:t>
      </w:r>
      <w:r w:rsidRPr="005B4A40">
        <w:rPr>
          <w:rFonts w:hint="eastAsia"/>
          <w:b/>
          <w:szCs w:val="21"/>
        </w:rPr>
        <w:t>投标文件的语言及计量</w:t>
      </w:r>
    </w:p>
    <w:p w14:paraId="5E5826CB" w14:textId="77777777" w:rsidR="00687F99" w:rsidRPr="005B4A40" w:rsidRDefault="00897976">
      <w:pPr>
        <w:spacing w:before="120" w:line="320" w:lineRule="atLeast"/>
        <w:ind w:firstLine="420"/>
        <w:rPr>
          <w:szCs w:val="21"/>
        </w:rPr>
      </w:pPr>
      <w:r w:rsidRPr="005B4A40">
        <w:rPr>
          <w:szCs w:val="21"/>
        </w:rPr>
        <w:lastRenderedPageBreak/>
        <w:t>3.2.1</w:t>
      </w:r>
      <w:r w:rsidRPr="005B4A40">
        <w:rPr>
          <w:rFonts w:hint="eastAsia"/>
          <w:szCs w:val="21"/>
        </w:rPr>
        <w:t>投标文件以及投标人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14:paraId="76D52E2E" w14:textId="77777777" w:rsidR="00687F99" w:rsidRPr="005B4A40" w:rsidRDefault="00897976">
      <w:pPr>
        <w:spacing w:before="120" w:line="320" w:lineRule="atLeast"/>
        <w:ind w:firstLine="420"/>
        <w:rPr>
          <w:szCs w:val="21"/>
        </w:rPr>
      </w:pPr>
      <w:r w:rsidRPr="005B4A40">
        <w:rPr>
          <w:szCs w:val="21"/>
        </w:rPr>
        <w:t>3.2.2</w:t>
      </w:r>
      <w:r w:rsidRPr="005B4A40">
        <w:rPr>
          <w:rFonts w:hint="eastAsia"/>
          <w:szCs w:val="21"/>
        </w:rPr>
        <w:t>计量单位招标文件已有明确规定的，投标使用招标文件规定的计量单位；招标文件没有规定的，应采用中华人民共和国法定计量单位。</w:t>
      </w:r>
    </w:p>
    <w:p w14:paraId="6B59A540" w14:textId="77777777" w:rsidR="00687F99" w:rsidRPr="005B4A40" w:rsidRDefault="00897976">
      <w:pPr>
        <w:spacing w:before="120" w:line="320" w:lineRule="atLeast"/>
        <w:ind w:firstLine="420"/>
        <w:outlineLvl w:val="2"/>
        <w:rPr>
          <w:b/>
          <w:szCs w:val="21"/>
        </w:rPr>
      </w:pPr>
      <w:r w:rsidRPr="005B4A40">
        <w:rPr>
          <w:b/>
          <w:szCs w:val="21"/>
        </w:rPr>
        <w:t>3.3</w:t>
      </w:r>
      <w:r w:rsidRPr="005B4A40">
        <w:rPr>
          <w:rFonts w:hint="eastAsia"/>
          <w:b/>
          <w:szCs w:val="21"/>
        </w:rPr>
        <w:t>投标报价</w:t>
      </w:r>
    </w:p>
    <w:p w14:paraId="692582E8" w14:textId="77777777" w:rsidR="00687F99" w:rsidRPr="005B4A40" w:rsidRDefault="00897976">
      <w:pPr>
        <w:spacing w:before="120" w:line="320" w:lineRule="atLeast"/>
        <w:ind w:firstLine="420"/>
        <w:rPr>
          <w:szCs w:val="21"/>
        </w:rPr>
      </w:pPr>
      <w:r w:rsidRPr="005B4A40">
        <w:rPr>
          <w:szCs w:val="21"/>
        </w:rPr>
        <w:t>3.3.1</w:t>
      </w:r>
      <w:r w:rsidRPr="005B4A40">
        <w:rPr>
          <w:rFonts w:hint="eastAsia"/>
          <w:szCs w:val="21"/>
        </w:rPr>
        <w:t>投标报价应按招标文件中相关附表格式填写。</w:t>
      </w:r>
    </w:p>
    <w:p w14:paraId="5F1BE575" w14:textId="77777777" w:rsidR="00687F99" w:rsidRPr="005B4A40" w:rsidRDefault="00897976">
      <w:pPr>
        <w:spacing w:before="120" w:line="320" w:lineRule="atLeast"/>
        <w:ind w:firstLine="420"/>
        <w:rPr>
          <w:szCs w:val="21"/>
        </w:rPr>
      </w:pPr>
      <w:r w:rsidRPr="005B4A40">
        <w:rPr>
          <w:szCs w:val="21"/>
        </w:rPr>
        <w:t>3.3.2</w:t>
      </w:r>
      <w:r w:rsidRPr="005B4A40">
        <w:rPr>
          <w:rFonts w:hint="eastAsia"/>
          <w:szCs w:val="21"/>
        </w:rPr>
        <w:t>投标文件只允许有一个报价，有选择的或有条件的报价将不予接受。</w:t>
      </w:r>
    </w:p>
    <w:p w14:paraId="4C3E97EA" w14:textId="77777777" w:rsidR="00687F99" w:rsidRPr="005B4A40" w:rsidRDefault="00897976">
      <w:pPr>
        <w:spacing w:before="120" w:line="320" w:lineRule="atLeast"/>
        <w:ind w:firstLine="420"/>
        <w:rPr>
          <w:szCs w:val="21"/>
        </w:rPr>
      </w:pPr>
      <w:r w:rsidRPr="005B4A40">
        <w:rPr>
          <w:szCs w:val="21"/>
        </w:rPr>
        <w:t>3.3.3</w:t>
      </w:r>
      <w:r w:rsidRPr="005B4A40">
        <w:rPr>
          <w:rFonts w:hint="eastAsia"/>
          <w:szCs w:val="21"/>
        </w:rPr>
        <w:t>对于本文件中未列明，而投标人认为必需的费用也需列入投标报价。在合同实施时，采购人将不予支付中标人没有列入的项目费用，并认为此项目的费用已包括在投标报价中。</w:t>
      </w:r>
    </w:p>
    <w:p w14:paraId="1856C0C1" w14:textId="77777777" w:rsidR="00687F99" w:rsidRPr="005B4A40" w:rsidRDefault="00897976">
      <w:pPr>
        <w:spacing w:before="120" w:line="320" w:lineRule="atLeast"/>
        <w:ind w:firstLine="420"/>
        <w:rPr>
          <w:b/>
          <w:szCs w:val="21"/>
        </w:rPr>
      </w:pPr>
      <w:r w:rsidRPr="005B4A40">
        <w:rPr>
          <w:rFonts w:hint="eastAsia"/>
          <w:szCs w:val="21"/>
        </w:rPr>
        <w:t>3</w:t>
      </w:r>
      <w:r w:rsidRPr="005B4A40">
        <w:rPr>
          <w:szCs w:val="21"/>
        </w:rPr>
        <w:t>.3.4</w:t>
      </w:r>
      <w:r w:rsidRPr="005B4A40">
        <w:rPr>
          <w:rFonts w:hint="eastAsia"/>
          <w:szCs w:val="21"/>
        </w:rPr>
        <w:t>采购人不接受供应商给予的赠品、回扣或者与采购无关的其他商品、服务。</w:t>
      </w:r>
    </w:p>
    <w:p w14:paraId="532D704C" w14:textId="77777777" w:rsidR="00687F99" w:rsidRPr="005B4A40" w:rsidRDefault="00897976">
      <w:pPr>
        <w:spacing w:before="120" w:line="320" w:lineRule="atLeast"/>
        <w:ind w:firstLine="420"/>
        <w:outlineLvl w:val="2"/>
        <w:rPr>
          <w:b/>
          <w:szCs w:val="21"/>
        </w:rPr>
      </w:pPr>
      <w:r w:rsidRPr="005B4A40">
        <w:rPr>
          <w:b/>
          <w:szCs w:val="21"/>
        </w:rPr>
        <w:t>3.4</w:t>
      </w:r>
      <w:r w:rsidRPr="005B4A40">
        <w:rPr>
          <w:rFonts w:hint="eastAsia"/>
          <w:b/>
          <w:szCs w:val="21"/>
        </w:rPr>
        <w:t>投标有效期</w:t>
      </w:r>
    </w:p>
    <w:p w14:paraId="1139F8B1" w14:textId="77777777" w:rsidR="00687F99" w:rsidRPr="005B4A40" w:rsidRDefault="00897976">
      <w:pPr>
        <w:spacing w:before="120" w:line="320" w:lineRule="atLeast"/>
        <w:ind w:firstLine="420"/>
        <w:rPr>
          <w:szCs w:val="21"/>
        </w:rPr>
      </w:pPr>
      <w:r w:rsidRPr="005B4A40">
        <w:rPr>
          <w:szCs w:val="21"/>
        </w:rPr>
        <w:t>3.4.1</w:t>
      </w:r>
      <w:r w:rsidRPr="005B4A40">
        <w:rPr>
          <w:rFonts w:hint="eastAsia"/>
          <w:szCs w:val="21"/>
        </w:rPr>
        <w:t>如招标文件其他地方无特别规定，投标有效期则为投标截止之日起</w:t>
      </w:r>
      <w:r w:rsidRPr="005B4A40">
        <w:rPr>
          <w:rFonts w:hint="eastAsia"/>
          <w:szCs w:val="21"/>
        </w:rPr>
        <w:t>90</w:t>
      </w:r>
      <w:r w:rsidRPr="005B4A40">
        <w:rPr>
          <w:rFonts w:hint="eastAsia"/>
          <w:szCs w:val="21"/>
        </w:rPr>
        <w:t>天。在投标有效期内投标文件应保持有效。</w:t>
      </w:r>
      <w:r w:rsidRPr="005B4A40">
        <w:rPr>
          <w:rFonts w:hint="eastAsia"/>
          <w:b/>
          <w:szCs w:val="21"/>
        </w:rPr>
        <w:t>有效期不足的投标文件将被否决</w:t>
      </w:r>
      <w:r w:rsidRPr="005B4A40">
        <w:rPr>
          <w:rFonts w:hint="eastAsia"/>
          <w:szCs w:val="21"/>
        </w:rPr>
        <w:t>。</w:t>
      </w:r>
    </w:p>
    <w:p w14:paraId="7806530C" w14:textId="77777777" w:rsidR="00687F99" w:rsidRPr="005B4A40" w:rsidRDefault="00897976">
      <w:pPr>
        <w:spacing w:before="120" w:line="320" w:lineRule="atLeast"/>
        <w:ind w:firstLine="420"/>
        <w:rPr>
          <w:szCs w:val="21"/>
        </w:rPr>
      </w:pPr>
      <w:r w:rsidRPr="005B4A40">
        <w:rPr>
          <w:szCs w:val="21"/>
        </w:rPr>
        <w:t>3.4.2</w:t>
      </w:r>
      <w:r w:rsidRPr="005B4A40">
        <w:rPr>
          <w:rFonts w:hint="eastAsia"/>
          <w:szCs w:val="21"/>
        </w:rPr>
        <w:t>在特殊情况下，采购人可与投标人协商延长投标文件的有效期，这种要求和答复均以书面形式进行。</w:t>
      </w:r>
    </w:p>
    <w:p w14:paraId="25ACEEC5" w14:textId="77777777" w:rsidR="00687F99" w:rsidRPr="005B4A40" w:rsidRDefault="00897976">
      <w:pPr>
        <w:spacing w:before="120" w:line="320" w:lineRule="atLeast"/>
        <w:ind w:firstLine="420"/>
        <w:rPr>
          <w:szCs w:val="21"/>
        </w:rPr>
      </w:pPr>
      <w:r w:rsidRPr="005B4A40">
        <w:rPr>
          <w:szCs w:val="21"/>
        </w:rPr>
        <w:t>3.4.3</w:t>
      </w:r>
      <w:r w:rsidRPr="005B4A40">
        <w:rPr>
          <w:rFonts w:hint="eastAsia"/>
          <w:szCs w:val="21"/>
        </w:rPr>
        <w:t>投标人同意延长的投标有效期的，如本项目要求提交保证金则应相应延长其投标保证金的有效期，但不得要求或被允许修改或撤销其投标文件；投标人拒绝延长的，其投标无效，但投标人有权收回其投标保证金。</w:t>
      </w:r>
    </w:p>
    <w:p w14:paraId="7650B555" w14:textId="77777777" w:rsidR="00687F99" w:rsidRPr="005B4A40" w:rsidRDefault="00897976">
      <w:pPr>
        <w:spacing w:before="120" w:line="320" w:lineRule="atLeast"/>
        <w:ind w:firstLine="420"/>
        <w:outlineLvl w:val="2"/>
        <w:rPr>
          <w:b/>
          <w:szCs w:val="21"/>
        </w:rPr>
      </w:pPr>
      <w:r w:rsidRPr="005B4A40">
        <w:rPr>
          <w:b/>
          <w:szCs w:val="21"/>
        </w:rPr>
        <w:t>3.5</w:t>
      </w:r>
      <w:r w:rsidRPr="005B4A40">
        <w:rPr>
          <w:rFonts w:hint="eastAsia"/>
          <w:b/>
          <w:szCs w:val="21"/>
        </w:rPr>
        <w:t>投标保证金</w:t>
      </w:r>
    </w:p>
    <w:p w14:paraId="11497FCF" w14:textId="77777777" w:rsidR="00687F99" w:rsidRPr="005B4A40" w:rsidRDefault="00897976">
      <w:pPr>
        <w:spacing w:before="120" w:line="320" w:lineRule="atLeast"/>
        <w:ind w:firstLine="420"/>
        <w:rPr>
          <w:szCs w:val="21"/>
        </w:rPr>
      </w:pPr>
      <w:r w:rsidRPr="005B4A40">
        <w:rPr>
          <w:szCs w:val="21"/>
        </w:rPr>
        <w:t>3.5.1</w:t>
      </w:r>
      <w:r w:rsidRPr="005B4A40">
        <w:rPr>
          <w:rFonts w:hint="eastAsia"/>
          <w:szCs w:val="21"/>
        </w:rPr>
        <w:t>投标人须按须知前附表规定提交投标保证金，</w:t>
      </w:r>
      <w:r w:rsidRPr="005B4A40">
        <w:rPr>
          <w:rFonts w:hint="eastAsia"/>
          <w:b/>
          <w:szCs w:val="21"/>
        </w:rPr>
        <w:t>否则其投标将被否决</w:t>
      </w:r>
      <w:r w:rsidRPr="005B4A40">
        <w:rPr>
          <w:rFonts w:hint="eastAsia"/>
          <w:szCs w:val="21"/>
        </w:rPr>
        <w:t>。除招标文件规定不予退还保证金的情形外，代理机构在规定时间内退回投标人的投标保证金（投标人自行承担因未按投标人须知前附表要求交纳导致投标保证金无法及时退还的责任）。</w:t>
      </w:r>
    </w:p>
    <w:p w14:paraId="4BB8DA7A" w14:textId="77777777" w:rsidR="00687F99" w:rsidRPr="005B4A40" w:rsidRDefault="00897976">
      <w:pPr>
        <w:spacing w:before="120" w:line="320" w:lineRule="atLeast"/>
        <w:ind w:firstLine="420"/>
        <w:rPr>
          <w:szCs w:val="21"/>
        </w:rPr>
      </w:pPr>
      <w:r w:rsidRPr="005B4A40">
        <w:rPr>
          <w:szCs w:val="21"/>
        </w:rPr>
        <w:t>3.5.2</w:t>
      </w:r>
      <w:r w:rsidRPr="005B4A40">
        <w:rPr>
          <w:rFonts w:hint="eastAsia"/>
          <w:szCs w:val="21"/>
        </w:rPr>
        <w:t>投标保证</w:t>
      </w:r>
      <w:proofErr w:type="gramStart"/>
      <w:r w:rsidRPr="005B4A40">
        <w:rPr>
          <w:rFonts w:hint="eastAsia"/>
          <w:szCs w:val="21"/>
        </w:rPr>
        <w:t>金币种应与</w:t>
      </w:r>
      <w:proofErr w:type="gramEnd"/>
      <w:r w:rsidRPr="005B4A40">
        <w:rPr>
          <w:rFonts w:hint="eastAsia"/>
          <w:szCs w:val="21"/>
        </w:rPr>
        <w:t>投标报价币种相同。</w:t>
      </w:r>
    </w:p>
    <w:p w14:paraId="0DA24F98" w14:textId="77777777" w:rsidR="00687F99" w:rsidRPr="005B4A40" w:rsidRDefault="00897976">
      <w:pPr>
        <w:spacing w:before="120" w:line="320" w:lineRule="atLeast"/>
        <w:ind w:firstLine="420"/>
        <w:rPr>
          <w:szCs w:val="21"/>
        </w:rPr>
      </w:pPr>
      <w:r w:rsidRPr="005B4A40">
        <w:rPr>
          <w:szCs w:val="21"/>
        </w:rPr>
        <w:t>3.5.3</w:t>
      </w:r>
      <w:r w:rsidRPr="005B4A40">
        <w:rPr>
          <w:rFonts w:hint="eastAsia"/>
          <w:szCs w:val="21"/>
        </w:rPr>
        <w:t>未中标人的投标保证金在中标通知书发出后</w:t>
      </w:r>
      <w:r w:rsidRPr="005B4A40">
        <w:rPr>
          <w:rFonts w:hint="eastAsia"/>
          <w:szCs w:val="21"/>
        </w:rPr>
        <w:t>5</w:t>
      </w:r>
      <w:r w:rsidRPr="005B4A40">
        <w:rPr>
          <w:rFonts w:hint="eastAsia"/>
          <w:szCs w:val="21"/>
        </w:rPr>
        <w:t>个工作日内退还。中标人的投标保证金在合同签订后</w:t>
      </w:r>
      <w:r w:rsidRPr="005B4A40">
        <w:rPr>
          <w:rFonts w:hint="eastAsia"/>
          <w:szCs w:val="21"/>
        </w:rPr>
        <w:t>5</w:t>
      </w:r>
      <w:r w:rsidRPr="005B4A40">
        <w:rPr>
          <w:rFonts w:hint="eastAsia"/>
          <w:szCs w:val="21"/>
        </w:rPr>
        <w:t>个工作日内退还（办理退还手续时需要向采购代理机构提供两份合同复印件）。</w:t>
      </w:r>
    </w:p>
    <w:p w14:paraId="26D42275" w14:textId="77777777" w:rsidR="00687F99" w:rsidRPr="005B4A40" w:rsidRDefault="00897976">
      <w:pPr>
        <w:spacing w:before="120" w:line="320" w:lineRule="atLeast"/>
        <w:ind w:firstLine="420"/>
        <w:rPr>
          <w:szCs w:val="21"/>
        </w:rPr>
      </w:pPr>
      <w:r w:rsidRPr="005B4A40">
        <w:rPr>
          <w:szCs w:val="21"/>
        </w:rPr>
        <w:t>3.5.4</w:t>
      </w:r>
      <w:r w:rsidRPr="005B4A40">
        <w:rPr>
          <w:rFonts w:hint="eastAsia"/>
          <w:szCs w:val="21"/>
        </w:rPr>
        <w:t>投标人有下列情形之一的，投标保证金将不予退还：</w:t>
      </w:r>
    </w:p>
    <w:p w14:paraId="333AAABC" w14:textId="77777777" w:rsidR="00687F99" w:rsidRPr="005B4A40" w:rsidRDefault="00897976">
      <w:pPr>
        <w:numPr>
          <w:ilvl w:val="0"/>
          <w:numId w:val="2"/>
        </w:numPr>
        <w:spacing w:before="120" w:line="320" w:lineRule="atLeast"/>
        <w:rPr>
          <w:szCs w:val="21"/>
        </w:rPr>
      </w:pPr>
      <w:r w:rsidRPr="005B4A40">
        <w:rPr>
          <w:rFonts w:hint="eastAsia"/>
          <w:szCs w:val="21"/>
        </w:rPr>
        <w:t>投标人在投标有效期内撤销投标文件的；</w:t>
      </w:r>
    </w:p>
    <w:p w14:paraId="6CB4CC08" w14:textId="77777777" w:rsidR="00687F99" w:rsidRPr="005B4A40" w:rsidRDefault="00897976">
      <w:pPr>
        <w:numPr>
          <w:ilvl w:val="0"/>
          <w:numId w:val="2"/>
        </w:numPr>
        <w:spacing w:before="120" w:line="320" w:lineRule="atLeast"/>
        <w:rPr>
          <w:szCs w:val="21"/>
        </w:rPr>
      </w:pPr>
      <w:r w:rsidRPr="005B4A40">
        <w:rPr>
          <w:rFonts w:hint="eastAsia"/>
          <w:szCs w:val="21"/>
        </w:rPr>
        <w:t>投标人在投标过程中弄虚作假，提供虚假材料的；</w:t>
      </w:r>
    </w:p>
    <w:p w14:paraId="6F0431A9" w14:textId="77777777" w:rsidR="00687F99" w:rsidRPr="005B4A40" w:rsidRDefault="00897976">
      <w:pPr>
        <w:numPr>
          <w:ilvl w:val="0"/>
          <w:numId w:val="2"/>
        </w:numPr>
        <w:spacing w:before="120" w:line="320" w:lineRule="atLeast"/>
        <w:rPr>
          <w:szCs w:val="21"/>
        </w:rPr>
      </w:pPr>
      <w:r w:rsidRPr="005B4A40">
        <w:rPr>
          <w:rFonts w:hint="eastAsia"/>
          <w:szCs w:val="21"/>
        </w:rPr>
        <w:t>中标人无正当理由不与采购人签订合同的；</w:t>
      </w:r>
    </w:p>
    <w:p w14:paraId="0EF209D2" w14:textId="77777777" w:rsidR="00687F99" w:rsidRPr="005B4A40" w:rsidRDefault="00897976">
      <w:pPr>
        <w:numPr>
          <w:ilvl w:val="0"/>
          <w:numId w:val="2"/>
        </w:numPr>
        <w:spacing w:before="120" w:line="320" w:lineRule="atLeast"/>
        <w:rPr>
          <w:szCs w:val="21"/>
        </w:rPr>
      </w:pPr>
      <w:r w:rsidRPr="005B4A40">
        <w:rPr>
          <w:rFonts w:hint="eastAsia"/>
          <w:szCs w:val="21"/>
        </w:rPr>
        <w:t>将中标项目转让给他人或者在投标文件中未说明且未经采购人同意，将中标项目分包给他人的；</w:t>
      </w:r>
    </w:p>
    <w:p w14:paraId="766F86A4" w14:textId="77777777" w:rsidR="00687F99" w:rsidRPr="005B4A40" w:rsidRDefault="00897976">
      <w:pPr>
        <w:numPr>
          <w:ilvl w:val="0"/>
          <w:numId w:val="2"/>
        </w:numPr>
        <w:spacing w:before="120" w:line="320" w:lineRule="atLeast"/>
        <w:rPr>
          <w:szCs w:val="21"/>
        </w:rPr>
      </w:pPr>
      <w:r w:rsidRPr="005B4A40">
        <w:rPr>
          <w:rFonts w:hint="eastAsia"/>
          <w:szCs w:val="21"/>
        </w:rPr>
        <w:t>拒绝履行合同义务的；</w:t>
      </w:r>
    </w:p>
    <w:p w14:paraId="2F8D3B1D" w14:textId="77777777" w:rsidR="00687F99" w:rsidRPr="005B4A40" w:rsidRDefault="00897976">
      <w:pPr>
        <w:numPr>
          <w:ilvl w:val="0"/>
          <w:numId w:val="2"/>
        </w:numPr>
        <w:spacing w:before="120" w:line="320" w:lineRule="atLeast"/>
        <w:rPr>
          <w:szCs w:val="21"/>
        </w:rPr>
      </w:pPr>
      <w:r w:rsidRPr="005B4A40">
        <w:rPr>
          <w:rFonts w:hint="eastAsia"/>
          <w:szCs w:val="21"/>
        </w:rPr>
        <w:t>其他严重扰乱招投标程序的。</w:t>
      </w:r>
    </w:p>
    <w:p w14:paraId="582192FD" w14:textId="77777777" w:rsidR="00687F99" w:rsidRPr="005B4A40" w:rsidRDefault="00897976">
      <w:pPr>
        <w:spacing w:before="120" w:line="320" w:lineRule="atLeast"/>
        <w:ind w:firstLine="420"/>
        <w:outlineLvl w:val="2"/>
        <w:rPr>
          <w:b/>
          <w:szCs w:val="21"/>
        </w:rPr>
      </w:pPr>
      <w:r w:rsidRPr="005B4A40">
        <w:rPr>
          <w:b/>
          <w:szCs w:val="21"/>
        </w:rPr>
        <w:t>3.6</w:t>
      </w:r>
      <w:r w:rsidRPr="005B4A40">
        <w:rPr>
          <w:rFonts w:hint="eastAsia"/>
          <w:b/>
          <w:szCs w:val="21"/>
        </w:rPr>
        <w:t>投标文件的编制要求</w:t>
      </w:r>
    </w:p>
    <w:p w14:paraId="1B10CA61" w14:textId="77777777" w:rsidR="00687F99" w:rsidRPr="005B4A40" w:rsidRDefault="00897976">
      <w:pPr>
        <w:spacing w:before="120" w:line="320" w:lineRule="atLeast"/>
        <w:ind w:firstLine="420"/>
        <w:rPr>
          <w:b/>
          <w:szCs w:val="21"/>
        </w:rPr>
      </w:pPr>
      <w:r w:rsidRPr="005B4A40">
        <w:rPr>
          <w:rFonts w:hint="eastAsia"/>
          <w:szCs w:val="21"/>
        </w:rPr>
        <w:lastRenderedPageBreak/>
        <w:t>3</w:t>
      </w:r>
      <w:r w:rsidRPr="005B4A40">
        <w:rPr>
          <w:szCs w:val="21"/>
        </w:rPr>
        <w:t>.6.1</w:t>
      </w:r>
      <w:r w:rsidRPr="005B4A40">
        <w:rPr>
          <w:rFonts w:hint="eastAsia"/>
          <w:szCs w:val="21"/>
        </w:rPr>
        <w:t>投标人应先安装</w:t>
      </w:r>
      <w:bookmarkStart w:id="44" w:name="_Hlk160184301"/>
      <w:r w:rsidRPr="005B4A40">
        <w:rPr>
          <w:rFonts w:hint="eastAsia"/>
          <w:szCs w:val="21"/>
        </w:rPr>
        <w:t>广西政府采购云平台新版客户端</w:t>
      </w:r>
      <w:bookmarkEnd w:id="44"/>
      <w:r w:rsidRPr="005B4A40">
        <w:rPr>
          <w:rFonts w:hint="eastAsia"/>
          <w:szCs w:val="21"/>
        </w:rPr>
        <w:t>，通过账号密码或</w:t>
      </w:r>
      <w:r w:rsidRPr="005B4A40">
        <w:rPr>
          <w:rFonts w:hint="eastAsia"/>
          <w:szCs w:val="21"/>
        </w:rPr>
        <w:t>C</w:t>
      </w:r>
      <w:r w:rsidRPr="005B4A40">
        <w:rPr>
          <w:szCs w:val="21"/>
        </w:rPr>
        <w:t>A</w:t>
      </w:r>
      <w:r w:rsidRPr="005B4A40">
        <w:rPr>
          <w:rFonts w:hint="eastAsia"/>
          <w:szCs w:val="21"/>
        </w:rPr>
        <w:t>登录客户端制作投标文件。</w:t>
      </w:r>
    </w:p>
    <w:p w14:paraId="6E30B63D" w14:textId="77777777" w:rsidR="00687F99" w:rsidRPr="005B4A40" w:rsidRDefault="00897976">
      <w:pPr>
        <w:spacing w:before="120" w:line="320" w:lineRule="atLeast"/>
        <w:ind w:firstLine="420"/>
        <w:rPr>
          <w:szCs w:val="21"/>
        </w:rPr>
      </w:pPr>
      <w:bookmarkStart w:id="45" w:name="_Hlk132791136"/>
      <w:r w:rsidRPr="005B4A40">
        <w:rPr>
          <w:szCs w:val="21"/>
        </w:rPr>
        <w:t>3.6.2</w:t>
      </w:r>
      <w:r w:rsidRPr="005B4A40">
        <w:rPr>
          <w:rFonts w:hint="eastAsia"/>
          <w:szCs w:val="21"/>
        </w:rPr>
        <w:t>投标人应按本招标文件规定的格式和顺序编制投标文件并进行关联定位，以便评审委员会在评审时，点击评分项可直接定位到该评分项内容。如对招标文件的某项要求，投标人的投标文件未能关联定位提供相应的内容与其对应，则评审委员会在评审时</w:t>
      </w:r>
      <w:proofErr w:type="gramStart"/>
      <w:r w:rsidRPr="005B4A40">
        <w:rPr>
          <w:rFonts w:hint="eastAsia"/>
          <w:szCs w:val="21"/>
        </w:rPr>
        <w:t>如做出</w:t>
      </w:r>
      <w:proofErr w:type="gramEnd"/>
      <w:r w:rsidRPr="005B4A40">
        <w:rPr>
          <w:rFonts w:hint="eastAsia"/>
          <w:szCs w:val="21"/>
        </w:rPr>
        <w:t>对投标人不利的评审由投标人自行承担。投标文件如内容不完整、编排混乱导致投标文件被误读、漏读，或者在按招标文件规定的部位查找不到相关内容的，由投标人自行承担。</w:t>
      </w:r>
    </w:p>
    <w:p w14:paraId="5DCC3B8B" w14:textId="77777777" w:rsidR="00687F99" w:rsidRPr="005B4A40" w:rsidRDefault="00897976">
      <w:pPr>
        <w:spacing w:before="120" w:line="320" w:lineRule="atLeast"/>
        <w:ind w:firstLine="420"/>
        <w:rPr>
          <w:szCs w:val="21"/>
        </w:rPr>
      </w:pPr>
      <w:bookmarkStart w:id="46" w:name="_Hlk93046800"/>
      <w:r w:rsidRPr="005B4A40">
        <w:rPr>
          <w:szCs w:val="21"/>
        </w:rPr>
        <w:t xml:space="preserve">3.6.3 </w:t>
      </w:r>
      <w:r w:rsidRPr="005B4A40">
        <w:rPr>
          <w:rFonts w:hint="eastAsia"/>
          <w:szCs w:val="21"/>
        </w:rPr>
        <w:t>投标人的投标文件未按照招标文件要求签署、盖章的，</w:t>
      </w:r>
      <w:r w:rsidRPr="005B4A40">
        <w:rPr>
          <w:rFonts w:hint="eastAsia"/>
          <w:b/>
          <w:szCs w:val="21"/>
        </w:rPr>
        <w:t>其投标无效</w:t>
      </w:r>
      <w:r w:rsidRPr="005B4A40">
        <w:rPr>
          <w:rFonts w:hint="eastAsia"/>
          <w:szCs w:val="21"/>
        </w:rPr>
        <w:t>。</w:t>
      </w:r>
      <w:bookmarkEnd w:id="45"/>
      <w:bookmarkEnd w:id="46"/>
    </w:p>
    <w:p w14:paraId="7F152739" w14:textId="443174CB" w:rsidR="00687F99" w:rsidRPr="005B4A40" w:rsidRDefault="00897976">
      <w:pPr>
        <w:spacing w:before="120" w:line="320" w:lineRule="atLeast"/>
        <w:ind w:firstLine="420"/>
        <w:rPr>
          <w:szCs w:val="21"/>
        </w:rPr>
      </w:pPr>
      <w:r w:rsidRPr="005B4A40">
        <w:rPr>
          <w:szCs w:val="21"/>
        </w:rPr>
        <w:t>3.6.4</w:t>
      </w:r>
      <w:r w:rsidRPr="005B4A40">
        <w:rPr>
          <w:rFonts w:hint="eastAsia"/>
          <w:szCs w:val="21"/>
        </w:rPr>
        <w:t>为确保网上操作合法、有效和安全，投标人应当在投标截止时间前完成在广西政府采购云平台的身份认证，确保在电子投标过程中能够对相关数据电文进行加密和使用电子签名。</w:t>
      </w:r>
    </w:p>
    <w:p w14:paraId="698EACD7" w14:textId="77777777" w:rsidR="00687F99" w:rsidRPr="005B4A40" w:rsidRDefault="00897976">
      <w:pPr>
        <w:spacing w:before="120" w:line="320" w:lineRule="atLeast"/>
        <w:ind w:firstLine="420"/>
        <w:rPr>
          <w:b/>
          <w:szCs w:val="21"/>
        </w:rPr>
      </w:pPr>
      <w:r w:rsidRPr="005B4A40">
        <w:rPr>
          <w:rFonts w:hint="eastAsia"/>
          <w:szCs w:val="21"/>
        </w:rPr>
        <w:t>3</w:t>
      </w:r>
      <w:r w:rsidRPr="005B4A40">
        <w:rPr>
          <w:szCs w:val="21"/>
        </w:rPr>
        <w:t>.6.5</w:t>
      </w:r>
      <w:r w:rsidRPr="005B4A40">
        <w:rPr>
          <w:rFonts w:hint="eastAsia"/>
          <w:szCs w:val="21"/>
        </w:rPr>
        <w:t>投标文件中标注的投标人名称应与主体资格证明（如营业执照、事业单位法人证书、执业许可证、个体工商户营业执照、自然人身份证等）和公章</w:t>
      </w:r>
      <w:r w:rsidRPr="005B4A40">
        <w:rPr>
          <w:rFonts w:hint="eastAsia"/>
          <w:szCs w:val="21"/>
        </w:rPr>
        <w:t>/</w:t>
      </w:r>
      <w:r w:rsidRPr="005B4A40">
        <w:rPr>
          <w:rFonts w:hint="eastAsia"/>
          <w:szCs w:val="21"/>
        </w:rPr>
        <w:t>电子签章一致，</w:t>
      </w:r>
      <w:r w:rsidRPr="005B4A40">
        <w:rPr>
          <w:rFonts w:hint="eastAsia"/>
          <w:b/>
          <w:szCs w:val="21"/>
        </w:rPr>
        <w:t>否则作无效投标处理。</w:t>
      </w:r>
    </w:p>
    <w:p w14:paraId="2189AD1E" w14:textId="77777777" w:rsidR="00687F99" w:rsidRPr="005B4A40" w:rsidRDefault="00897976">
      <w:pPr>
        <w:spacing w:before="120" w:line="320" w:lineRule="atLeast"/>
        <w:ind w:firstLine="420"/>
        <w:outlineLvl w:val="2"/>
        <w:rPr>
          <w:b/>
          <w:szCs w:val="21"/>
        </w:rPr>
      </w:pPr>
      <w:r w:rsidRPr="005B4A40">
        <w:rPr>
          <w:b/>
          <w:szCs w:val="21"/>
        </w:rPr>
        <w:t>3.7</w:t>
      </w:r>
      <w:r w:rsidRPr="005B4A40">
        <w:rPr>
          <w:rFonts w:hint="eastAsia"/>
          <w:b/>
          <w:szCs w:val="21"/>
        </w:rPr>
        <w:t>投标文件的递交、修改和撤回</w:t>
      </w:r>
    </w:p>
    <w:p w14:paraId="39C318C9" w14:textId="77777777" w:rsidR="00687F99" w:rsidRPr="005B4A40" w:rsidRDefault="00897976">
      <w:pPr>
        <w:spacing w:before="120" w:line="320" w:lineRule="atLeast"/>
        <w:ind w:firstLine="420"/>
        <w:rPr>
          <w:szCs w:val="21"/>
        </w:rPr>
      </w:pPr>
      <w:r w:rsidRPr="005B4A40">
        <w:rPr>
          <w:szCs w:val="21"/>
        </w:rPr>
        <w:t>3.7.1</w:t>
      </w:r>
      <w:r w:rsidRPr="005B4A40">
        <w:rPr>
          <w:rFonts w:hint="eastAsia"/>
          <w:szCs w:val="21"/>
        </w:rPr>
        <w:t>投标人必须在投标人须知前附表规定的投标文件开标时间和投标地点提交电子版投标文件。电子投标文件应在制作完成后，在投标截止时间前通过有效数字证书（</w:t>
      </w:r>
      <w:r w:rsidRPr="005B4A40">
        <w:rPr>
          <w:rFonts w:hint="eastAsia"/>
          <w:szCs w:val="21"/>
        </w:rPr>
        <w:t>CA</w:t>
      </w:r>
      <w:r w:rsidRPr="005B4A40">
        <w:rPr>
          <w:rFonts w:hint="eastAsia"/>
          <w:szCs w:val="21"/>
        </w:rPr>
        <w:t>认证锁）进行电子签章、加密，然后通过网络将加密的电子投标文件递交至广西政府采购云平台。</w:t>
      </w:r>
    </w:p>
    <w:p w14:paraId="0C9ABC67" w14:textId="77777777" w:rsidR="00687F99" w:rsidRPr="005B4A40" w:rsidRDefault="00897976">
      <w:pPr>
        <w:spacing w:before="120" w:line="320" w:lineRule="atLeast"/>
        <w:ind w:firstLine="420"/>
        <w:rPr>
          <w:szCs w:val="21"/>
        </w:rPr>
      </w:pPr>
      <w:r w:rsidRPr="005B4A40">
        <w:rPr>
          <w:rFonts w:hint="eastAsia"/>
          <w:szCs w:val="21"/>
        </w:rPr>
        <w:t>3</w:t>
      </w:r>
      <w:r w:rsidRPr="005B4A40">
        <w:rPr>
          <w:szCs w:val="21"/>
        </w:rPr>
        <w:t>.7.2</w:t>
      </w:r>
      <w:r w:rsidRPr="005B4A40">
        <w:rPr>
          <w:rFonts w:hint="eastAsia"/>
          <w:szCs w:val="21"/>
        </w:rPr>
        <w:t>未在规定时间内提交或者未按照招标文件要求签章、加密的电子投标文件，广西政府采购云平台将拒收。</w:t>
      </w:r>
      <w:r w:rsidRPr="005B4A40">
        <w:rPr>
          <w:rFonts w:hint="eastAsia"/>
          <w:szCs w:val="21"/>
        </w:rPr>
        <w:t xml:space="preserve"> </w:t>
      </w:r>
    </w:p>
    <w:p w14:paraId="273A65AE" w14:textId="77777777" w:rsidR="00687F99" w:rsidRPr="005B4A40" w:rsidRDefault="00897976">
      <w:pPr>
        <w:spacing w:before="120" w:line="320" w:lineRule="atLeast"/>
        <w:ind w:left="2" w:firstLine="420"/>
        <w:rPr>
          <w:szCs w:val="21"/>
        </w:rPr>
      </w:pPr>
      <w:r w:rsidRPr="005B4A40">
        <w:rPr>
          <w:rFonts w:hint="eastAsia"/>
          <w:szCs w:val="21"/>
        </w:rPr>
        <w:t>3</w:t>
      </w:r>
      <w:r w:rsidRPr="005B4A40">
        <w:rPr>
          <w:szCs w:val="21"/>
        </w:rPr>
        <w:t>.7.3</w:t>
      </w:r>
      <w:r w:rsidRPr="005B4A40">
        <w:rPr>
          <w:rFonts w:hint="eastAsia"/>
          <w:szCs w:val="21"/>
        </w:rPr>
        <w:t>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14:paraId="065B88C6" w14:textId="77777777" w:rsidR="00687F99" w:rsidRPr="005B4A40" w:rsidRDefault="00897976">
      <w:pPr>
        <w:spacing w:before="120" w:line="320" w:lineRule="atLeast"/>
        <w:ind w:left="2" w:firstLine="420"/>
        <w:rPr>
          <w:szCs w:val="21"/>
        </w:rPr>
      </w:pPr>
      <w:r w:rsidRPr="005B4A40">
        <w:rPr>
          <w:szCs w:val="21"/>
        </w:rPr>
        <w:t>3.7.4</w:t>
      </w:r>
      <w:r w:rsidRPr="005B4A40">
        <w:rPr>
          <w:rFonts w:hint="eastAsia"/>
          <w:szCs w:val="21"/>
        </w:rPr>
        <w:t>在投标截止时间前，除投标人补充、修改或者撤回投标文件外，任何单位和个人不得解密或提取投标文件。</w:t>
      </w:r>
    </w:p>
    <w:p w14:paraId="009ACF21" w14:textId="77777777" w:rsidR="00687F99" w:rsidRPr="005B4A40" w:rsidRDefault="00897976">
      <w:pPr>
        <w:spacing w:before="120" w:line="320" w:lineRule="atLeast"/>
        <w:ind w:left="2" w:firstLine="420"/>
        <w:rPr>
          <w:szCs w:val="21"/>
        </w:rPr>
      </w:pPr>
      <w:r w:rsidRPr="005B4A40">
        <w:rPr>
          <w:szCs w:val="21"/>
        </w:rPr>
        <w:t>3.7.5</w:t>
      </w:r>
      <w:r w:rsidRPr="005B4A40">
        <w:rPr>
          <w:rFonts w:hint="eastAsia"/>
          <w:szCs w:val="21"/>
        </w:rPr>
        <w:t>在投标截止时间</w:t>
      </w:r>
      <w:proofErr w:type="gramStart"/>
      <w:r w:rsidRPr="005B4A40">
        <w:rPr>
          <w:rFonts w:hint="eastAsia"/>
          <w:szCs w:val="21"/>
        </w:rPr>
        <w:t>止</w:t>
      </w:r>
      <w:proofErr w:type="gramEnd"/>
      <w:r w:rsidRPr="005B4A40">
        <w:rPr>
          <w:rFonts w:hint="eastAsia"/>
          <w:szCs w:val="21"/>
        </w:rPr>
        <w:t>提交电子版投标文件的投标人不足</w:t>
      </w:r>
      <w:r w:rsidRPr="005B4A40">
        <w:rPr>
          <w:rFonts w:hint="eastAsia"/>
          <w:szCs w:val="21"/>
        </w:rPr>
        <w:t>3</w:t>
      </w:r>
      <w:r w:rsidRPr="005B4A40">
        <w:rPr>
          <w:rFonts w:hint="eastAsia"/>
          <w:szCs w:val="21"/>
        </w:rPr>
        <w:t>家时，电子版投标文件由代理机构在广西政府采购云平台操作退回，除此之外采购人和采购代理机构对已提交的投标文件概不退回。</w:t>
      </w:r>
    </w:p>
    <w:p w14:paraId="4E08C522" w14:textId="77777777" w:rsidR="00687F99" w:rsidRPr="005B4A40" w:rsidRDefault="00897976">
      <w:pPr>
        <w:spacing w:before="120" w:line="320" w:lineRule="atLeast"/>
        <w:ind w:left="2" w:firstLine="420"/>
        <w:rPr>
          <w:szCs w:val="21"/>
        </w:rPr>
      </w:pPr>
      <w:bookmarkStart w:id="47" w:name="_Hlk93046827"/>
      <w:r w:rsidRPr="005B4A40">
        <w:rPr>
          <w:rFonts w:hint="eastAsia"/>
          <w:szCs w:val="21"/>
        </w:rPr>
        <w:t>3</w:t>
      </w:r>
      <w:r w:rsidRPr="005B4A40">
        <w:rPr>
          <w:szCs w:val="21"/>
        </w:rPr>
        <w:t>.7.6</w:t>
      </w:r>
      <w:r w:rsidRPr="005B4A40">
        <w:rPr>
          <w:rFonts w:hint="eastAsia"/>
          <w:szCs w:val="21"/>
        </w:rPr>
        <w:t>招标文件未允许同一投标人提交两个或以上不同的响应文件，但存在</w:t>
      </w:r>
      <w:r w:rsidRPr="005B4A40">
        <w:rPr>
          <w:rFonts w:hint="eastAsia"/>
        </w:rPr>
        <w:t>同</w:t>
      </w:r>
      <w:r w:rsidRPr="005B4A40">
        <w:rPr>
          <w:rFonts w:hint="eastAsia"/>
          <w:szCs w:val="21"/>
        </w:rPr>
        <w:t>一投标人提交两个或以上不同的响应文件的，</w:t>
      </w:r>
      <w:r w:rsidRPr="005B4A40">
        <w:rPr>
          <w:rFonts w:hint="eastAsia"/>
          <w:b/>
          <w:szCs w:val="21"/>
        </w:rPr>
        <w:t>其投标无效。</w:t>
      </w:r>
      <w:r w:rsidRPr="005B4A40">
        <w:rPr>
          <w:rFonts w:hint="eastAsia"/>
          <w:szCs w:val="21"/>
        </w:rPr>
        <w:t>投标人在同一投标文件中对某项技术、商务要求提供有选择性的响应参数或方案等同于提交两个或以上不同的投标文件。</w:t>
      </w:r>
      <w:bookmarkEnd w:id="47"/>
    </w:p>
    <w:p w14:paraId="417F8045" w14:textId="009CC524" w:rsidR="00687F99" w:rsidRPr="005B4A40" w:rsidRDefault="00897976">
      <w:pPr>
        <w:spacing w:before="120" w:line="320" w:lineRule="atLeast"/>
        <w:ind w:left="2" w:firstLine="420"/>
        <w:outlineLvl w:val="1"/>
        <w:rPr>
          <w:b/>
          <w:szCs w:val="21"/>
        </w:rPr>
      </w:pPr>
      <w:r w:rsidRPr="005B4A40">
        <w:rPr>
          <w:rFonts w:hint="eastAsia"/>
          <w:b/>
          <w:szCs w:val="21"/>
        </w:rPr>
        <w:t>4.</w:t>
      </w:r>
      <w:r w:rsidRPr="005B4A40">
        <w:rPr>
          <w:rFonts w:hint="eastAsia"/>
          <w:b/>
          <w:szCs w:val="21"/>
        </w:rPr>
        <w:t>开标</w:t>
      </w:r>
    </w:p>
    <w:p w14:paraId="5368B0FB" w14:textId="77777777" w:rsidR="00687F99" w:rsidRPr="005B4A40" w:rsidRDefault="00897976">
      <w:pPr>
        <w:spacing w:before="120" w:line="320" w:lineRule="atLeast"/>
        <w:ind w:firstLine="420"/>
        <w:outlineLvl w:val="2"/>
        <w:rPr>
          <w:b/>
          <w:szCs w:val="21"/>
        </w:rPr>
      </w:pPr>
      <w:r w:rsidRPr="005B4A40">
        <w:rPr>
          <w:b/>
          <w:szCs w:val="21"/>
        </w:rPr>
        <w:t>4.1</w:t>
      </w:r>
      <w:r w:rsidRPr="005B4A40">
        <w:rPr>
          <w:rFonts w:hint="eastAsia"/>
          <w:b/>
          <w:szCs w:val="21"/>
        </w:rPr>
        <w:t>开标准备</w:t>
      </w:r>
    </w:p>
    <w:p w14:paraId="725A65D2" w14:textId="77777777" w:rsidR="00687F99" w:rsidRPr="005B4A40" w:rsidRDefault="00897976">
      <w:pPr>
        <w:spacing w:before="120" w:line="276" w:lineRule="auto"/>
        <w:ind w:firstLine="420"/>
        <w:rPr>
          <w:szCs w:val="21"/>
        </w:rPr>
      </w:pPr>
      <w:r w:rsidRPr="005B4A40">
        <w:rPr>
          <w:rFonts w:hint="eastAsia"/>
          <w:szCs w:val="21"/>
        </w:rPr>
        <w:t>本项目投标截止时间及地点见“投标人须知前附表”规定。</w:t>
      </w:r>
    </w:p>
    <w:p w14:paraId="110124ED" w14:textId="77777777" w:rsidR="00687F99" w:rsidRPr="005B4A40" w:rsidRDefault="00897976">
      <w:pPr>
        <w:spacing w:line="276" w:lineRule="auto"/>
        <w:ind w:firstLine="420"/>
        <w:rPr>
          <w:szCs w:val="21"/>
        </w:rPr>
      </w:pPr>
      <w:r w:rsidRPr="005B4A40">
        <w:rPr>
          <w:rFonts w:hint="eastAsia"/>
          <w:szCs w:val="21"/>
        </w:rPr>
        <w:t>全流程电子化项目没有现场递交投标文件及现场开标环节。采购代理机构将按照招标文件规定的时间通过广西政府采购云平台</w:t>
      </w:r>
      <w:proofErr w:type="gramStart"/>
      <w:r w:rsidRPr="005B4A40">
        <w:rPr>
          <w:rFonts w:hint="eastAsia"/>
          <w:szCs w:val="21"/>
        </w:rPr>
        <w:t>组织线</w:t>
      </w:r>
      <w:proofErr w:type="gramEnd"/>
      <w:r w:rsidRPr="005B4A40">
        <w:rPr>
          <w:rFonts w:hint="eastAsia"/>
          <w:szCs w:val="21"/>
        </w:rPr>
        <w:t>上开标活动、开启投标文件，所有投标人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73F2407B" w14:textId="77777777" w:rsidR="00687F99" w:rsidRPr="005B4A40" w:rsidRDefault="00897976">
      <w:pPr>
        <w:spacing w:before="120" w:line="276" w:lineRule="auto"/>
        <w:ind w:firstLine="420"/>
        <w:rPr>
          <w:szCs w:val="21"/>
        </w:rPr>
      </w:pPr>
      <w:r w:rsidRPr="005B4A40">
        <w:rPr>
          <w:rFonts w:hint="eastAsia"/>
          <w:szCs w:val="21"/>
        </w:rPr>
        <w:t>如投标人成功解密投标文件，但未在广西政府采购云平台电子开标大厅参加开标的，视同认可开标过程和结果，由此产生的后果由投标人自行负责。</w:t>
      </w:r>
      <w:r w:rsidRPr="005B4A40">
        <w:rPr>
          <w:rFonts w:hint="eastAsia"/>
          <w:szCs w:val="21"/>
        </w:rPr>
        <w:t xml:space="preserve"> </w:t>
      </w:r>
    </w:p>
    <w:p w14:paraId="2FA0AB37" w14:textId="77777777" w:rsidR="00687F99" w:rsidRPr="005B4A40" w:rsidRDefault="00897976">
      <w:pPr>
        <w:spacing w:before="120" w:line="320" w:lineRule="atLeast"/>
        <w:ind w:firstLine="420"/>
        <w:outlineLvl w:val="2"/>
        <w:rPr>
          <w:b/>
          <w:szCs w:val="21"/>
        </w:rPr>
      </w:pPr>
      <w:r w:rsidRPr="005B4A40">
        <w:rPr>
          <w:b/>
          <w:szCs w:val="21"/>
        </w:rPr>
        <w:t>4.2</w:t>
      </w:r>
      <w:r w:rsidRPr="005B4A40">
        <w:rPr>
          <w:rFonts w:hint="eastAsia"/>
          <w:b/>
          <w:szCs w:val="21"/>
        </w:rPr>
        <w:t>开标程序</w:t>
      </w:r>
    </w:p>
    <w:p w14:paraId="41D532A0" w14:textId="77777777" w:rsidR="00687F99" w:rsidRPr="005B4A40" w:rsidRDefault="00897976">
      <w:pPr>
        <w:spacing w:before="120" w:line="320" w:lineRule="atLeast"/>
        <w:ind w:firstLine="420"/>
        <w:rPr>
          <w:szCs w:val="21"/>
        </w:rPr>
      </w:pPr>
      <w:r w:rsidRPr="005B4A40">
        <w:rPr>
          <w:szCs w:val="21"/>
        </w:rPr>
        <w:lastRenderedPageBreak/>
        <w:t>4.2.1</w:t>
      </w:r>
      <w:r w:rsidRPr="005B4A40">
        <w:rPr>
          <w:rFonts w:hint="eastAsia"/>
          <w:szCs w:val="21"/>
        </w:rPr>
        <w:t>投标人登录广西政府采购云平台进入开标大厅签到。</w:t>
      </w:r>
    </w:p>
    <w:p w14:paraId="2B03EF34" w14:textId="77777777" w:rsidR="00687F99" w:rsidRPr="005B4A40" w:rsidRDefault="00897976">
      <w:pPr>
        <w:spacing w:before="120" w:line="320" w:lineRule="atLeast"/>
        <w:ind w:firstLine="420"/>
        <w:rPr>
          <w:szCs w:val="21"/>
        </w:rPr>
      </w:pPr>
      <w:r w:rsidRPr="005B4A40">
        <w:rPr>
          <w:rFonts w:hint="eastAsia"/>
          <w:szCs w:val="21"/>
        </w:rPr>
        <w:t>4</w:t>
      </w:r>
      <w:r w:rsidRPr="005B4A40">
        <w:rPr>
          <w:szCs w:val="21"/>
        </w:rPr>
        <w:t>.2.2</w:t>
      </w:r>
      <w:r w:rsidRPr="005B4A40">
        <w:rPr>
          <w:rFonts w:hint="eastAsia"/>
          <w:szCs w:val="21"/>
        </w:rPr>
        <w:t>解密电子投标文件。广西政府采购云平台按开标时间自动提取所有投标文件。采购代理机构在广西政府采购云平台向各投标人发出电子加密投标文件开始解密通知，由投标人在平台设置时间内自行进行投标文件解密。投标人须使用加密时所用的</w:t>
      </w:r>
      <w:r w:rsidRPr="005B4A40">
        <w:rPr>
          <w:rFonts w:hint="eastAsia"/>
          <w:szCs w:val="21"/>
        </w:rPr>
        <w:t>CA</w:t>
      </w:r>
      <w:r w:rsidRPr="005B4A40">
        <w:rPr>
          <w:rFonts w:hint="eastAsia"/>
          <w:szCs w:val="21"/>
        </w:rPr>
        <w:t>锁准时登录到广西政府采购云平台电子开标大厅签到并对电子投标文件解密。开标后投标人未及时进行解密的，代理机构可通知投标人。</w:t>
      </w:r>
      <w:r w:rsidRPr="005B4A40">
        <w:rPr>
          <w:rFonts w:hint="eastAsia"/>
        </w:rPr>
        <w:t>通知后投标人仍未在上述规定时间内解密响应文件</w:t>
      </w:r>
      <w:r w:rsidRPr="005B4A40">
        <w:rPr>
          <w:rFonts w:hint="eastAsia"/>
          <w:szCs w:val="21"/>
        </w:rPr>
        <w:t>，或者投标人没预留联系方式或预留联系方式无效导致代理机构无法联系到投标人进行解密的，均视为无效投标。</w:t>
      </w:r>
    </w:p>
    <w:p w14:paraId="50FC77E1" w14:textId="77777777" w:rsidR="00687F99" w:rsidRPr="005B4A40" w:rsidRDefault="00897976">
      <w:pPr>
        <w:spacing w:before="120" w:line="320" w:lineRule="atLeast"/>
        <w:ind w:firstLine="420"/>
        <w:rPr>
          <w:szCs w:val="21"/>
        </w:rPr>
      </w:pPr>
      <w:r w:rsidRPr="005B4A40">
        <w:rPr>
          <w:rFonts w:hint="eastAsia"/>
          <w:szCs w:val="21"/>
        </w:rPr>
        <w:t>4</w:t>
      </w:r>
      <w:r w:rsidRPr="005B4A40">
        <w:rPr>
          <w:szCs w:val="21"/>
        </w:rPr>
        <w:t>.2.3</w:t>
      </w:r>
      <w:r w:rsidRPr="005B4A40">
        <w:rPr>
          <w:rFonts w:hint="eastAsia"/>
          <w:szCs w:val="21"/>
        </w:rPr>
        <w:t>广西政府采购云平台设置有备份响应文件功能。备份响应文件是指平台设置为接受备份响应文件时，如出现投标人上传的响应文件存在问题或其他投标人原因引起解密异常时，投标人可以在规定时间内将备份响应文件通过邮箱发送至采购代理机构，由代理机构上传备份响应文件后自动解密从而避免被视为无效响应。是否接受备份响应文件详见投标人须知前附表，如接受备份文件，投标人未在规定时间内发送备份响应文件的将视为无效响应。</w:t>
      </w:r>
    </w:p>
    <w:p w14:paraId="008FD25A" w14:textId="77777777" w:rsidR="00687F99" w:rsidRPr="005B4A40" w:rsidRDefault="00897976">
      <w:pPr>
        <w:spacing w:before="120" w:line="320" w:lineRule="atLeast"/>
        <w:ind w:firstLine="420"/>
        <w:rPr>
          <w:szCs w:val="21"/>
        </w:rPr>
      </w:pPr>
      <w:r w:rsidRPr="005B4A40">
        <w:rPr>
          <w:rFonts w:hint="eastAsia"/>
          <w:szCs w:val="21"/>
        </w:rPr>
        <w:t>4</w:t>
      </w:r>
      <w:r w:rsidRPr="005B4A40">
        <w:rPr>
          <w:szCs w:val="21"/>
        </w:rPr>
        <w:t>.2.4</w:t>
      </w:r>
      <w:r w:rsidRPr="005B4A40">
        <w:rPr>
          <w:rFonts w:hint="eastAsia"/>
          <w:szCs w:val="21"/>
        </w:rPr>
        <w:t>解密异常情况处理：详见本章</w:t>
      </w:r>
      <w:r w:rsidRPr="005B4A40">
        <w:rPr>
          <w:szCs w:val="21"/>
        </w:rPr>
        <w:t>9.2</w:t>
      </w:r>
      <w:r w:rsidRPr="005B4A40">
        <w:rPr>
          <w:rFonts w:hint="eastAsia"/>
          <w:szCs w:val="21"/>
        </w:rPr>
        <w:t>电子交易活动的中止。</w:t>
      </w:r>
    </w:p>
    <w:p w14:paraId="2885717B" w14:textId="77777777" w:rsidR="00687F99" w:rsidRPr="005B4A40" w:rsidRDefault="00897976">
      <w:pPr>
        <w:spacing w:before="120" w:line="320" w:lineRule="atLeast"/>
        <w:ind w:firstLine="420"/>
        <w:rPr>
          <w:szCs w:val="21"/>
        </w:rPr>
      </w:pPr>
      <w:r w:rsidRPr="005B4A40">
        <w:rPr>
          <w:rFonts w:hint="eastAsia"/>
          <w:szCs w:val="21"/>
        </w:rPr>
        <w:t>4</w:t>
      </w:r>
      <w:r w:rsidRPr="005B4A40">
        <w:rPr>
          <w:szCs w:val="21"/>
        </w:rPr>
        <w:t>.2.5</w:t>
      </w:r>
      <w:r w:rsidRPr="005B4A40">
        <w:rPr>
          <w:rFonts w:hint="eastAsia"/>
          <w:szCs w:val="21"/>
        </w:rPr>
        <w:t>投标人对报价进行确认。</w:t>
      </w:r>
    </w:p>
    <w:p w14:paraId="225F4AA9" w14:textId="77777777" w:rsidR="00687F99" w:rsidRPr="005B4A40" w:rsidRDefault="00897976">
      <w:pPr>
        <w:spacing w:before="120" w:line="320" w:lineRule="atLeast"/>
        <w:ind w:firstLine="420"/>
        <w:rPr>
          <w:szCs w:val="21"/>
        </w:rPr>
      </w:pPr>
      <w:r w:rsidRPr="005B4A40">
        <w:rPr>
          <w:szCs w:val="21"/>
        </w:rPr>
        <w:t>4.2.6</w:t>
      </w:r>
      <w:r w:rsidRPr="005B4A40">
        <w:rPr>
          <w:rFonts w:hint="eastAsia"/>
          <w:szCs w:val="21"/>
        </w:rPr>
        <w:t>开标结束。</w:t>
      </w:r>
    </w:p>
    <w:p w14:paraId="3CC0059B" w14:textId="77777777" w:rsidR="00687F99" w:rsidRPr="005B4A40" w:rsidRDefault="00897976">
      <w:pPr>
        <w:pStyle w:val="ae"/>
        <w:spacing w:line="440" w:lineRule="exact"/>
        <w:ind w:firstLine="420"/>
        <w:rPr>
          <w:rFonts w:hAnsi="宋体"/>
        </w:rPr>
      </w:pPr>
      <w:r w:rsidRPr="005B4A40">
        <w:rPr>
          <w:rFonts w:hAnsi="宋体" w:hint="eastAsia"/>
          <w:b/>
        </w:rPr>
        <w:t>特别说明：</w:t>
      </w:r>
      <w:r w:rsidRPr="005B4A40">
        <w:rPr>
          <w:rFonts w:hAnsi="宋体" w:hint="eastAsia"/>
        </w:rPr>
        <w:t>如遇</w:t>
      </w:r>
      <w:r w:rsidRPr="005B4A40">
        <w:rPr>
          <w:rFonts w:hint="eastAsia"/>
        </w:rPr>
        <w:t>广西政府采购云平台</w:t>
      </w:r>
      <w:r w:rsidRPr="005B4A40">
        <w:rPr>
          <w:rFonts w:hAnsi="宋体" w:hint="eastAsia"/>
        </w:rPr>
        <w:t>电子化开标或评审程序调整的，按调整后的程序执行。</w:t>
      </w:r>
    </w:p>
    <w:p w14:paraId="2DA3E317" w14:textId="77777777" w:rsidR="00687F99" w:rsidRPr="005B4A40" w:rsidRDefault="00897976">
      <w:pPr>
        <w:spacing w:before="120" w:line="320" w:lineRule="atLeast"/>
        <w:ind w:firstLine="420"/>
        <w:outlineLvl w:val="2"/>
        <w:rPr>
          <w:b/>
          <w:szCs w:val="21"/>
        </w:rPr>
      </w:pPr>
      <w:r w:rsidRPr="005B4A40">
        <w:rPr>
          <w:b/>
          <w:szCs w:val="21"/>
        </w:rPr>
        <w:t>4.3</w:t>
      </w:r>
      <w:r w:rsidRPr="005B4A40">
        <w:rPr>
          <w:rFonts w:hint="eastAsia"/>
          <w:b/>
          <w:szCs w:val="21"/>
        </w:rPr>
        <w:t>演示</w:t>
      </w:r>
    </w:p>
    <w:p w14:paraId="034BA800" w14:textId="77777777" w:rsidR="00687F99" w:rsidRPr="005B4A40" w:rsidRDefault="00897976">
      <w:pPr>
        <w:spacing w:before="120" w:line="320" w:lineRule="atLeast"/>
        <w:ind w:firstLine="420"/>
        <w:rPr>
          <w:szCs w:val="21"/>
        </w:rPr>
      </w:pPr>
      <w:r w:rsidRPr="005B4A40">
        <w:rPr>
          <w:szCs w:val="21"/>
        </w:rPr>
        <w:t>4.3.1“</w:t>
      </w:r>
      <w:r w:rsidRPr="005B4A40">
        <w:rPr>
          <w:rFonts w:hint="eastAsia"/>
          <w:szCs w:val="21"/>
        </w:rPr>
        <w:t>投标人须知前附表”规定在开标会议结束后进行演示的，投标人应按规定进行演示。</w:t>
      </w:r>
    </w:p>
    <w:p w14:paraId="0878B5C9" w14:textId="77777777" w:rsidR="00687F99" w:rsidRPr="005B4A40" w:rsidRDefault="00897976">
      <w:pPr>
        <w:spacing w:before="120" w:line="320" w:lineRule="atLeast"/>
        <w:ind w:firstLine="420"/>
        <w:rPr>
          <w:szCs w:val="21"/>
        </w:rPr>
      </w:pPr>
      <w:r w:rsidRPr="005B4A40">
        <w:rPr>
          <w:szCs w:val="21"/>
        </w:rPr>
        <w:t>4.3.2</w:t>
      </w:r>
      <w:r w:rsidRPr="005B4A40">
        <w:rPr>
          <w:rFonts w:hint="eastAsia"/>
          <w:szCs w:val="21"/>
        </w:rPr>
        <w:t>未按规定时间进行演示可能引起的演示分数被计为</w:t>
      </w:r>
      <w:r w:rsidRPr="005B4A40">
        <w:rPr>
          <w:rFonts w:hint="eastAsia"/>
          <w:szCs w:val="21"/>
        </w:rPr>
        <w:t>0</w:t>
      </w:r>
      <w:r w:rsidRPr="005B4A40">
        <w:rPr>
          <w:rFonts w:hint="eastAsia"/>
          <w:szCs w:val="21"/>
        </w:rPr>
        <w:t>分或投标无效等后果由投标人自行承担。</w:t>
      </w:r>
    </w:p>
    <w:p w14:paraId="19E292D3" w14:textId="77777777" w:rsidR="00687F99" w:rsidRPr="005B4A40" w:rsidRDefault="00897976">
      <w:pPr>
        <w:spacing w:before="120" w:line="320" w:lineRule="atLeast"/>
        <w:ind w:firstLine="420"/>
        <w:outlineLvl w:val="2"/>
        <w:rPr>
          <w:szCs w:val="21"/>
        </w:rPr>
      </w:pPr>
      <w:r w:rsidRPr="005B4A40">
        <w:rPr>
          <w:b/>
          <w:szCs w:val="21"/>
        </w:rPr>
        <w:t>4.4</w:t>
      </w:r>
      <w:r w:rsidRPr="005B4A40">
        <w:rPr>
          <w:rFonts w:hint="eastAsia"/>
          <w:b/>
          <w:szCs w:val="21"/>
        </w:rPr>
        <w:t>样品</w:t>
      </w:r>
    </w:p>
    <w:p w14:paraId="242778F8" w14:textId="77777777" w:rsidR="00687F99" w:rsidRPr="005B4A40" w:rsidRDefault="00897976">
      <w:pPr>
        <w:spacing w:before="120" w:line="320" w:lineRule="atLeast"/>
        <w:ind w:firstLine="420"/>
        <w:rPr>
          <w:szCs w:val="21"/>
        </w:rPr>
      </w:pPr>
      <w:r w:rsidRPr="005B4A40">
        <w:rPr>
          <w:szCs w:val="21"/>
        </w:rPr>
        <w:t>4.4.1“</w:t>
      </w:r>
      <w:r w:rsidRPr="005B4A40">
        <w:rPr>
          <w:rFonts w:hint="eastAsia"/>
          <w:szCs w:val="21"/>
        </w:rPr>
        <w:t>投标人须知前附表”规定递交样品的，投标人应按前附表规定递交样品，递交样品时应附样品递交表（格式见第六章）。</w:t>
      </w:r>
    </w:p>
    <w:p w14:paraId="195881E6" w14:textId="77777777" w:rsidR="00687F99" w:rsidRPr="005B4A40" w:rsidRDefault="00897976">
      <w:pPr>
        <w:spacing w:before="120" w:line="320" w:lineRule="atLeast"/>
        <w:ind w:firstLine="420"/>
        <w:rPr>
          <w:szCs w:val="21"/>
        </w:rPr>
      </w:pPr>
      <w:r w:rsidRPr="005B4A40">
        <w:rPr>
          <w:szCs w:val="21"/>
        </w:rPr>
        <w:t>4.4.2</w:t>
      </w:r>
      <w:r w:rsidRPr="005B4A40">
        <w:rPr>
          <w:rFonts w:hint="eastAsia"/>
          <w:szCs w:val="21"/>
        </w:rPr>
        <w:t>未按规定时间递交样品可能引起的样品分数被计为</w:t>
      </w:r>
      <w:r w:rsidRPr="005B4A40">
        <w:rPr>
          <w:rFonts w:hint="eastAsia"/>
          <w:szCs w:val="21"/>
        </w:rPr>
        <w:t>0</w:t>
      </w:r>
      <w:r w:rsidRPr="005B4A40">
        <w:rPr>
          <w:rFonts w:hint="eastAsia"/>
          <w:szCs w:val="21"/>
        </w:rPr>
        <w:t>分或投标无效等后果由投标人自行承担。</w:t>
      </w:r>
    </w:p>
    <w:p w14:paraId="737C0E6F" w14:textId="77777777" w:rsidR="00687F99" w:rsidRPr="005B4A40" w:rsidRDefault="00897976">
      <w:pPr>
        <w:spacing w:before="120" w:line="320" w:lineRule="atLeast"/>
        <w:ind w:firstLine="420"/>
        <w:rPr>
          <w:szCs w:val="21"/>
        </w:rPr>
      </w:pPr>
      <w:r w:rsidRPr="005B4A40">
        <w:rPr>
          <w:szCs w:val="21"/>
        </w:rPr>
        <w:t>4.4.3</w:t>
      </w:r>
      <w:r w:rsidRPr="005B4A40">
        <w:rPr>
          <w:rFonts w:hint="eastAsia"/>
          <w:szCs w:val="21"/>
        </w:rPr>
        <w:t>样品封存或退还的说明请见第六章投标文件格式所附样品递交表。</w:t>
      </w:r>
    </w:p>
    <w:p w14:paraId="7942B184" w14:textId="53C99E63" w:rsidR="00687F99" w:rsidRPr="005B4A40" w:rsidRDefault="00897976">
      <w:pPr>
        <w:spacing w:before="120" w:line="320" w:lineRule="atLeast"/>
        <w:ind w:left="2" w:firstLine="420"/>
        <w:outlineLvl w:val="1"/>
        <w:rPr>
          <w:b/>
          <w:szCs w:val="21"/>
        </w:rPr>
      </w:pPr>
      <w:bookmarkStart w:id="48" w:name="_Hlk93420947"/>
      <w:r w:rsidRPr="005B4A40">
        <w:rPr>
          <w:rFonts w:hint="eastAsia"/>
          <w:b/>
          <w:szCs w:val="21"/>
        </w:rPr>
        <w:t>5.</w:t>
      </w:r>
      <w:r w:rsidRPr="005B4A40">
        <w:rPr>
          <w:rFonts w:hint="eastAsia"/>
          <w:b/>
          <w:szCs w:val="21"/>
        </w:rPr>
        <w:t>资格审查</w:t>
      </w:r>
    </w:p>
    <w:p w14:paraId="0EA120D9" w14:textId="77777777" w:rsidR="00687F99" w:rsidRPr="005B4A40" w:rsidRDefault="00897976">
      <w:pPr>
        <w:spacing w:before="120" w:line="320" w:lineRule="atLeast"/>
        <w:ind w:left="2" w:firstLine="420"/>
        <w:outlineLvl w:val="1"/>
        <w:rPr>
          <w:szCs w:val="21"/>
        </w:rPr>
      </w:pPr>
      <w:r w:rsidRPr="005B4A40">
        <w:rPr>
          <w:rFonts w:hint="eastAsia"/>
          <w:szCs w:val="21"/>
        </w:rPr>
        <w:t>5</w:t>
      </w:r>
      <w:r w:rsidRPr="005B4A40">
        <w:rPr>
          <w:szCs w:val="21"/>
        </w:rPr>
        <w:t>.1</w:t>
      </w:r>
      <w:r w:rsidRPr="005B4A40">
        <w:rPr>
          <w:rFonts w:ascii="宋体" w:hAnsi="宋体" w:hint="eastAsia"/>
          <w:szCs w:val="21"/>
        </w:rPr>
        <w:t>开标结束后，采购人或者采购代理机构通过电子交易平台对投标人的资格进行审查。资格审查</w:t>
      </w:r>
      <w:r w:rsidRPr="005B4A40">
        <w:rPr>
          <w:rFonts w:hint="eastAsia"/>
          <w:szCs w:val="21"/>
        </w:rPr>
        <w:t>是根据法律法规和招标文件的规定，对投标人的基本资格条件、特定资格条件进行审查。</w:t>
      </w:r>
    </w:p>
    <w:p w14:paraId="5675DD1A" w14:textId="77777777" w:rsidR="00687F99" w:rsidRPr="005B4A40" w:rsidRDefault="00897976">
      <w:pPr>
        <w:spacing w:before="120" w:line="320" w:lineRule="atLeast"/>
        <w:ind w:left="2" w:firstLine="420"/>
        <w:outlineLvl w:val="1"/>
        <w:rPr>
          <w:szCs w:val="21"/>
        </w:rPr>
      </w:pPr>
      <w:r w:rsidRPr="005B4A40">
        <w:rPr>
          <w:rFonts w:hint="eastAsia"/>
          <w:szCs w:val="21"/>
        </w:rPr>
        <w:t>5.</w:t>
      </w:r>
      <w:r w:rsidRPr="005B4A40">
        <w:rPr>
          <w:szCs w:val="21"/>
        </w:rPr>
        <w:t>2</w:t>
      </w:r>
      <w:r w:rsidRPr="005B4A40">
        <w:rPr>
          <w:rFonts w:hint="eastAsia"/>
          <w:szCs w:val="21"/>
        </w:rPr>
        <w:t>资格审查标准在第四章评审方法及标准中规定，符合资格审查标准要求的投标人即为资格审查合格。</w:t>
      </w:r>
    </w:p>
    <w:p w14:paraId="02B01819" w14:textId="77777777" w:rsidR="00687F99" w:rsidRPr="005B4A40" w:rsidRDefault="00897976">
      <w:pPr>
        <w:spacing w:before="120" w:line="276" w:lineRule="auto"/>
        <w:ind w:left="2" w:firstLine="420"/>
        <w:outlineLvl w:val="1"/>
        <w:rPr>
          <w:szCs w:val="21"/>
        </w:rPr>
      </w:pPr>
      <w:r w:rsidRPr="005B4A40">
        <w:rPr>
          <w:szCs w:val="21"/>
        </w:rPr>
        <w:t>5.3</w:t>
      </w:r>
      <w:r w:rsidRPr="005B4A40">
        <w:rPr>
          <w:rFonts w:hint="eastAsia"/>
          <w:szCs w:val="21"/>
        </w:rPr>
        <w:t>投标人有下列情形之一的，资格审查不合格，作无效投标处理：</w:t>
      </w:r>
    </w:p>
    <w:p w14:paraId="38992EE8" w14:textId="77777777" w:rsidR="00687F99" w:rsidRPr="005B4A40" w:rsidRDefault="00897976">
      <w:pPr>
        <w:spacing w:line="276" w:lineRule="auto"/>
        <w:ind w:firstLine="420"/>
        <w:rPr>
          <w:rFonts w:hAnsi="宋体"/>
        </w:rPr>
      </w:pPr>
      <w:r w:rsidRPr="005B4A40">
        <w:rPr>
          <w:rFonts w:hint="eastAsia"/>
          <w:szCs w:val="21"/>
        </w:rPr>
        <w:t>5</w:t>
      </w:r>
      <w:r w:rsidRPr="005B4A40">
        <w:rPr>
          <w:szCs w:val="21"/>
        </w:rPr>
        <w:t>.3.1</w:t>
      </w:r>
      <w:r w:rsidRPr="005B4A40">
        <w:rPr>
          <w:rFonts w:hint="eastAsia"/>
          <w:szCs w:val="21"/>
        </w:rPr>
        <w:t>不具备招标文件中规定的资格要求或资格条件的；</w:t>
      </w:r>
      <w:r w:rsidRPr="005B4A40">
        <w:rPr>
          <w:szCs w:val="21"/>
        </w:rPr>
        <w:t xml:space="preserve"> </w:t>
      </w:r>
      <w:r w:rsidRPr="005B4A40">
        <w:rPr>
          <w:rFonts w:hAnsi="宋体" w:hint="eastAsia"/>
        </w:rPr>
        <w:t>（注：</w:t>
      </w:r>
      <w:r w:rsidRPr="005B4A40">
        <w:rPr>
          <w:rFonts w:hint="eastAsia"/>
          <w:szCs w:val="21"/>
        </w:rPr>
        <w:t>广西政府采购云平台</w:t>
      </w:r>
      <w:r w:rsidRPr="005B4A40">
        <w:rPr>
          <w:rFonts w:hAnsi="宋体" w:hint="eastAsia"/>
        </w:rPr>
        <w:t>已与“信用中国”平台做接口，可直接在线查询）</w:t>
      </w:r>
    </w:p>
    <w:p w14:paraId="67A93A1F" w14:textId="77777777" w:rsidR="00687F99" w:rsidRPr="005B4A40" w:rsidRDefault="00897976">
      <w:pPr>
        <w:spacing w:before="120" w:line="276" w:lineRule="auto"/>
        <w:ind w:firstLine="420"/>
        <w:rPr>
          <w:szCs w:val="21"/>
        </w:rPr>
      </w:pPr>
      <w:r w:rsidRPr="005B4A40">
        <w:rPr>
          <w:rFonts w:hint="eastAsia"/>
          <w:szCs w:val="21"/>
        </w:rPr>
        <w:t>5</w:t>
      </w:r>
      <w:r w:rsidRPr="005B4A40">
        <w:rPr>
          <w:szCs w:val="21"/>
        </w:rPr>
        <w:t>.3.2</w:t>
      </w:r>
      <w:r w:rsidRPr="005B4A40">
        <w:rPr>
          <w:rFonts w:hint="eastAsia"/>
          <w:szCs w:val="21"/>
        </w:rPr>
        <w:t>投标文件缺少任何一项资格证明文件或不符合第四章评审方法及标准中资格审查标准规定的评审内容的；</w:t>
      </w:r>
    </w:p>
    <w:p w14:paraId="62279ED0" w14:textId="77777777" w:rsidR="00687F99" w:rsidRPr="005B4A40" w:rsidRDefault="00897976">
      <w:pPr>
        <w:spacing w:before="120" w:line="276" w:lineRule="auto"/>
        <w:ind w:left="2" w:firstLine="420"/>
        <w:outlineLvl w:val="1"/>
        <w:rPr>
          <w:szCs w:val="21"/>
        </w:rPr>
      </w:pPr>
      <w:r w:rsidRPr="005B4A40">
        <w:rPr>
          <w:szCs w:val="21"/>
        </w:rPr>
        <w:t>5.4</w:t>
      </w:r>
      <w:r w:rsidRPr="005B4A40">
        <w:rPr>
          <w:rFonts w:hint="eastAsia"/>
          <w:szCs w:val="21"/>
        </w:rPr>
        <w:t>资格审查合格的投标人不足</w:t>
      </w:r>
      <w:r w:rsidRPr="005B4A40">
        <w:rPr>
          <w:rFonts w:hint="eastAsia"/>
          <w:szCs w:val="21"/>
        </w:rPr>
        <w:t>3</w:t>
      </w:r>
      <w:r w:rsidRPr="005B4A40">
        <w:rPr>
          <w:rFonts w:hint="eastAsia"/>
          <w:szCs w:val="21"/>
        </w:rPr>
        <w:t>家的，不得评审。</w:t>
      </w:r>
      <w:bookmarkEnd w:id="48"/>
    </w:p>
    <w:p w14:paraId="25046C74" w14:textId="176D6749" w:rsidR="00687F99" w:rsidRPr="005B4A40" w:rsidRDefault="00897976">
      <w:pPr>
        <w:spacing w:before="120" w:line="320" w:lineRule="atLeast"/>
        <w:ind w:left="2" w:firstLine="420"/>
        <w:outlineLvl w:val="1"/>
        <w:rPr>
          <w:b/>
          <w:szCs w:val="21"/>
        </w:rPr>
      </w:pPr>
      <w:bookmarkStart w:id="49" w:name="_Hlk93420990"/>
      <w:r w:rsidRPr="005B4A40">
        <w:rPr>
          <w:rFonts w:hint="eastAsia"/>
          <w:b/>
          <w:szCs w:val="21"/>
        </w:rPr>
        <w:t>6.</w:t>
      </w:r>
      <w:r w:rsidRPr="005B4A40">
        <w:rPr>
          <w:rFonts w:hint="eastAsia"/>
          <w:b/>
          <w:szCs w:val="21"/>
        </w:rPr>
        <w:t>评审</w:t>
      </w:r>
    </w:p>
    <w:p w14:paraId="35C15E48" w14:textId="77777777" w:rsidR="00687F99" w:rsidRPr="005B4A40" w:rsidRDefault="00897976">
      <w:pPr>
        <w:spacing w:before="120" w:line="320" w:lineRule="atLeast"/>
        <w:ind w:firstLine="420"/>
        <w:outlineLvl w:val="2"/>
        <w:rPr>
          <w:b/>
          <w:szCs w:val="21"/>
        </w:rPr>
      </w:pPr>
      <w:r w:rsidRPr="005B4A40">
        <w:rPr>
          <w:b/>
          <w:szCs w:val="21"/>
        </w:rPr>
        <w:lastRenderedPageBreak/>
        <w:t>6.1</w:t>
      </w:r>
      <w:r w:rsidRPr="005B4A40">
        <w:rPr>
          <w:rFonts w:hint="eastAsia"/>
          <w:b/>
          <w:szCs w:val="21"/>
        </w:rPr>
        <w:t>评审委员会及评审原则</w:t>
      </w:r>
    </w:p>
    <w:p w14:paraId="564AB637" w14:textId="5B2014B0" w:rsidR="00687F99" w:rsidRPr="005B4A40" w:rsidRDefault="00897976">
      <w:pPr>
        <w:spacing w:before="120" w:line="320" w:lineRule="atLeast"/>
        <w:ind w:firstLine="420"/>
        <w:rPr>
          <w:szCs w:val="21"/>
        </w:rPr>
      </w:pPr>
      <w:bookmarkStart w:id="50" w:name="_Hlk91249317"/>
      <w:r w:rsidRPr="005B4A40">
        <w:rPr>
          <w:rFonts w:hint="eastAsia"/>
          <w:szCs w:val="21"/>
        </w:rPr>
        <w:t>6.1.1</w:t>
      </w:r>
      <w:r w:rsidRPr="005B4A40">
        <w:rPr>
          <w:rFonts w:hint="eastAsia"/>
          <w:szCs w:val="21"/>
        </w:rPr>
        <w:t>本项目评审工作由评审委员会负责，评审委员会由评审专家和采购人代表（如有）组成。评审委员会在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评审专家发现本人与参加采购活动的投标人有利害关系的，应当主动提出回避。</w:t>
      </w:r>
    </w:p>
    <w:p w14:paraId="0B3D2F74" w14:textId="77777777" w:rsidR="00687F99" w:rsidRPr="005B4A40" w:rsidRDefault="00897976">
      <w:pPr>
        <w:spacing w:before="120" w:line="320" w:lineRule="atLeast"/>
        <w:ind w:firstLine="420"/>
        <w:rPr>
          <w:szCs w:val="21"/>
        </w:rPr>
      </w:pPr>
      <w:r w:rsidRPr="005B4A40">
        <w:rPr>
          <w:rFonts w:hint="eastAsia"/>
          <w:szCs w:val="21"/>
        </w:rPr>
        <w:t>6.1.2</w:t>
      </w:r>
      <w:r w:rsidRPr="005B4A40">
        <w:rPr>
          <w:rFonts w:hint="eastAsia"/>
          <w:szCs w:val="21"/>
        </w:rPr>
        <w:t>评审委员会成员应当通过电子交易平台进行独立评审，评审委员会成员对需要共同认定的事项存在争议的，应当按照少数服从多数的原则</w:t>
      </w:r>
      <w:proofErr w:type="gramStart"/>
      <w:r w:rsidRPr="005B4A40">
        <w:rPr>
          <w:rFonts w:hint="eastAsia"/>
          <w:szCs w:val="21"/>
        </w:rPr>
        <w:t>作出</w:t>
      </w:r>
      <w:proofErr w:type="gramEnd"/>
      <w:r w:rsidRPr="005B4A40">
        <w:rPr>
          <w:rFonts w:hint="eastAsia"/>
          <w:szCs w:val="21"/>
        </w:rPr>
        <w:t>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w:t>
      </w:r>
      <w:proofErr w:type="gramStart"/>
      <w:r w:rsidRPr="005B4A40">
        <w:rPr>
          <w:rFonts w:hint="eastAsia"/>
          <w:szCs w:val="21"/>
        </w:rPr>
        <w:t>作出</w:t>
      </w:r>
      <w:proofErr w:type="gramEnd"/>
      <w:r w:rsidRPr="005B4A40">
        <w:rPr>
          <w:rFonts w:hint="eastAsia"/>
          <w:szCs w:val="21"/>
        </w:rPr>
        <w:t>结论并记录在评审报告中。</w:t>
      </w:r>
    </w:p>
    <w:p w14:paraId="455235F4" w14:textId="77777777" w:rsidR="00687F99" w:rsidRPr="005B4A40" w:rsidRDefault="00897976">
      <w:pPr>
        <w:spacing w:before="120" w:line="320" w:lineRule="atLeast"/>
        <w:ind w:firstLine="420"/>
        <w:rPr>
          <w:szCs w:val="21"/>
        </w:rPr>
      </w:pPr>
      <w:r w:rsidRPr="005B4A40">
        <w:rPr>
          <w:rFonts w:hint="eastAsia"/>
          <w:szCs w:val="21"/>
        </w:rPr>
        <w:t>6.1.3</w:t>
      </w:r>
      <w:r w:rsidRPr="005B4A40">
        <w:rPr>
          <w:rFonts w:hint="eastAsia"/>
          <w:szCs w:val="21"/>
        </w:rPr>
        <w:t>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7DECB00C" w14:textId="77777777" w:rsidR="00687F99" w:rsidRPr="005B4A40" w:rsidRDefault="00897976">
      <w:pPr>
        <w:spacing w:before="120" w:line="320" w:lineRule="atLeast"/>
        <w:ind w:firstLine="420"/>
        <w:rPr>
          <w:szCs w:val="21"/>
        </w:rPr>
      </w:pPr>
      <w:r w:rsidRPr="005B4A40">
        <w:rPr>
          <w:rFonts w:hint="eastAsia"/>
          <w:szCs w:val="21"/>
        </w:rPr>
        <w:t>6.1.4</w:t>
      </w:r>
      <w:r w:rsidRPr="005B4A40">
        <w:rPr>
          <w:rFonts w:hint="eastAsia"/>
          <w:szCs w:val="21"/>
        </w:rPr>
        <w:t>本项目评审过程实行全程网上留痕及录音、录像监控，投标人在评审过程中所进行的试图影响评审结果的不公正活动，可能导致其投标按无效处理。</w:t>
      </w:r>
      <w:bookmarkEnd w:id="50"/>
    </w:p>
    <w:p w14:paraId="7C2AB777" w14:textId="77777777" w:rsidR="00687F99" w:rsidRPr="005B4A40" w:rsidRDefault="00897976">
      <w:pPr>
        <w:spacing w:before="120" w:line="320" w:lineRule="atLeast"/>
        <w:ind w:firstLine="420"/>
        <w:outlineLvl w:val="2"/>
        <w:rPr>
          <w:b/>
          <w:szCs w:val="21"/>
        </w:rPr>
      </w:pPr>
      <w:bookmarkStart w:id="51" w:name="_Hlk91324148"/>
      <w:r w:rsidRPr="005B4A40">
        <w:rPr>
          <w:b/>
          <w:szCs w:val="21"/>
        </w:rPr>
        <w:t>6.2</w:t>
      </w:r>
      <w:r w:rsidRPr="005B4A40">
        <w:rPr>
          <w:rFonts w:hint="eastAsia"/>
          <w:b/>
          <w:szCs w:val="21"/>
        </w:rPr>
        <w:t>评审方法及依据</w:t>
      </w:r>
    </w:p>
    <w:p w14:paraId="0DCD3ADB" w14:textId="77777777" w:rsidR="00687F99" w:rsidRPr="005B4A40" w:rsidRDefault="00897976">
      <w:pPr>
        <w:spacing w:before="120" w:line="320" w:lineRule="atLeast"/>
        <w:ind w:firstLine="420"/>
        <w:rPr>
          <w:szCs w:val="21"/>
        </w:rPr>
      </w:pPr>
      <w:r w:rsidRPr="005B4A40">
        <w:rPr>
          <w:szCs w:val="21"/>
        </w:rPr>
        <w:t>6.2.1</w:t>
      </w:r>
      <w:r w:rsidRPr="005B4A40">
        <w:rPr>
          <w:rFonts w:hint="eastAsia"/>
          <w:szCs w:val="21"/>
        </w:rPr>
        <w:t>本项目采用第四章评审方法及标准规定的方法进行评审。</w:t>
      </w:r>
    </w:p>
    <w:p w14:paraId="1557A952" w14:textId="77777777" w:rsidR="00687F99" w:rsidRPr="005B4A40" w:rsidRDefault="00897976">
      <w:pPr>
        <w:spacing w:before="120" w:line="320" w:lineRule="atLeast"/>
        <w:ind w:firstLine="420"/>
        <w:rPr>
          <w:szCs w:val="21"/>
        </w:rPr>
      </w:pPr>
      <w:r w:rsidRPr="005B4A40">
        <w:rPr>
          <w:szCs w:val="21"/>
        </w:rPr>
        <w:t>6.2.2</w:t>
      </w:r>
      <w:r w:rsidRPr="005B4A40">
        <w:rPr>
          <w:rFonts w:hint="eastAsia"/>
        </w:rPr>
        <w:t>评审委员会以招标文件、补充文件、投标文件、澄清及答复为评审依据，</w:t>
      </w:r>
      <w:r w:rsidRPr="005B4A40">
        <w:rPr>
          <w:rFonts w:hint="eastAsia"/>
          <w:szCs w:val="21"/>
        </w:rPr>
        <w:t>第四章评审方法及标准没有规定的评审方法、标准及因素，不得作为评审依据。</w:t>
      </w:r>
      <w:bookmarkEnd w:id="51"/>
    </w:p>
    <w:p w14:paraId="5F076662" w14:textId="77777777" w:rsidR="00687F99" w:rsidRPr="005B4A40" w:rsidRDefault="00897976">
      <w:pPr>
        <w:spacing w:before="120" w:line="320" w:lineRule="atLeast"/>
        <w:ind w:firstLine="420"/>
        <w:outlineLvl w:val="2"/>
        <w:rPr>
          <w:b/>
          <w:szCs w:val="21"/>
        </w:rPr>
      </w:pPr>
      <w:bookmarkStart w:id="52" w:name="_Hlk91324322"/>
      <w:r w:rsidRPr="005B4A40">
        <w:rPr>
          <w:b/>
          <w:szCs w:val="21"/>
        </w:rPr>
        <w:t>6.3</w:t>
      </w:r>
      <w:r w:rsidRPr="005B4A40">
        <w:rPr>
          <w:rFonts w:hint="eastAsia"/>
          <w:b/>
          <w:szCs w:val="21"/>
        </w:rPr>
        <w:t>评审程序</w:t>
      </w:r>
    </w:p>
    <w:p w14:paraId="39EFB543" w14:textId="77777777" w:rsidR="00687F99" w:rsidRPr="005B4A40" w:rsidRDefault="00897976">
      <w:pPr>
        <w:spacing w:before="120" w:line="320" w:lineRule="atLeast"/>
        <w:ind w:firstLine="420"/>
      </w:pPr>
      <w:r w:rsidRPr="005B4A40">
        <w:t>6.</w:t>
      </w:r>
      <w:bookmarkStart w:id="53" w:name="_Hlk80956880"/>
      <w:bookmarkStart w:id="54" w:name="_Hlk19175507"/>
      <w:r w:rsidRPr="005B4A40">
        <w:t>3.1</w:t>
      </w:r>
      <w:r w:rsidRPr="005B4A40">
        <w:rPr>
          <w:rFonts w:hint="eastAsia"/>
        </w:rPr>
        <w:t>符合性审查</w:t>
      </w:r>
    </w:p>
    <w:p w14:paraId="3C09A840" w14:textId="77777777" w:rsidR="00687F99" w:rsidRPr="005B4A40" w:rsidRDefault="00897976">
      <w:pPr>
        <w:spacing w:before="120" w:line="320" w:lineRule="atLeast"/>
        <w:ind w:firstLine="420"/>
        <w:rPr>
          <w:szCs w:val="21"/>
        </w:rPr>
      </w:pPr>
      <w:r w:rsidRPr="005B4A40">
        <w:rPr>
          <w:rFonts w:hint="eastAsia"/>
          <w:szCs w:val="21"/>
        </w:rPr>
        <w:t>资格审查结束后，</w:t>
      </w:r>
      <w:r w:rsidRPr="005B4A40">
        <w:rPr>
          <w:rFonts w:hAnsi="宋体" w:hint="eastAsia"/>
        </w:rPr>
        <w:t>评审委员会对</w:t>
      </w:r>
      <w:r w:rsidRPr="005B4A40">
        <w:rPr>
          <w:rFonts w:hint="eastAsia"/>
        </w:rPr>
        <w:t>通过资格审查的投标人</w:t>
      </w:r>
      <w:r w:rsidRPr="005B4A40">
        <w:rPr>
          <w:rFonts w:hAnsi="宋体" w:hint="eastAsia"/>
        </w:rPr>
        <w:t>的投标文件报价、商务资信、技术等方面实质性内容进行符合性审查，</w:t>
      </w:r>
      <w:r w:rsidRPr="005B4A40">
        <w:rPr>
          <w:rFonts w:hint="eastAsia"/>
          <w:szCs w:val="21"/>
        </w:rPr>
        <w:t>符合性审查标准详见第四章评审方法及标准。</w:t>
      </w:r>
      <w:bookmarkEnd w:id="53"/>
      <w:bookmarkEnd w:id="54"/>
    </w:p>
    <w:p w14:paraId="59888214" w14:textId="77777777" w:rsidR="00687F99" w:rsidRPr="005B4A40" w:rsidRDefault="00897976">
      <w:pPr>
        <w:spacing w:before="120" w:line="320" w:lineRule="atLeast"/>
        <w:ind w:firstLine="420"/>
        <w:rPr>
          <w:szCs w:val="21"/>
        </w:rPr>
      </w:pPr>
      <w:r w:rsidRPr="005B4A40">
        <w:rPr>
          <w:rFonts w:hint="eastAsia"/>
          <w:szCs w:val="21"/>
        </w:rPr>
        <w:t>6</w:t>
      </w:r>
      <w:r w:rsidRPr="005B4A40">
        <w:rPr>
          <w:szCs w:val="21"/>
        </w:rPr>
        <w:t>.3.2</w:t>
      </w:r>
      <w:r w:rsidRPr="005B4A40">
        <w:rPr>
          <w:rFonts w:hAnsi="宋体" w:hint="eastAsia"/>
        </w:rPr>
        <w:t>强制性</w:t>
      </w:r>
      <w:r w:rsidRPr="005B4A40">
        <w:rPr>
          <w:rFonts w:hint="eastAsia"/>
          <w:szCs w:val="21"/>
        </w:rPr>
        <w:t>采购要求（仅适用于货物采购项目）</w:t>
      </w:r>
    </w:p>
    <w:p w14:paraId="64F32982" w14:textId="77777777" w:rsidR="00687F99" w:rsidRPr="005B4A40" w:rsidRDefault="00897976">
      <w:pPr>
        <w:spacing w:before="120" w:line="320" w:lineRule="atLeast"/>
        <w:ind w:firstLine="422"/>
        <w:rPr>
          <w:szCs w:val="21"/>
        </w:rPr>
      </w:pPr>
      <w:bookmarkStart w:id="55" w:name="_Hlk47714684"/>
      <w:r w:rsidRPr="005B4A40">
        <w:rPr>
          <w:rFonts w:hint="eastAsia"/>
          <w:szCs w:val="21"/>
        </w:rPr>
        <w:t>（</w:t>
      </w:r>
      <w:r w:rsidRPr="005B4A40">
        <w:rPr>
          <w:rFonts w:hint="eastAsia"/>
          <w:szCs w:val="21"/>
        </w:rPr>
        <w:t>1</w:t>
      </w:r>
      <w:r w:rsidRPr="005B4A40">
        <w:rPr>
          <w:rFonts w:hint="eastAsia"/>
          <w:szCs w:val="21"/>
        </w:rPr>
        <w:t>）</w:t>
      </w:r>
      <w:bookmarkEnd w:id="55"/>
      <w:r w:rsidRPr="005B4A40">
        <w:rPr>
          <w:rFonts w:hint="eastAsia"/>
          <w:szCs w:val="21"/>
        </w:rPr>
        <w:t>根据《财政部</w:t>
      </w:r>
      <w:r w:rsidRPr="005B4A40">
        <w:rPr>
          <w:rFonts w:hint="eastAsia"/>
          <w:szCs w:val="21"/>
        </w:rPr>
        <w:t xml:space="preserve"> </w:t>
      </w:r>
      <w:r w:rsidRPr="005B4A40">
        <w:rPr>
          <w:rFonts w:hint="eastAsia"/>
          <w:szCs w:val="21"/>
        </w:rPr>
        <w:t>发展改革委</w:t>
      </w:r>
      <w:r w:rsidRPr="005B4A40">
        <w:rPr>
          <w:rFonts w:hint="eastAsia"/>
          <w:szCs w:val="21"/>
        </w:rPr>
        <w:t xml:space="preserve"> </w:t>
      </w:r>
      <w:r w:rsidRPr="005B4A40">
        <w:rPr>
          <w:rFonts w:hint="eastAsia"/>
          <w:szCs w:val="21"/>
        </w:rPr>
        <w:t>生态环境部</w:t>
      </w:r>
      <w:r w:rsidRPr="005B4A40">
        <w:rPr>
          <w:rFonts w:hint="eastAsia"/>
          <w:szCs w:val="21"/>
        </w:rPr>
        <w:t xml:space="preserve"> </w:t>
      </w:r>
      <w:r w:rsidRPr="005B4A40">
        <w:rPr>
          <w:rFonts w:hint="eastAsia"/>
          <w:szCs w:val="21"/>
        </w:rPr>
        <w:t>市场监管总局关于调整优化节能产品、环境标志产品政府采购执行机制的通知》（财库〔</w:t>
      </w:r>
      <w:r w:rsidRPr="005B4A40">
        <w:rPr>
          <w:rFonts w:hint="eastAsia"/>
          <w:szCs w:val="21"/>
        </w:rPr>
        <w:t>2019</w:t>
      </w:r>
      <w:r w:rsidRPr="005B4A40">
        <w:rPr>
          <w:rFonts w:hint="eastAsia"/>
          <w:szCs w:val="21"/>
        </w:rPr>
        <w:t>〕</w:t>
      </w:r>
      <w:r w:rsidRPr="005B4A40">
        <w:rPr>
          <w:rFonts w:hint="eastAsia"/>
          <w:szCs w:val="21"/>
        </w:rPr>
        <w:t>9</w:t>
      </w:r>
      <w:r w:rsidRPr="005B4A40">
        <w:rPr>
          <w:rFonts w:hint="eastAsia"/>
          <w:szCs w:val="21"/>
        </w:rPr>
        <w:t>号）和《关于印发节能产品政府采购品目清单的通知》（财库〔</w:t>
      </w:r>
      <w:r w:rsidRPr="005B4A40">
        <w:rPr>
          <w:rFonts w:hint="eastAsia"/>
          <w:szCs w:val="21"/>
        </w:rPr>
        <w:t>2019</w:t>
      </w:r>
      <w:r w:rsidRPr="005B4A40">
        <w:rPr>
          <w:rFonts w:hint="eastAsia"/>
          <w:szCs w:val="21"/>
        </w:rPr>
        <w:t>〕</w:t>
      </w:r>
      <w:r w:rsidRPr="005B4A40">
        <w:rPr>
          <w:rFonts w:hint="eastAsia"/>
          <w:szCs w:val="21"/>
        </w:rPr>
        <w:t>19</w:t>
      </w:r>
      <w:r w:rsidRPr="005B4A40">
        <w:rPr>
          <w:rFonts w:hint="eastAsia"/>
          <w:szCs w:val="21"/>
        </w:rPr>
        <w:t>号）规定，本项目采购需求中的产品属于节能产品政府采购品目清单内标注“★”的，投标人的投标货物必须使用政府强制采购的节能产品，否则投标文件作无效处理；属于品目清单内非标注“★”的产品时，应优先采购。</w:t>
      </w:r>
    </w:p>
    <w:p w14:paraId="5F8C3DCF" w14:textId="78C6947A" w:rsidR="00687F99" w:rsidRPr="005B4A40" w:rsidRDefault="00897976">
      <w:pPr>
        <w:spacing w:before="120" w:line="276" w:lineRule="auto"/>
        <w:ind w:firstLine="420"/>
        <w:rPr>
          <w:szCs w:val="21"/>
        </w:rPr>
      </w:pPr>
      <w:bookmarkStart w:id="56" w:name="_Hlk138843020"/>
      <w:r w:rsidRPr="005B4A40">
        <w:rPr>
          <w:rFonts w:hint="eastAsia"/>
          <w:szCs w:val="21"/>
        </w:rPr>
        <w:t>（</w:t>
      </w:r>
      <w:r w:rsidRPr="005B4A40">
        <w:rPr>
          <w:rFonts w:hint="eastAsia"/>
          <w:szCs w:val="21"/>
        </w:rPr>
        <w:t>2</w:t>
      </w:r>
      <w:r w:rsidRPr="005B4A40">
        <w:rPr>
          <w:rFonts w:hint="eastAsia"/>
          <w:szCs w:val="21"/>
        </w:rPr>
        <w:t>）根据《关于调整网络安全专用产品安全管理有关事项的公告》（</w:t>
      </w:r>
      <w:r w:rsidRPr="005B4A40">
        <w:rPr>
          <w:rFonts w:hint="eastAsia"/>
          <w:szCs w:val="21"/>
        </w:rPr>
        <w:t>2023</w:t>
      </w:r>
      <w:r w:rsidRPr="005B4A40">
        <w:rPr>
          <w:rFonts w:hint="eastAsia"/>
          <w:szCs w:val="21"/>
        </w:rPr>
        <w:t>年</w:t>
      </w:r>
      <w:r w:rsidRPr="005B4A40">
        <w:rPr>
          <w:rFonts w:hint="eastAsia"/>
          <w:szCs w:val="21"/>
        </w:rPr>
        <w:t>1</w:t>
      </w:r>
      <w:r w:rsidRPr="005B4A40">
        <w:rPr>
          <w:rFonts w:hint="eastAsia"/>
          <w:szCs w:val="21"/>
        </w:rPr>
        <w:t>号）及关于调整《网络关键设备和网络安全专用产品目录》（</w:t>
      </w:r>
      <w:r w:rsidRPr="005B4A40">
        <w:rPr>
          <w:rFonts w:hint="eastAsia"/>
          <w:szCs w:val="21"/>
        </w:rPr>
        <w:t>2023</w:t>
      </w:r>
      <w:r w:rsidRPr="005B4A40">
        <w:rPr>
          <w:rFonts w:hint="eastAsia"/>
          <w:szCs w:val="21"/>
        </w:rPr>
        <w:t>年</w:t>
      </w:r>
      <w:r w:rsidRPr="005B4A40">
        <w:rPr>
          <w:rFonts w:hint="eastAsia"/>
          <w:szCs w:val="21"/>
        </w:rPr>
        <w:t>2</w:t>
      </w:r>
      <w:r w:rsidRPr="005B4A40">
        <w:rPr>
          <w:rFonts w:hint="eastAsia"/>
          <w:szCs w:val="21"/>
        </w:rPr>
        <w:t>号）的公告规定，本项目采购需求中的产品如果包括《网络关键设备和网络安全专用产品目录》中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w:t>
      </w:r>
      <w:proofErr w:type="gramStart"/>
      <w:r w:rsidRPr="005B4A40">
        <w:rPr>
          <w:rFonts w:hint="eastAsia"/>
          <w:szCs w:val="21"/>
        </w:rPr>
        <w:t>图证明</w:t>
      </w:r>
      <w:proofErr w:type="gramEnd"/>
      <w:r w:rsidRPr="005B4A40">
        <w:rPr>
          <w:rFonts w:hint="eastAsia"/>
          <w:szCs w:val="21"/>
        </w:rPr>
        <w:t>材料，不在《网络关键设备和网络安全专用产品安全认证和安全检测结果》中或不在有效期内或未提供有效的《计算机信息系统安全专用产品销售许可证》的，投标无效。</w:t>
      </w:r>
    </w:p>
    <w:p w14:paraId="222C2962" w14:textId="77777777" w:rsidR="00687F99" w:rsidRPr="005B4A40" w:rsidRDefault="00897976">
      <w:pPr>
        <w:spacing w:before="120" w:line="276" w:lineRule="auto"/>
        <w:ind w:firstLine="420"/>
        <w:rPr>
          <w:szCs w:val="21"/>
        </w:rPr>
      </w:pPr>
      <w:r w:rsidRPr="005B4A40">
        <w:rPr>
          <w:rFonts w:hint="eastAsia"/>
          <w:szCs w:val="21"/>
        </w:rPr>
        <w:t>注：网络安全专用产品在中共中央网络安全和信息化委员会办公室网站上发布的《网络关键设备和网络安全专用产品目录》中查询。</w:t>
      </w:r>
      <w:r w:rsidRPr="005B4A40">
        <w:rPr>
          <w:szCs w:val="21"/>
        </w:rPr>
        <w:t xml:space="preserve"> </w:t>
      </w:r>
      <w:r w:rsidRPr="005B4A40">
        <w:rPr>
          <w:rFonts w:hint="eastAsia"/>
          <w:szCs w:val="21"/>
        </w:rPr>
        <w:t>“网络安全专用产品”内“产品类别”共</w:t>
      </w:r>
      <w:r w:rsidRPr="005B4A40">
        <w:rPr>
          <w:rFonts w:hint="eastAsia"/>
          <w:szCs w:val="21"/>
        </w:rPr>
        <w:t>34</w:t>
      </w:r>
      <w:r w:rsidRPr="005B4A40">
        <w:rPr>
          <w:rFonts w:hint="eastAsia"/>
          <w:szCs w:val="21"/>
        </w:rPr>
        <w:t>类：数据备份与恢</w:t>
      </w:r>
      <w:r w:rsidRPr="005B4A40">
        <w:rPr>
          <w:rFonts w:hint="eastAsia"/>
          <w:szCs w:val="21"/>
        </w:rPr>
        <w:lastRenderedPageBreak/>
        <w:t>复产品、防火墙、入侵检测系统（</w:t>
      </w:r>
      <w:r w:rsidRPr="005B4A40">
        <w:rPr>
          <w:rFonts w:hint="eastAsia"/>
          <w:szCs w:val="21"/>
        </w:rPr>
        <w:t>I</w:t>
      </w:r>
      <w:r w:rsidRPr="005B4A40">
        <w:rPr>
          <w:szCs w:val="21"/>
        </w:rPr>
        <w:t>DS</w:t>
      </w:r>
      <w:r w:rsidRPr="005B4A40">
        <w:rPr>
          <w:rFonts w:hint="eastAsia"/>
          <w:szCs w:val="21"/>
        </w:rPr>
        <w:t>）、入侵防御系统（</w:t>
      </w:r>
      <w:r w:rsidRPr="005B4A40">
        <w:rPr>
          <w:szCs w:val="21"/>
        </w:rPr>
        <w:t>IPS</w:t>
      </w:r>
      <w:r w:rsidRPr="005B4A40">
        <w:rPr>
          <w:rFonts w:hint="eastAsia"/>
          <w:szCs w:val="21"/>
        </w:rPr>
        <w:t>）、网络和终端隔离产品、反垃圾邮件产品、网络综合审计产品、网络脆弱性扫描产品、安全数据库系统、网站恢复产品、虚拟专用网产品、防病毒网关、统一威胁管理产品（</w:t>
      </w:r>
      <w:r w:rsidRPr="005B4A40">
        <w:rPr>
          <w:rFonts w:hint="eastAsia"/>
          <w:szCs w:val="21"/>
        </w:rPr>
        <w:t>UTM</w:t>
      </w:r>
      <w:r w:rsidRPr="005B4A40">
        <w:rPr>
          <w:rFonts w:hint="eastAsia"/>
          <w:szCs w:val="21"/>
        </w:rPr>
        <w:t>）、病毒防治产品、安全操作系统、安全网络存储、公</w:t>
      </w:r>
      <w:proofErr w:type="gramStart"/>
      <w:r w:rsidRPr="005B4A40">
        <w:rPr>
          <w:rFonts w:hint="eastAsia"/>
          <w:szCs w:val="21"/>
        </w:rPr>
        <w:t>钥</w:t>
      </w:r>
      <w:proofErr w:type="gramEnd"/>
      <w:r w:rsidRPr="005B4A40">
        <w:rPr>
          <w:rFonts w:hint="eastAsia"/>
          <w:szCs w:val="21"/>
        </w:rPr>
        <w:t>基础设施、网络安全态势感知产品、信息系统安全管理平台、网络型流量控制产品、负载均衡产品、信息过滤产品、抗拒</w:t>
      </w:r>
      <w:proofErr w:type="gramStart"/>
      <w:r w:rsidRPr="005B4A40">
        <w:rPr>
          <w:rFonts w:hint="eastAsia"/>
          <w:szCs w:val="21"/>
        </w:rPr>
        <w:t>绝服务</w:t>
      </w:r>
      <w:proofErr w:type="gramEnd"/>
      <w:r w:rsidRPr="005B4A40">
        <w:rPr>
          <w:rFonts w:hint="eastAsia"/>
          <w:szCs w:val="21"/>
        </w:rPr>
        <w:t>攻击产品、终端接入控制产品、</w:t>
      </w:r>
      <w:r w:rsidRPr="005B4A40">
        <w:rPr>
          <w:rFonts w:hint="eastAsia"/>
          <w:szCs w:val="21"/>
        </w:rPr>
        <w:t>USB</w:t>
      </w:r>
      <w:r w:rsidRPr="005B4A40">
        <w:rPr>
          <w:rFonts w:hint="eastAsia"/>
          <w:szCs w:val="21"/>
        </w:rPr>
        <w:t>移动存储介质管理系统、文件加密产品、数据泄露防护产品、数据销毁软件产品、安全配置检查产品、运维安全管理产品、日志分析产品、身份鉴别产品、终端安全监护产品、电子文档安全管理产品。</w:t>
      </w:r>
      <w:bookmarkEnd w:id="56"/>
    </w:p>
    <w:p w14:paraId="133C5FC2" w14:textId="77777777" w:rsidR="00687F99" w:rsidRPr="005B4A40" w:rsidRDefault="00897976">
      <w:pPr>
        <w:spacing w:before="120" w:line="320" w:lineRule="atLeast"/>
        <w:ind w:firstLine="420"/>
      </w:pPr>
      <w:r w:rsidRPr="005B4A40">
        <w:t>6.3.3</w:t>
      </w:r>
      <w:r w:rsidRPr="005B4A40">
        <w:rPr>
          <w:rFonts w:hint="eastAsia"/>
        </w:rPr>
        <w:t>澄清、说明或补正</w:t>
      </w:r>
    </w:p>
    <w:p w14:paraId="0E325013" w14:textId="77777777" w:rsidR="00687F99" w:rsidRPr="005B4A40" w:rsidRDefault="00897976">
      <w:pPr>
        <w:spacing w:before="120" w:line="320" w:lineRule="atLeast"/>
        <w:ind w:firstLine="420"/>
      </w:pPr>
      <w:r w:rsidRPr="005B4A40">
        <w:rPr>
          <w:rFonts w:hint="eastAsia"/>
        </w:rPr>
        <w:t>（</w:t>
      </w:r>
      <w:r w:rsidRPr="005B4A40">
        <w:rPr>
          <w:rFonts w:hint="eastAsia"/>
        </w:rPr>
        <w:t>1</w:t>
      </w:r>
      <w:r w:rsidRPr="005B4A40">
        <w:rPr>
          <w:rFonts w:hint="eastAsia"/>
        </w:rPr>
        <w:t>）对投标文件中含义不明确、同类问题表述不一致或者有明显文字和计算错误的内容，评审委员会应在</w:t>
      </w:r>
      <w:r w:rsidRPr="005B4A40">
        <w:rPr>
          <w:rFonts w:hint="eastAsia"/>
          <w:szCs w:val="21"/>
        </w:rPr>
        <w:t>广西政府采购云平台</w:t>
      </w:r>
      <w:r w:rsidRPr="005B4A40">
        <w:rPr>
          <w:rFonts w:hint="eastAsia"/>
        </w:rPr>
        <w:t>发布电子澄清函，要求投标人在平台设置的时间内</w:t>
      </w:r>
      <w:proofErr w:type="gramStart"/>
      <w:r w:rsidRPr="005B4A40">
        <w:rPr>
          <w:rFonts w:hint="eastAsia"/>
        </w:rPr>
        <w:t>作出</w:t>
      </w:r>
      <w:proofErr w:type="gramEnd"/>
      <w:r w:rsidRPr="005B4A40">
        <w:rPr>
          <w:rFonts w:hint="eastAsia"/>
        </w:rPr>
        <w:t>必要的澄清、说明或者补正。投标人在</w:t>
      </w:r>
      <w:r w:rsidRPr="005B4A40">
        <w:rPr>
          <w:rFonts w:hint="eastAsia"/>
          <w:szCs w:val="21"/>
        </w:rPr>
        <w:t>广西政府采购云平台</w:t>
      </w:r>
      <w:r w:rsidRPr="005B4A40">
        <w:rPr>
          <w:rFonts w:hint="eastAsia"/>
        </w:rPr>
        <w:t>接收到电子澄清函后根据澄清</w:t>
      </w:r>
      <w:proofErr w:type="gramStart"/>
      <w:r w:rsidRPr="005B4A40">
        <w:rPr>
          <w:rFonts w:hint="eastAsia"/>
        </w:rPr>
        <w:t>函内容</w:t>
      </w:r>
      <w:proofErr w:type="gramEnd"/>
      <w:r w:rsidRPr="005B4A40">
        <w:rPr>
          <w:rFonts w:hint="eastAsia"/>
        </w:rPr>
        <w:t>直接在线编辑或上传</w:t>
      </w:r>
      <w:r w:rsidRPr="005B4A40">
        <w:rPr>
          <w:rFonts w:hint="eastAsia"/>
        </w:rPr>
        <w:t>PDF</w:t>
      </w:r>
      <w:r w:rsidRPr="005B4A40">
        <w:rPr>
          <w:rFonts w:hint="eastAsia"/>
        </w:rPr>
        <w:t>格式回函，电子澄清答复函使用</w:t>
      </w:r>
      <w:r w:rsidRPr="005B4A40">
        <w:rPr>
          <w:rFonts w:hint="eastAsia"/>
        </w:rPr>
        <w:t>CA</w:t>
      </w:r>
      <w:r w:rsidRPr="005B4A40">
        <w:rPr>
          <w:rFonts w:hint="eastAsia"/>
        </w:rPr>
        <w:t>证书加盖单位电子签章后提交至评审委员会。投标人的澄清、说明或者补正不得超出投标文件的范围或者改变投标文件的实质性内容。投标人未在规定时间内进行澄清、说明或者补正的，按无效投标处理。</w:t>
      </w:r>
    </w:p>
    <w:p w14:paraId="3B369E07" w14:textId="77777777" w:rsidR="00687F99" w:rsidRPr="005B4A40" w:rsidRDefault="00897976">
      <w:pPr>
        <w:spacing w:before="120" w:line="320" w:lineRule="atLeast"/>
        <w:ind w:firstLine="420"/>
      </w:pPr>
      <w:r w:rsidRPr="005B4A40">
        <w:rPr>
          <w:rFonts w:hint="eastAsia"/>
        </w:rPr>
        <w:t>（</w:t>
      </w:r>
      <w:r w:rsidRPr="005B4A40">
        <w:rPr>
          <w:rFonts w:hint="eastAsia"/>
        </w:rPr>
        <w:t>2</w:t>
      </w:r>
      <w:r w:rsidRPr="005B4A40">
        <w:rPr>
          <w:rFonts w:hint="eastAsia"/>
        </w:rPr>
        <w:t>）异常情况处理：如</w:t>
      </w:r>
      <w:proofErr w:type="gramStart"/>
      <w:r w:rsidRPr="005B4A40">
        <w:rPr>
          <w:rFonts w:hint="eastAsia"/>
        </w:rPr>
        <w:t>遇无法</w:t>
      </w:r>
      <w:proofErr w:type="gramEnd"/>
      <w:r w:rsidRPr="005B4A40">
        <w:rPr>
          <w:rFonts w:hint="eastAsia"/>
        </w:rPr>
        <w:t>正常使用线上发送澄清函的情况，将以书面形式执行。评审委员会以书面形式要求投标人在规定时间内</w:t>
      </w:r>
      <w:proofErr w:type="gramStart"/>
      <w:r w:rsidRPr="005B4A40">
        <w:rPr>
          <w:rFonts w:hint="eastAsia"/>
        </w:rPr>
        <w:t>作出</w:t>
      </w:r>
      <w:proofErr w:type="gramEnd"/>
      <w:r w:rsidRPr="005B4A40">
        <w:rPr>
          <w:rFonts w:hint="eastAsia"/>
        </w:rPr>
        <w:t>必要的澄清、说明或者补正。投标人的澄清、说明或者补正必须采用书面形式，并加盖公章或者由法定代表人或者其授权的代表签字。</w:t>
      </w:r>
    </w:p>
    <w:p w14:paraId="39594411" w14:textId="77777777" w:rsidR="00687F99" w:rsidRPr="005B4A40" w:rsidRDefault="00897976">
      <w:pPr>
        <w:spacing w:before="120" w:line="320" w:lineRule="atLeast"/>
        <w:ind w:firstLine="420"/>
      </w:pPr>
      <w:r w:rsidRPr="005B4A40">
        <w:t>6.3.4</w:t>
      </w:r>
      <w:r w:rsidRPr="005B4A40">
        <w:rPr>
          <w:rFonts w:hint="eastAsia"/>
        </w:rPr>
        <w:t>报价修正</w:t>
      </w:r>
    </w:p>
    <w:p w14:paraId="30950BA1" w14:textId="77777777" w:rsidR="00687F99" w:rsidRPr="005B4A40" w:rsidRDefault="00897976">
      <w:pPr>
        <w:spacing w:before="120" w:line="320" w:lineRule="atLeast"/>
        <w:ind w:firstLine="420"/>
      </w:pPr>
      <w:r w:rsidRPr="005B4A40">
        <w:rPr>
          <w:rFonts w:hint="eastAsia"/>
        </w:rPr>
        <w:t>（</w:t>
      </w:r>
      <w:r w:rsidRPr="005B4A40">
        <w:rPr>
          <w:rFonts w:hint="eastAsia"/>
        </w:rPr>
        <w:t>1</w:t>
      </w:r>
      <w:r w:rsidRPr="005B4A40">
        <w:rPr>
          <w:rFonts w:hint="eastAsia"/>
        </w:rPr>
        <w:t>）报价出现前后不一致的，按照下列规定修正：</w:t>
      </w:r>
    </w:p>
    <w:p w14:paraId="60EBF5F4" w14:textId="77777777" w:rsidR="00687F99" w:rsidRPr="005B4A40" w:rsidRDefault="00897976">
      <w:pPr>
        <w:spacing w:before="120" w:line="320" w:lineRule="atLeast"/>
        <w:ind w:firstLine="420"/>
        <w:rPr>
          <w:szCs w:val="21"/>
        </w:rPr>
      </w:pPr>
      <w:r w:rsidRPr="005B4A40">
        <w:rPr>
          <w:rFonts w:ascii="宋体" w:hAnsi="宋体" w:hint="eastAsia"/>
          <w:szCs w:val="21"/>
        </w:rPr>
        <w:t>①</w:t>
      </w:r>
      <w:r w:rsidRPr="005B4A40">
        <w:rPr>
          <w:rFonts w:hint="eastAsia"/>
          <w:szCs w:val="21"/>
        </w:rPr>
        <w:t>投标文件中开标一览表（报价表）内容与投标文件中相应内容不一致的，以开标一览表（报价表）为准；</w:t>
      </w:r>
    </w:p>
    <w:p w14:paraId="57478302" w14:textId="77777777" w:rsidR="00687F99" w:rsidRPr="005B4A40" w:rsidRDefault="00897976">
      <w:pPr>
        <w:spacing w:before="120" w:line="320" w:lineRule="atLeast"/>
        <w:ind w:firstLine="420"/>
        <w:rPr>
          <w:szCs w:val="21"/>
        </w:rPr>
      </w:pPr>
      <w:r w:rsidRPr="005B4A40">
        <w:rPr>
          <w:rFonts w:ascii="宋体" w:hAnsi="宋体" w:hint="eastAsia"/>
          <w:szCs w:val="21"/>
        </w:rPr>
        <w:t>②</w:t>
      </w:r>
      <w:r w:rsidRPr="005B4A40">
        <w:rPr>
          <w:rFonts w:hint="eastAsia"/>
          <w:szCs w:val="21"/>
        </w:rPr>
        <w:t>大写金额和小写金额不一致的，以大写金额为准；</w:t>
      </w:r>
    </w:p>
    <w:p w14:paraId="6D79B6BF" w14:textId="77777777" w:rsidR="00687F99" w:rsidRPr="005B4A40" w:rsidRDefault="00897976">
      <w:pPr>
        <w:spacing w:before="120" w:line="320" w:lineRule="atLeast"/>
        <w:ind w:firstLine="420"/>
        <w:rPr>
          <w:szCs w:val="21"/>
        </w:rPr>
      </w:pPr>
      <w:r w:rsidRPr="005B4A40">
        <w:rPr>
          <w:rFonts w:hint="eastAsia"/>
          <w:szCs w:val="21"/>
        </w:rPr>
        <w:t>③单价金额小数点或者百分比有明显错位的，以开标一览表的总价为准，并修改单价；</w:t>
      </w:r>
    </w:p>
    <w:p w14:paraId="7164A11D" w14:textId="77777777" w:rsidR="00687F99" w:rsidRPr="005B4A40" w:rsidRDefault="00897976">
      <w:pPr>
        <w:spacing w:before="120" w:line="320" w:lineRule="atLeast"/>
        <w:ind w:firstLine="420"/>
        <w:rPr>
          <w:szCs w:val="21"/>
        </w:rPr>
      </w:pPr>
      <w:r w:rsidRPr="005B4A40">
        <w:rPr>
          <w:rFonts w:hint="eastAsia"/>
          <w:szCs w:val="21"/>
        </w:rPr>
        <w:t>④总价金额与按单价汇总金额不一致的，以单价金额计算结果为准。</w:t>
      </w:r>
    </w:p>
    <w:p w14:paraId="3C85CCBF" w14:textId="77777777" w:rsidR="00687F99" w:rsidRPr="005B4A40" w:rsidRDefault="00897976">
      <w:pPr>
        <w:spacing w:before="120" w:line="320" w:lineRule="atLeast"/>
        <w:ind w:firstLine="420"/>
        <w:rPr>
          <w:szCs w:val="21"/>
        </w:rPr>
      </w:pPr>
      <w:r w:rsidRPr="005B4A40">
        <w:rPr>
          <w:rFonts w:hint="eastAsia"/>
          <w:szCs w:val="21"/>
        </w:rPr>
        <w:t>同时出现两种以上不一致的，按照上述</w:t>
      </w:r>
      <w:r w:rsidRPr="005B4A40">
        <w:rPr>
          <w:rFonts w:ascii="宋体" w:hAnsi="宋体" w:hint="eastAsia"/>
          <w:szCs w:val="21"/>
        </w:rPr>
        <w:t>①-</w:t>
      </w:r>
      <w:r w:rsidRPr="005B4A40">
        <w:rPr>
          <w:rFonts w:hint="eastAsia"/>
          <w:szCs w:val="21"/>
        </w:rPr>
        <w:t>④顺序修正。修正后的报价按照上述“</w:t>
      </w:r>
      <w:r w:rsidRPr="005B4A40">
        <w:rPr>
          <w:szCs w:val="21"/>
        </w:rPr>
        <w:t>6.3.3</w:t>
      </w:r>
      <w:r w:rsidRPr="005B4A40">
        <w:rPr>
          <w:rFonts w:hint="eastAsia"/>
          <w:szCs w:val="21"/>
        </w:rPr>
        <w:t>澄清、说明或补正”的规定经投标人确认后产生约束力，投标人不确认的，其投标无效。</w:t>
      </w:r>
    </w:p>
    <w:p w14:paraId="740C94EC" w14:textId="77777777" w:rsidR="00687F99" w:rsidRPr="005B4A40" w:rsidRDefault="00897976">
      <w:pPr>
        <w:spacing w:before="120" w:line="320" w:lineRule="atLeast"/>
        <w:ind w:firstLine="420"/>
        <w:rPr>
          <w:szCs w:val="21"/>
        </w:rPr>
      </w:pPr>
      <w:r w:rsidRPr="005B4A40">
        <w:rPr>
          <w:rFonts w:hint="eastAsia"/>
          <w:szCs w:val="21"/>
        </w:rPr>
        <w:t>（</w:t>
      </w:r>
      <w:r w:rsidRPr="005B4A40">
        <w:rPr>
          <w:szCs w:val="21"/>
        </w:rPr>
        <w:t>2</w:t>
      </w:r>
      <w:r w:rsidRPr="005B4A40">
        <w:rPr>
          <w:rFonts w:hint="eastAsia"/>
          <w:szCs w:val="21"/>
        </w:rPr>
        <w:t>）评审委员会认为投标人的报价明显低于其他通过符合性审查投标人的报价，有可能影响产品质量或者不能诚信履约的，应当要求其在合理的时间内提交相关书面证明材料；评审委员会可以要求投标人就提供货物的主要成本、销售费用、管理费用、财务费用、履约费用、计划利润、税金及附加等成本构成事项进行详细陈述。书面证明应当按照上述“</w:t>
      </w:r>
      <w:r w:rsidRPr="005B4A40">
        <w:rPr>
          <w:szCs w:val="21"/>
        </w:rPr>
        <w:t>6.3.3</w:t>
      </w:r>
      <w:r w:rsidRPr="005B4A40">
        <w:rPr>
          <w:rFonts w:hint="eastAsia"/>
          <w:szCs w:val="21"/>
        </w:rPr>
        <w:t>澄清、说明或补正”的规定提交。投标人未按规定提交或不能证明其报价合理性的，评审委员会应当将其作为无效投标处理。</w:t>
      </w:r>
    </w:p>
    <w:p w14:paraId="21BA2443" w14:textId="77777777" w:rsidR="00687F99" w:rsidRPr="005B4A40" w:rsidRDefault="00897976">
      <w:pPr>
        <w:spacing w:before="120" w:line="320" w:lineRule="atLeast"/>
        <w:ind w:firstLine="420"/>
        <w:rPr>
          <w:szCs w:val="21"/>
        </w:rPr>
      </w:pPr>
      <w:r w:rsidRPr="005B4A40">
        <w:rPr>
          <w:rFonts w:hint="eastAsia"/>
          <w:szCs w:val="21"/>
        </w:rPr>
        <w:t>（</w:t>
      </w:r>
      <w:r w:rsidRPr="005B4A40">
        <w:rPr>
          <w:szCs w:val="21"/>
        </w:rPr>
        <w:t>3</w:t>
      </w:r>
      <w:r w:rsidRPr="005B4A40">
        <w:rPr>
          <w:rFonts w:hint="eastAsia"/>
          <w:szCs w:val="21"/>
        </w:rPr>
        <w:t>）经投标人确认修正后的报价若超过采购预算金额或者最高限价，其投标文件作无效投标处理。</w:t>
      </w:r>
    </w:p>
    <w:p w14:paraId="7D0DE1FF" w14:textId="77777777" w:rsidR="00687F99" w:rsidRPr="005B4A40" w:rsidRDefault="00897976">
      <w:pPr>
        <w:spacing w:before="120" w:line="320" w:lineRule="atLeast"/>
        <w:ind w:firstLine="420"/>
        <w:rPr>
          <w:szCs w:val="21"/>
        </w:rPr>
      </w:pPr>
      <w:r w:rsidRPr="005B4A40">
        <w:rPr>
          <w:rFonts w:hint="eastAsia"/>
          <w:szCs w:val="21"/>
        </w:rPr>
        <w:t>（</w:t>
      </w:r>
      <w:r w:rsidRPr="005B4A40">
        <w:rPr>
          <w:szCs w:val="21"/>
        </w:rPr>
        <w:t>4</w:t>
      </w:r>
      <w:r w:rsidRPr="005B4A40">
        <w:rPr>
          <w:rFonts w:hint="eastAsia"/>
          <w:szCs w:val="21"/>
        </w:rPr>
        <w:t>）经投标人确认修正后的报价作为签订合同的依据，并以此报价计算价格分。</w:t>
      </w:r>
    </w:p>
    <w:p w14:paraId="18A3F4AA" w14:textId="77777777" w:rsidR="00687F99" w:rsidRPr="005B4A40" w:rsidRDefault="00897976">
      <w:pPr>
        <w:spacing w:before="120" w:line="320" w:lineRule="atLeast"/>
        <w:ind w:firstLine="420"/>
        <w:rPr>
          <w:szCs w:val="21"/>
        </w:rPr>
      </w:pPr>
      <w:r w:rsidRPr="005B4A40">
        <w:rPr>
          <w:rFonts w:hint="eastAsia"/>
          <w:szCs w:val="21"/>
        </w:rPr>
        <w:t>6.3.5</w:t>
      </w:r>
      <w:r w:rsidRPr="005B4A40">
        <w:rPr>
          <w:rFonts w:hint="eastAsia"/>
          <w:szCs w:val="21"/>
        </w:rPr>
        <w:t>异常低价审查</w:t>
      </w:r>
    </w:p>
    <w:p w14:paraId="64EDEF81" w14:textId="77777777" w:rsidR="00687F99" w:rsidRPr="005B4A40" w:rsidRDefault="00897976">
      <w:pPr>
        <w:spacing w:before="120" w:line="320" w:lineRule="atLeast"/>
        <w:ind w:firstLine="420"/>
        <w:rPr>
          <w:szCs w:val="21"/>
        </w:rPr>
      </w:pPr>
      <w:r w:rsidRPr="005B4A40">
        <w:rPr>
          <w:rFonts w:hint="eastAsia"/>
          <w:szCs w:val="21"/>
        </w:rPr>
        <w:t>本项目异常低价审查情形见“投标人须知前附表”规定。</w:t>
      </w:r>
    </w:p>
    <w:p w14:paraId="170A0839" w14:textId="77777777" w:rsidR="00687F99" w:rsidRPr="005B4A40" w:rsidRDefault="00897976">
      <w:pPr>
        <w:spacing w:before="120" w:line="320" w:lineRule="atLeast"/>
        <w:ind w:firstLine="420"/>
        <w:rPr>
          <w:szCs w:val="21"/>
        </w:rPr>
      </w:pPr>
      <w:r w:rsidRPr="005B4A40">
        <w:rPr>
          <w:rFonts w:hint="eastAsia"/>
          <w:szCs w:val="21"/>
        </w:rPr>
        <w:t>评审委员会启动异常低价投标审查后，属于前述第</w:t>
      </w:r>
      <w:r w:rsidRPr="005B4A40">
        <w:rPr>
          <w:rFonts w:hint="eastAsia"/>
          <w:szCs w:val="21"/>
        </w:rPr>
        <w:t>1</w:t>
      </w:r>
      <w:r w:rsidRPr="005B4A40">
        <w:rPr>
          <w:rFonts w:hint="eastAsia"/>
          <w:szCs w:val="21"/>
        </w:rPr>
        <w:t>项至第</w:t>
      </w:r>
      <w:r w:rsidRPr="005B4A40">
        <w:rPr>
          <w:rFonts w:hint="eastAsia"/>
          <w:szCs w:val="21"/>
        </w:rPr>
        <w:t>4</w:t>
      </w:r>
      <w:r w:rsidRPr="005B4A40">
        <w:rPr>
          <w:rFonts w:hint="eastAsia"/>
          <w:szCs w:val="21"/>
        </w:rPr>
        <w:t>项情形的，应当要求相关供应商在评审现场合理的时间内对投标价格</w:t>
      </w:r>
      <w:proofErr w:type="gramStart"/>
      <w:r w:rsidRPr="005B4A40">
        <w:rPr>
          <w:rFonts w:hint="eastAsia"/>
          <w:szCs w:val="21"/>
        </w:rPr>
        <w:t>作出</w:t>
      </w:r>
      <w:proofErr w:type="gramEnd"/>
      <w:r w:rsidRPr="005B4A40">
        <w:rPr>
          <w:rFonts w:hint="eastAsia"/>
          <w:szCs w:val="21"/>
        </w:rPr>
        <w:t>解释，提供项目具体成本测算等与报价合理性相关的书面说明及必要的证明材料，包括但不限于原材料成本、人工成本、制造费用等，给予相关供应商的合理时间</w:t>
      </w:r>
      <w:r w:rsidRPr="005B4A40">
        <w:rPr>
          <w:rFonts w:hint="eastAsia"/>
          <w:szCs w:val="21"/>
        </w:rPr>
        <w:lastRenderedPageBreak/>
        <w:t>一般不少于</w:t>
      </w:r>
      <w:r w:rsidRPr="005B4A40">
        <w:rPr>
          <w:rFonts w:hint="eastAsia"/>
          <w:szCs w:val="21"/>
        </w:rPr>
        <w:t>30</w:t>
      </w:r>
      <w:r w:rsidRPr="005B4A40">
        <w:rPr>
          <w:rFonts w:hint="eastAsia"/>
          <w:szCs w:val="21"/>
        </w:rPr>
        <w:t>分钟。其中，属于第</w:t>
      </w:r>
      <w:r w:rsidRPr="005B4A40">
        <w:rPr>
          <w:rFonts w:hint="eastAsia"/>
          <w:szCs w:val="21"/>
        </w:rPr>
        <w:t>3</w:t>
      </w:r>
      <w:r w:rsidRPr="005B4A40">
        <w:rPr>
          <w:rFonts w:hint="eastAsia"/>
          <w:szCs w:val="21"/>
        </w:rPr>
        <w:t>项情形，供应商已随投标文件一并提交相关书面说明及必要的证明材料的，在评审现场可不再重复提交。</w:t>
      </w:r>
    </w:p>
    <w:p w14:paraId="76EA3CCF" w14:textId="77777777" w:rsidR="00687F99" w:rsidRPr="005B4A40" w:rsidRDefault="00897976">
      <w:pPr>
        <w:spacing w:before="120" w:line="320" w:lineRule="atLeast"/>
        <w:ind w:firstLine="420"/>
        <w:rPr>
          <w:szCs w:val="21"/>
        </w:rPr>
      </w:pPr>
      <w:r w:rsidRPr="005B4A40">
        <w:rPr>
          <w:rFonts w:hint="eastAsia"/>
          <w:szCs w:val="21"/>
        </w:rPr>
        <w:t>评审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132BC3B1" w14:textId="77777777" w:rsidR="00687F99" w:rsidRPr="005B4A40" w:rsidRDefault="00897976">
      <w:pPr>
        <w:spacing w:before="120" w:line="320" w:lineRule="atLeast"/>
        <w:ind w:firstLine="420"/>
        <w:rPr>
          <w:szCs w:val="21"/>
        </w:rPr>
      </w:pPr>
      <w:r w:rsidRPr="005B4A40">
        <w:rPr>
          <w:rFonts w:hint="eastAsia"/>
          <w:szCs w:val="21"/>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0FF25C2" w14:textId="77777777" w:rsidR="00687F99" w:rsidRPr="005B4A40" w:rsidRDefault="00897976">
      <w:pPr>
        <w:spacing w:before="120" w:line="320" w:lineRule="atLeast"/>
        <w:ind w:firstLine="420"/>
        <w:rPr>
          <w:szCs w:val="21"/>
        </w:rPr>
      </w:pPr>
      <w:r w:rsidRPr="005B4A40">
        <w:rPr>
          <w:rFonts w:hint="eastAsia"/>
          <w:szCs w:val="21"/>
        </w:rPr>
        <w:t>异常低价投标审查的启动原因、审查意见和审查结果应当在评审报告中记录，并随供应商提供的相关书面说明及证明材料，以及评审委员会有关互联网浏览、查询历史一并归档。</w:t>
      </w:r>
    </w:p>
    <w:p w14:paraId="27584FC1" w14:textId="77777777" w:rsidR="00687F99" w:rsidRPr="005B4A40" w:rsidRDefault="00897976">
      <w:pPr>
        <w:spacing w:before="120" w:line="320" w:lineRule="atLeast"/>
        <w:ind w:firstLine="420"/>
        <w:rPr>
          <w:szCs w:val="21"/>
        </w:rPr>
      </w:pPr>
      <w:r w:rsidRPr="005B4A40">
        <w:rPr>
          <w:rFonts w:hint="eastAsia"/>
          <w:szCs w:val="21"/>
        </w:rPr>
        <w:t>书面证明应当按照上述“</w:t>
      </w:r>
      <w:r w:rsidRPr="005B4A40">
        <w:rPr>
          <w:rFonts w:hint="eastAsia"/>
          <w:szCs w:val="21"/>
        </w:rPr>
        <w:t>6.3.3</w:t>
      </w:r>
      <w:r w:rsidRPr="005B4A40">
        <w:rPr>
          <w:rFonts w:hint="eastAsia"/>
          <w:szCs w:val="21"/>
        </w:rPr>
        <w:t>澄清、说明或补正”的规定提交。</w:t>
      </w:r>
    </w:p>
    <w:p w14:paraId="01F87582" w14:textId="77777777" w:rsidR="00687F99" w:rsidRPr="005B4A40" w:rsidRDefault="00897976">
      <w:pPr>
        <w:spacing w:before="120" w:line="320" w:lineRule="atLeast"/>
        <w:ind w:firstLine="420"/>
        <w:rPr>
          <w:szCs w:val="21"/>
        </w:rPr>
      </w:pPr>
      <w:r w:rsidRPr="005B4A40">
        <w:rPr>
          <w:rFonts w:hint="eastAsia"/>
          <w:szCs w:val="21"/>
        </w:rPr>
        <w:t>6</w:t>
      </w:r>
      <w:r w:rsidRPr="005B4A40">
        <w:rPr>
          <w:szCs w:val="21"/>
        </w:rPr>
        <w:t>.3.</w:t>
      </w:r>
      <w:r w:rsidRPr="005B4A40">
        <w:rPr>
          <w:rFonts w:hint="eastAsia"/>
          <w:szCs w:val="21"/>
        </w:rPr>
        <w:t>6</w:t>
      </w:r>
      <w:r w:rsidRPr="005B4A40">
        <w:rPr>
          <w:rFonts w:hint="eastAsia"/>
          <w:szCs w:val="21"/>
        </w:rPr>
        <w:t>相同品牌认定（仅适用于货物采购项目）</w:t>
      </w:r>
    </w:p>
    <w:p w14:paraId="33C0C043" w14:textId="77777777" w:rsidR="00687F99" w:rsidRPr="005B4A40" w:rsidRDefault="00897976">
      <w:pPr>
        <w:spacing w:before="120" w:line="320" w:lineRule="atLeast"/>
        <w:ind w:firstLine="420"/>
        <w:rPr>
          <w:szCs w:val="21"/>
        </w:rPr>
      </w:pPr>
      <w:r w:rsidRPr="005B4A40">
        <w:rPr>
          <w:rFonts w:hint="eastAsia"/>
          <w:szCs w:val="21"/>
        </w:rPr>
        <w:t>（</w:t>
      </w:r>
      <w:r w:rsidRPr="005B4A40">
        <w:rPr>
          <w:rFonts w:hint="eastAsia"/>
          <w:szCs w:val="21"/>
        </w:rPr>
        <w:t>1</w:t>
      </w:r>
      <w:r w:rsidRPr="005B4A40">
        <w:rPr>
          <w:rFonts w:hint="eastAsia"/>
          <w:szCs w:val="21"/>
        </w:rPr>
        <w:t>）单一产品采购项目，</w:t>
      </w:r>
      <w:r w:rsidRPr="005B4A40">
        <w:rPr>
          <w:rFonts w:hint="eastAsia"/>
        </w:rPr>
        <w:t>不同投标人提供的产品品牌相同时，按以下规定确定</w:t>
      </w:r>
      <w:r w:rsidRPr="005B4A40">
        <w:rPr>
          <w:rFonts w:hint="eastAsia"/>
          <w:szCs w:val="21"/>
        </w:rPr>
        <w:t>相同品牌的投标有效性</w:t>
      </w:r>
      <w:r w:rsidRPr="005B4A40">
        <w:rPr>
          <w:rFonts w:hint="eastAsia"/>
        </w:rPr>
        <w:t>。</w:t>
      </w:r>
    </w:p>
    <w:p w14:paraId="049CA17D" w14:textId="77777777" w:rsidR="00687F99" w:rsidRPr="005B4A40" w:rsidRDefault="00897976">
      <w:pPr>
        <w:spacing w:before="120" w:line="320" w:lineRule="atLeast"/>
        <w:ind w:firstLine="420"/>
        <w:rPr>
          <w:szCs w:val="21"/>
        </w:rPr>
      </w:pPr>
      <w:r w:rsidRPr="005B4A40">
        <w:rPr>
          <w:rFonts w:ascii="宋体" w:hAnsi="宋体" w:hint="eastAsia"/>
          <w:szCs w:val="21"/>
        </w:rPr>
        <w:t>①采</w:t>
      </w:r>
      <w:r w:rsidRPr="005B4A40">
        <w:rPr>
          <w:rFonts w:hint="eastAsia"/>
          <w:szCs w:val="21"/>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07EBE60C" w14:textId="77777777" w:rsidR="00687F99" w:rsidRPr="005B4A40" w:rsidRDefault="00897976">
      <w:pPr>
        <w:spacing w:before="120" w:line="320" w:lineRule="atLeast"/>
        <w:ind w:firstLine="420"/>
        <w:rPr>
          <w:szCs w:val="21"/>
        </w:rPr>
      </w:pPr>
      <w:r w:rsidRPr="005B4A40">
        <w:rPr>
          <w:rFonts w:ascii="宋体" w:hAnsi="宋体" w:hint="eastAsia"/>
          <w:szCs w:val="21"/>
        </w:rPr>
        <w:t>②</w:t>
      </w:r>
      <w:r w:rsidRPr="005B4A40">
        <w:rPr>
          <w:rFonts w:hint="eastAsia"/>
          <w:szCs w:val="21"/>
        </w:rPr>
        <w:t>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标的投标人，招标文件未规定的采取随机抽取方式确定，其他投标无效。</w:t>
      </w:r>
    </w:p>
    <w:p w14:paraId="7FE4FF38" w14:textId="77777777" w:rsidR="00687F99" w:rsidRPr="005B4A40" w:rsidRDefault="00897976">
      <w:pPr>
        <w:spacing w:before="120" w:line="320" w:lineRule="atLeast"/>
        <w:ind w:firstLine="420"/>
      </w:pPr>
      <w:r w:rsidRPr="005B4A40">
        <w:rPr>
          <w:rFonts w:hint="eastAsia"/>
          <w:szCs w:val="21"/>
        </w:rPr>
        <w:t>（</w:t>
      </w:r>
      <w:r w:rsidRPr="005B4A40">
        <w:rPr>
          <w:rFonts w:hint="eastAsia"/>
          <w:szCs w:val="21"/>
        </w:rPr>
        <w:t>2</w:t>
      </w:r>
      <w:r w:rsidRPr="005B4A40">
        <w:rPr>
          <w:rFonts w:hint="eastAsia"/>
          <w:szCs w:val="21"/>
        </w:rPr>
        <w:t>）非单一产品采购项目，采购人应当确定核心产品，并在招标文件中载明。不同投标人提供的核心产品品牌相同的，按上述规定处理。核心产品在第二章采购需求规定。</w:t>
      </w:r>
    </w:p>
    <w:p w14:paraId="0F2015A3" w14:textId="77777777" w:rsidR="00687F99" w:rsidRPr="005B4A40" w:rsidRDefault="00897976">
      <w:pPr>
        <w:spacing w:before="120" w:line="320" w:lineRule="atLeast"/>
        <w:ind w:firstLine="420"/>
        <w:rPr>
          <w:szCs w:val="21"/>
        </w:rPr>
      </w:pPr>
      <w:r w:rsidRPr="005B4A40">
        <w:rPr>
          <w:szCs w:val="21"/>
        </w:rPr>
        <w:t>6.3.</w:t>
      </w:r>
      <w:r w:rsidRPr="005B4A40">
        <w:rPr>
          <w:rFonts w:hint="eastAsia"/>
          <w:szCs w:val="21"/>
        </w:rPr>
        <w:t>7</w:t>
      </w:r>
      <w:r w:rsidRPr="005B4A40">
        <w:rPr>
          <w:rFonts w:hint="eastAsia"/>
          <w:szCs w:val="21"/>
        </w:rPr>
        <w:t>串通投标认定</w:t>
      </w:r>
    </w:p>
    <w:p w14:paraId="5CEABF4B" w14:textId="77777777" w:rsidR="00687F99" w:rsidRPr="005B4A40" w:rsidRDefault="00897976">
      <w:pPr>
        <w:spacing w:before="120" w:line="320" w:lineRule="atLeast"/>
        <w:ind w:firstLine="420"/>
      </w:pPr>
      <w:r w:rsidRPr="005B4A40">
        <w:rPr>
          <w:rFonts w:hint="eastAsia"/>
          <w:szCs w:val="21"/>
        </w:rPr>
        <w:t>评审委员会须根据以下规定认定投标人是否有串通投标的行为</w:t>
      </w:r>
      <w:r w:rsidRPr="005B4A40">
        <w:rPr>
          <w:rFonts w:hint="eastAsia"/>
        </w:rPr>
        <w:t>。</w:t>
      </w:r>
    </w:p>
    <w:p w14:paraId="34B9791D" w14:textId="77777777" w:rsidR="00687F99" w:rsidRPr="005B4A40" w:rsidRDefault="00897976">
      <w:pPr>
        <w:spacing w:before="120" w:line="320" w:lineRule="atLeast"/>
        <w:ind w:firstLine="420"/>
        <w:rPr>
          <w:szCs w:val="21"/>
        </w:rPr>
      </w:pPr>
      <w:r w:rsidRPr="005B4A40">
        <w:rPr>
          <w:rFonts w:hint="eastAsia"/>
          <w:szCs w:val="21"/>
        </w:rPr>
        <w:t>（</w:t>
      </w:r>
      <w:r w:rsidRPr="005B4A40">
        <w:rPr>
          <w:rFonts w:hint="eastAsia"/>
          <w:szCs w:val="21"/>
        </w:rPr>
        <w:t>1</w:t>
      </w:r>
      <w:r w:rsidRPr="005B4A40">
        <w:rPr>
          <w:rFonts w:hint="eastAsia"/>
          <w:szCs w:val="21"/>
        </w:rPr>
        <w:t>）根据《关于防治政府采购招标中串通投标行为的通知》（</w:t>
      </w:r>
      <w:proofErr w:type="gramStart"/>
      <w:r w:rsidRPr="005B4A40">
        <w:rPr>
          <w:rFonts w:hint="eastAsia"/>
          <w:szCs w:val="21"/>
        </w:rPr>
        <w:t>桂财采〔</w:t>
      </w:r>
      <w:r w:rsidRPr="005B4A40">
        <w:rPr>
          <w:rFonts w:hint="eastAsia"/>
          <w:szCs w:val="21"/>
        </w:rPr>
        <w:t>2016</w:t>
      </w:r>
      <w:r w:rsidRPr="005B4A40">
        <w:rPr>
          <w:rFonts w:hint="eastAsia"/>
          <w:szCs w:val="21"/>
        </w:rPr>
        <w:t>〕</w:t>
      </w:r>
      <w:proofErr w:type="gramEnd"/>
      <w:r w:rsidRPr="005B4A40">
        <w:rPr>
          <w:rFonts w:hint="eastAsia"/>
          <w:szCs w:val="21"/>
        </w:rPr>
        <w:t>42</w:t>
      </w:r>
      <w:r w:rsidRPr="005B4A40">
        <w:rPr>
          <w:rFonts w:hint="eastAsia"/>
          <w:szCs w:val="21"/>
        </w:rPr>
        <w:t>号）规定，出现下述情况的，相关供应商的投标作无效投标处理。</w:t>
      </w:r>
    </w:p>
    <w:p w14:paraId="4A681158" w14:textId="77777777" w:rsidR="00687F99" w:rsidRPr="005B4A40" w:rsidRDefault="00897976">
      <w:pPr>
        <w:spacing w:before="120" w:line="320" w:lineRule="atLeast"/>
        <w:ind w:firstLine="420"/>
        <w:rPr>
          <w:szCs w:val="21"/>
        </w:rPr>
      </w:pPr>
      <w:r w:rsidRPr="005B4A40">
        <w:rPr>
          <w:rFonts w:ascii="宋体" w:hAnsi="宋体" w:cs="宋体" w:hint="eastAsia"/>
          <w:szCs w:val="21"/>
        </w:rPr>
        <w:t>①</w:t>
      </w:r>
      <w:r w:rsidRPr="005B4A40">
        <w:rPr>
          <w:rFonts w:hint="eastAsia"/>
          <w:szCs w:val="21"/>
        </w:rPr>
        <w:t>单位负责人为同一人或者存在直接控股、管理关系，参加同一合同项下政府采购活动的不同供应商。</w:t>
      </w:r>
    </w:p>
    <w:p w14:paraId="156E4592" w14:textId="77777777" w:rsidR="00687F99" w:rsidRPr="005B4A40" w:rsidRDefault="00897976">
      <w:pPr>
        <w:spacing w:before="120" w:line="320" w:lineRule="atLeast"/>
        <w:ind w:firstLine="420"/>
        <w:rPr>
          <w:szCs w:val="21"/>
        </w:rPr>
      </w:pPr>
      <w:r w:rsidRPr="005B4A40">
        <w:rPr>
          <w:rFonts w:hint="eastAsia"/>
          <w:szCs w:val="21"/>
        </w:rPr>
        <w:t>②授权给供应商后参加同一合同项（分标、分包）投标的生产厂商。</w:t>
      </w:r>
    </w:p>
    <w:p w14:paraId="426FBB65" w14:textId="77777777" w:rsidR="00687F99" w:rsidRPr="005B4A40" w:rsidRDefault="00897976">
      <w:pPr>
        <w:spacing w:before="120" w:line="320" w:lineRule="atLeast"/>
        <w:ind w:firstLine="420"/>
        <w:rPr>
          <w:szCs w:val="21"/>
        </w:rPr>
      </w:pPr>
      <w:r w:rsidRPr="005B4A40">
        <w:rPr>
          <w:rFonts w:hint="eastAsia"/>
          <w:szCs w:val="21"/>
        </w:rPr>
        <w:t>③视为或被认定为串通投标的相关供应商。</w:t>
      </w:r>
    </w:p>
    <w:p w14:paraId="5374E4DC" w14:textId="77777777" w:rsidR="00687F99" w:rsidRPr="005B4A40" w:rsidRDefault="00897976">
      <w:pPr>
        <w:spacing w:before="120" w:line="320" w:lineRule="atLeast"/>
        <w:ind w:firstLine="420"/>
        <w:rPr>
          <w:szCs w:val="21"/>
        </w:rPr>
      </w:pPr>
      <w:r w:rsidRPr="005B4A40">
        <w:rPr>
          <w:rFonts w:hint="eastAsia"/>
          <w:szCs w:val="21"/>
        </w:rPr>
        <w:t>（</w:t>
      </w:r>
      <w:r w:rsidRPr="005B4A40">
        <w:rPr>
          <w:rFonts w:hint="eastAsia"/>
          <w:szCs w:val="21"/>
        </w:rPr>
        <w:t>2</w:t>
      </w:r>
      <w:r w:rsidRPr="005B4A40">
        <w:rPr>
          <w:rFonts w:hint="eastAsia"/>
          <w:szCs w:val="21"/>
        </w:rPr>
        <w:t>）根据《关于防治政府采购招标中串通投标行为的通知》（</w:t>
      </w:r>
      <w:proofErr w:type="gramStart"/>
      <w:r w:rsidRPr="005B4A40">
        <w:rPr>
          <w:rFonts w:hint="eastAsia"/>
          <w:szCs w:val="21"/>
        </w:rPr>
        <w:t>桂财采〔</w:t>
      </w:r>
      <w:r w:rsidRPr="005B4A40">
        <w:rPr>
          <w:rFonts w:hint="eastAsia"/>
          <w:szCs w:val="21"/>
        </w:rPr>
        <w:t>2016</w:t>
      </w:r>
      <w:r w:rsidRPr="005B4A40">
        <w:rPr>
          <w:rFonts w:hint="eastAsia"/>
          <w:szCs w:val="21"/>
        </w:rPr>
        <w:t>〕</w:t>
      </w:r>
      <w:proofErr w:type="gramEnd"/>
      <w:r w:rsidRPr="005B4A40">
        <w:rPr>
          <w:rFonts w:hint="eastAsia"/>
          <w:szCs w:val="21"/>
        </w:rPr>
        <w:t>42</w:t>
      </w:r>
      <w:r w:rsidRPr="005B4A40">
        <w:rPr>
          <w:rFonts w:hint="eastAsia"/>
          <w:szCs w:val="21"/>
        </w:rPr>
        <w:t>号）规定，有下列情形之一的视为投标人相互串通投标，投标文件将被视为无效。</w:t>
      </w:r>
    </w:p>
    <w:p w14:paraId="467CBD97" w14:textId="77777777" w:rsidR="00687F99" w:rsidRPr="005B4A40" w:rsidRDefault="00897976">
      <w:pPr>
        <w:spacing w:before="120" w:line="320" w:lineRule="atLeast"/>
        <w:ind w:firstLine="420"/>
        <w:rPr>
          <w:szCs w:val="21"/>
        </w:rPr>
      </w:pPr>
      <w:r w:rsidRPr="005B4A40">
        <w:rPr>
          <w:rFonts w:ascii="宋体" w:hAnsi="宋体" w:cs="宋体" w:hint="eastAsia"/>
          <w:szCs w:val="21"/>
        </w:rPr>
        <w:t>①</w:t>
      </w:r>
      <w:r w:rsidRPr="005B4A40">
        <w:rPr>
          <w:rFonts w:hint="eastAsia"/>
          <w:szCs w:val="21"/>
        </w:rPr>
        <w:t>不同投标人的投标文件由同一单位或者个人编制；或不同投标人报名的</w:t>
      </w:r>
      <w:r w:rsidRPr="005B4A40">
        <w:rPr>
          <w:rFonts w:hint="eastAsia"/>
          <w:szCs w:val="21"/>
        </w:rPr>
        <w:t>IP</w:t>
      </w:r>
      <w:r w:rsidRPr="005B4A40">
        <w:rPr>
          <w:rFonts w:hint="eastAsia"/>
          <w:szCs w:val="21"/>
        </w:rPr>
        <w:t>地址一致的；</w:t>
      </w:r>
    </w:p>
    <w:p w14:paraId="3A821263" w14:textId="77777777" w:rsidR="00687F99" w:rsidRPr="005B4A40" w:rsidRDefault="00897976">
      <w:pPr>
        <w:spacing w:before="120" w:line="320" w:lineRule="atLeast"/>
        <w:ind w:firstLine="420"/>
        <w:rPr>
          <w:szCs w:val="21"/>
        </w:rPr>
      </w:pPr>
      <w:r w:rsidRPr="005B4A40">
        <w:rPr>
          <w:rFonts w:hint="eastAsia"/>
          <w:szCs w:val="21"/>
        </w:rPr>
        <w:lastRenderedPageBreak/>
        <w:t>②不同投标人委托同一单位或者个人办理投标事宜；</w:t>
      </w:r>
    </w:p>
    <w:p w14:paraId="2B083336" w14:textId="77777777" w:rsidR="00687F99" w:rsidRPr="005B4A40" w:rsidRDefault="00897976">
      <w:pPr>
        <w:spacing w:before="120" w:line="320" w:lineRule="atLeast"/>
        <w:ind w:firstLine="420"/>
        <w:rPr>
          <w:szCs w:val="21"/>
        </w:rPr>
      </w:pPr>
      <w:r w:rsidRPr="005B4A40">
        <w:rPr>
          <w:rFonts w:hint="eastAsia"/>
          <w:szCs w:val="21"/>
        </w:rPr>
        <w:t>③不同的投标人的投标文件载明的项目管理员为同一个人；</w:t>
      </w:r>
    </w:p>
    <w:p w14:paraId="74A170E3" w14:textId="77777777" w:rsidR="00687F99" w:rsidRPr="005B4A40" w:rsidRDefault="00897976">
      <w:pPr>
        <w:spacing w:before="120" w:line="320" w:lineRule="atLeast"/>
        <w:ind w:firstLine="420"/>
        <w:rPr>
          <w:szCs w:val="21"/>
        </w:rPr>
      </w:pPr>
      <w:r w:rsidRPr="005B4A40">
        <w:rPr>
          <w:rFonts w:hint="eastAsia"/>
          <w:szCs w:val="21"/>
        </w:rPr>
        <w:t>④不同投标人的投标文件异常一致或投标报价呈规律性差异；</w:t>
      </w:r>
    </w:p>
    <w:p w14:paraId="70749F3C" w14:textId="77777777" w:rsidR="00687F99" w:rsidRPr="005B4A40" w:rsidRDefault="00897976">
      <w:pPr>
        <w:spacing w:before="120" w:line="320" w:lineRule="atLeast"/>
        <w:ind w:firstLine="420"/>
        <w:rPr>
          <w:szCs w:val="21"/>
        </w:rPr>
      </w:pPr>
      <w:r w:rsidRPr="005B4A40">
        <w:rPr>
          <w:rFonts w:hint="eastAsia"/>
          <w:szCs w:val="21"/>
        </w:rPr>
        <w:t>⑤不同投标人的投标文件相互混装；</w:t>
      </w:r>
    </w:p>
    <w:p w14:paraId="450DBADB" w14:textId="77777777" w:rsidR="00687F99" w:rsidRPr="005B4A40" w:rsidRDefault="00897976">
      <w:pPr>
        <w:spacing w:before="120" w:line="320" w:lineRule="atLeast"/>
        <w:ind w:firstLine="420"/>
        <w:rPr>
          <w:szCs w:val="21"/>
        </w:rPr>
      </w:pPr>
      <w:r w:rsidRPr="005B4A40">
        <w:rPr>
          <w:rFonts w:hint="eastAsia"/>
          <w:szCs w:val="21"/>
        </w:rPr>
        <w:t>⑥不同投标人的保证金从同一单位或者个人账户转出。</w:t>
      </w:r>
    </w:p>
    <w:p w14:paraId="3AC6395A" w14:textId="77777777" w:rsidR="00687F99" w:rsidRPr="005B4A40" w:rsidRDefault="00897976">
      <w:pPr>
        <w:spacing w:before="120" w:line="320" w:lineRule="atLeast"/>
        <w:ind w:firstLine="420"/>
        <w:rPr>
          <w:szCs w:val="21"/>
        </w:rPr>
      </w:pPr>
      <w:r w:rsidRPr="005B4A40">
        <w:rPr>
          <w:rFonts w:hint="eastAsia"/>
          <w:szCs w:val="21"/>
        </w:rPr>
        <w:t>（</w:t>
      </w:r>
      <w:r w:rsidRPr="005B4A40">
        <w:rPr>
          <w:rFonts w:hint="eastAsia"/>
          <w:szCs w:val="21"/>
        </w:rPr>
        <w:t>3</w:t>
      </w:r>
      <w:r w:rsidRPr="005B4A40">
        <w:rPr>
          <w:rFonts w:hint="eastAsia"/>
          <w:szCs w:val="21"/>
        </w:rPr>
        <w:t>）根据《关于防治政府采购招标中串通投标行为的通知》（</w:t>
      </w:r>
      <w:proofErr w:type="gramStart"/>
      <w:r w:rsidRPr="005B4A40">
        <w:rPr>
          <w:rFonts w:hint="eastAsia"/>
          <w:szCs w:val="21"/>
        </w:rPr>
        <w:t>桂财采〔</w:t>
      </w:r>
      <w:r w:rsidRPr="005B4A40">
        <w:rPr>
          <w:rFonts w:hint="eastAsia"/>
          <w:szCs w:val="21"/>
        </w:rPr>
        <w:t>2016</w:t>
      </w:r>
      <w:r w:rsidRPr="005B4A40">
        <w:rPr>
          <w:rFonts w:hint="eastAsia"/>
          <w:szCs w:val="21"/>
        </w:rPr>
        <w:t>〕</w:t>
      </w:r>
      <w:proofErr w:type="gramEnd"/>
      <w:r w:rsidRPr="005B4A40">
        <w:rPr>
          <w:rFonts w:hint="eastAsia"/>
          <w:szCs w:val="21"/>
        </w:rPr>
        <w:t>42</w:t>
      </w:r>
      <w:r w:rsidRPr="005B4A40">
        <w:rPr>
          <w:rFonts w:hint="eastAsia"/>
          <w:szCs w:val="21"/>
        </w:rPr>
        <w:t>号）规定，供应商有下列情形之一的，属于恶意串通行为，投标文件将被视为无效。</w:t>
      </w:r>
    </w:p>
    <w:p w14:paraId="61930AB5" w14:textId="77777777" w:rsidR="00687F99" w:rsidRPr="005B4A40" w:rsidRDefault="00897976">
      <w:pPr>
        <w:spacing w:before="120" w:line="320" w:lineRule="atLeast"/>
        <w:ind w:firstLine="420"/>
        <w:rPr>
          <w:szCs w:val="21"/>
        </w:rPr>
      </w:pPr>
      <w:r w:rsidRPr="005B4A40">
        <w:rPr>
          <w:rFonts w:hint="eastAsia"/>
          <w:szCs w:val="21"/>
        </w:rPr>
        <w:t>①供应商直接或者间接从采购人或者采购代理机构处获得其他供应商的相关信息并修改其投标文件或者响应文件；</w:t>
      </w:r>
    </w:p>
    <w:p w14:paraId="610EB9DD" w14:textId="77777777" w:rsidR="00687F99" w:rsidRPr="005B4A40" w:rsidRDefault="00897976">
      <w:pPr>
        <w:spacing w:before="120" w:line="320" w:lineRule="atLeast"/>
        <w:ind w:firstLine="420"/>
        <w:rPr>
          <w:szCs w:val="21"/>
        </w:rPr>
      </w:pPr>
      <w:r w:rsidRPr="005B4A40">
        <w:rPr>
          <w:rFonts w:hint="eastAsia"/>
          <w:szCs w:val="21"/>
        </w:rPr>
        <w:t>②供应</w:t>
      </w:r>
      <w:proofErr w:type="gramStart"/>
      <w:r w:rsidRPr="005B4A40">
        <w:rPr>
          <w:rFonts w:hint="eastAsia"/>
          <w:szCs w:val="21"/>
        </w:rPr>
        <w:t>商按照</w:t>
      </w:r>
      <w:proofErr w:type="gramEnd"/>
      <w:r w:rsidRPr="005B4A40">
        <w:rPr>
          <w:rFonts w:hint="eastAsia"/>
          <w:szCs w:val="21"/>
        </w:rPr>
        <w:t>采购人或者采购代理机构的授意撤换、修改投标文件或者响应文件；</w:t>
      </w:r>
    </w:p>
    <w:p w14:paraId="0CFD33A5" w14:textId="77777777" w:rsidR="00687F99" w:rsidRPr="005B4A40" w:rsidRDefault="00897976">
      <w:pPr>
        <w:spacing w:before="120" w:line="320" w:lineRule="atLeast"/>
        <w:ind w:firstLine="420"/>
        <w:rPr>
          <w:szCs w:val="21"/>
        </w:rPr>
      </w:pPr>
      <w:r w:rsidRPr="005B4A40">
        <w:rPr>
          <w:rFonts w:hint="eastAsia"/>
          <w:szCs w:val="21"/>
        </w:rPr>
        <w:t>③供应商之间协商报价、技术方案等投标文件或者响应文件的实质性内容；</w:t>
      </w:r>
    </w:p>
    <w:p w14:paraId="68B30B0B" w14:textId="77777777" w:rsidR="00687F99" w:rsidRPr="005B4A40" w:rsidRDefault="00897976">
      <w:pPr>
        <w:spacing w:before="120" w:line="320" w:lineRule="atLeast"/>
        <w:ind w:firstLine="420"/>
        <w:rPr>
          <w:szCs w:val="21"/>
        </w:rPr>
      </w:pPr>
      <w:r w:rsidRPr="005B4A40">
        <w:rPr>
          <w:rFonts w:hint="eastAsia"/>
          <w:szCs w:val="21"/>
        </w:rPr>
        <w:t>④属于同一集团、协会、商会等组织成员的供应</w:t>
      </w:r>
      <w:proofErr w:type="gramStart"/>
      <w:r w:rsidRPr="005B4A40">
        <w:rPr>
          <w:rFonts w:hint="eastAsia"/>
          <w:szCs w:val="21"/>
        </w:rPr>
        <w:t>商按照</w:t>
      </w:r>
      <w:proofErr w:type="gramEnd"/>
      <w:r w:rsidRPr="005B4A40">
        <w:rPr>
          <w:rFonts w:hint="eastAsia"/>
          <w:szCs w:val="21"/>
        </w:rPr>
        <w:t>该组织要求协同参加政府采购活动；</w:t>
      </w:r>
    </w:p>
    <w:p w14:paraId="37BB977D" w14:textId="77777777" w:rsidR="00687F99" w:rsidRPr="005B4A40" w:rsidRDefault="00897976">
      <w:pPr>
        <w:spacing w:before="120" w:line="320" w:lineRule="atLeast"/>
        <w:ind w:firstLine="420"/>
        <w:rPr>
          <w:szCs w:val="21"/>
        </w:rPr>
      </w:pPr>
      <w:r w:rsidRPr="005B4A40">
        <w:rPr>
          <w:rFonts w:hint="eastAsia"/>
          <w:szCs w:val="21"/>
        </w:rPr>
        <w:t>⑤供应商之间事先约定一致抬高或者压低投标报价，或者在招标项目中事先约定轮流以高价位或者低价位中标，或者事先约定由某一特定供应商中标，然后再参加投标；</w:t>
      </w:r>
    </w:p>
    <w:p w14:paraId="32AF5EDE" w14:textId="77777777" w:rsidR="00687F99" w:rsidRPr="005B4A40" w:rsidRDefault="00897976">
      <w:pPr>
        <w:spacing w:before="120" w:line="320" w:lineRule="atLeast"/>
        <w:ind w:firstLine="420"/>
        <w:rPr>
          <w:szCs w:val="21"/>
        </w:rPr>
      </w:pPr>
      <w:r w:rsidRPr="005B4A40">
        <w:rPr>
          <w:rFonts w:hint="eastAsia"/>
          <w:szCs w:val="21"/>
        </w:rPr>
        <w:t>⑥供应商之间商定部分供应商放弃参加政府采购活动或者放弃中标；</w:t>
      </w:r>
    </w:p>
    <w:p w14:paraId="0CD736EE" w14:textId="77777777" w:rsidR="00687F99" w:rsidRPr="005B4A40" w:rsidRDefault="00897976">
      <w:pPr>
        <w:spacing w:before="120" w:line="320" w:lineRule="atLeast"/>
        <w:ind w:firstLine="420"/>
        <w:rPr>
          <w:szCs w:val="21"/>
        </w:rPr>
      </w:pPr>
      <w:r w:rsidRPr="005B4A40">
        <w:rPr>
          <w:rFonts w:hint="eastAsia"/>
          <w:szCs w:val="21"/>
        </w:rPr>
        <w:t>⑦供应商与采购人或者采购代理机构之间、供应商相互之间，为谋求特定供应商中标或者排斥其他供应商的其他串通行为。</w:t>
      </w:r>
    </w:p>
    <w:p w14:paraId="3762F87E" w14:textId="77777777" w:rsidR="00687F99" w:rsidRPr="005B4A40" w:rsidRDefault="00897976">
      <w:pPr>
        <w:spacing w:before="120" w:line="320" w:lineRule="atLeast"/>
        <w:ind w:firstLine="420"/>
        <w:rPr>
          <w:szCs w:val="21"/>
        </w:rPr>
      </w:pPr>
      <w:r w:rsidRPr="005B4A40">
        <w:rPr>
          <w:szCs w:val="21"/>
        </w:rPr>
        <w:t>6.3.</w:t>
      </w:r>
      <w:r w:rsidRPr="005B4A40">
        <w:rPr>
          <w:rFonts w:hint="eastAsia"/>
          <w:szCs w:val="21"/>
        </w:rPr>
        <w:t>8</w:t>
      </w:r>
      <w:r w:rsidRPr="005B4A40">
        <w:rPr>
          <w:rFonts w:hint="eastAsia"/>
          <w:szCs w:val="21"/>
        </w:rPr>
        <w:t>投标无效认定</w:t>
      </w:r>
    </w:p>
    <w:p w14:paraId="6AE3BDCE" w14:textId="77777777" w:rsidR="00687F99" w:rsidRPr="005B4A40" w:rsidRDefault="00897976">
      <w:pPr>
        <w:spacing w:before="120" w:line="320" w:lineRule="atLeast"/>
        <w:ind w:firstLine="420"/>
        <w:rPr>
          <w:szCs w:val="21"/>
        </w:rPr>
      </w:pPr>
      <w:r w:rsidRPr="005B4A40">
        <w:rPr>
          <w:rFonts w:hint="eastAsia"/>
          <w:szCs w:val="21"/>
        </w:rPr>
        <w:t>（</w:t>
      </w:r>
      <w:r w:rsidRPr="005B4A40">
        <w:rPr>
          <w:szCs w:val="21"/>
        </w:rPr>
        <w:t>1</w:t>
      </w:r>
      <w:r w:rsidRPr="005B4A40">
        <w:rPr>
          <w:rFonts w:hint="eastAsia"/>
          <w:szCs w:val="21"/>
        </w:rPr>
        <w:t>）在评审过程中如发现下列情形之一的，投标文件将被视为无效：</w:t>
      </w:r>
    </w:p>
    <w:p w14:paraId="3DF58557" w14:textId="77777777" w:rsidR="00687F99" w:rsidRPr="005B4A40" w:rsidRDefault="00897976">
      <w:pPr>
        <w:spacing w:before="120" w:line="320" w:lineRule="atLeast"/>
        <w:ind w:firstLine="420"/>
      </w:pPr>
      <w:r w:rsidRPr="005B4A40">
        <w:rPr>
          <w:rFonts w:hint="eastAsia"/>
          <w:szCs w:val="21"/>
        </w:rPr>
        <w:t>①投标文件存在法律、法规及监督部门有关文件规定的无效情形。</w:t>
      </w:r>
    </w:p>
    <w:p w14:paraId="0F093E0A" w14:textId="77777777" w:rsidR="00687F99" w:rsidRPr="005B4A40" w:rsidRDefault="00897976">
      <w:pPr>
        <w:spacing w:before="120" w:line="320" w:lineRule="atLeast"/>
        <w:ind w:firstLine="420"/>
        <w:rPr>
          <w:szCs w:val="21"/>
        </w:rPr>
      </w:pPr>
      <w:r w:rsidRPr="005B4A40">
        <w:rPr>
          <w:rFonts w:hint="eastAsia"/>
          <w:szCs w:val="21"/>
        </w:rPr>
        <w:t>②投标文件存在招标文件规定的无效情形。</w:t>
      </w:r>
    </w:p>
    <w:p w14:paraId="709DBA88" w14:textId="77777777" w:rsidR="00687F99" w:rsidRPr="005B4A40" w:rsidRDefault="00897976">
      <w:pPr>
        <w:spacing w:before="120" w:line="320" w:lineRule="atLeast"/>
        <w:ind w:firstLine="420"/>
        <w:rPr>
          <w:szCs w:val="21"/>
        </w:rPr>
      </w:pPr>
      <w:r w:rsidRPr="005B4A40">
        <w:rPr>
          <w:rFonts w:hint="eastAsia"/>
          <w:szCs w:val="21"/>
        </w:rPr>
        <w:t>（</w:t>
      </w:r>
      <w:r w:rsidRPr="005B4A40">
        <w:rPr>
          <w:rFonts w:hint="eastAsia"/>
          <w:szCs w:val="21"/>
        </w:rPr>
        <w:t>2</w:t>
      </w:r>
      <w:r w:rsidRPr="005B4A40">
        <w:rPr>
          <w:rFonts w:hint="eastAsia"/>
          <w:szCs w:val="21"/>
        </w:rPr>
        <w:t>）根据财库《关于促进政府采购公平竞争优化营商环境的通知》（〔</w:t>
      </w:r>
      <w:r w:rsidRPr="005B4A40">
        <w:rPr>
          <w:rFonts w:hint="eastAsia"/>
          <w:szCs w:val="21"/>
        </w:rPr>
        <w:t>2019</w:t>
      </w:r>
      <w:r w:rsidRPr="005B4A40">
        <w:rPr>
          <w:rFonts w:hint="eastAsia"/>
          <w:szCs w:val="21"/>
        </w:rPr>
        <w:t>〕</w:t>
      </w:r>
      <w:r w:rsidRPr="005B4A40">
        <w:rPr>
          <w:rFonts w:hint="eastAsia"/>
          <w:szCs w:val="21"/>
        </w:rPr>
        <w:t>38</w:t>
      </w:r>
      <w:r w:rsidRPr="005B4A40">
        <w:rPr>
          <w:rFonts w:hint="eastAsia"/>
          <w:szCs w:val="21"/>
        </w:rPr>
        <w:t>号）以及《广西壮族自治区财政厅转发财政部关于促进政府采购公平竞争优化营商环境的通知》（</w:t>
      </w:r>
      <w:proofErr w:type="gramStart"/>
      <w:r w:rsidRPr="005B4A40">
        <w:rPr>
          <w:rFonts w:hint="eastAsia"/>
          <w:szCs w:val="21"/>
        </w:rPr>
        <w:t>桂财采〔</w:t>
      </w:r>
      <w:r w:rsidRPr="005B4A40">
        <w:rPr>
          <w:rFonts w:hint="eastAsia"/>
          <w:szCs w:val="21"/>
        </w:rPr>
        <w:t>2019</w:t>
      </w:r>
      <w:r w:rsidRPr="005B4A40">
        <w:rPr>
          <w:rFonts w:hint="eastAsia"/>
          <w:szCs w:val="21"/>
        </w:rPr>
        <w:t>〕</w:t>
      </w:r>
      <w:proofErr w:type="gramEnd"/>
      <w:r w:rsidRPr="005B4A40">
        <w:rPr>
          <w:rFonts w:hint="eastAsia"/>
          <w:szCs w:val="21"/>
        </w:rPr>
        <w:t>41</w:t>
      </w:r>
      <w:r w:rsidRPr="005B4A40">
        <w:rPr>
          <w:rFonts w:hint="eastAsia"/>
          <w:szCs w:val="21"/>
        </w:rPr>
        <w:t>号）规定，评审委员会不得因装订、纸张、文件排序等非实质性的格式、形式问题认定投标无效或否决投标，从而限制和影响供应商投标（响应）。</w:t>
      </w:r>
    </w:p>
    <w:p w14:paraId="6E09D662" w14:textId="77777777" w:rsidR="00687F99" w:rsidRPr="005B4A40" w:rsidRDefault="00897976">
      <w:pPr>
        <w:spacing w:before="120" w:line="320" w:lineRule="atLeast"/>
        <w:ind w:firstLine="420"/>
        <w:rPr>
          <w:szCs w:val="21"/>
        </w:rPr>
      </w:pPr>
      <w:r w:rsidRPr="005B4A40">
        <w:rPr>
          <w:szCs w:val="21"/>
        </w:rPr>
        <w:t>6.3.</w:t>
      </w:r>
      <w:r w:rsidRPr="005B4A40">
        <w:rPr>
          <w:rFonts w:hint="eastAsia"/>
          <w:szCs w:val="21"/>
        </w:rPr>
        <w:t>9</w:t>
      </w:r>
      <w:r w:rsidRPr="005B4A40">
        <w:rPr>
          <w:rFonts w:hint="eastAsia"/>
          <w:szCs w:val="21"/>
        </w:rPr>
        <w:t>比较与评价</w:t>
      </w:r>
    </w:p>
    <w:p w14:paraId="0A726BDC" w14:textId="77777777" w:rsidR="00687F99" w:rsidRPr="005B4A40" w:rsidRDefault="00897976">
      <w:pPr>
        <w:spacing w:before="120" w:line="320" w:lineRule="atLeast"/>
        <w:ind w:firstLine="420"/>
        <w:rPr>
          <w:szCs w:val="21"/>
        </w:rPr>
      </w:pPr>
      <w:r w:rsidRPr="005B4A40">
        <w:rPr>
          <w:rFonts w:hint="eastAsia"/>
          <w:szCs w:val="21"/>
        </w:rPr>
        <w:t>（</w:t>
      </w:r>
      <w:r w:rsidRPr="005B4A40">
        <w:rPr>
          <w:rFonts w:hint="eastAsia"/>
          <w:szCs w:val="21"/>
        </w:rPr>
        <w:t>1</w:t>
      </w:r>
      <w:r w:rsidRPr="005B4A40">
        <w:rPr>
          <w:rFonts w:hint="eastAsia"/>
          <w:szCs w:val="21"/>
        </w:rPr>
        <w:t>）评审委员会按招标文件中规定的评审方法和标准，对符合性审查合格的投标文件进行综合比较与评价。</w:t>
      </w:r>
    </w:p>
    <w:p w14:paraId="62A08CF2" w14:textId="77777777" w:rsidR="00687F99" w:rsidRPr="005B4A40" w:rsidRDefault="00897976">
      <w:pPr>
        <w:spacing w:before="120" w:line="320" w:lineRule="atLeast"/>
        <w:ind w:firstLine="420"/>
        <w:rPr>
          <w:szCs w:val="21"/>
        </w:rPr>
      </w:pPr>
      <w:r w:rsidRPr="005B4A40">
        <w:rPr>
          <w:rFonts w:hint="eastAsia"/>
          <w:szCs w:val="21"/>
        </w:rPr>
        <w:t>（</w:t>
      </w:r>
      <w:r w:rsidRPr="005B4A40">
        <w:rPr>
          <w:rFonts w:hint="eastAsia"/>
          <w:szCs w:val="21"/>
        </w:rPr>
        <w:t>2</w:t>
      </w:r>
      <w:r w:rsidRPr="005B4A40">
        <w:rPr>
          <w:rFonts w:hint="eastAsia"/>
          <w:szCs w:val="21"/>
        </w:rPr>
        <w:t>）评审委员会各成员独立对每个有效供应商的投标文件进行评价。评价有误的应及时进行修正。评分标准如有客观分定义，评审委员会所有成员的客观分评分分值应当一致。</w:t>
      </w:r>
    </w:p>
    <w:p w14:paraId="444BF854" w14:textId="77777777" w:rsidR="00687F99" w:rsidRPr="005B4A40" w:rsidRDefault="00897976">
      <w:pPr>
        <w:spacing w:before="120" w:line="320" w:lineRule="atLeast"/>
        <w:ind w:firstLine="420"/>
        <w:rPr>
          <w:szCs w:val="21"/>
        </w:rPr>
      </w:pPr>
      <w:r w:rsidRPr="005B4A40">
        <w:rPr>
          <w:rFonts w:hint="eastAsia"/>
          <w:szCs w:val="21"/>
        </w:rPr>
        <w:t>（</w:t>
      </w:r>
      <w:r w:rsidRPr="005B4A40">
        <w:rPr>
          <w:rFonts w:hint="eastAsia"/>
          <w:szCs w:val="21"/>
        </w:rPr>
        <w:t>3</w:t>
      </w:r>
      <w:r w:rsidRPr="005B4A40">
        <w:rPr>
          <w:rFonts w:hint="eastAsia"/>
          <w:szCs w:val="21"/>
        </w:rPr>
        <w:t>）评审委员会按综合评分由高到低的排列顺序推荐中标候选人，中标候选人最多不超过</w:t>
      </w:r>
      <w:r w:rsidRPr="005B4A40">
        <w:rPr>
          <w:rFonts w:hint="eastAsia"/>
          <w:szCs w:val="21"/>
        </w:rPr>
        <w:t>3</w:t>
      </w:r>
      <w:r w:rsidRPr="005B4A40">
        <w:rPr>
          <w:rFonts w:hint="eastAsia"/>
          <w:szCs w:val="21"/>
        </w:rPr>
        <w:t>名。若中标候选人综合评分相同的，按投标报价由低到高顺序排列；综合评分且投标报价相同的</w:t>
      </w:r>
      <w:r w:rsidRPr="005B4A40">
        <w:rPr>
          <w:rFonts w:hint="eastAsia"/>
        </w:rPr>
        <w:t>并列</w:t>
      </w:r>
      <w:r w:rsidRPr="005B4A40">
        <w:rPr>
          <w:rFonts w:hint="eastAsia"/>
          <w:szCs w:val="21"/>
        </w:rPr>
        <w:t>；中标候选人并列的，按技术部分得分由高到低顺序排列，若综合评分、投标报价、技术部分均相同的，按商务部分得分由高到低顺序排列。</w:t>
      </w:r>
    </w:p>
    <w:p w14:paraId="3182953E" w14:textId="77777777" w:rsidR="00687F99" w:rsidRPr="005B4A40" w:rsidRDefault="00897976">
      <w:pPr>
        <w:spacing w:before="120" w:line="320" w:lineRule="atLeast"/>
        <w:ind w:firstLine="420"/>
      </w:pPr>
      <w:r w:rsidRPr="005B4A40">
        <w:rPr>
          <w:rFonts w:hint="eastAsia"/>
          <w:szCs w:val="21"/>
        </w:rPr>
        <w:t>（</w:t>
      </w:r>
      <w:r w:rsidRPr="005B4A40">
        <w:rPr>
          <w:szCs w:val="21"/>
        </w:rPr>
        <w:t>4</w:t>
      </w:r>
      <w:r w:rsidRPr="005B4A40">
        <w:rPr>
          <w:rFonts w:hint="eastAsia"/>
          <w:szCs w:val="21"/>
        </w:rPr>
        <w:t>）评审委员会根据评审记录及评审结果编写评审报告，评审委员会成员均应当在评审报告上签字，对自己的评审意见承担法律责任。</w:t>
      </w:r>
      <w:r w:rsidRPr="005B4A40">
        <w:rPr>
          <w:rFonts w:hint="eastAsia"/>
        </w:rPr>
        <w:t>评审报告签署前，经复核发现存在以下情形之一的，评审委员</w:t>
      </w:r>
      <w:r w:rsidRPr="005B4A40">
        <w:rPr>
          <w:rFonts w:hint="eastAsia"/>
        </w:rPr>
        <w:lastRenderedPageBreak/>
        <w:t>会应当当场修改评审结果，并在评审报告中记载；评审报告签署后，采购人或者采购代理机构发现存在以下情形之一的，应当组织原评审委员会进行重新评审。</w:t>
      </w:r>
    </w:p>
    <w:p w14:paraId="79A4467C" w14:textId="77777777" w:rsidR="00687F99" w:rsidRPr="005B4A40" w:rsidRDefault="00897976">
      <w:pPr>
        <w:spacing w:before="120" w:line="320" w:lineRule="atLeast"/>
        <w:ind w:firstLine="420"/>
      </w:pPr>
      <w:r w:rsidRPr="005B4A40">
        <w:rPr>
          <w:rFonts w:hint="eastAsia"/>
        </w:rPr>
        <w:t>分值汇总计算错误的；分项评分超出评分标准范围的；评审委员会成员对客观评审因素评分不一致的；经评审委员会认定评分畸高、</w:t>
      </w:r>
      <w:proofErr w:type="gramStart"/>
      <w:r w:rsidRPr="005B4A40">
        <w:rPr>
          <w:rFonts w:hint="eastAsia"/>
        </w:rPr>
        <w:t>畸</w:t>
      </w:r>
      <w:proofErr w:type="gramEnd"/>
      <w:r w:rsidRPr="005B4A40">
        <w:rPr>
          <w:rFonts w:hint="eastAsia"/>
        </w:rPr>
        <w:t>低的。</w:t>
      </w:r>
    </w:p>
    <w:p w14:paraId="2E30F085" w14:textId="77777777" w:rsidR="00687F99" w:rsidRPr="005B4A40" w:rsidRDefault="00897976">
      <w:pPr>
        <w:spacing w:before="120" w:line="320" w:lineRule="atLeast"/>
        <w:ind w:firstLine="420"/>
        <w:outlineLvl w:val="2"/>
        <w:rPr>
          <w:b/>
          <w:szCs w:val="21"/>
        </w:rPr>
      </w:pPr>
      <w:r w:rsidRPr="005B4A40">
        <w:rPr>
          <w:b/>
          <w:szCs w:val="21"/>
        </w:rPr>
        <w:t>6.4</w:t>
      </w:r>
      <w:r w:rsidRPr="005B4A40">
        <w:rPr>
          <w:rFonts w:hint="eastAsia"/>
          <w:b/>
          <w:szCs w:val="21"/>
        </w:rPr>
        <w:t>确定中标人</w:t>
      </w:r>
    </w:p>
    <w:p w14:paraId="2687E055" w14:textId="77777777" w:rsidR="00687F99" w:rsidRPr="005B4A40" w:rsidRDefault="00897976">
      <w:pPr>
        <w:spacing w:before="120" w:line="276" w:lineRule="auto"/>
        <w:ind w:firstLine="420"/>
        <w:rPr>
          <w:szCs w:val="21"/>
        </w:rPr>
      </w:pPr>
      <w:r w:rsidRPr="005B4A40">
        <w:rPr>
          <w:rFonts w:hint="eastAsia"/>
          <w:szCs w:val="21"/>
        </w:rPr>
        <w:t>6.4</w:t>
      </w:r>
      <w:r w:rsidRPr="005B4A40">
        <w:rPr>
          <w:szCs w:val="21"/>
        </w:rPr>
        <w:t>.1</w:t>
      </w:r>
      <w:r w:rsidRPr="005B4A40">
        <w:rPr>
          <w:rFonts w:hint="eastAsia"/>
          <w:szCs w:val="21"/>
        </w:rPr>
        <w:t>采购代理机构在评审结束后</w:t>
      </w:r>
      <w:r w:rsidRPr="005B4A40">
        <w:rPr>
          <w:rFonts w:hint="eastAsia"/>
          <w:szCs w:val="21"/>
        </w:rPr>
        <w:t>2</w:t>
      </w:r>
      <w:r w:rsidRPr="005B4A40">
        <w:rPr>
          <w:rFonts w:hint="eastAsia"/>
          <w:szCs w:val="21"/>
        </w:rPr>
        <w:t>个工作日内将评审报告送采购人，采购人在</w:t>
      </w:r>
      <w:r w:rsidRPr="005B4A40">
        <w:rPr>
          <w:rFonts w:hint="eastAsia"/>
          <w:szCs w:val="21"/>
        </w:rPr>
        <w:t>5</w:t>
      </w:r>
      <w:r w:rsidRPr="005B4A40">
        <w:rPr>
          <w:rFonts w:hint="eastAsia"/>
          <w:szCs w:val="21"/>
        </w:rPr>
        <w:t>个工作日内按照评审报告中推荐的中标候选人顺序确定中标人。中标候选人并列的，由采购人或者采购人委托评标委员会按照招标文件规定的方式确定中标人；招标文件未规定的，采取随机抽取的方式确定。</w:t>
      </w:r>
    </w:p>
    <w:p w14:paraId="45B5D154" w14:textId="77777777" w:rsidR="00687F99" w:rsidRPr="005B4A40" w:rsidRDefault="00897976">
      <w:pPr>
        <w:spacing w:before="120" w:line="276" w:lineRule="auto"/>
        <w:ind w:firstLine="420"/>
        <w:rPr>
          <w:szCs w:val="21"/>
        </w:rPr>
      </w:pPr>
      <w:r w:rsidRPr="005B4A40">
        <w:rPr>
          <w:szCs w:val="21"/>
        </w:rPr>
        <w:t>6.4.2</w:t>
      </w:r>
      <w:r w:rsidRPr="005B4A40">
        <w:rPr>
          <w:rFonts w:hint="eastAsia"/>
          <w:szCs w:val="21"/>
        </w:rPr>
        <w:t>采购人、采购代理机构认为供应商对采购过程、中标结果提出的质疑成立且影响或者可能影响中标结果的，合格供应</w:t>
      </w:r>
      <w:proofErr w:type="gramStart"/>
      <w:r w:rsidRPr="005B4A40">
        <w:rPr>
          <w:rFonts w:hint="eastAsia"/>
          <w:szCs w:val="21"/>
        </w:rPr>
        <w:t>商符合</w:t>
      </w:r>
      <w:proofErr w:type="gramEnd"/>
      <w:r w:rsidRPr="005B4A40">
        <w:rPr>
          <w:rFonts w:hint="eastAsia"/>
          <w:szCs w:val="21"/>
        </w:rPr>
        <w:t>法定数量时，可以从合格的中标候选人中另行确定中标人的，应当依法另行确定中标人；否则应当重新开展采购活动。</w:t>
      </w:r>
    </w:p>
    <w:p w14:paraId="6B2C630C" w14:textId="77777777" w:rsidR="00687F99" w:rsidRPr="005B4A40" w:rsidRDefault="00897976">
      <w:pPr>
        <w:spacing w:before="120" w:line="320" w:lineRule="atLeast"/>
        <w:ind w:firstLine="420"/>
        <w:outlineLvl w:val="2"/>
        <w:rPr>
          <w:b/>
          <w:szCs w:val="21"/>
        </w:rPr>
      </w:pPr>
      <w:r w:rsidRPr="005B4A40">
        <w:rPr>
          <w:b/>
          <w:szCs w:val="21"/>
        </w:rPr>
        <w:t>6.5</w:t>
      </w:r>
      <w:r w:rsidRPr="005B4A40">
        <w:rPr>
          <w:rFonts w:hint="eastAsia"/>
          <w:b/>
          <w:szCs w:val="21"/>
        </w:rPr>
        <w:t>结果公告</w:t>
      </w:r>
    </w:p>
    <w:p w14:paraId="20E0B3E7" w14:textId="77777777" w:rsidR="00687F99" w:rsidRPr="005B4A40" w:rsidRDefault="00897976">
      <w:pPr>
        <w:spacing w:before="120" w:line="320" w:lineRule="atLeast"/>
        <w:ind w:firstLine="420"/>
        <w:rPr>
          <w:szCs w:val="21"/>
        </w:rPr>
      </w:pPr>
      <w:r w:rsidRPr="005B4A40">
        <w:rPr>
          <w:rFonts w:hint="eastAsia"/>
          <w:szCs w:val="21"/>
        </w:rPr>
        <w:t>6</w:t>
      </w:r>
      <w:r w:rsidRPr="005B4A40">
        <w:rPr>
          <w:szCs w:val="21"/>
        </w:rPr>
        <w:t>.5.1</w:t>
      </w:r>
      <w:r w:rsidRPr="005B4A40">
        <w:rPr>
          <w:rFonts w:hint="eastAsia"/>
          <w:szCs w:val="21"/>
        </w:rPr>
        <w:t>自中标人确定后</w:t>
      </w:r>
      <w:r w:rsidRPr="005B4A40">
        <w:rPr>
          <w:rFonts w:hint="eastAsia"/>
          <w:szCs w:val="21"/>
        </w:rPr>
        <w:t>2</w:t>
      </w:r>
      <w:r w:rsidRPr="005B4A40">
        <w:rPr>
          <w:rFonts w:hint="eastAsia"/>
          <w:szCs w:val="21"/>
        </w:rPr>
        <w:t>个工作日内，采购代理机构按照投标人须知前附表的规定公告中标结果。</w:t>
      </w:r>
    </w:p>
    <w:p w14:paraId="67627829" w14:textId="77777777" w:rsidR="00687F99" w:rsidRPr="005B4A40" w:rsidRDefault="00897976">
      <w:pPr>
        <w:spacing w:before="120" w:line="320" w:lineRule="atLeast"/>
        <w:ind w:firstLine="420"/>
        <w:rPr>
          <w:szCs w:val="21"/>
        </w:rPr>
      </w:pPr>
      <w:r w:rsidRPr="005B4A40">
        <w:rPr>
          <w:rFonts w:hint="eastAsia"/>
          <w:szCs w:val="21"/>
        </w:rPr>
        <w:t>6</w:t>
      </w:r>
      <w:r w:rsidRPr="005B4A40">
        <w:rPr>
          <w:szCs w:val="21"/>
        </w:rPr>
        <w:t>.5.2</w:t>
      </w:r>
      <w:r w:rsidRPr="005B4A40">
        <w:rPr>
          <w:rFonts w:hint="eastAsia"/>
          <w:szCs w:val="21"/>
        </w:rPr>
        <w:t>在发布结果公告的同时，采购代理机构以投标人须知前附表规定的形式向中标人发出中标通知书。中标通知书发出后，采购人改变中标结果，或者中标人放弃中标，应当承担相应的法律责任。</w:t>
      </w:r>
    </w:p>
    <w:p w14:paraId="47A8B587" w14:textId="77777777" w:rsidR="00687F99" w:rsidRPr="005B4A40" w:rsidRDefault="00897976">
      <w:pPr>
        <w:spacing w:before="120" w:line="320" w:lineRule="atLeast"/>
        <w:ind w:firstLine="420"/>
        <w:rPr>
          <w:b/>
          <w:szCs w:val="21"/>
        </w:rPr>
      </w:pPr>
      <w:r w:rsidRPr="005B4A40">
        <w:rPr>
          <w:rFonts w:hint="eastAsia"/>
          <w:szCs w:val="21"/>
        </w:rPr>
        <w:t>6</w:t>
      </w:r>
      <w:r w:rsidRPr="005B4A40">
        <w:rPr>
          <w:szCs w:val="21"/>
        </w:rPr>
        <w:t>.5.3</w:t>
      </w:r>
      <w:r w:rsidRPr="005B4A40">
        <w:rPr>
          <w:rFonts w:hint="eastAsia"/>
          <w:szCs w:val="21"/>
        </w:rPr>
        <w:t>在发布结果公告的同时，采购代理机构以投标人须知前附表规定的形式向未中标人发出招标结果通知书，供应商自行承担未及时查收的后果。</w:t>
      </w:r>
    </w:p>
    <w:p w14:paraId="2E48E6D1" w14:textId="77777777" w:rsidR="00687F99" w:rsidRPr="005B4A40" w:rsidRDefault="00897976">
      <w:pPr>
        <w:spacing w:before="120" w:line="320" w:lineRule="atLeast"/>
        <w:ind w:firstLine="420"/>
        <w:outlineLvl w:val="2"/>
        <w:rPr>
          <w:b/>
          <w:szCs w:val="21"/>
        </w:rPr>
      </w:pPr>
      <w:r w:rsidRPr="005B4A40">
        <w:rPr>
          <w:b/>
          <w:szCs w:val="21"/>
        </w:rPr>
        <w:t>6.6</w:t>
      </w:r>
      <w:r w:rsidRPr="005B4A40">
        <w:rPr>
          <w:rFonts w:hint="eastAsia"/>
          <w:b/>
          <w:szCs w:val="21"/>
        </w:rPr>
        <w:t>废标</w:t>
      </w:r>
    </w:p>
    <w:p w14:paraId="3DCBB38C" w14:textId="77777777" w:rsidR="00687F99" w:rsidRPr="005B4A40" w:rsidRDefault="00897976">
      <w:pPr>
        <w:spacing w:before="120" w:line="320" w:lineRule="atLeast"/>
        <w:ind w:firstLine="420"/>
        <w:rPr>
          <w:szCs w:val="21"/>
        </w:rPr>
      </w:pPr>
      <w:r w:rsidRPr="005B4A40">
        <w:rPr>
          <w:szCs w:val="21"/>
        </w:rPr>
        <w:t>6.6.1</w:t>
      </w:r>
      <w:r w:rsidRPr="005B4A40">
        <w:rPr>
          <w:rFonts w:hint="eastAsia"/>
          <w:szCs w:val="21"/>
        </w:rPr>
        <w:t>出现下列情形之一，将导致项目废标：</w:t>
      </w:r>
      <w:r w:rsidRPr="005B4A40">
        <w:rPr>
          <w:rFonts w:hint="eastAsia"/>
          <w:szCs w:val="21"/>
        </w:rPr>
        <w:t xml:space="preserve"> </w:t>
      </w:r>
    </w:p>
    <w:p w14:paraId="4AB3D09C" w14:textId="77777777" w:rsidR="00687F99" w:rsidRPr="005B4A40" w:rsidRDefault="00897976">
      <w:pPr>
        <w:spacing w:before="120" w:line="320" w:lineRule="atLeast"/>
        <w:ind w:firstLine="420"/>
        <w:rPr>
          <w:szCs w:val="21"/>
        </w:rPr>
      </w:pPr>
      <w:r w:rsidRPr="005B4A40">
        <w:rPr>
          <w:rFonts w:hint="eastAsia"/>
          <w:szCs w:val="21"/>
        </w:rPr>
        <w:t>（</w:t>
      </w:r>
      <w:r w:rsidRPr="005B4A40">
        <w:rPr>
          <w:rFonts w:hint="eastAsia"/>
          <w:szCs w:val="21"/>
        </w:rPr>
        <w:t>1</w:t>
      </w:r>
      <w:r w:rsidRPr="005B4A40">
        <w:rPr>
          <w:rFonts w:hint="eastAsia"/>
          <w:szCs w:val="21"/>
        </w:rPr>
        <w:t>）符合专业条件的供应商或者对招标文件做实质性响应的供应商不足三家；</w:t>
      </w:r>
    </w:p>
    <w:p w14:paraId="6F56C6D6" w14:textId="77777777" w:rsidR="00687F99" w:rsidRPr="005B4A40" w:rsidRDefault="00897976">
      <w:pPr>
        <w:spacing w:before="120" w:line="320" w:lineRule="atLeast"/>
        <w:ind w:firstLine="420"/>
        <w:rPr>
          <w:szCs w:val="21"/>
        </w:rPr>
      </w:pPr>
      <w:r w:rsidRPr="005B4A40">
        <w:rPr>
          <w:rFonts w:hint="eastAsia"/>
          <w:szCs w:val="21"/>
        </w:rPr>
        <w:t>（</w:t>
      </w:r>
      <w:r w:rsidRPr="005B4A40">
        <w:rPr>
          <w:rFonts w:hint="eastAsia"/>
          <w:szCs w:val="21"/>
        </w:rPr>
        <w:t>2</w:t>
      </w:r>
      <w:r w:rsidRPr="005B4A40">
        <w:rPr>
          <w:rFonts w:hint="eastAsia"/>
          <w:szCs w:val="21"/>
        </w:rPr>
        <w:t>）出现影响采购公正的违法、违规行为的；</w:t>
      </w:r>
    </w:p>
    <w:p w14:paraId="6F16FB99" w14:textId="77777777" w:rsidR="00687F99" w:rsidRPr="005B4A40" w:rsidRDefault="00897976">
      <w:pPr>
        <w:spacing w:before="120" w:line="320" w:lineRule="atLeast"/>
        <w:ind w:firstLine="420"/>
        <w:rPr>
          <w:szCs w:val="21"/>
        </w:rPr>
      </w:pPr>
      <w:r w:rsidRPr="005B4A40">
        <w:rPr>
          <w:rFonts w:hint="eastAsia"/>
          <w:szCs w:val="21"/>
        </w:rPr>
        <w:t>（</w:t>
      </w:r>
      <w:r w:rsidRPr="005B4A40">
        <w:rPr>
          <w:rFonts w:hint="eastAsia"/>
          <w:szCs w:val="21"/>
        </w:rPr>
        <w:t>3</w:t>
      </w:r>
      <w:r w:rsidRPr="005B4A40">
        <w:rPr>
          <w:rFonts w:hint="eastAsia"/>
          <w:szCs w:val="21"/>
        </w:rPr>
        <w:t>）供应商的报价均超过了采购预算，采购人不能支付的；</w:t>
      </w:r>
    </w:p>
    <w:p w14:paraId="5FBF0029" w14:textId="77777777" w:rsidR="00687F99" w:rsidRPr="005B4A40" w:rsidRDefault="00897976">
      <w:pPr>
        <w:spacing w:before="120" w:line="320" w:lineRule="atLeast"/>
        <w:ind w:firstLine="420"/>
      </w:pPr>
      <w:r w:rsidRPr="005B4A40">
        <w:rPr>
          <w:rFonts w:hint="eastAsia"/>
          <w:szCs w:val="21"/>
        </w:rPr>
        <w:t>（</w:t>
      </w:r>
      <w:r w:rsidRPr="005B4A40">
        <w:rPr>
          <w:rFonts w:hint="eastAsia"/>
          <w:szCs w:val="21"/>
        </w:rPr>
        <w:t>4</w:t>
      </w:r>
      <w:r w:rsidRPr="005B4A40">
        <w:rPr>
          <w:rFonts w:hint="eastAsia"/>
          <w:szCs w:val="21"/>
        </w:rPr>
        <w:t>）</w:t>
      </w:r>
      <w:r w:rsidRPr="005B4A40">
        <w:rPr>
          <w:rFonts w:hint="eastAsia"/>
        </w:rPr>
        <w:t>因发生重大变故或采购任务取消的。</w:t>
      </w:r>
    </w:p>
    <w:p w14:paraId="3D760E2B" w14:textId="77777777" w:rsidR="00687F99" w:rsidRPr="005B4A40" w:rsidRDefault="00897976">
      <w:pPr>
        <w:spacing w:before="120" w:line="320" w:lineRule="atLeast"/>
        <w:ind w:firstLine="420"/>
        <w:rPr>
          <w:szCs w:val="21"/>
        </w:rPr>
      </w:pPr>
      <w:r w:rsidRPr="005B4A40">
        <w:rPr>
          <w:szCs w:val="21"/>
        </w:rPr>
        <w:t>6.6.2</w:t>
      </w:r>
      <w:proofErr w:type="gramStart"/>
      <w:r w:rsidRPr="005B4A40">
        <w:rPr>
          <w:rFonts w:hint="eastAsia"/>
          <w:szCs w:val="21"/>
        </w:rPr>
        <w:t>废标后</w:t>
      </w:r>
      <w:proofErr w:type="gramEnd"/>
      <w:r w:rsidRPr="005B4A40">
        <w:rPr>
          <w:rFonts w:hint="eastAsia"/>
          <w:szCs w:val="21"/>
        </w:rPr>
        <w:t>采购代理机构将</w:t>
      </w:r>
      <w:proofErr w:type="gramStart"/>
      <w:r w:rsidRPr="005B4A40">
        <w:rPr>
          <w:rFonts w:hint="eastAsia"/>
          <w:szCs w:val="21"/>
        </w:rPr>
        <w:t>发布废标公告</w:t>
      </w:r>
      <w:proofErr w:type="gramEnd"/>
      <w:r w:rsidRPr="005B4A40">
        <w:rPr>
          <w:rFonts w:hint="eastAsia"/>
          <w:szCs w:val="21"/>
        </w:rPr>
        <w:t>通知供应商。</w:t>
      </w:r>
      <w:bookmarkEnd w:id="49"/>
      <w:bookmarkEnd w:id="52"/>
    </w:p>
    <w:p w14:paraId="750A6953" w14:textId="74598E10" w:rsidR="00687F99" w:rsidRPr="005B4A40" w:rsidRDefault="00897976">
      <w:pPr>
        <w:spacing w:before="120" w:line="320" w:lineRule="atLeast"/>
        <w:ind w:left="2" w:firstLine="420"/>
        <w:outlineLvl w:val="1"/>
        <w:rPr>
          <w:b/>
          <w:szCs w:val="21"/>
        </w:rPr>
      </w:pPr>
      <w:r w:rsidRPr="005B4A40">
        <w:rPr>
          <w:rFonts w:hint="eastAsia"/>
          <w:b/>
          <w:szCs w:val="21"/>
        </w:rPr>
        <w:t>7.</w:t>
      </w:r>
      <w:r w:rsidRPr="005B4A40">
        <w:rPr>
          <w:rFonts w:hint="eastAsia"/>
          <w:b/>
          <w:szCs w:val="21"/>
        </w:rPr>
        <w:t>合同</w:t>
      </w:r>
    </w:p>
    <w:p w14:paraId="2B778FF6" w14:textId="77777777" w:rsidR="00687F99" w:rsidRPr="005B4A40" w:rsidRDefault="00897976">
      <w:pPr>
        <w:spacing w:before="120" w:line="320" w:lineRule="atLeast"/>
        <w:ind w:firstLine="420"/>
        <w:outlineLvl w:val="2"/>
        <w:rPr>
          <w:b/>
          <w:szCs w:val="21"/>
        </w:rPr>
      </w:pPr>
      <w:r w:rsidRPr="005B4A40">
        <w:rPr>
          <w:b/>
          <w:szCs w:val="21"/>
        </w:rPr>
        <w:t>7.1</w:t>
      </w:r>
      <w:r w:rsidRPr="005B4A40">
        <w:rPr>
          <w:rFonts w:hint="eastAsia"/>
          <w:b/>
          <w:szCs w:val="21"/>
        </w:rPr>
        <w:t>合同授予标准</w:t>
      </w:r>
    </w:p>
    <w:p w14:paraId="24DA9F1E" w14:textId="77777777" w:rsidR="00687F99" w:rsidRPr="005B4A40" w:rsidRDefault="00897976">
      <w:pPr>
        <w:spacing w:before="120" w:line="320" w:lineRule="atLeast"/>
        <w:ind w:firstLine="420"/>
        <w:rPr>
          <w:szCs w:val="21"/>
        </w:rPr>
      </w:pPr>
      <w:r w:rsidRPr="005B4A40">
        <w:rPr>
          <w:rFonts w:hint="eastAsia"/>
          <w:szCs w:val="21"/>
        </w:rPr>
        <w:t>合同将授予被确定实质上响应招标文件要求，具备履行合同能力，综合评分排名第一的供应商。在中标通知书发出前或签订合同前，如果中标人的组织机构、经营、财务状况发生较大变化，可能造成不能履行合同、无法按照招标文件要求提交履约保证金等情形，不符合中标条件或不满足供应商资格条件要求</w:t>
      </w:r>
      <w:r w:rsidRPr="005B4A40">
        <w:rPr>
          <w:rFonts w:hint="eastAsia"/>
          <w:szCs w:val="21"/>
        </w:rPr>
        <w:t xml:space="preserve"> </w:t>
      </w:r>
      <w:r w:rsidRPr="005B4A40">
        <w:rPr>
          <w:rFonts w:hint="eastAsia"/>
          <w:szCs w:val="21"/>
        </w:rPr>
        <w:t>，应在中标通知书发出前或签订合同前及时书面告知采购人，未主动告知，给采购人造成损失的，采购人有权取消其中标资格并没收投标保证金。</w:t>
      </w:r>
    </w:p>
    <w:p w14:paraId="72171810" w14:textId="77777777" w:rsidR="00687F99" w:rsidRPr="005B4A40" w:rsidRDefault="00897976">
      <w:pPr>
        <w:spacing w:before="120" w:line="320" w:lineRule="atLeast"/>
        <w:ind w:firstLine="420"/>
        <w:outlineLvl w:val="2"/>
        <w:rPr>
          <w:b/>
          <w:szCs w:val="21"/>
        </w:rPr>
      </w:pPr>
      <w:r w:rsidRPr="005B4A40">
        <w:rPr>
          <w:b/>
          <w:szCs w:val="21"/>
        </w:rPr>
        <w:t>7.2</w:t>
      </w:r>
      <w:r w:rsidRPr="005B4A40">
        <w:rPr>
          <w:rFonts w:hint="eastAsia"/>
          <w:b/>
          <w:szCs w:val="21"/>
        </w:rPr>
        <w:t>签订合同</w:t>
      </w:r>
    </w:p>
    <w:p w14:paraId="7B0319AA" w14:textId="77777777" w:rsidR="00687F99" w:rsidRPr="005B4A40" w:rsidRDefault="00897976">
      <w:pPr>
        <w:spacing w:before="120" w:line="320" w:lineRule="atLeast"/>
        <w:ind w:firstLine="420"/>
        <w:rPr>
          <w:szCs w:val="21"/>
        </w:rPr>
      </w:pPr>
      <w:bookmarkStart w:id="57" w:name="_Hlk93421039"/>
      <w:r w:rsidRPr="005B4A40">
        <w:rPr>
          <w:szCs w:val="21"/>
        </w:rPr>
        <w:t>7.2.1</w:t>
      </w:r>
      <w:r w:rsidRPr="005B4A40">
        <w:rPr>
          <w:rFonts w:hint="eastAsia"/>
          <w:szCs w:val="21"/>
        </w:rPr>
        <w:t>如招标文件无特别规定，中标人按招标文件确定的事项签订政府采购合同。</w:t>
      </w:r>
    </w:p>
    <w:p w14:paraId="40FC98B3" w14:textId="77777777" w:rsidR="00687F99" w:rsidRPr="005B4A40" w:rsidRDefault="00897976">
      <w:pPr>
        <w:spacing w:before="120" w:line="320" w:lineRule="atLeast"/>
        <w:ind w:firstLine="420"/>
        <w:rPr>
          <w:szCs w:val="21"/>
        </w:rPr>
      </w:pPr>
      <w:r w:rsidRPr="005B4A40">
        <w:rPr>
          <w:szCs w:val="21"/>
        </w:rPr>
        <w:t>7.2.2</w:t>
      </w:r>
      <w:r w:rsidRPr="005B4A40">
        <w:rPr>
          <w:rFonts w:hint="eastAsia"/>
          <w:szCs w:val="21"/>
        </w:rPr>
        <w:t>政府采购合同应当包括采购人与中标人的名称和住所、标的、数量、质量、价款或者报酬、履行期限及地点和方式、验收要求、违约责任、解决争议的方法等内容。招标文件、中标人的投标文件及澄清文件等，均为签订政府采购合同的依据。</w:t>
      </w:r>
    </w:p>
    <w:p w14:paraId="357AF44D" w14:textId="77777777" w:rsidR="00687F99" w:rsidRPr="005B4A40" w:rsidRDefault="00897976">
      <w:pPr>
        <w:spacing w:before="120" w:line="320" w:lineRule="atLeast"/>
        <w:ind w:firstLine="420"/>
        <w:rPr>
          <w:szCs w:val="21"/>
        </w:rPr>
      </w:pPr>
      <w:r w:rsidRPr="005B4A40">
        <w:rPr>
          <w:szCs w:val="21"/>
        </w:rPr>
        <w:lastRenderedPageBreak/>
        <w:t>7.2.3</w:t>
      </w:r>
      <w:r w:rsidRPr="005B4A40">
        <w:rPr>
          <w:rFonts w:hint="eastAsia"/>
          <w:szCs w:val="21"/>
        </w:rPr>
        <w:t>如中标人不按中标通知书的规定签订合同，其投标保证金将不予退还，并报由同级政府采购监督管理部门处理。</w:t>
      </w:r>
    </w:p>
    <w:p w14:paraId="48FB0FAE" w14:textId="77777777" w:rsidR="00687F99" w:rsidRPr="005B4A40" w:rsidRDefault="00897976">
      <w:pPr>
        <w:spacing w:before="120" w:line="320" w:lineRule="atLeast"/>
        <w:ind w:firstLine="420"/>
        <w:rPr>
          <w:szCs w:val="21"/>
        </w:rPr>
      </w:pPr>
      <w:r w:rsidRPr="005B4A40">
        <w:rPr>
          <w:rFonts w:hint="eastAsia"/>
          <w:szCs w:val="21"/>
        </w:rPr>
        <w:t>7</w:t>
      </w:r>
      <w:r w:rsidRPr="005B4A40">
        <w:rPr>
          <w:szCs w:val="21"/>
        </w:rPr>
        <w:t>.2.4</w:t>
      </w:r>
      <w:r w:rsidRPr="005B4A40">
        <w:rPr>
          <w:rFonts w:hint="eastAsia"/>
          <w:szCs w:val="21"/>
        </w:rPr>
        <w:t>中标人拒绝与采购人签订合同的，采购人可以按照评审报告推荐的中标候选人名单排序，确定下一候选人为中标人，也可以重新开展政府采购活动。</w:t>
      </w:r>
    </w:p>
    <w:p w14:paraId="62955AA7" w14:textId="77777777" w:rsidR="00687F99" w:rsidRPr="005B4A40" w:rsidRDefault="00897976">
      <w:pPr>
        <w:spacing w:before="120" w:line="320" w:lineRule="atLeast"/>
        <w:ind w:firstLine="420"/>
        <w:rPr>
          <w:szCs w:val="21"/>
        </w:rPr>
      </w:pPr>
      <w:r w:rsidRPr="005B4A40">
        <w:rPr>
          <w:rFonts w:hint="eastAsia"/>
          <w:szCs w:val="21"/>
        </w:rPr>
        <w:t>7</w:t>
      </w:r>
      <w:r w:rsidRPr="005B4A40">
        <w:rPr>
          <w:szCs w:val="21"/>
        </w:rPr>
        <w:t>.2.5</w:t>
      </w:r>
      <w:r w:rsidRPr="005B4A40">
        <w:rPr>
          <w:rFonts w:hint="eastAsia"/>
          <w:szCs w:val="21"/>
        </w:rPr>
        <w:t>采购人因不可抗力原因迟延签订合同的，应当自不可抗力事由消除之日起</w:t>
      </w:r>
      <w:r w:rsidRPr="005B4A40">
        <w:rPr>
          <w:rFonts w:hint="eastAsia"/>
          <w:szCs w:val="21"/>
        </w:rPr>
        <w:t>5</w:t>
      </w:r>
      <w:r w:rsidRPr="005B4A40">
        <w:rPr>
          <w:rFonts w:hint="eastAsia"/>
          <w:szCs w:val="21"/>
        </w:rPr>
        <w:t>个工作日内完成合同签订事宜。</w:t>
      </w:r>
      <w:bookmarkEnd w:id="57"/>
    </w:p>
    <w:p w14:paraId="16C3ADB5" w14:textId="77777777" w:rsidR="00687F99" w:rsidRPr="005B4A40" w:rsidRDefault="00897976">
      <w:pPr>
        <w:spacing w:before="120" w:line="320" w:lineRule="atLeast"/>
        <w:ind w:firstLine="420"/>
        <w:outlineLvl w:val="2"/>
        <w:rPr>
          <w:b/>
          <w:szCs w:val="21"/>
        </w:rPr>
      </w:pPr>
      <w:r w:rsidRPr="005B4A40">
        <w:rPr>
          <w:b/>
          <w:szCs w:val="21"/>
        </w:rPr>
        <w:t>7.3</w:t>
      </w:r>
      <w:r w:rsidRPr="005B4A40">
        <w:rPr>
          <w:rFonts w:hint="eastAsia"/>
          <w:b/>
          <w:szCs w:val="21"/>
        </w:rPr>
        <w:t>合同公告</w:t>
      </w:r>
    </w:p>
    <w:p w14:paraId="6BEBC7F3" w14:textId="77777777" w:rsidR="00687F99" w:rsidRPr="005B4A40" w:rsidRDefault="00897976">
      <w:pPr>
        <w:spacing w:before="120" w:line="320" w:lineRule="atLeast"/>
        <w:ind w:firstLine="420"/>
        <w:rPr>
          <w:szCs w:val="21"/>
        </w:rPr>
      </w:pPr>
      <w:bookmarkStart w:id="58" w:name="_Hlk93421052"/>
      <w:r w:rsidRPr="005B4A40">
        <w:rPr>
          <w:szCs w:val="21"/>
        </w:rPr>
        <w:t>7.3.1</w:t>
      </w:r>
      <w:r w:rsidRPr="005B4A40">
        <w:rPr>
          <w:rFonts w:hint="eastAsia"/>
          <w:szCs w:val="21"/>
        </w:rPr>
        <w:t>如招标文件无特殊规定，中标人应在签订合同后</w:t>
      </w:r>
      <w:r w:rsidRPr="005B4A40">
        <w:rPr>
          <w:rFonts w:hint="eastAsia"/>
          <w:szCs w:val="21"/>
        </w:rPr>
        <w:t>1</w:t>
      </w:r>
      <w:r w:rsidRPr="005B4A40">
        <w:rPr>
          <w:rFonts w:hint="eastAsia"/>
          <w:szCs w:val="21"/>
        </w:rPr>
        <w:t>个工作日内，将政府采购合同副本送采购代理机构存档。</w:t>
      </w:r>
    </w:p>
    <w:p w14:paraId="4F62B541" w14:textId="77777777" w:rsidR="00687F99" w:rsidRPr="005B4A40" w:rsidRDefault="00897976">
      <w:pPr>
        <w:spacing w:before="120" w:line="320" w:lineRule="atLeast"/>
        <w:ind w:firstLine="420"/>
        <w:rPr>
          <w:szCs w:val="21"/>
        </w:rPr>
      </w:pPr>
      <w:r w:rsidRPr="005B4A40">
        <w:rPr>
          <w:szCs w:val="21"/>
        </w:rPr>
        <w:t>7.3.2</w:t>
      </w:r>
      <w:r w:rsidRPr="005B4A40">
        <w:rPr>
          <w:rFonts w:hint="eastAsia"/>
          <w:szCs w:val="21"/>
        </w:rPr>
        <w:t>采购人应当自政府采购合同签订之日起</w:t>
      </w:r>
      <w:r w:rsidRPr="005B4A40">
        <w:rPr>
          <w:rFonts w:hint="eastAsia"/>
          <w:szCs w:val="21"/>
        </w:rPr>
        <w:t>2</w:t>
      </w:r>
      <w:r w:rsidRPr="005B4A40">
        <w:rPr>
          <w:rFonts w:hint="eastAsia"/>
          <w:szCs w:val="21"/>
        </w:rPr>
        <w:t>个工作日内，将政府采购合同在省级以上人民政府财政部门指定的媒体上公告，但政府采购合同中涉及国家秘密、商业秘密的内容除外。</w:t>
      </w:r>
    </w:p>
    <w:p w14:paraId="18D061BF" w14:textId="77777777" w:rsidR="00687F99" w:rsidRPr="005B4A40" w:rsidRDefault="00897976">
      <w:pPr>
        <w:spacing w:before="120" w:line="320" w:lineRule="atLeast"/>
        <w:ind w:firstLine="420"/>
        <w:rPr>
          <w:szCs w:val="21"/>
        </w:rPr>
      </w:pPr>
      <w:r w:rsidRPr="005B4A40">
        <w:rPr>
          <w:rFonts w:hint="eastAsia"/>
          <w:szCs w:val="21"/>
        </w:rPr>
        <w:t>7</w:t>
      </w:r>
      <w:r w:rsidRPr="005B4A40">
        <w:rPr>
          <w:szCs w:val="21"/>
        </w:rPr>
        <w:t xml:space="preserve">.3.3 </w:t>
      </w:r>
      <w:r w:rsidRPr="005B4A40">
        <w:rPr>
          <w:rFonts w:hint="eastAsia"/>
          <w:szCs w:val="21"/>
        </w:rPr>
        <w:t>政府采购合同双方不得擅自变更合同，依照政府采购法确需变更政府采购合同内容的，采购人应当自合同变更之日起</w:t>
      </w:r>
      <w:r w:rsidRPr="005B4A40">
        <w:rPr>
          <w:rFonts w:hint="eastAsia"/>
          <w:szCs w:val="21"/>
        </w:rPr>
        <w:t>2</w:t>
      </w:r>
      <w:r w:rsidRPr="005B4A40">
        <w:rPr>
          <w:rFonts w:hint="eastAsia"/>
          <w:szCs w:val="21"/>
        </w:rPr>
        <w:t>个工作日内在省级以上财政部门指定的媒体上发布政府采购合同变更公告，但涉及国家秘密、商业秘密的信息和其他依法不得公开的信息除外。</w:t>
      </w:r>
      <w:bookmarkEnd w:id="58"/>
    </w:p>
    <w:p w14:paraId="0D429BC8" w14:textId="77777777" w:rsidR="00687F99" w:rsidRPr="005B4A40" w:rsidRDefault="00897976">
      <w:pPr>
        <w:spacing w:before="120" w:line="320" w:lineRule="atLeast"/>
        <w:ind w:firstLine="420"/>
        <w:outlineLvl w:val="2"/>
        <w:rPr>
          <w:b/>
          <w:szCs w:val="21"/>
        </w:rPr>
      </w:pPr>
      <w:r w:rsidRPr="005B4A40">
        <w:rPr>
          <w:b/>
          <w:szCs w:val="21"/>
        </w:rPr>
        <w:t xml:space="preserve">7.4 </w:t>
      </w:r>
      <w:r w:rsidRPr="005B4A40">
        <w:rPr>
          <w:rFonts w:hint="eastAsia"/>
          <w:b/>
          <w:szCs w:val="21"/>
        </w:rPr>
        <w:t>履行合同</w:t>
      </w:r>
    </w:p>
    <w:p w14:paraId="4F5EEE65" w14:textId="77777777" w:rsidR="00687F99" w:rsidRPr="005B4A40" w:rsidRDefault="00897976">
      <w:pPr>
        <w:spacing w:before="120" w:line="320" w:lineRule="atLeast"/>
        <w:ind w:firstLine="420"/>
        <w:rPr>
          <w:szCs w:val="21"/>
        </w:rPr>
      </w:pPr>
      <w:bookmarkStart w:id="59" w:name="_Hlk93421061"/>
      <w:r w:rsidRPr="005B4A40">
        <w:rPr>
          <w:szCs w:val="21"/>
        </w:rPr>
        <w:t>7.4.1</w:t>
      </w:r>
      <w:r w:rsidRPr="005B4A40">
        <w:rPr>
          <w:rFonts w:hint="eastAsia"/>
          <w:szCs w:val="21"/>
        </w:rPr>
        <w:t>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bookmarkEnd w:id="59"/>
    </w:p>
    <w:p w14:paraId="07EC6F03" w14:textId="77777777" w:rsidR="00687F99" w:rsidRPr="005B4A40" w:rsidRDefault="00897976">
      <w:pPr>
        <w:spacing w:before="120" w:line="320" w:lineRule="atLeast"/>
        <w:ind w:firstLine="420"/>
        <w:rPr>
          <w:b/>
          <w:szCs w:val="21"/>
        </w:rPr>
      </w:pPr>
      <w:r w:rsidRPr="005B4A40">
        <w:rPr>
          <w:b/>
          <w:szCs w:val="21"/>
        </w:rPr>
        <w:t>7.5</w:t>
      </w:r>
      <w:r w:rsidRPr="005B4A40">
        <w:rPr>
          <w:rFonts w:hint="eastAsia"/>
          <w:b/>
          <w:szCs w:val="21"/>
        </w:rPr>
        <w:t>履约验收</w:t>
      </w:r>
    </w:p>
    <w:p w14:paraId="146B8329" w14:textId="77777777" w:rsidR="00687F99" w:rsidRPr="005B4A40" w:rsidRDefault="00897976">
      <w:pPr>
        <w:spacing w:before="120" w:line="320" w:lineRule="atLeast"/>
        <w:ind w:firstLine="420"/>
        <w:rPr>
          <w:szCs w:val="21"/>
        </w:rPr>
      </w:pPr>
      <w:bookmarkStart w:id="60" w:name="_Hlk93421069"/>
      <w:r w:rsidRPr="005B4A40">
        <w:rPr>
          <w:szCs w:val="21"/>
        </w:rPr>
        <w:t>7.5.1</w:t>
      </w:r>
      <w:r w:rsidRPr="005B4A40">
        <w:rPr>
          <w:rFonts w:hint="eastAsia"/>
          <w:szCs w:val="21"/>
        </w:rPr>
        <w:t>采购人可以根据政府采购项目具体情况自行组织验收，或者委托政府采购代理机构、国家认可的质量检测机构开展采购项目履约验收工作。</w:t>
      </w:r>
    </w:p>
    <w:p w14:paraId="7B9370CA" w14:textId="77777777" w:rsidR="00687F99" w:rsidRPr="005B4A40" w:rsidRDefault="00897976">
      <w:pPr>
        <w:spacing w:before="120" w:line="320" w:lineRule="atLeast"/>
        <w:ind w:firstLine="420"/>
        <w:rPr>
          <w:szCs w:val="21"/>
        </w:rPr>
      </w:pPr>
      <w:r w:rsidRPr="005B4A40">
        <w:rPr>
          <w:szCs w:val="21"/>
        </w:rPr>
        <w:t>7.5.2</w:t>
      </w:r>
      <w:r w:rsidRPr="005B4A40">
        <w:rPr>
          <w:rFonts w:hint="eastAsia"/>
          <w:szCs w:val="21"/>
        </w:rPr>
        <w:t>验收结果合格的，中标人可向采购人申请办理履约保证金（如有）的退</w:t>
      </w:r>
      <w:proofErr w:type="gramStart"/>
      <w:r w:rsidRPr="005B4A40">
        <w:rPr>
          <w:rFonts w:hint="eastAsia"/>
          <w:szCs w:val="21"/>
        </w:rPr>
        <w:t>付手</w:t>
      </w:r>
      <w:proofErr w:type="gramEnd"/>
      <w:r w:rsidRPr="005B4A40">
        <w:rPr>
          <w:rFonts w:hint="eastAsia"/>
          <w:szCs w:val="21"/>
        </w:rPr>
        <w:t>续；验收结果不合格的，履约保证金（如有）将不予退还，并按合同约定处理，还可能会报告本项目同级财政部门并按照政府采购法律法规及有关规定给予行政处罚或者以失信行为记入诚信档案。</w:t>
      </w:r>
    </w:p>
    <w:p w14:paraId="625AFEB9" w14:textId="77777777" w:rsidR="00687F99" w:rsidRPr="005B4A40" w:rsidRDefault="00897976">
      <w:pPr>
        <w:spacing w:before="120" w:line="320" w:lineRule="atLeast"/>
        <w:ind w:firstLine="420"/>
        <w:rPr>
          <w:szCs w:val="21"/>
        </w:rPr>
      </w:pPr>
      <w:r w:rsidRPr="005B4A40">
        <w:rPr>
          <w:szCs w:val="21"/>
        </w:rPr>
        <w:t>7.5.3</w:t>
      </w:r>
      <w:r w:rsidRPr="005B4A40">
        <w:rPr>
          <w:rFonts w:hint="eastAsia"/>
          <w:szCs w:val="21"/>
        </w:rPr>
        <w:t>采购合同项目完成验收后，采购人应当将验收原始记录、</w:t>
      </w:r>
      <w:proofErr w:type="gramStart"/>
      <w:r w:rsidRPr="005B4A40">
        <w:rPr>
          <w:rFonts w:hint="eastAsia"/>
          <w:szCs w:val="21"/>
        </w:rPr>
        <w:t>验收书</w:t>
      </w:r>
      <w:proofErr w:type="gramEnd"/>
      <w:r w:rsidRPr="005B4A40">
        <w:rPr>
          <w:rFonts w:hint="eastAsia"/>
          <w:szCs w:val="21"/>
        </w:rPr>
        <w:t>等资料作为该采购项目档案妥善保管，不得伪造、变造、隐匿或者销毁，验收资料保存期为采购结束之日起至少保存</w:t>
      </w:r>
      <w:r w:rsidRPr="005B4A40">
        <w:rPr>
          <w:rFonts w:hint="eastAsia"/>
          <w:szCs w:val="21"/>
        </w:rPr>
        <w:t>15</w:t>
      </w:r>
      <w:r w:rsidRPr="005B4A40">
        <w:rPr>
          <w:rFonts w:hint="eastAsia"/>
          <w:szCs w:val="21"/>
        </w:rPr>
        <w:t>年。</w:t>
      </w:r>
    </w:p>
    <w:p w14:paraId="57EAFD76" w14:textId="77777777" w:rsidR="00687F99" w:rsidRPr="005B4A40" w:rsidRDefault="00897976">
      <w:pPr>
        <w:spacing w:before="120" w:line="320" w:lineRule="atLeast"/>
        <w:ind w:firstLine="420"/>
        <w:rPr>
          <w:szCs w:val="21"/>
        </w:rPr>
      </w:pPr>
      <w:r w:rsidRPr="005B4A40">
        <w:rPr>
          <w:szCs w:val="21"/>
        </w:rPr>
        <w:t>7.5.4</w:t>
      </w:r>
      <w:r w:rsidRPr="005B4A40">
        <w:rPr>
          <w:rFonts w:hint="eastAsia"/>
          <w:szCs w:val="21"/>
        </w:rPr>
        <w:t>本项目将严格按照本招标文件及合同有关规定进行合同履约验收。招标文件或合同未规定的按财政部关于进一步加强政府采购需求和履约验收管理的指导意见（财库〔</w:t>
      </w:r>
      <w:r w:rsidRPr="005B4A40">
        <w:rPr>
          <w:rFonts w:hint="eastAsia"/>
          <w:szCs w:val="21"/>
        </w:rPr>
        <w:t>2016</w:t>
      </w:r>
      <w:r w:rsidRPr="005B4A40">
        <w:rPr>
          <w:rFonts w:hint="eastAsia"/>
          <w:szCs w:val="21"/>
        </w:rPr>
        <w:t>〕</w:t>
      </w:r>
      <w:r w:rsidRPr="005B4A40">
        <w:rPr>
          <w:rFonts w:hint="eastAsia"/>
          <w:szCs w:val="21"/>
        </w:rPr>
        <w:t>205</w:t>
      </w:r>
      <w:r w:rsidRPr="005B4A40">
        <w:rPr>
          <w:rFonts w:hint="eastAsia"/>
          <w:szCs w:val="21"/>
        </w:rPr>
        <w:t>号）以及《广西壮族自治区政府采购项目履约验收管理办法》（</w:t>
      </w:r>
      <w:proofErr w:type="gramStart"/>
      <w:r w:rsidRPr="005B4A40">
        <w:rPr>
          <w:rFonts w:hint="eastAsia"/>
          <w:szCs w:val="21"/>
        </w:rPr>
        <w:t>桂财采〔</w:t>
      </w:r>
      <w:r w:rsidRPr="005B4A40">
        <w:rPr>
          <w:rFonts w:hint="eastAsia"/>
          <w:szCs w:val="21"/>
        </w:rPr>
        <w:t>2015</w:t>
      </w:r>
      <w:r w:rsidRPr="005B4A40">
        <w:rPr>
          <w:rFonts w:hint="eastAsia"/>
          <w:szCs w:val="21"/>
        </w:rPr>
        <w:t>〕</w:t>
      </w:r>
      <w:proofErr w:type="gramEnd"/>
      <w:r w:rsidRPr="005B4A40">
        <w:rPr>
          <w:rFonts w:hint="eastAsia"/>
          <w:szCs w:val="21"/>
        </w:rPr>
        <w:t>22</w:t>
      </w:r>
      <w:r w:rsidRPr="005B4A40">
        <w:rPr>
          <w:rFonts w:hint="eastAsia"/>
          <w:szCs w:val="21"/>
        </w:rPr>
        <w:t>号）的规定执行。</w:t>
      </w:r>
      <w:bookmarkEnd w:id="60"/>
    </w:p>
    <w:p w14:paraId="6D0A742D" w14:textId="220441CF" w:rsidR="00687F99" w:rsidRPr="005B4A40" w:rsidRDefault="00897976">
      <w:pPr>
        <w:spacing w:before="120" w:line="320" w:lineRule="atLeast"/>
        <w:ind w:left="2" w:firstLine="420"/>
        <w:outlineLvl w:val="1"/>
        <w:rPr>
          <w:b/>
          <w:szCs w:val="21"/>
        </w:rPr>
      </w:pPr>
      <w:r w:rsidRPr="005B4A40">
        <w:rPr>
          <w:rFonts w:hint="eastAsia"/>
          <w:b/>
          <w:szCs w:val="21"/>
        </w:rPr>
        <w:t>8.</w:t>
      </w:r>
      <w:r w:rsidRPr="005B4A40">
        <w:rPr>
          <w:rFonts w:hint="eastAsia"/>
          <w:b/>
          <w:szCs w:val="21"/>
        </w:rPr>
        <w:t>质疑和投诉</w:t>
      </w:r>
    </w:p>
    <w:p w14:paraId="4517DA28" w14:textId="77777777" w:rsidR="00687F99" w:rsidRPr="005B4A40" w:rsidRDefault="00897976">
      <w:pPr>
        <w:spacing w:before="120" w:line="320" w:lineRule="atLeast"/>
        <w:ind w:firstLine="420"/>
        <w:outlineLvl w:val="2"/>
        <w:rPr>
          <w:b/>
          <w:szCs w:val="21"/>
        </w:rPr>
      </w:pPr>
      <w:r w:rsidRPr="005B4A40">
        <w:rPr>
          <w:b/>
          <w:szCs w:val="21"/>
        </w:rPr>
        <w:t>8.1</w:t>
      </w:r>
      <w:r w:rsidRPr="005B4A40">
        <w:rPr>
          <w:rFonts w:hint="eastAsia"/>
          <w:b/>
          <w:szCs w:val="21"/>
        </w:rPr>
        <w:t>质疑</w:t>
      </w:r>
    </w:p>
    <w:p w14:paraId="3F191B74" w14:textId="77777777" w:rsidR="00687F99" w:rsidRPr="005B4A40" w:rsidRDefault="00897976">
      <w:pPr>
        <w:spacing w:before="120" w:line="320" w:lineRule="atLeast"/>
        <w:ind w:firstLine="420"/>
        <w:rPr>
          <w:szCs w:val="21"/>
        </w:rPr>
      </w:pPr>
      <w:r w:rsidRPr="005B4A40">
        <w:rPr>
          <w:szCs w:val="21"/>
        </w:rPr>
        <w:t>8.1.1</w:t>
      </w:r>
      <w:r w:rsidRPr="005B4A40">
        <w:rPr>
          <w:rFonts w:hint="eastAsia"/>
          <w:szCs w:val="21"/>
        </w:rPr>
        <w:t>质疑内容、时限</w:t>
      </w:r>
    </w:p>
    <w:p w14:paraId="413F12B3" w14:textId="77777777" w:rsidR="00687F99" w:rsidRPr="005B4A40" w:rsidRDefault="00897976">
      <w:pPr>
        <w:spacing w:before="120" w:line="320" w:lineRule="atLeast"/>
        <w:ind w:firstLine="420"/>
        <w:rPr>
          <w:szCs w:val="21"/>
        </w:rPr>
      </w:pPr>
      <w:r w:rsidRPr="005B4A40">
        <w:rPr>
          <w:rFonts w:hint="eastAsia"/>
          <w:szCs w:val="21"/>
        </w:rPr>
        <w:t>（</w:t>
      </w:r>
      <w:r w:rsidRPr="005B4A40">
        <w:rPr>
          <w:rFonts w:hint="eastAsia"/>
          <w:szCs w:val="21"/>
        </w:rPr>
        <w:t>1</w:t>
      </w:r>
      <w:r w:rsidRPr="005B4A40">
        <w:rPr>
          <w:rFonts w:hint="eastAsia"/>
          <w:szCs w:val="21"/>
        </w:rPr>
        <w:t>）供应商对政府采购活动有疑问的，可以向采购人或采购代理机构提出询问。采购人或者采购代理机构应当在</w:t>
      </w:r>
      <w:r w:rsidRPr="005B4A40">
        <w:rPr>
          <w:rFonts w:hint="eastAsia"/>
          <w:szCs w:val="21"/>
        </w:rPr>
        <w:t>3</w:t>
      </w:r>
      <w:r w:rsidRPr="005B4A40">
        <w:rPr>
          <w:rFonts w:hint="eastAsia"/>
          <w:szCs w:val="21"/>
        </w:rPr>
        <w:t>个工作日内对供应</w:t>
      </w:r>
      <w:proofErr w:type="gramStart"/>
      <w:r w:rsidRPr="005B4A40">
        <w:rPr>
          <w:rFonts w:hint="eastAsia"/>
          <w:szCs w:val="21"/>
        </w:rPr>
        <w:t>商依法</w:t>
      </w:r>
      <w:proofErr w:type="gramEnd"/>
      <w:r w:rsidRPr="005B4A40">
        <w:rPr>
          <w:rFonts w:hint="eastAsia"/>
          <w:szCs w:val="21"/>
        </w:rPr>
        <w:t>提出的询问</w:t>
      </w:r>
      <w:proofErr w:type="gramStart"/>
      <w:r w:rsidRPr="005B4A40">
        <w:rPr>
          <w:rFonts w:hint="eastAsia"/>
          <w:szCs w:val="21"/>
        </w:rPr>
        <w:t>作出</w:t>
      </w:r>
      <w:proofErr w:type="gramEnd"/>
      <w:r w:rsidRPr="005B4A40">
        <w:rPr>
          <w:rFonts w:hint="eastAsia"/>
          <w:szCs w:val="21"/>
        </w:rPr>
        <w:t>答复。</w:t>
      </w:r>
    </w:p>
    <w:p w14:paraId="2BBD2389" w14:textId="77777777" w:rsidR="00687F99" w:rsidRPr="005B4A40" w:rsidRDefault="00897976">
      <w:pPr>
        <w:spacing w:before="120" w:line="320" w:lineRule="atLeast"/>
        <w:ind w:firstLine="420"/>
        <w:rPr>
          <w:szCs w:val="21"/>
        </w:rPr>
      </w:pPr>
      <w:r w:rsidRPr="005B4A40">
        <w:rPr>
          <w:rFonts w:hint="eastAsia"/>
          <w:szCs w:val="21"/>
        </w:rPr>
        <w:t>（</w:t>
      </w:r>
      <w:r w:rsidRPr="005B4A40">
        <w:rPr>
          <w:rFonts w:hint="eastAsia"/>
          <w:szCs w:val="21"/>
        </w:rPr>
        <w:t>2</w:t>
      </w:r>
      <w:r w:rsidRPr="005B4A40">
        <w:rPr>
          <w:rFonts w:hint="eastAsia"/>
          <w:szCs w:val="21"/>
        </w:rPr>
        <w:t>）供应商认为招标文件、采购过程、中标或者成交结果使自己的权益受到损害的，可以在知道或者应知其权益受到损害之日起</w:t>
      </w:r>
      <w:r w:rsidRPr="005B4A40">
        <w:rPr>
          <w:rFonts w:hint="eastAsia"/>
          <w:szCs w:val="21"/>
        </w:rPr>
        <w:t>7</w:t>
      </w:r>
      <w:r w:rsidRPr="005B4A40">
        <w:rPr>
          <w:rFonts w:hint="eastAsia"/>
          <w:szCs w:val="21"/>
        </w:rPr>
        <w:t>个工作日内向采购人或采购代理机构提出质疑。采购人或采购代理机构在收到供应商书面质疑后</w:t>
      </w:r>
      <w:r w:rsidRPr="005B4A40">
        <w:rPr>
          <w:rFonts w:hint="eastAsia"/>
          <w:szCs w:val="21"/>
        </w:rPr>
        <w:t>7</w:t>
      </w:r>
      <w:r w:rsidRPr="005B4A40">
        <w:rPr>
          <w:rFonts w:hint="eastAsia"/>
          <w:szCs w:val="21"/>
        </w:rPr>
        <w:t>个工作日内，对质疑内容</w:t>
      </w:r>
      <w:proofErr w:type="gramStart"/>
      <w:r w:rsidRPr="005B4A40">
        <w:rPr>
          <w:rFonts w:hint="eastAsia"/>
          <w:szCs w:val="21"/>
        </w:rPr>
        <w:t>作出</w:t>
      </w:r>
      <w:proofErr w:type="gramEnd"/>
      <w:r w:rsidRPr="005B4A40">
        <w:rPr>
          <w:rFonts w:hint="eastAsia"/>
          <w:szCs w:val="21"/>
        </w:rPr>
        <w:t>答复。</w:t>
      </w:r>
    </w:p>
    <w:p w14:paraId="120915B1" w14:textId="77777777" w:rsidR="00687F99" w:rsidRPr="005B4A40" w:rsidRDefault="00897976">
      <w:pPr>
        <w:spacing w:before="120" w:line="320" w:lineRule="atLeast"/>
        <w:ind w:firstLine="420"/>
        <w:rPr>
          <w:szCs w:val="21"/>
        </w:rPr>
      </w:pPr>
      <w:r w:rsidRPr="005B4A40">
        <w:rPr>
          <w:szCs w:val="21"/>
        </w:rPr>
        <w:lastRenderedPageBreak/>
        <w:t>8.1.2</w:t>
      </w:r>
      <w:r w:rsidRPr="005B4A40">
        <w:rPr>
          <w:rFonts w:hint="eastAsia"/>
          <w:szCs w:val="21"/>
        </w:rPr>
        <w:t>质疑形式</w:t>
      </w:r>
    </w:p>
    <w:p w14:paraId="0191CF64" w14:textId="77777777" w:rsidR="00687F99" w:rsidRPr="005B4A40" w:rsidRDefault="00897976">
      <w:pPr>
        <w:spacing w:before="120" w:line="320" w:lineRule="atLeast"/>
        <w:ind w:firstLine="420"/>
        <w:rPr>
          <w:szCs w:val="21"/>
        </w:rPr>
      </w:pPr>
      <w:r w:rsidRPr="005B4A40">
        <w:rPr>
          <w:rFonts w:hint="eastAsia"/>
          <w:szCs w:val="21"/>
        </w:rPr>
        <w:t>质疑应当采用投标人须知前附表所规定的形式，</w:t>
      </w:r>
      <w:proofErr w:type="gramStart"/>
      <w:r w:rsidRPr="005B4A40">
        <w:rPr>
          <w:rFonts w:hint="eastAsia"/>
          <w:szCs w:val="21"/>
        </w:rPr>
        <w:t>质疑书</w:t>
      </w:r>
      <w:proofErr w:type="gramEnd"/>
      <w:r w:rsidRPr="005B4A40">
        <w:rPr>
          <w:rFonts w:hint="eastAsia"/>
          <w:szCs w:val="21"/>
        </w:rPr>
        <w:t>应明确阐述招标文件、采购过程或中标结果中使自己合法权益受到损害的实质性内容，提供相关事实、依据和证据及其来源或线索，便于有关单位调查、答复和处理。</w:t>
      </w:r>
    </w:p>
    <w:p w14:paraId="51CDE99F" w14:textId="77777777" w:rsidR="00687F99" w:rsidRPr="005B4A40" w:rsidRDefault="00897976">
      <w:pPr>
        <w:spacing w:before="120" w:line="320" w:lineRule="atLeast"/>
        <w:ind w:firstLine="420"/>
        <w:rPr>
          <w:szCs w:val="21"/>
        </w:rPr>
      </w:pPr>
      <w:r w:rsidRPr="005B4A40">
        <w:rPr>
          <w:rFonts w:hint="eastAsia"/>
          <w:szCs w:val="21"/>
        </w:rPr>
        <w:t>8</w:t>
      </w:r>
      <w:r w:rsidRPr="005B4A40">
        <w:rPr>
          <w:szCs w:val="21"/>
        </w:rPr>
        <w:t>.1.3</w:t>
      </w:r>
      <w:r w:rsidRPr="005B4A40">
        <w:rPr>
          <w:rFonts w:hint="eastAsia"/>
        </w:rPr>
        <w:t xml:space="preserve"> </w:t>
      </w:r>
      <w:r w:rsidRPr="005B4A40">
        <w:rPr>
          <w:rFonts w:hint="eastAsia"/>
          <w:szCs w:val="21"/>
        </w:rPr>
        <w:t>供应商提出质疑应当提交质疑函和必要的证明材料。质疑</w:t>
      </w:r>
      <w:proofErr w:type="gramStart"/>
      <w:r w:rsidRPr="005B4A40">
        <w:rPr>
          <w:rFonts w:hint="eastAsia"/>
          <w:szCs w:val="21"/>
        </w:rPr>
        <w:t>函应当</w:t>
      </w:r>
      <w:proofErr w:type="gramEnd"/>
      <w:r w:rsidRPr="005B4A40">
        <w:rPr>
          <w:rFonts w:hint="eastAsia"/>
          <w:szCs w:val="21"/>
        </w:rPr>
        <w:t>包括下列内容：</w:t>
      </w:r>
    </w:p>
    <w:p w14:paraId="63885EBD" w14:textId="77777777" w:rsidR="00687F99" w:rsidRPr="005B4A40" w:rsidRDefault="00897976">
      <w:pPr>
        <w:spacing w:before="120" w:line="320" w:lineRule="atLeast"/>
        <w:ind w:firstLine="420"/>
        <w:rPr>
          <w:szCs w:val="21"/>
        </w:rPr>
      </w:pPr>
      <w:r w:rsidRPr="005B4A40">
        <w:rPr>
          <w:rFonts w:hint="eastAsia"/>
          <w:szCs w:val="21"/>
        </w:rPr>
        <w:t>（</w:t>
      </w:r>
      <w:r w:rsidRPr="005B4A40">
        <w:rPr>
          <w:rFonts w:hint="eastAsia"/>
          <w:szCs w:val="21"/>
        </w:rPr>
        <w:t>1</w:t>
      </w:r>
      <w:r w:rsidRPr="005B4A40">
        <w:rPr>
          <w:rFonts w:hint="eastAsia"/>
          <w:szCs w:val="21"/>
        </w:rPr>
        <w:t>）</w:t>
      </w:r>
      <w:r w:rsidRPr="005B4A40">
        <w:rPr>
          <w:rFonts w:hint="eastAsia"/>
          <w:szCs w:val="21"/>
        </w:rPr>
        <w:tab/>
      </w:r>
      <w:r w:rsidRPr="005B4A40">
        <w:rPr>
          <w:rFonts w:hint="eastAsia"/>
          <w:szCs w:val="21"/>
        </w:rPr>
        <w:t>供应商的姓名或者名称、地址、邮编、联系人及联系电话；</w:t>
      </w:r>
    </w:p>
    <w:p w14:paraId="01A76622" w14:textId="77777777" w:rsidR="00687F99" w:rsidRPr="005B4A40" w:rsidRDefault="00897976">
      <w:pPr>
        <w:spacing w:before="120" w:line="320" w:lineRule="atLeast"/>
        <w:ind w:firstLine="420"/>
        <w:rPr>
          <w:szCs w:val="21"/>
        </w:rPr>
      </w:pPr>
      <w:r w:rsidRPr="005B4A40">
        <w:rPr>
          <w:rFonts w:hint="eastAsia"/>
          <w:szCs w:val="21"/>
        </w:rPr>
        <w:t>（</w:t>
      </w:r>
      <w:r w:rsidRPr="005B4A40">
        <w:rPr>
          <w:rFonts w:hint="eastAsia"/>
          <w:szCs w:val="21"/>
        </w:rPr>
        <w:t>2</w:t>
      </w:r>
      <w:r w:rsidRPr="005B4A40">
        <w:rPr>
          <w:rFonts w:hint="eastAsia"/>
          <w:szCs w:val="21"/>
        </w:rPr>
        <w:t>）</w:t>
      </w:r>
      <w:r w:rsidRPr="005B4A40">
        <w:rPr>
          <w:rFonts w:hint="eastAsia"/>
          <w:szCs w:val="21"/>
        </w:rPr>
        <w:tab/>
      </w:r>
      <w:r w:rsidRPr="005B4A40">
        <w:rPr>
          <w:rFonts w:hint="eastAsia"/>
          <w:szCs w:val="21"/>
        </w:rPr>
        <w:t>质疑项目的名称、编号；</w:t>
      </w:r>
    </w:p>
    <w:p w14:paraId="0E05E84B" w14:textId="77777777" w:rsidR="00687F99" w:rsidRPr="005B4A40" w:rsidRDefault="00897976">
      <w:pPr>
        <w:spacing w:before="120" w:line="320" w:lineRule="atLeast"/>
        <w:ind w:firstLine="420"/>
        <w:rPr>
          <w:szCs w:val="21"/>
        </w:rPr>
      </w:pPr>
      <w:r w:rsidRPr="005B4A40">
        <w:rPr>
          <w:rFonts w:hint="eastAsia"/>
          <w:szCs w:val="21"/>
        </w:rPr>
        <w:t>（</w:t>
      </w:r>
      <w:r w:rsidRPr="005B4A40">
        <w:rPr>
          <w:rFonts w:hint="eastAsia"/>
          <w:szCs w:val="21"/>
        </w:rPr>
        <w:t>3</w:t>
      </w:r>
      <w:r w:rsidRPr="005B4A40">
        <w:rPr>
          <w:rFonts w:hint="eastAsia"/>
          <w:szCs w:val="21"/>
        </w:rPr>
        <w:t>）</w:t>
      </w:r>
      <w:r w:rsidRPr="005B4A40">
        <w:rPr>
          <w:rFonts w:hint="eastAsia"/>
          <w:szCs w:val="21"/>
        </w:rPr>
        <w:tab/>
      </w:r>
      <w:r w:rsidRPr="005B4A40">
        <w:rPr>
          <w:rFonts w:hint="eastAsia"/>
          <w:szCs w:val="21"/>
        </w:rPr>
        <w:t>具体、明确的质疑事项和与质疑事项相关的请求；</w:t>
      </w:r>
    </w:p>
    <w:p w14:paraId="13AD32BB" w14:textId="77777777" w:rsidR="00687F99" w:rsidRPr="005B4A40" w:rsidRDefault="00897976">
      <w:pPr>
        <w:spacing w:before="120" w:line="320" w:lineRule="atLeast"/>
        <w:ind w:firstLine="420"/>
        <w:rPr>
          <w:szCs w:val="21"/>
        </w:rPr>
      </w:pPr>
      <w:r w:rsidRPr="005B4A40">
        <w:rPr>
          <w:rFonts w:hint="eastAsia"/>
          <w:szCs w:val="21"/>
        </w:rPr>
        <w:t>（</w:t>
      </w:r>
      <w:r w:rsidRPr="005B4A40">
        <w:rPr>
          <w:rFonts w:hint="eastAsia"/>
          <w:szCs w:val="21"/>
        </w:rPr>
        <w:t>4</w:t>
      </w:r>
      <w:r w:rsidRPr="005B4A40">
        <w:rPr>
          <w:rFonts w:hint="eastAsia"/>
          <w:szCs w:val="21"/>
        </w:rPr>
        <w:t>）</w:t>
      </w:r>
      <w:r w:rsidRPr="005B4A40">
        <w:rPr>
          <w:rFonts w:hint="eastAsia"/>
          <w:szCs w:val="21"/>
        </w:rPr>
        <w:tab/>
      </w:r>
      <w:r w:rsidRPr="005B4A40">
        <w:rPr>
          <w:rFonts w:hint="eastAsia"/>
          <w:szCs w:val="21"/>
        </w:rPr>
        <w:t>事实依据；</w:t>
      </w:r>
    </w:p>
    <w:p w14:paraId="767FF8B9" w14:textId="77777777" w:rsidR="00687F99" w:rsidRPr="005B4A40" w:rsidRDefault="00897976">
      <w:pPr>
        <w:spacing w:before="120" w:line="320" w:lineRule="atLeast"/>
        <w:ind w:firstLine="420"/>
        <w:rPr>
          <w:szCs w:val="21"/>
        </w:rPr>
      </w:pPr>
      <w:r w:rsidRPr="005B4A40">
        <w:rPr>
          <w:rFonts w:hint="eastAsia"/>
          <w:szCs w:val="21"/>
        </w:rPr>
        <w:t>（</w:t>
      </w:r>
      <w:r w:rsidRPr="005B4A40">
        <w:rPr>
          <w:rFonts w:hint="eastAsia"/>
          <w:szCs w:val="21"/>
        </w:rPr>
        <w:t>5</w:t>
      </w:r>
      <w:r w:rsidRPr="005B4A40">
        <w:rPr>
          <w:rFonts w:hint="eastAsia"/>
          <w:szCs w:val="21"/>
        </w:rPr>
        <w:t>）</w:t>
      </w:r>
      <w:r w:rsidRPr="005B4A40">
        <w:rPr>
          <w:rFonts w:hint="eastAsia"/>
          <w:szCs w:val="21"/>
        </w:rPr>
        <w:tab/>
      </w:r>
      <w:r w:rsidRPr="005B4A40">
        <w:rPr>
          <w:rFonts w:hint="eastAsia"/>
          <w:szCs w:val="21"/>
        </w:rPr>
        <w:t>必要的法律依据；</w:t>
      </w:r>
    </w:p>
    <w:p w14:paraId="2675D006" w14:textId="77777777" w:rsidR="00687F99" w:rsidRPr="005B4A40" w:rsidRDefault="00897976">
      <w:pPr>
        <w:spacing w:before="120" w:line="320" w:lineRule="atLeast"/>
        <w:ind w:firstLine="420"/>
        <w:rPr>
          <w:szCs w:val="21"/>
        </w:rPr>
      </w:pPr>
      <w:r w:rsidRPr="005B4A40">
        <w:rPr>
          <w:rFonts w:hint="eastAsia"/>
          <w:szCs w:val="21"/>
        </w:rPr>
        <w:t>（</w:t>
      </w:r>
      <w:r w:rsidRPr="005B4A40">
        <w:rPr>
          <w:rFonts w:hint="eastAsia"/>
          <w:szCs w:val="21"/>
        </w:rPr>
        <w:t>6</w:t>
      </w:r>
      <w:r w:rsidRPr="005B4A40">
        <w:rPr>
          <w:rFonts w:hint="eastAsia"/>
          <w:szCs w:val="21"/>
        </w:rPr>
        <w:t>）</w:t>
      </w:r>
      <w:r w:rsidRPr="005B4A40">
        <w:rPr>
          <w:rFonts w:hint="eastAsia"/>
          <w:szCs w:val="21"/>
        </w:rPr>
        <w:tab/>
      </w:r>
      <w:r w:rsidRPr="005B4A40">
        <w:rPr>
          <w:rFonts w:hint="eastAsia"/>
          <w:szCs w:val="21"/>
        </w:rPr>
        <w:t>提出质疑的日期。</w:t>
      </w:r>
    </w:p>
    <w:p w14:paraId="10BA4D53" w14:textId="77777777" w:rsidR="00687F99" w:rsidRPr="005B4A40" w:rsidRDefault="00897976">
      <w:pPr>
        <w:spacing w:before="120" w:line="320" w:lineRule="atLeast"/>
        <w:ind w:firstLine="420"/>
        <w:rPr>
          <w:szCs w:val="21"/>
        </w:rPr>
      </w:pPr>
      <w:r w:rsidRPr="005B4A40">
        <w:rPr>
          <w:rFonts w:hint="eastAsia"/>
          <w:szCs w:val="21"/>
        </w:rPr>
        <w:t>供应商为自然人的，应当由本人签字；供应商为法人或者其他组织的，应当由法定代表人、主要负责人，或者其授权代表签字或者盖章，并加盖公章。</w:t>
      </w:r>
      <w:r w:rsidRPr="005B4A40">
        <w:rPr>
          <w:szCs w:val="21"/>
        </w:rPr>
        <w:t xml:space="preserve"> </w:t>
      </w:r>
    </w:p>
    <w:p w14:paraId="56352625" w14:textId="77777777" w:rsidR="00687F99" w:rsidRPr="005B4A40" w:rsidRDefault="00897976">
      <w:pPr>
        <w:spacing w:before="120" w:line="320" w:lineRule="atLeast"/>
        <w:ind w:firstLine="420"/>
        <w:outlineLvl w:val="2"/>
        <w:rPr>
          <w:b/>
          <w:szCs w:val="21"/>
        </w:rPr>
      </w:pPr>
      <w:r w:rsidRPr="005B4A40">
        <w:rPr>
          <w:b/>
          <w:szCs w:val="21"/>
        </w:rPr>
        <w:t>8.2</w:t>
      </w:r>
      <w:r w:rsidRPr="005B4A40">
        <w:rPr>
          <w:rFonts w:hint="eastAsia"/>
          <w:b/>
          <w:szCs w:val="21"/>
        </w:rPr>
        <w:t>投诉</w:t>
      </w:r>
    </w:p>
    <w:p w14:paraId="50052DBC" w14:textId="77777777" w:rsidR="00687F99" w:rsidRPr="005B4A40" w:rsidRDefault="00897976">
      <w:pPr>
        <w:spacing w:before="120" w:line="320" w:lineRule="atLeast"/>
        <w:ind w:firstLine="420"/>
        <w:rPr>
          <w:szCs w:val="21"/>
        </w:rPr>
      </w:pPr>
      <w:r w:rsidRPr="005B4A40">
        <w:rPr>
          <w:szCs w:val="21"/>
        </w:rPr>
        <w:t>8.2.1</w:t>
      </w:r>
      <w:r w:rsidRPr="005B4A40">
        <w:rPr>
          <w:rFonts w:hint="eastAsia"/>
          <w:szCs w:val="21"/>
        </w:rPr>
        <w:t>供应商对采购人、采购代理机构的答复不满意，或者采购人、采购代理机构未在规定时间内答复的，可在答复期满后</w:t>
      </w:r>
      <w:r w:rsidRPr="005B4A40">
        <w:rPr>
          <w:rFonts w:hint="eastAsia"/>
          <w:szCs w:val="21"/>
        </w:rPr>
        <w:t>15</w:t>
      </w:r>
      <w:r w:rsidRPr="005B4A40">
        <w:rPr>
          <w:rFonts w:hint="eastAsia"/>
          <w:szCs w:val="21"/>
        </w:rPr>
        <w:t>个工作日内按有关规定，向同级财政部门投诉。</w:t>
      </w:r>
    </w:p>
    <w:p w14:paraId="71B86C65" w14:textId="77777777" w:rsidR="00687F99" w:rsidRPr="005B4A40" w:rsidRDefault="00897976">
      <w:pPr>
        <w:spacing w:before="120" w:line="320" w:lineRule="atLeast"/>
        <w:ind w:firstLine="420"/>
        <w:rPr>
          <w:szCs w:val="21"/>
        </w:rPr>
      </w:pPr>
      <w:r w:rsidRPr="005B4A40">
        <w:rPr>
          <w:szCs w:val="21"/>
        </w:rPr>
        <w:t>8.2.</w:t>
      </w:r>
      <w:r w:rsidRPr="005B4A40">
        <w:rPr>
          <w:rFonts w:hint="eastAsia"/>
          <w:szCs w:val="21"/>
        </w:rPr>
        <w:t>2</w:t>
      </w:r>
      <w:r w:rsidRPr="005B4A40">
        <w:rPr>
          <w:rFonts w:hint="eastAsia"/>
          <w:szCs w:val="21"/>
        </w:rPr>
        <w:t>投诉书应使用财政部发布的政府采购供应投诉书范本，并应按照“投诉书制作说明”进行编写。</w:t>
      </w:r>
    </w:p>
    <w:p w14:paraId="4B235C7F" w14:textId="4F8D00F1" w:rsidR="00687F99" w:rsidRPr="005B4A40" w:rsidRDefault="00897976">
      <w:pPr>
        <w:spacing w:before="120" w:line="320" w:lineRule="atLeast"/>
        <w:ind w:left="2" w:firstLine="420"/>
        <w:outlineLvl w:val="1"/>
        <w:rPr>
          <w:b/>
          <w:szCs w:val="21"/>
        </w:rPr>
      </w:pPr>
      <w:r w:rsidRPr="005B4A40">
        <w:rPr>
          <w:rFonts w:hint="eastAsia"/>
          <w:b/>
          <w:szCs w:val="21"/>
        </w:rPr>
        <w:t>9.</w:t>
      </w:r>
      <w:r w:rsidRPr="005B4A40">
        <w:rPr>
          <w:rFonts w:hint="eastAsia"/>
          <w:b/>
          <w:szCs w:val="21"/>
        </w:rPr>
        <w:t>其他事项</w:t>
      </w:r>
    </w:p>
    <w:p w14:paraId="26A04D14" w14:textId="77777777" w:rsidR="00687F99" w:rsidRPr="005B4A40" w:rsidRDefault="00897976">
      <w:pPr>
        <w:spacing w:before="120" w:line="320" w:lineRule="atLeast"/>
        <w:ind w:left="2" w:firstLine="420"/>
        <w:rPr>
          <w:szCs w:val="21"/>
        </w:rPr>
      </w:pPr>
      <w:r w:rsidRPr="005B4A40">
        <w:rPr>
          <w:szCs w:val="21"/>
        </w:rPr>
        <w:t>9.1</w:t>
      </w:r>
      <w:r w:rsidRPr="005B4A40">
        <w:rPr>
          <w:rFonts w:hint="eastAsia"/>
          <w:szCs w:val="21"/>
        </w:rPr>
        <w:t>代理服务收费由采购代理机构向中标人收取。签订合同前，中标人应向采购代理机构一次付清代理服务费。</w:t>
      </w:r>
    </w:p>
    <w:p w14:paraId="6EB9C30B" w14:textId="77777777" w:rsidR="00687F99" w:rsidRPr="005B4A40" w:rsidRDefault="00897976">
      <w:pPr>
        <w:spacing w:before="120" w:line="320" w:lineRule="atLeast"/>
        <w:ind w:left="2" w:firstLine="420"/>
        <w:rPr>
          <w:szCs w:val="21"/>
        </w:rPr>
      </w:pPr>
      <w:r w:rsidRPr="005B4A40">
        <w:rPr>
          <w:szCs w:val="21"/>
        </w:rPr>
        <w:t>9.2</w:t>
      </w:r>
      <w:r w:rsidRPr="005B4A40">
        <w:rPr>
          <w:rFonts w:hint="eastAsia"/>
          <w:szCs w:val="21"/>
        </w:rPr>
        <w:t>电子交易活动的中止。采购过程中出现以下情形，导致电子交易平台无法正常运行，或者无法保证电子交易的公平、公正和安全时，采购机构可中止电子交易活动：</w:t>
      </w:r>
    </w:p>
    <w:p w14:paraId="677C6179" w14:textId="77777777" w:rsidR="00687F99" w:rsidRPr="005B4A40" w:rsidRDefault="00897976">
      <w:pPr>
        <w:spacing w:before="120" w:line="276" w:lineRule="auto"/>
        <w:ind w:firstLine="420"/>
        <w:rPr>
          <w:szCs w:val="21"/>
        </w:rPr>
      </w:pPr>
      <w:r w:rsidRPr="005B4A40">
        <w:rPr>
          <w:rFonts w:hint="eastAsia"/>
          <w:szCs w:val="21"/>
        </w:rPr>
        <w:t>（</w:t>
      </w:r>
      <w:r w:rsidRPr="005B4A40">
        <w:rPr>
          <w:rFonts w:hint="eastAsia"/>
          <w:szCs w:val="21"/>
        </w:rPr>
        <w:t>1</w:t>
      </w:r>
      <w:r w:rsidRPr="005B4A40">
        <w:rPr>
          <w:rFonts w:hint="eastAsia"/>
          <w:szCs w:val="21"/>
        </w:rPr>
        <w:t>）电子交易平台发生故障而无法登录访问的；</w:t>
      </w:r>
      <w:r w:rsidRPr="005B4A40">
        <w:rPr>
          <w:rFonts w:hint="eastAsia"/>
          <w:szCs w:val="21"/>
        </w:rPr>
        <w:t xml:space="preserve"> </w:t>
      </w:r>
    </w:p>
    <w:p w14:paraId="29B44F20" w14:textId="77777777" w:rsidR="00687F99" w:rsidRPr="005B4A40" w:rsidRDefault="00897976">
      <w:pPr>
        <w:spacing w:before="120" w:line="276" w:lineRule="auto"/>
        <w:ind w:firstLine="420"/>
        <w:rPr>
          <w:szCs w:val="21"/>
        </w:rPr>
      </w:pPr>
      <w:r w:rsidRPr="005B4A40">
        <w:rPr>
          <w:rFonts w:hint="eastAsia"/>
          <w:szCs w:val="21"/>
        </w:rPr>
        <w:t>（</w:t>
      </w:r>
      <w:r w:rsidRPr="005B4A40">
        <w:rPr>
          <w:rFonts w:hint="eastAsia"/>
          <w:szCs w:val="21"/>
        </w:rPr>
        <w:t>2</w:t>
      </w:r>
      <w:r w:rsidRPr="005B4A40">
        <w:rPr>
          <w:rFonts w:hint="eastAsia"/>
          <w:szCs w:val="21"/>
        </w:rPr>
        <w:t>）电子交易平台应用或数据库出现错误，不能进行正常操作的；</w:t>
      </w:r>
    </w:p>
    <w:p w14:paraId="054C553F" w14:textId="77777777" w:rsidR="00687F99" w:rsidRPr="005B4A40" w:rsidRDefault="00897976">
      <w:pPr>
        <w:spacing w:before="120" w:line="276" w:lineRule="auto"/>
        <w:ind w:firstLine="420"/>
        <w:rPr>
          <w:szCs w:val="21"/>
        </w:rPr>
      </w:pPr>
      <w:r w:rsidRPr="005B4A40">
        <w:rPr>
          <w:rFonts w:hint="eastAsia"/>
          <w:szCs w:val="21"/>
        </w:rPr>
        <w:t>（</w:t>
      </w:r>
      <w:r w:rsidRPr="005B4A40">
        <w:rPr>
          <w:rFonts w:hint="eastAsia"/>
          <w:szCs w:val="21"/>
        </w:rPr>
        <w:t>3</w:t>
      </w:r>
      <w:r w:rsidRPr="005B4A40">
        <w:rPr>
          <w:rFonts w:hint="eastAsia"/>
          <w:szCs w:val="21"/>
        </w:rPr>
        <w:t>）电子交易平台发现严重安全漏洞，有潜在泄密危险的；</w:t>
      </w:r>
    </w:p>
    <w:p w14:paraId="5C6F0476" w14:textId="77777777" w:rsidR="00687F99" w:rsidRPr="005B4A40" w:rsidRDefault="00897976">
      <w:pPr>
        <w:spacing w:before="120" w:line="276" w:lineRule="auto"/>
        <w:ind w:firstLine="420"/>
        <w:rPr>
          <w:szCs w:val="21"/>
        </w:rPr>
      </w:pPr>
      <w:r w:rsidRPr="005B4A40">
        <w:rPr>
          <w:rFonts w:hint="eastAsia"/>
          <w:szCs w:val="21"/>
        </w:rPr>
        <w:t>（</w:t>
      </w:r>
      <w:r w:rsidRPr="005B4A40">
        <w:rPr>
          <w:rFonts w:hint="eastAsia"/>
          <w:szCs w:val="21"/>
        </w:rPr>
        <w:t>4</w:t>
      </w:r>
      <w:r w:rsidRPr="005B4A40">
        <w:rPr>
          <w:rFonts w:hint="eastAsia"/>
          <w:szCs w:val="21"/>
        </w:rPr>
        <w:t>）病毒发作导致不能进行正常操作的；</w:t>
      </w:r>
      <w:r w:rsidRPr="005B4A40">
        <w:rPr>
          <w:rFonts w:hint="eastAsia"/>
          <w:szCs w:val="21"/>
        </w:rPr>
        <w:t xml:space="preserve"> </w:t>
      </w:r>
    </w:p>
    <w:p w14:paraId="2A0B1403" w14:textId="77777777" w:rsidR="00687F99" w:rsidRPr="005B4A40" w:rsidRDefault="00897976">
      <w:pPr>
        <w:spacing w:before="120" w:line="276" w:lineRule="auto"/>
        <w:ind w:firstLine="420"/>
        <w:rPr>
          <w:szCs w:val="21"/>
        </w:rPr>
      </w:pPr>
      <w:r w:rsidRPr="005B4A40">
        <w:rPr>
          <w:rFonts w:hint="eastAsia"/>
          <w:szCs w:val="21"/>
        </w:rPr>
        <w:t>（</w:t>
      </w:r>
      <w:r w:rsidRPr="005B4A40">
        <w:rPr>
          <w:szCs w:val="21"/>
        </w:rPr>
        <w:t>5</w:t>
      </w:r>
      <w:r w:rsidRPr="005B4A40">
        <w:rPr>
          <w:rFonts w:hint="eastAsia"/>
          <w:szCs w:val="21"/>
        </w:rPr>
        <w:t>）其他无法保证电子交易的公平、公正和安全的情况。</w:t>
      </w:r>
    </w:p>
    <w:p w14:paraId="060B7536" w14:textId="77777777" w:rsidR="00687F99" w:rsidRPr="005B4A40" w:rsidRDefault="00897976">
      <w:pPr>
        <w:tabs>
          <w:tab w:val="left" w:pos="4820"/>
        </w:tabs>
        <w:spacing w:before="120" w:line="360" w:lineRule="auto"/>
        <w:ind w:firstLine="420"/>
        <w:rPr>
          <w:szCs w:val="21"/>
        </w:rPr>
      </w:pPr>
      <w:r w:rsidRPr="005B4A40">
        <w:rPr>
          <w:rFonts w:hint="eastAsia"/>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w:t>
      </w:r>
      <w:proofErr w:type="gramStart"/>
      <w:r w:rsidRPr="005B4A40">
        <w:rPr>
          <w:rFonts w:hint="eastAsia"/>
          <w:szCs w:val="21"/>
        </w:rPr>
        <w:t>作出</w:t>
      </w:r>
      <w:proofErr w:type="gramEnd"/>
      <w:r w:rsidRPr="005B4A40">
        <w:rPr>
          <w:rFonts w:hint="eastAsia"/>
          <w:szCs w:val="21"/>
        </w:rPr>
        <w:t>妥善保密处理，并报财政部门备案。</w:t>
      </w:r>
      <w:r w:rsidRPr="005B4A40">
        <w:rPr>
          <w:szCs w:val="21"/>
        </w:rPr>
        <w:t xml:space="preserve"> </w:t>
      </w:r>
    </w:p>
    <w:p w14:paraId="009C3BFD" w14:textId="77777777" w:rsidR="00687F99" w:rsidRPr="005B4A40" w:rsidRDefault="00897976">
      <w:pPr>
        <w:spacing w:before="120" w:line="320" w:lineRule="atLeast"/>
        <w:ind w:left="2" w:firstLine="420"/>
        <w:rPr>
          <w:szCs w:val="21"/>
        </w:rPr>
      </w:pPr>
      <w:r w:rsidRPr="005B4A40">
        <w:rPr>
          <w:szCs w:val="21"/>
        </w:rPr>
        <w:t>9.3</w:t>
      </w:r>
      <w:r w:rsidRPr="005B4A40">
        <w:rPr>
          <w:rFonts w:hint="eastAsia"/>
          <w:szCs w:val="21"/>
        </w:rPr>
        <w:t>本项目的附件及图纸详见投标人须知前附表。</w:t>
      </w:r>
    </w:p>
    <w:p w14:paraId="04B60233" w14:textId="77777777" w:rsidR="00687F99" w:rsidRPr="005B4A40" w:rsidRDefault="00897976">
      <w:pPr>
        <w:spacing w:before="120" w:line="320" w:lineRule="atLeast"/>
        <w:ind w:left="2" w:firstLine="420"/>
        <w:rPr>
          <w:szCs w:val="21"/>
        </w:rPr>
      </w:pPr>
      <w:r w:rsidRPr="005B4A40">
        <w:rPr>
          <w:szCs w:val="21"/>
        </w:rPr>
        <w:t>9.4</w:t>
      </w:r>
      <w:r w:rsidRPr="005B4A40">
        <w:rPr>
          <w:rFonts w:hint="eastAsia"/>
          <w:szCs w:val="21"/>
        </w:rPr>
        <w:t>本项目的其他事项详见投标人须知前附表。</w:t>
      </w:r>
    </w:p>
    <w:p w14:paraId="557F153A" w14:textId="503E9DBF" w:rsidR="00687F99" w:rsidRPr="005B4A40" w:rsidRDefault="00897976">
      <w:pPr>
        <w:spacing w:before="120" w:line="320" w:lineRule="atLeast"/>
        <w:ind w:left="2" w:firstLine="420"/>
        <w:outlineLvl w:val="1"/>
        <w:rPr>
          <w:b/>
          <w:szCs w:val="21"/>
        </w:rPr>
      </w:pPr>
      <w:r w:rsidRPr="005B4A40">
        <w:rPr>
          <w:rFonts w:hint="eastAsia"/>
          <w:b/>
          <w:szCs w:val="21"/>
        </w:rPr>
        <w:t>10.</w:t>
      </w:r>
      <w:r w:rsidRPr="005B4A40">
        <w:rPr>
          <w:rFonts w:hint="eastAsia"/>
          <w:b/>
          <w:szCs w:val="21"/>
        </w:rPr>
        <w:t>其他说明</w:t>
      </w:r>
    </w:p>
    <w:p w14:paraId="075E27FA" w14:textId="0D369AF5" w:rsidR="00687F99" w:rsidRPr="005B4A40" w:rsidRDefault="00897976">
      <w:pPr>
        <w:spacing w:before="120" w:line="320" w:lineRule="atLeast"/>
        <w:ind w:left="2" w:firstLine="420"/>
        <w:rPr>
          <w:szCs w:val="21"/>
        </w:rPr>
      </w:pPr>
      <w:r w:rsidRPr="005B4A40">
        <w:rPr>
          <w:rFonts w:hint="eastAsia"/>
          <w:szCs w:val="21"/>
        </w:rPr>
        <w:lastRenderedPageBreak/>
        <w:t>1</w:t>
      </w:r>
      <w:r w:rsidRPr="005B4A40">
        <w:rPr>
          <w:szCs w:val="21"/>
        </w:rPr>
        <w:t>0.1</w:t>
      </w:r>
      <w:r w:rsidRPr="005B4A40">
        <w:rPr>
          <w:rFonts w:hint="eastAsia"/>
          <w:szCs w:val="21"/>
        </w:rPr>
        <w:t>其余未尽事宜按《中华人民共和国政府采购法》《中华人民共和国政府采购法实施条例》的相关规定执行。</w:t>
      </w:r>
    </w:p>
    <w:p w14:paraId="42304423" w14:textId="77777777" w:rsidR="00687F99" w:rsidRPr="005B4A40" w:rsidRDefault="00897976">
      <w:pPr>
        <w:spacing w:before="120" w:line="320" w:lineRule="atLeast"/>
        <w:ind w:left="2" w:firstLine="420"/>
        <w:outlineLvl w:val="1"/>
        <w:rPr>
          <w:sz w:val="32"/>
          <w:szCs w:val="32"/>
        </w:rPr>
      </w:pPr>
      <w:r w:rsidRPr="005B4A40">
        <w:rPr>
          <w:szCs w:val="21"/>
        </w:rPr>
        <w:t>10.2</w:t>
      </w:r>
      <w:r w:rsidRPr="005B4A40">
        <w:rPr>
          <w:rFonts w:hint="eastAsia"/>
        </w:rPr>
        <w:t>本招标文件是根据国家有关法律及有关政策、法规和参照国际惯例编制，解释权属采购代理机构。</w:t>
      </w:r>
      <w:bookmarkEnd w:id="40"/>
    </w:p>
    <w:p w14:paraId="50B2D3E5" w14:textId="77777777" w:rsidR="00687F99" w:rsidRPr="005B4A40" w:rsidRDefault="00897976">
      <w:pPr>
        <w:pStyle w:val="ae"/>
        <w:spacing w:before="120" w:after="120" w:line="320" w:lineRule="exact"/>
        <w:jc w:val="center"/>
        <w:outlineLvl w:val="0"/>
        <w:rPr>
          <w:rFonts w:ascii="Times New Roman" w:hAnsi="Times New Roman" w:cs="Times New Roman"/>
          <w:sz w:val="32"/>
          <w:szCs w:val="32"/>
        </w:rPr>
      </w:pPr>
      <w:r w:rsidRPr="005B4A40">
        <w:br w:type="page" w:clear="all"/>
      </w:r>
      <w:bookmarkStart w:id="61" w:name="_Toc219889409"/>
      <w:r w:rsidRPr="005B4A40">
        <w:rPr>
          <w:rFonts w:ascii="Times New Roman" w:hAnsi="Times New Roman" w:cs="Times New Roman"/>
          <w:sz w:val="32"/>
          <w:szCs w:val="32"/>
        </w:rPr>
        <w:lastRenderedPageBreak/>
        <w:t>第四章</w:t>
      </w:r>
      <w:r w:rsidRPr="005B4A40">
        <w:rPr>
          <w:rFonts w:ascii="Times New Roman" w:hAnsi="Times New Roman" w:cs="Times New Roman"/>
          <w:sz w:val="32"/>
          <w:szCs w:val="32"/>
        </w:rPr>
        <w:t xml:space="preserve">  </w:t>
      </w:r>
      <w:r w:rsidRPr="005B4A40">
        <w:rPr>
          <w:rFonts w:ascii="Times New Roman" w:hAnsi="Times New Roman" w:cs="Times New Roman"/>
          <w:sz w:val="32"/>
          <w:szCs w:val="32"/>
        </w:rPr>
        <w:t>评审方法及标准</w:t>
      </w:r>
      <w:bookmarkEnd w:id="61"/>
    </w:p>
    <w:p w14:paraId="7777E895" w14:textId="77777777" w:rsidR="00687F99" w:rsidRPr="005B4A40" w:rsidRDefault="00897976">
      <w:pPr>
        <w:spacing w:before="120" w:line="320" w:lineRule="atLeast"/>
        <w:ind w:firstLine="412"/>
        <w:outlineLvl w:val="1"/>
        <w:rPr>
          <w:b/>
          <w:bCs/>
          <w:szCs w:val="21"/>
        </w:rPr>
      </w:pPr>
      <w:r w:rsidRPr="005B4A40">
        <w:rPr>
          <w:rFonts w:hint="eastAsia"/>
          <w:b/>
          <w:bCs/>
          <w:szCs w:val="21"/>
        </w:rPr>
        <w:t>1.</w:t>
      </w:r>
      <w:r w:rsidRPr="005B4A40">
        <w:rPr>
          <w:b/>
          <w:bCs/>
          <w:szCs w:val="21"/>
        </w:rPr>
        <w:t>评审方法</w:t>
      </w:r>
    </w:p>
    <w:p w14:paraId="4E2287A7" w14:textId="77777777" w:rsidR="00687F99" w:rsidRPr="005B4A40" w:rsidRDefault="00897976">
      <w:pPr>
        <w:spacing w:before="120" w:line="320" w:lineRule="atLeast"/>
        <w:ind w:firstLine="420"/>
      </w:pPr>
      <w:r w:rsidRPr="005B4A40">
        <w:t>本项目采用综合评分法进行评审。</w:t>
      </w:r>
    </w:p>
    <w:p w14:paraId="1DBADE52" w14:textId="77777777" w:rsidR="00687F99" w:rsidRPr="005B4A40" w:rsidRDefault="00897976">
      <w:pPr>
        <w:spacing w:before="120" w:line="320" w:lineRule="atLeast"/>
        <w:ind w:firstLine="420"/>
      </w:pPr>
      <w:r w:rsidRPr="005B4A40">
        <w:t>综合评分法，是指投标文件满足招标文件全部实质性要求</w:t>
      </w:r>
      <w:proofErr w:type="gramStart"/>
      <w:r w:rsidRPr="005B4A40">
        <w:t>且按照</w:t>
      </w:r>
      <w:proofErr w:type="gramEnd"/>
      <w:r w:rsidRPr="005B4A40">
        <w:t>评审因素的量化指标评审得分最高的</w:t>
      </w:r>
      <w:r w:rsidRPr="005B4A40">
        <w:rPr>
          <w:rFonts w:hint="eastAsia"/>
        </w:rPr>
        <w:t>投标人</w:t>
      </w:r>
      <w:r w:rsidRPr="005B4A40">
        <w:t>为中标候选人的评审方法。</w:t>
      </w:r>
    </w:p>
    <w:p w14:paraId="24EFC2A9" w14:textId="77777777" w:rsidR="00687F99" w:rsidRPr="005B4A40" w:rsidRDefault="00897976">
      <w:pPr>
        <w:spacing w:before="120" w:line="320" w:lineRule="atLeast"/>
        <w:ind w:firstLine="420"/>
      </w:pPr>
      <w:r w:rsidRPr="005B4A40">
        <w:rPr>
          <w:rFonts w:hint="eastAsia"/>
        </w:rPr>
        <w:t>本项目评审的其他详细规定在第三章投标人须知中规定。</w:t>
      </w:r>
    </w:p>
    <w:p w14:paraId="1D0BA331" w14:textId="77777777" w:rsidR="00687F99" w:rsidRPr="005B4A40" w:rsidRDefault="00897976">
      <w:pPr>
        <w:spacing w:before="120" w:line="320" w:lineRule="atLeast"/>
        <w:ind w:firstLine="412"/>
        <w:outlineLvl w:val="1"/>
        <w:rPr>
          <w:b/>
          <w:szCs w:val="21"/>
        </w:rPr>
      </w:pPr>
      <w:r w:rsidRPr="005B4A40">
        <w:rPr>
          <w:b/>
          <w:szCs w:val="21"/>
        </w:rPr>
        <w:t>2</w:t>
      </w:r>
      <w:r w:rsidRPr="005B4A40">
        <w:rPr>
          <w:rFonts w:hint="eastAsia"/>
          <w:b/>
          <w:szCs w:val="21"/>
        </w:rPr>
        <w:t>.</w:t>
      </w:r>
      <w:r w:rsidRPr="005B4A40">
        <w:rPr>
          <w:rFonts w:hint="eastAsia"/>
          <w:b/>
          <w:szCs w:val="21"/>
        </w:rPr>
        <w:t>资格审查标准</w:t>
      </w:r>
      <w:r w:rsidRPr="005B4A40">
        <w:rPr>
          <w:rFonts w:hint="eastAsia"/>
          <w:b/>
          <w:bCs/>
          <w:szCs w:val="21"/>
        </w:rPr>
        <w:t>（不满足任何一项审查内容要求，资格审查即为不合格；</w:t>
      </w:r>
      <w:bookmarkStart w:id="62" w:name="_Hlk160525103"/>
      <w:r w:rsidRPr="005B4A40">
        <w:rPr>
          <w:rFonts w:hint="eastAsia"/>
          <w:b/>
          <w:bCs/>
          <w:szCs w:val="21"/>
        </w:rPr>
        <w:t>联合体投标的，联合体各方均应提交第一项基本资格要求的资格证明文件）</w:t>
      </w:r>
      <w:bookmarkEnd w:id="62"/>
    </w:p>
    <w:tbl>
      <w:tblPr>
        <w:tblW w:w="89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6242"/>
      </w:tblGrid>
      <w:tr w:rsidR="005B4A40" w:rsidRPr="005B4A40" w14:paraId="46B38CE8" w14:textId="77777777">
        <w:trPr>
          <w:trHeight w:val="468"/>
        </w:trPr>
        <w:tc>
          <w:tcPr>
            <w:tcW w:w="846" w:type="dxa"/>
            <w:vAlign w:val="center"/>
          </w:tcPr>
          <w:p w14:paraId="62804173" w14:textId="77777777" w:rsidR="00687F99" w:rsidRPr="005B4A40" w:rsidRDefault="00897976">
            <w:pPr>
              <w:spacing w:after="160" w:line="240" w:lineRule="exact"/>
              <w:jc w:val="center"/>
              <w:rPr>
                <w:b/>
                <w:szCs w:val="21"/>
              </w:rPr>
            </w:pPr>
            <w:r w:rsidRPr="005B4A40">
              <w:rPr>
                <w:rFonts w:hint="eastAsia"/>
                <w:b/>
                <w:szCs w:val="21"/>
              </w:rPr>
              <w:t>审查因素</w:t>
            </w:r>
          </w:p>
        </w:tc>
        <w:tc>
          <w:tcPr>
            <w:tcW w:w="1843" w:type="dxa"/>
            <w:vAlign w:val="center"/>
          </w:tcPr>
          <w:p w14:paraId="6D5BD0E3" w14:textId="77777777" w:rsidR="00687F99" w:rsidRPr="005B4A40" w:rsidRDefault="00897976">
            <w:pPr>
              <w:spacing w:after="160" w:line="240" w:lineRule="exact"/>
              <w:jc w:val="center"/>
              <w:rPr>
                <w:b/>
                <w:szCs w:val="21"/>
              </w:rPr>
            </w:pPr>
            <w:r w:rsidRPr="005B4A40">
              <w:rPr>
                <w:rFonts w:hint="eastAsia"/>
                <w:b/>
                <w:szCs w:val="21"/>
              </w:rPr>
              <w:t>审查内容</w:t>
            </w:r>
          </w:p>
        </w:tc>
        <w:tc>
          <w:tcPr>
            <w:tcW w:w="6242" w:type="dxa"/>
            <w:vAlign w:val="center"/>
          </w:tcPr>
          <w:p w14:paraId="766974D2" w14:textId="77777777" w:rsidR="00687F99" w:rsidRPr="005B4A40" w:rsidRDefault="00897976">
            <w:pPr>
              <w:spacing w:after="160" w:line="240" w:lineRule="exact"/>
              <w:jc w:val="center"/>
              <w:rPr>
                <w:b/>
                <w:szCs w:val="21"/>
              </w:rPr>
            </w:pPr>
            <w:r w:rsidRPr="005B4A40">
              <w:rPr>
                <w:rFonts w:hint="eastAsia"/>
                <w:b/>
                <w:szCs w:val="21"/>
              </w:rPr>
              <w:t>说明</w:t>
            </w:r>
          </w:p>
        </w:tc>
      </w:tr>
      <w:tr w:rsidR="005B4A40" w:rsidRPr="005B4A40" w14:paraId="5C50D6C2" w14:textId="77777777">
        <w:trPr>
          <w:cantSplit/>
          <w:trHeight w:val="887"/>
        </w:trPr>
        <w:tc>
          <w:tcPr>
            <w:tcW w:w="846" w:type="dxa"/>
            <w:vMerge w:val="restart"/>
            <w:vAlign w:val="center"/>
          </w:tcPr>
          <w:p w14:paraId="71317A6B" w14:textId="77777777" w:rsidR="00687F99" w:rsidRPr="005B4A40" w:rsidRDefault="00897976">
            <w:pPr>
              <w:spacing w:after="160" w:line="240" w:lineRule="exact"/>
              <w:rPr>
                <w:szCs w:val="21"/>
                <w:lang w:val="zh-CN"/>
              </w:rPr>
            </w:pPr>
            <w:r w:rsidRPr="005B4A40">
              <w:rPr>
                <w:rFonts w:hint="eastAsia"/>
                <w:szCs w:val="21"/>
                <w:lang w:val="zh-CN"/>
              </w:rPr>
              <w:t>投标人应符合基本</w:t>
            </w:r>
            <w:r w:rsidRPr="005B4A40">
              <w:rPr>
                <w:rFonts w:hint="eastAsia"/>
                <w:szCs w:val="21"/>
              </w:rPr>
              <w:t>资格要求</w:t>
            </w:r>
          </w:p>
        </w:tc>
        <w:tc>
          <w:tcPr>
            <w:tcW w:w="1843" w:type="dxa"/>
            <w:vAlign w:val="center"/>
          </w:tcPr>
          <w:p w14:paraId="1232486B" w14:textId="77777777" w:rsidR="00687F99" w:rsidRPr="005B4A40" w:rsidRDefault="00897976">
            <w:pPr>
              <w:spacing w:after="160" w:line="240" w:lineRule="exact"/>
              <w:jc w:val="left"/>
              <w:rPr>
                <w:szCs w:val="21"/>
              </w:rPr>
            </w:pPr>
            <w:r w:rsidRPr="005B4A40">
              <w:rPr>
                <w:rFonts w:hint="eastAsia"/>
                <w:szCs w:val="21"/>
              </w:rPr>
              <w:t>（</w:t>
            </w:r>
            <w:r w:rsidRPr="005B4A40">
              <w:rPr>
                <w:rFonts w:hint="eastAsia"/>
                <w:szCs w:val="21"/>
              </w:rPr>
              <w:t>1</w:t>
            </w:r>
            <w:r w:rsidRPr="005B4A40">
              <w:rPr>
                <w:rFonts w:hint="eastAsia"/>
                <w:szCs w:val="21"/>
              </w:rPr>
              <w:t>）具有独立承担民事责任的能力</w:t>
            </w:r>
          </w:p>
        </w:tc>
        <w:tc>
          <w:tcPr>
            <w:tcW w:w="6242" w:type="dxa"/>
          </w:tcPr>
          <w:p w14:paraId="2E10F9ED" w14:textId="77777777" w:rsidR="00687F99" w:rsidRPr="005B4A40" w:rsidRDefault="00897976">
            <w:pPr>
              <w:spacing w:after="160" w:line="240" w:lineRule="exact"/>
              <w:jc w:val="left"/>
              <w:rPr>
                <w:szCs w:val="21"/>
              </w:rPr>
            </w:pPr>
            <w:r w:rsidRPr="005B4A40">
              <w:rPr>
                <w:rFonts w:hint="eastAsia"/>
                <w:szCs w:val="21"/>
              </w:rPr>
              <w:t>审查供应商为法人或者其他组织的，提供营业执照等证明文件（如营业执照或者事业单位法人证书或者执业许可证等），供应商为自然人的，提供身份证复印件</w:t>
            </w:r>
          </w:p>
        </w:tc>
      </w:tr>
      <w:tr w:rsidR="005B4A40" w:rsidRPr="005B4A40" w14:paraId="6A96D16B" w14:textId="77777777">
        <w:trPr>
          <w:cantSplit/>
          <w:trHeight w:val="397"/>
        </w:trPr>
        <w:tc>
          <w:tcPr>
            <w:tcW w:w="846" w:type="dxa"/>
            <w:vMerge/>
            <w:vAlign w:val="center"/>
          </w:tcPr>
          <w:p w14:paraId="244BAC44" w14:textId="77777777" w:rsidR="00687F99" w:rsidRPr="005B4A40" w:rsidRDefault="00687F99">
            <w:pPr>
              <w:spacing w:after="160" w:line="240" w:lineRule="exact"/>
              <w:rPr>
                <w:szCs w:val="21"/>
                <w:lang w:val="zh-CN"/>
              </w:rPr>
            </w:pPr>
          </w:p>
        </w:tc>
        <w:tc>
          <w:tcPr>
            <w:tcW w:w="1843" w:type="dxa"/>
            <w:vAlign w:val="center"/>
          </w:tcPr>
          <w:p w14:paraId="061C73BD" w14:textId="77777777" w:rsidR="00687F99" w:rsidRPr="005B4A40" w:rsidRDefault="00897976">
            <w:pPr>
              <w:spacing w:after="160" w:line="240" w:lineRule="exact"/>
              <w:jc w:val="left"/>
              <w:rPr>
                <w:szCs w:val="21"/>
              </w:rPr>
            </w:pPr>
            <w:r w:rsidRPr="005B4A40">
              <w:rPr>
                <w:rFonts w:hint="eastAsia"/>
                <w:szCs w:val="21"/>
                <w:lang w:val="zh-CN"/>
              </w:rPr>
              <w:t>（</w:t>
            </w:r>
            <w:r w:rsidRPr="005B4A40">
              <w:rPr>
                <w:rFonts w:hint="eastAsia"/>
                <w:szCs w:val="21"/>
                <w:lang w:val="zh-CN"/>
              </w:rPr>
              <w:t>2</w:t>
            </w:r>
            <w:r w:rsidRPr="005B4A40">
              <w:rPr>
                <w:rFonts w:hint="eastAsia"/>
                <w:szCs w:val="21"/>
                <w:lang w:val="zh-CN"/>
              </w:rPr>
              <w:t>）</w:t>
            </w:r>
            <w:r w:rsidRPr="005B4A40">
              <w:rPr>
                <w:rFonts w:hint="eastAsia"/>
                <w:szCs w:val="21"/>
              </w:rPr>
              <w:t>具有良好的商业信誉和健全的财务会计制度</w:t>
            </w:r>
          </w:p>
        </w:tc>
        <w:tc>
          <w:tcPr>
            <w:tcW w:w="6242" w:type="dxa"/>
          </w:tcPr>
          <w:p w14:paraId="0C90D4A2" w14:textId="77777777" w:rsidR="00687F99" w:rsidRPr="005B4A40" w:rsidRDefault="00897976">
            <w:pPr>
              <w:spacing w:after="160" w:line="240" w:lineRule="exact"/>
              <w:jc w:val="left"/>
              <w:rPr>
                <w:szCs w:val="21"/>
              </w:rPr>
            </w:pPr>
            <w:r w:rsidRPr="005B4A40">
              <w:rPr>
                <w:rFonts w:ascii="宋体" w:hAnsi="宋体" w:cs="宋体" w:hint="eastAsia"/>
                <w:szCs w:val="21"/>
              </w:rPr>
              <w:t>①</w:t>
            </w:r>
            <w:r w:rsidRPr="005B4A40">
              <w:rPr>
                <w:rFonts w:hint="eastAsia"/>
                <w:szCs w:val="21"/>
              </w:rPr>
              <w:t>审查商业信誉声明。须提供，格式见第六章投标文件格式“投标声明书”。</w:t>
            </w:r>
          </w:p>
          <w:p w14:paraId="2B39FC75" w14:textId="77777777" w:rsidR="00687F99" w:rsidRPr="005B4A40" w:rsidRDefault="00897976">
            <w:pPr>
              <w:spacing w:after="160" w:line="240" w:lineRule="exact"/>
              <w:jc w:val="left"/>
              <w:rPr>
                <w:szCs w:val="21"/>
              </w:rPr>
            </w:pPr>
            <w:r w:rsidRPr="005B4A40">
              <w:rPr>
                <w:rFonts w:ascii="宋体" w:hAnsi="宋体" w:cs="宋体" w:hint="eastAsia"/>
                <w:szCs w:val="21"/>
              </w:rPr>
              <w:t>②</w:t>
            </w:r>
            <w:r w:rsidRPr="005B4A40">
              <w:rPr>
                <w:rFonts w:hint="eastAsia"/>
                <w:szCs w:val="21"/>
              </w:rPr>
              <w:t>审查</w:t>
            </w:r>
            <w:r w:rsidRPr="005B4A40">
              <w:rPr>
                <w:rFonts w:hint="eastAsia"/>
                <w:szCs w:val="21"/>
              </w:rPr>
              <w:t>2024</w:t>
            </w:r>
            <w:r w:rsidRPr="005B4A40">
              <w:rPr>
                <w:rFonts w:hint="eastAsia"/>
                <w:szCs w:val="21"/>
              </w:rPr>
              <w:t>年度或</w:t>
            </w:r>
            <w:r w:rsidRPr="005B4A40">
              <w:rPr>
                <w:rFonts w:hint="eastAsia"/>
                <w:szCs w:val="21"/>
              </w:rPr>
              <w:t>2025</w:t>
            </w:r>
            <w:r w:rsidRPr="005B4A40">
              <w:rPr>
                <w:rFonts w:hint="eastAsia"/>
                <w:szCs w:val="21"/>
              </w:rPr>
              <w:t>年度财务状况报告（表）复印件或银行出具的资信证明复印件，</w:t>
            </w:r>
            <w:r w:rsidRPr="005B4A40">
              <w:rPr>
                <w:rFonts w:hint="eastAsia"/>
              </w:rPr>
              <w:t>对于从取得营业执照时间起到投标文件递交截止时间为止不足</w:t>
            </w:r>
            <w:r w:rsidRPr="005B4A40">
              <w:rPr>
                <w:rFonts w:hint="eastAsia"/>
              </w:rPr>
              <w:t>1</w:t>
            </w:r>
            <w:r w:rsidRPr="005B4A40">
              <w:rPr>
                <w:rFonts w:hint="eastAsia"/>
              </w:rPr>
              <w:t>年的供应商，只需提交</w:t>
            </w:r>
            <w:r w:rsidRPr="005B4A40">
              <w:rPr>
                <w:rFonts w:hint="eastAsia"/>
                <w:szCs w:val="21"/>
              </w:rPr>
              <w:t>投标文件递交截止时间前一个月的财务状况报告（表）复印件。</w:t>
            </w:r>
          </w:p>
        </w:tc>
      </w:tr>
      <w:tr w:rsidR="005B4A40" w:rsidRPr="005B4A40" w14:paraId="14A8F318" w14:textId="77777777">
        <w:trPr>
          <w:cantSplit/>
          <w:trHeight w:val="397"/>
        </w:trPr>
        <w:tc>
          <w:tcPr>
            <w:tcW w:w="846" w:type="dxa"/>
            <w:vMerge/>
            <w:vAlign w:val="center"/>
          </w:tcPr>
          <w:p w14:paraId="36ECE990" w14:textId="77777777" w:rsidR="00687F99" w:rsidRPr="005B4A40" w:rsidRDefault="00687F99">
            <w:pPr>
              <w:spacing w:after="160" w:line="240" w:lineRule="exact"/>
              <w:rPr>
                <w:szCs w:val="21"/>
                <w:lang w:val="zh-CN"/>
              </w:rPr>
            </w:pPr>
          </w:p>
        </w:tc>
        <w:tc>
          <w:tcPr>
            <w:tcW w:w="1843" w:type="dxa"/>
            <w:vAlign w:val="center"/>
          </w:tcPr>
          <w:p w14:paraId="39C8FE2C" w14:textId="77777777" w:rsidR="00687F99" w:rsidRPr="005B4A40" w:rsidRDefault="00897976">
            <w:pPr>
              <w:spacing w:after="160" w:line="240" w:lineRule="exact"/>
              <w:jc w:val="left"/>
              <w:rPr>
                <w:szCs w:val="21"/>
              </w:rPr>
            </w:pPr>
            <w:r w:rsidRPr="005B4A40">
              <w:rPr>
                <w:rFonts w:hint="eastAsia"/>
                <w:szCs w:val="21"/>
                <w:lang w:val="zh-CN"/>
              </w:rPr>
              <w:t>（</w:t>
            </w:r>
            <w:r w:rsidRPr="005B4A40">
              <w:rPr>
                <w:rFonts w:hint="eastAsia"/>
                <w:szCs w:val="21"/>
                <w:lang w:val="zh-CN"/>
              </w:rPr>
              <w:t>3</w:t>
            </w:r>
            <w:r w:rsidRPr="005B4A40">
              <w:rPr>
                <w:rFonts w:hint="eastAsia"/>
                <w:szCs w:val="21"/>
                <w:lang w:val="zh-CN"/>
              </w:rPr>
              <w:t>）具有履行合同所必需的设备和专业技术能力</w:t>
            </w:r>
          </w:p>
        </w:tc>
        <w:tc>
          <w:tcPr>
            <w:tcW w:w="6242" w:type="dxa"/>
          </w:tcPr>
          <w:p w14:paraId="6ECBB50C" w14:textId="02E35212" w:rsidR="00687F99" w:rsidRPr="005B4A40" w:rsidRDefault="00897976">
            <w:pPr>
              <w:spacing w:after="160" w:line="240" w:lineRule="exact"/>
              <w:jc w:val="left"/>
              <w:rPr>
                <w:szCs w:val="21"/>
              </w:rPr>
            </w:pPr>
            <w:r w:rsidRPr="005B4A40">
              <w:rPr>
                <w:rFonts w:ascii="宋体" w:hAnsi="宋体" w:cs="宋体" w:hint="eastAsia"/>
                <w:szCs w:val="21"/>
              </w:rPr>
              <w:t>①</w:t>
            </w:r>
            <w:r w:rsidRPr="005B4A40">
              <w:rPr>
                <w:rFonts w:hint="eastAsia"/>
                <w:szCs w:val="21"/>
              </w:rPr>
              <w:t>审查供应商营业执照，必须有效；</w:t>
            </w:r>
            <w:r w:rsidRPr="005B4A40">
              <w:rPr>
                <w:rFonts w:hint="eastAsia"/>
                <w:szCs w:val="21"/>
              </w:rPr>
              <w:t xml:space="preserve"> </w:t>
            </w:r>
          </w:p>
          <w:p w14:paraId="17ED901D" w14:textId="77777777" w:rsidR="00687F99" w:rsidRPr="005B4A40" w:rsidRDefault="00897976">
            <w:pPr>
              <w:spacing w:after="160" w:line="240" w:lineRule="exact"/>
              <w:jc w:val="left"/>
              <w:rPr>
                <w:szCs w:val="21"/>
              </w:rPr>
            </w:pPr>
            <w:r w:rsidRPr="005B4A40">
              <w:rPr>
                <w:rFonts w:ascii="宋体" w:hAnsi="宋体" w:cs="宋体" w:hint="eastAsia"/>
                <w:szCs w:val="21"/>
              </w:rPr>
              <w:t>②</w:t>
            </w:r>
            <w:r w:rsidRPr="005B4A40">
              <w:rPr>
                <w:rFonts w:hint="eastAsia"/>
                <w:szCs w:val="21"/>
              </w:rPr>
              <w:t>审查书面声明。须提供，格式见第六章投标文件格式“</w:t>
            </w:r>
            <w:r w:rsidRPr="005B4A40">
              <w:rPr>
                <w:rFonts w:hint="eastAsia"/>
              </w:rPr>
              <w:t>投标声明书</w:t>
            </w:r>
            <w:r w:rsidRPr="005B4A40">
              <w:rPr>
                <w:rFonts w:hint="eastAsia"/>
                <w:szCs w:val="21"/>
              </w:rPr>
              <w:t>”。</w:t>
            </w:r>
          </w:p>
          <w:p w14:paraId="0FBE5AAA" w14:textId="77777777" w:rsidR="00687F99" w:rsidRPr="005B4A40" w:rsidRDefault="00897976">
            <w:pPr>
              <w:spacing w:after="160" w:line="240" w:lineRule="exact"/>
              <w:jc w:val="left"/>
              <w:rPr>
                <w:szCs w:val="21"/>
              </w:rPr>
            </w:pPr>
            <w:r w:rsidRPr="005B4A40">
              <w:rPr>
                <w:rFonts w:hint="eastAsia"/>
                <w:szCs w:val="21"/>
              </w:rPr>
              <w:t>审查</w:t>
            </w:r>
            <w:r w:rsidRPr="005B4A40">
              <w:rPr>
                <w:rFonts w:ascii="宋体" w:hAnsi="宋体" w:cs="宋体" w:hint="eastAsia"/>
                <w:szCs w:val="21"/>
              </w:rPr>
              <w:t>①</w:t>
            </w:r>
            <w:r w:rsidRPr="005B4A40">
              <w:rPr>
                <w:rFonts w:hint="eastAsia"/>
                <w:szCs w:val="21"/>
              </w:rPr>
              <w:t>或</w:t>
            </w:r>
            <w:r w:rsidRPr="005B4A40">
              <w:rPr>
                <w:rFonts w:ascii="宋体" w:hAnsi="宋体" w:cs="宋体" w:hint="eastAsia"/>
                <w:szCs w:val="21"/>
              </w:rPr>
              <w:t>②</w:t>
            </w:r>
            <w:r w:rsidRPr="005B4A40">
              <w:rPr>
                <w:rFonts w:hint="eastAsia"/>
                <w:szCs w:val="21"/>
              </w:rPr>
              <w:t>，满足其一，即为符合要求。</w:t>
            </w:r>
          </w:p>
        </w:tc>
      </w:tr>
      <w:tr w:rsidR="005B4A40" w:rsidRPr="005B4A40" w14:paraId="15EAE1D3" w14:textId="77777777">
        <w:trPr>
          <w:cantSplit/>
          <w:trHeight w:val="397"/>
        </w:trPr>
        <w:tc>
          <w:tcPr>
            <w:tcW w:w="846" w:type="dxa"/>
            <w:vMerge/>
            <w:vAlign w:val="center"/>
          </w:tcPr>
          <w:p w14:paraId="30829033" w14:textId="77777777" w:rsidR="00687F99" w:rsidRPr="005B4A40" w:rsidRDefault="00687F99">
            <w:pPr>
              <w:spacing w:after="160" w:line="240" w:lineRule="exact"/>
              <w:rPr>
                <w:szCs w:val="21"/>
                <w:lang w:val="zh-CN"/>
              </w:rPr>
            </w:pPr>
          </w:p>
        </w:tc>
        <w:tc>
          <w:tcPr>
            <w:tcW w:w="1843" w:type="dxa"/>
            <w:vAlign w:val="center"/>
          </w:tcPr>
          <w:p w14:paraId="1BE2BC03" w14:textId="77777777" w:rsidR="00687F99" w:rsidRPr="005B4A40" w:rsidRDefault="00897976">
            <w:pPr>
              <w:spacing w:after="160" w:line="240" w:lineRule="exact"/>
              <w:jc w:val="left"/>
              <w:rPr>
                <w:szCs w:val="21"/>
              </w:rPr>
            </w:pPr>
            <w:r w:rsidRPr="005B4A40">
              <w:rPr>
                <w:rFonts w:hint="eastAsia"/>
                <w:szCs w:val="21"/>
                <w:lang w:val="zh-CN"/>
              </w:rPr>
              <w:t>（</w:t>
            </w:r>
            <w:r w:rsidRPr="005B4A40">
              <w:rPr>
                <w:rFonts w:hint="eastAsia"/>
                <w:szCs w:val="21"/>
                <w:lang w:val="zh-CN"/>
              </w:rPr>
              <w:t>4</w:t>
            </w:r>
            <w:r w:rsidRPr="005B4A40">
              <w:rPr>
                <w:rFonts w:hint="eastAsia"/>
                <w:szCs w:val="21"/>
                <w:lang w:val="zh-CN"/>
              </w:rPr>
              <w:t>）有依法缴纳税收和社会保障金的良好记录</w:t>
            </w:r>
          </w:p>
        </w:tc>
        <w:tc>
          <w:tcPr>
            <w:tcW w:w="6242" w:type="dxa"/>
          </w:tcPr>
          <w:p w14:paraId="64537D81" w14:textId="77777777" w:rsidR="00687F99" w:rsidRPr="005B4A40" w:rsidRDefault="00897976">
            <w:pPr>
              <w:spacing w:after="160" w:line="240" w:lineRule="exact"/>
              <w:jc w:val="left"/>
              <w:rPr>
                <w:szCs w:val="21"/>
              </w:rPr>
            </w:pPr>
            <w:r w:rsidRPr="005B4A40">
              <w:rPr>
                <w:rFonts w:ascii="宋体" w:hAnsi="宋体" w:cs="宋体" w:hint="eastAsia"/>
                <w:szCs w:val="21"/>
              </w:rPr>
              <w:t>①</w:t>
            </w:r>
            <w:r w:rsidRPr="005B4A40">
              <w:rPr>
                <w:rFonts w:hint="eastAsia"/>
                <w:szCs w:val="21"/>
              </w:rPr>
              <w:t>审查投标截止时间前</w:t>
            </w:r>
            <w:r w:rsidRPr="005B4A40">
              <w:rPr>
                <w:rFonts w:hint="eastAsia"/>
                <w:szCs w:val="21"/>
              </w:rPr>
              <w:t>6</w:t>
            </w:r>
            <w:r w:rsidRPr="005B4A40">
              <w:rPr>
                <w:rFonts w:hint="eastAsia"/>
                <w:szCs w:val="21"/>
              </w:rPr>
              <w:t>个月内，</w:t>
            </w:r>
            <w:r w:rsidRPr="005B4A40">
              <w:rPr>
                <w:rFonts w:hint="eastAsia"/>
              </w:rPr>
              <w:t>供应商任意</w:t>
            </w:r>
            <w:r w:rsidRPr="005B4A40">
              <w:rPr>
                <w:rFonts w:hint="eastAsia"/>
              </w:rPr>
              <w:t>1</w:t>
            </w:r>
            <w:r w:rsidRPr="005B4A40">
              <w:rPr>
                <w:rFonts w:hint="eastAsia"/>
              </w:rPr>
              <w:t>个月</w:t>
            </w:r>
            <w:r w:rsidRPr="005B4A40">
              <w:rPr>
                <w:rFonts w:hint="eastAsia"/>
                <w:szCs w:val="21"/>
              </w:rPr>
              <w:t>依法缴纳税费证明复印件加盖供应商电子签章。</w:t>
            </w:r>
          </w:p>
          <w:p w14:paraId="7202A377" w14:textId="77777777" w:rsidR="00687F99" w:rsidRPr="005B4A40" w:rsidRDefault="00897976">
            <w:pPr>
              <w:spacing w:after="160" w:line="240" w:lineRule="exact"/>
              <w:jc w:val="left"/>
              <w:rPr>
                <w:szCs w:val="21"/>
              </w:rPr>
            </w:pPr>
            <w:r w:rsidRPr="005B4A40">
              <w:rPr>
                <w:rFonts w:ascii="宋体" w:hAnsi="宋体" w:cs="宋体" w:hint="eastAsia"/>
                <w:szCs w:val="21"/>
              </w:rPr>
              <w:t>②</w:t>
            </w:r>
            <w:r w:rsidRPr="005B4A40">
              <w:rPr>
                <w:rFonts w:hint="eastAsia"/>
                <w:szCs w:val="21"/>
              </w:rPr>
              <w:t>审查投标截止时间前</w:t>
            </w:r>
            <w:r w:rsidRPr="005B4A40">
              <w:rPr>
                <w:rFonts w:hint="eastAsia"/>
                <w:szCs w:val="21"/>
              </w:rPr>
              <w:t>6</w:t>
            </w:r>
            <w:r w:rsidRPr="005B4A40">
              <w:rPr>
                <w:rFonts w:hint="eastAsia"/>
                <w:szCs w:val="21"/>
              </w:rPr>
              <w:t>个月内，</w:t>
            </w:r>
            <w:r w:rsidRPr="005B4A40">
              <w:rPr>
                <w:rFonts w:hint="eastAsia"/>
              </w:rPr>
              <w:t>供应商任意</w:t>
            </w:r>
            <w:r w:rsidRPr="005B4A40">
              <w:rPr>
                <w:rFonts w:hint="eastAsia"/>
              </w:rPr>
              <w:t>1</w:t>
            </w:r>
            <w:r w:rsidRPr="005B4A40">
              <w:rPr>
                <w:rFonts w:hint="eastAsia"/>
              </w:rPr>
              <w:t>个月</w:t>
            </w:r>
            <w:r w:rsidRPr="005B4A40">
              <w:rPr>
                <w:rFonts w:hint="eastAsia"/>
                <w:szCs w:val="21"/>
              </w:rPr>
              <w:t>的社保缴费证明记录复印件加盖供应商电子签章。</w:t>
            </w:r>
          </w:p>
          <w:p w14:paraId="6A45F1C2" w14:textId="77777777" w:rsidR="00687F99" w:rsidRPr="005B4A40" w:rsidRDefault="00897976">
            <w:pPr>
              <w:spacing w:after="160" w:line="240" w:lineRule="exact"/>
              <w:jc w:val="left"/>
              <w:rPr>
                <w:szCs w:val="21"/>
              </w:rPr>
            </w:pPr>
            <w:r w:rsidRPr="005B4A40">
              <w:rPr>
                <w:rFonts w:hint="eastAsia"/>
                <w:szCs w:val="21"/>
              </w:rPr>
              <w:t>供应</w:t>
            </w:r>
            <w:proofErr w:type="gramStart"/>
            <w:r w:rsidRPr="005B4A40">
              <w:rPr>
                <w:rFonts w:hint="eastAsia"/>
                <w:szCs w:val="21"/>
              </w:rPr>
              <w:t>商成立</w:t>
            </w:r>
            <w:proofErr w:type="gramEnd"/>
            <w:r w:rsidRPr="005B4A40">
              <w:rPr>
                <w:rFonts w:hint="eastAsia"/>
                <w:szCs w:val="21"/>
              </w:rPr>
              <w:t>不足</w:t>
            </w:r>
            <w:r w:rsidRPr="005B4A40">
              <w:rPr>
                <w:rFonts w:hint="eastAsia"/>
                <w:szCs w:val="21"/>
              </w:rPr>
              <w:t>1</w:t>
            </w:r>
            <w:r w:rsidRPr="005B4A40">
              <w:rPr>
                <w:rFonts w:hint="eastAsia"/>
                <w:szCs w:val="21"/>
              </w:rPr>
              <w:t>个月的，无须提供缴纳税费证明及社保缴费证明加盖供应商电子签章。</w:t>
            </w:r>
          </w:p>
          <w:p w14:paraId="18587E1D" w14:textId="77777777" w:rsidR="00687F99" w:rsidRPr="005B4A40" w:rsidRDefault="00897976">
            <w:pPr>
              <w:spacing w:after="160" w:line="240" w:lineRule="exact"/>
              <w:jc w:val="left"/>
              <w:rPr>
                <w:szCs w:val="21"/>
              </w:rPr>
            </w:pPr>
            <w:r w:rsidRPr="005B4A40">
              <w:rPr>
                <w:rFonts w:hint="eastAsia"/>
                <w:szCs w:val="21"/>
              </w:rPr>
              <w:t>依法免税或不需要缴纳社会保障资金的供应商，须提供相应文件证明其依法免税或不需要缴纳社会保障资金。</w:t>
            </w:r>
          </w:p>
        </w:tc>
      </w:tr>
      <w:tr w:rsidR="005B4A40" w:rsidRPr="005B4A40" w14:paraId="7FFA7B00" w14:textId="77777777">
        <w:trPr>
          <w:cantSplit/>
          <w:trHeight w:val="397"/>
        </w:trPr>
        <w:tc>
          <w:tcPr>
            <w:tcW w:w="846" w:type="dxa"/>
            <w:vMerge/>
            <w:vAlign w:val="center"/>
          </w:tcPr>
          <w:p w14:paraId="6EE61379" w14:textId="77777777" w:rsidR="00687F99" w:rsidRPr="005B4A40" w:rsidRDefault="00687F99">
            <w:pPr>
              <w:spacing w:after="160" w:line="240" w:lineRule="exact"/>
              <w:rPr>
                <w:szCs w:val="21"/>
                <w:lang w:val="zh-CN"/>
              </w:rPr>
            </w:pPr>
          </w:p>
        </w:tc>
        <w:tc>
          <w:tcPr>
            <w:tcW w:w="1843" w:type="dxa"/>
            <w:vAlign w:val="center"/>
          </w:tcPr>
          <w:p w14:paraId="0B85EF2A" w14:textId="77777777" w:rsidR="00687F99" w:rsidRPr="005B4A40" w:rsidRDefault="00897976">
            <w:pPr>
              <w:spacing w:after="160" w:line="240" w:lineRule="exact"/>
              <w:jc w:val="left"/>
              <w:rPr>
                <w:szCs w:val="21"/>
              </w:rPr>
            </w:pPr>
            <w:r w:rsidRPr="005B4A40">
              <w:rPr>
                <w:rFonts w:hint="eastAsia"/>
                <w:szCs w:val="21"/>
              </w:rPr>
              <w:t>（</w:t>
            </w:r>
            <w:r w:rsidRPr="005B4A40">
              <w:rPr>
                <w:rFonts w:hint="eastAsia"/>
                <w:szCs w:val="21"/>
              </w:rPr>
              <w:t>5</w:t>
            </w:r>
            <w:r w:rsidRPr="005B4A40">
              <w:rPr>
                <w:rFonts w:hint="eastAsia"/>
                <w:szCs w:val="21"/>
              </w:rPr>
              <w:t>）参加政府采购活动前三年内，在经营活动中没有重大违法记录。</w:t>
            </w:r>
          </w:p>
        </w:tc>
        <w:tc>
          <w:tcPr>
            <w:tcW w:w="6242" w:type="dxa"/>
            <w:vAlign w:val="center"/>
          </w:tcPr>
          <w:p w14:paraId="2C34C872" w14:textId="77777777" w:rsidR="00687F99" w:rsidRPr="005B4A40" w:rsidRDefault="00897976">
            <w:pPr>
              <w:spacing w:after="160" w:line="240" w:lineRule="exact"/>
              <w:jc w:val="left"/>
              <w:rPr>
                <w:szCs w:val="21"/>
              </w:rPr>
            </w:pPr>
            <w:r w:rsidRPr="005B4A40">
              <w:rPr>
                <w:rFonts w:hint="eastAsia"/>
                <w:szCs w:val="21"/>
              </w:rPr>
              <w:t>审查无重大违法记录声明。须提供，格式见第六章投标文件格式“投标声明书”。</w:t>
            </w:r>
            <w:r w:rsidRPr="005B4A40">
              <w:rPr>
                <w:rFonts w:hint="eastAsia"/>
                <w:szCs w:val="21"/>
              </w:rPr>
              <w:t xml:space="preserve"> </w:t>
            </w:r>
          </w:p>
        </w:tc>
      </w:tr>
      <w:tr w:rsidR="005B4A40" w:rsidRPr="005B4A40" w14:paraId="3ACE318B" w14:textId="77777777">
        <w:trPr>
          <w:cantSplit/>
          <w:trHeight w:val="397"/>
        </w:trPr>
        <w:tc>
          <w:tcPr>
            <w:tcW w:w="846" w:type="dxa"/>
            <w:vMerge/>
            <w:vAlign w:val="center"/>
          </w:tcPr>
          <w:p w14:paraId="474DBB0A" w14:textId="77777777" w:rsidR="00687F99" w:rsidRPr="005B4A40" w:rsidRDefault="00687F99">
            <w:pPr>
              <w:spacing w:after="160" w:line="240" w:lineRule="exact"/>
              <w:rPr>
                <w:szCs w:val="21"/>
                <w:lang w:val="zh-CN"/>
              </w:rPr>
            </w:pPr>
          </w:p>
        </w:tc>
        <w:tc>
          <w:tcPr>
            <w:tcW w:w="1843" w:type="dxa"/>
            <w:vAlign w:val="center"/>
          </w:tcPr>
          <w:p w14:paraId="0C0D5B35" w14:textId="77777777" w:rsidR="00687F99" w:rsidRPr="005B4A40" w:rsidRDefault="00897976">
            <w:pPr>
              <w:spacing w:after="160" w:line="240" w:lineRule="exact"/>
              <w:jc w:val="left"/>
              <w:rPr>
                <w:szCs w:val="21"/>
              </w:rPr>
            </w:pPr>
            <w:r w:rsidRPr="005B4A40">
              <w:rPr>
                <w:rFonts w:hint="eastAsia"/>
                <w:szCs w:val="21"/>
              </w:rPr>
              <w:t>（</w:t>
            </w:r>
            <w:r w:rsidRPr="005B4A40">
              <w:rPr>
                <w:rFonts w:hint="eastAsia"/>
                <w:szCs w:val="21"/>
              </w:rPr>
              <w:t>6</w:t>
            </w:r>
            <w:r w:rsidRPr="005B4A40">
              <w:rPr>
                <w:rFonts w:hint="eastAsia"/>
                <w:szCs w:val="21"/>
              </w:rPr>
              <w:t>）具备法律、行政法规规定的其他要求</w:t>
            </w:r>
          </w:p>
        </w:tc>
        <w:tc>
          <w:tcPr>
            <w:tcW w:w="6242" w:type="dxa"/>
            <w:vAlign w:val="center"/>
          </w:tcPr>
          <w:p w14:paraId="7770BB4B" w14:textId="77777777" w:rsidR="00687F99" w:rsidRPr="005B4A40" w:rsidRDefault="00897976">
            <w:pPr>
              <w:spacing w:after="160" w:line="240" w:lineRule="exact"/>
              <w:jc w:val="left"/>
              <w:rPr>
                <w:szCs w:val="21"/>
              </w:rPr>
            </w:pPr>
            <w:r w:rsidRPr="005B4A40">
              <w:rPr>
                <w:rFonts w:hint="eastAsia"/>
                <w:szCs w:val="21"/>
              </w:rPr>
              <w:t>无。</w:t>
            </w:r>
          </w:p>
        </w:tc>
      </w:tr>
      <w:tr w:rsidR="005B4A40" w:rsidRPr="005B4A40" w14:paraId="6C6E62F4" w14:textId="77777777">
        <w:trPr>
          <w:cantSplit/>
          <w:trHeight w:val="397"/>
        </w:trPr>
        <w:tc>
          <w:tcPr>
            <w:tcW w:w="846" w:type="dxa"/>
            <w:vAlign w:val="center"/>
          </w:tcPr>
          <w:p w14:paraId="134F80BC" w14:textId="77777777" w:rsidR="00687F99" w:rsidRPr="005B4A40" w:rsidRDefault="00897976">
            <w:pPr>
              <w:spacing w:after="160" w:line="240" w:lineRule="exact"/>
              <w:rPr>
                <w:szCs w:val="21"/>
                <w:lang w:val="zh-CN"/>
              </w:rPr>
            </w:pPr>
            <w:r w:rsidRPr="005B4A40">
              <w:rPr>
                <w:rFonts w:hint="eastAsia"/>
                <w:szCs w:val="21"/>
              </w:rPr>
              <w:t>采购政策</w:t>
            </w:r>
          </w:p>
        </w:tc>
        <w:tc>
          <w:tcPr>
            <w:tcW w:w="1843" w:type="dxa"/>
            <w:vAlign w:val="center"/>
          </w:tcPr>
          <w:p w14:paraId="6C0A5A9A" w14:textId="77777777" w:rsidR="00687F99" w:rsidRPr="005B4A40" w:rsidRDefault="00897976">
            <w:pPr>
              <w:spacing w:after="160" w:line="240" w:lineRule="exact"/>
              <w:jc w:val="left"/>
              <w:rPr>
                <w:szCs w:val="21"/>
              </w:rPr>
            </w:pPr>
            <w:r w:rsidRPr="005B4A40">
              <w:rPr>
                <w:rFonts w:hint="eastAsia"/>
                <w:szCs w:val="21"/>
              </w:rPr>
              <w:t>落实政府采购政策需满足的资格要求</w:t>
            </w:r>
          </w:p>
        </w:tc>
        <w:tc>
          <w:tcPr>
            <w:tcW w:w="6242" w:type="dxa"/>
            <w:vAlign w:val="center"/>
          </w:tcPr>
          <w:p w14:paraId="6442A986" w14:textId="77777777" w:rsidR="00687F99" w:rsidRPr="005B4A40" w:rsidRDefault="00897976">
            <w:pPr>
              <w:spacing w:after="160" w:line="240" w:lineRule="exact"/>
              <w:rPr>
                <w:szCs w:val="21"/>
              </w:rPr>
            </w:pPr>
            <w:r w:rsidRPr="005B4A40">
              <w:rPr>
                <w:rFonts w:hint="eastAsia"/>
                <w:szCs w:val="21"/>
              </w:rPr>
              <w:t>无</w:t>
            </w:r>
          </w:p>
        </w:tc>
      </w:tr>
      <w:tr w:rsidR="005B4A40" w:rsidRPr="005B4A40" w14:paraId="0A8E4F4C" w14:textId="77777777">
        <w:trPr>
          <w:cantSplit/>
          <w:trHeight w:val="762"/>
        </w:trPr>
        <w:tc>
          <w:tcPr>
            <w:tcW w:w="846" w:type="dxa"/>
            <w:vMerge w:val="restart"/>
            <w:vAlign w:val="center"/>
          </w:tcPr>
          <w:p w14:paraId="61D70C58" w14:textId="77777777" w:rsidR="00687F99" w:rsidRPr="005B4A40" w:rsidRDefault="00897976">
            <w:pPr>
              <w:spacing w:after="160" w:line="240" w:lineRule="exact"/>
              <w:rPr>
                <w:szCs w:val="21"/>
              </w:rPr>
            </w:pPr>
            <w:r w:rsidRPr="005B4A40">
              <w:rPr>
                <w:rFonts w:hint="eastAsia"/>
                <w:szCs w:val="21"/>
              </w:rPr>
              <w:t>投标人</w:t>
            </w:r>
            <w:r w:rsidRPr="005B4A40">
              <w:rPr>
                <w:rFonts w:hint="eastAsia"/>
                <w:szCs w:val="21"/>
                <w:lang w:val="zh-CN"/>
              </w:rPr>
              <w:t>应符合</w:t>
            </w:r>
            <w:r w:rsidRPr="005B4A40">
              <w:rPr>
                <w:rFonts w:hint="eastAsia"/>
                <w:szCs w:val="21"/>
              </w:rPr>
              <w:t>特定资格要求</w:t>
            </w:r>
          </w:p>
        </w:tc>
        <w:tc>
          <w:tcPr>
            <w:tcW w:w="1843" w:type="dxa"/>
            <w:vAlign w:val="center"/>
          </w:tcPr>
          <w:p w14:paraId="120186C8" w14:textId="77777777" w:rsidR="00687F99" w:rsidRPr="005B4A40" w:rsidRDefault="00897976">
            <w:pPr>
              <w:spacing w:after="160" w:line="240" w:lineRule="exact"/>
              <w:jc w:val="left"/>
              <w:rPr>
                <w:szCs w:val="21"/>
              </w:rPr>
            </w:pPr>
            <w:r w:rsidRPr="005B4A40">
              <w:rPr>
                <w:rFonts w:hint="eastAsia"/>
                <w:szCs w:val="21"/>
              </w:rPr>
              <w:t>（</w:t>
            </w:r>
            <w:r w:rsidRPr="005B4A40">
              <w:rPr>
                <w:rFonts w:hint="eastAsia"/>
                <w:szCs w:val="21"/>
              </w:rPr>
              <w:t>1</w:t>
            </w:r>
            <w:r w:rsidRPr="005B4A40">
              <w:rPr>
                <w:rFonts w:hint="eastAsia"/>
                <w:szCs w:val="21"/>
              </w:rPr>
              <w:t>）资质要求</w:t>
            </w:r>
          </w:p>
        </w:tc>
        <w:tc>
          <w:tcPr>
            <w:tcW w:w="6242" w:type="dxa"/>
            <w:vAlign w:val="center"/>
          </w:tcPr>
          <w:p w14:paraId="5F9C4EF7" w14:textId="77777777" w:rsidR="00687F99" w:rsidRPr="005B4A40" w:rsidRDefault="00897976">
            <w:pPr>
              <w:spacing w:after="160" w:line="240" w:lineRule="exact"/>
              <w:jc w:val="left"/>
              <w:rPr>
                <w:szCs w:val="21"/>
              </w:rPr>
            </w:pPr>
            <w:r w:rsidRPr="005B4A40">
              <w:rPr>
                <w:rFonts w:hint="eastAsia"/>
                <w:szCs w:val="21"/>
              </w:rPr>
              <w:t>须符合“招标公告”的要求</w:t>
            </w:r>
          </w:p>
        </w:tc>
      </w:tr>
      <w:tr w:rsidR="005B4A40" w:rsidRPr="005B4A40" w14:paraId="74E36D6B" w14:textId="77777777">
        <w:trPr>
          <w:cantSplit/>
          <w:trHeight w:val="397"/>
        </w:trPr>
        <w:tc>
          <w:tcPr>
            <w:tcW w:w="846" w:type="dxa"/>
            <w:vMerge/>
            <w:vAlign w:val="center"/>
          </w:tcPr>
          <w:p w14:paraId="1084C9DD" w14:textId="77777777" w:rsidR="00687F99" w:rsidRPr="005B4A40" w:rsidRDefault="00687F99">
            <w:pPr>
              <w:spacing w:after="160" w:line="240" w:lineRule="exact"/>
              <w:rPr>
                <w:szCs w:val="21"/>
              </w:rPr>
            </w:pPr>
          </w:p>
        </w:tc>
        <w:tc>
          <w:tcPr>
            <w:tcW w:w="1843" w:type="dxa"/>
            <w:vAlign w:val="center"/>
          </w:tcPr>
          <w:p w14:paraId="5140E00D" w14:textId="77777777" w:rsidR="00687F99" w:rsidRPr="005B4A40" w:rsidRDefault="00897976">
            <w:pPr>
              <w:spacing w:after="160" w:line="240" w:lineRule="exact"/>
              <w:jc w:val="left"/>
              <w:rPr>
                <w:szCs w:val="21"/>
              </w:rPr>
            </w:pPr>
            <w:r w:rsidRPr="005B4A40">
              <w:rPr>
                <w:rFonts w:hint="eastAsia"/>
                <w:szCs w:val="21"/>
              </w:rPr>
              <w:t>（</w:t>
            </w:r>
            <w:r w:rsidRPr="005B4A40">
              <w:rPr>
                <w:rFonts w:hint="eastAsia"/>
                <w:szCs w:val="21"/>
              </w:rPr>
              <w:t>2</w:t>
            </w:r>
            <w:r w:rsidRPr="005B4A40">
              <w:rPr>
                <w:rFonts w:hint="eastAsia"/>
                <w:szCs w:val="21"/>
              </w:rPr>
              <w:t>）业绩要求</w:t>
            </w:r>
          </w:p>
        </w:tc>
        <w:tc>
          <w:tcPr>
            <w:tcW w:w="6242" w:type="dxa"/>
            <w:vAlign w:val="center"/>
          </w:tcPr>
          <w:p w14:paraId="40E0387A" w14:textId="77777777" w:rsidR="00687F99" w:rsidRPr="005B4A40" w:rsidRDefault="00897976">
            <w:pPr>
              <w:spacing w:after="160" w:line="240" w:lineRule="exact"/>
              <w:jc w:val="left"/>
              <w:rPr>
                <w:szCs w:val="21"/>
              </w:rPr>
            </w:pPr>
            <w:r w:rsidRPr="005B4A40">
              <w:rPr>
                <w:rFonts w:hint="eastAsia"/>
                <w:szCs w:val="21"/>
              </w:rPr>
              <w:t>须符合“招标公告”的要求</w:t>
            </w:r>
          </w:p>
        </w:tc>
      </w:tr>
      <w:tr w:rsidR="005B4A40" w:rsidRPr="005B4A40" w14:paraId="7E9FBADD" w14:textId="77777777">
        <w:trPr>
          <w:cantSplit/>
          <w:trHeight w:val="1064"/>
        </w:trPr>
        <w:tc>
          <w:tcPr>
            <w:tcW w:w="846" w:type="dxa"/>
            <w:vMerge/>
            <w:vAlign w:val="center"/>
          </w:tcPr>
          <w:p w14:paraId="53E99E8D" w14:textId="77777777" w:rsidR="00687F99" w:rsidRPr="005B4A40" w:rsidRDefault="00687F99">
            <w:pPr>
              <w:spacing w:after="160" w:line="240" w:lineRule="exact"/>
              <w:jc w:val="left"/>
              <w:rPr>
                <w:szCs w:val="21"/>
              </w:rPr>
            </w:pPr>
          </w:p>
        </w:tc>
        <w:tc>
          <w:tcPr>
            <w:tcW w:w="1843" w:type="dxa"/>
            <w:vAlign w:val="center"/>
          </w:tcPr>
          <w:p w14:paraId="44746AA7" w14:textId="77777777" w:rsidR="00687F99" w:rsidRPr="005B4A40" w:rsidRDefault="00897976">
            <w:pPr>
              <w:spacing w:after="160" w:line="240" w:lineRule="exact"/>
              <w:jc w:val="left"/>
              <w:rPr>
                <w:szCs w:val="21"/>
              </w:rPr>
            </w:pPr>
            <w:r w:rsidRPr="005B4A40">
              <w:rPr>
                <w:rFonts w:hint="eastAsia"/>
                <w:szCs w:val="21"/>
              </w:rPr>
              <w:t>（</w:t>
            </w:r>
            <w:r w:rsidRPr="005B4A40">
              <w:rPr>
                <w:rFonts w:hint="eastAsia"/>
                <w:szCs w:val="21"/>
              </w:rPr>
              <w:t>3</w:t>
            </w:r>
            <w:r w:rsidRPr="005B4A40">
              <w:rPr>
                <w:rFonts w:hint="eastAsia"/>
                <w:szCs w:val="21"/>
              </w:rPr>
              <w:t>）供应商不得参加投标的情形</w:t>
            </w:r>
          </w:p>
        </w:tc>
        <w:tc>
          <w:tcPr>
            <w:tcW w:w="6242" w:type="dxa"/>
            <w:vAlign w:val="center"/>
          </w:tcPr>
          <w:p w14:paraId="412C63EE" w14:textId="77777777" w:rsidR="00687F99" w:rsidRPr="005B4A40" w:rsidRDefault="00897976">
            <w:pPr>
              <w:spacing w:after="160" w:line="240" w:lineRule="exact"/>
              <w:jc w:val="left"/>
              <w:rPr>
                <w:szCs w:val="21"/>
              </w:rPr>
            </w:pPr>
            <w:r w:rsidRPr="005B4A40">
              <w:rPr>
                <w:rFonts w:hint="eastAsia"/>
                <w:szCs w:val="21"/>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5F028471" w14:textId="77777777" w:rsidR="00687F99" w:rsidRPr="005B4A40" w:rsidRDefault="00897976">
            <w:pPr>
              <w:spacing w:after="160" w:line="240" w:lineRule="exact"/>
              <w:jc w:val="left"/>
              <w:rPr>
                <w:szCs w:val="21"/>
              </w:rPr>
            </w:pPr>
            <w:r w:rsidRPr="005B4A40">
              <w:rPr>
                <w:rFonts w:hint="eastAsia"/>
                <w:szCs w:val="21"/>
              </w:rPr>
              <w:t>须提供，格式见第六章投标文件格式“投标人直接控股股东、管理关系信息表”。</w:t>
            </w:r>
          </w:p>
        </w:tc>
      </w:tr>
      <w:tr w:rsidR="005B4A40" w:rsidRPr="005B4A40" w14:paraId="6F8CF3EA" w14:textId="77777777">
        <w:trPr>
          <w:cantSplit/>
          <w:trHeight w:val="624"/>
        </w:trPr>
        <w:tc>
          <w:tcPr>
            <w:tcW w:w="846" w:type="dxa"/>
            <w:vMerge/>
            <w:vAlign w:val="center"/>
          </w:tcPr>
          <w:p w14:paraId="50D0ABFE" w14:textId="77777777" w:rsidR="00687F99" w:rsidRPr="005B4A40" w:rsidRDefault="00687F99">
            <w:pPr>
              <w:spacing w:after="160" w:line="240" w:lineRule="exact"/>
              <w:jc w:val="left"/>
              <w:rPr>
                <w:szCs w:val="21"/>
              </w:rPr>
            </w:pPr>
          </w:p>
        </w:tc>
        <w:tc>
          <w:tcPr>
            <w:tcW w:w="1843" w:type="dxa"/>
            <w:vAlign w:val="center"/>
          </w:tcPr>
          <w:p w14:paraId="706304EA" w14:textId="77777777" w:rsidR="00687F99" w:rsidRPr="005B4A40" w:rsidRDefault="00897976">
            <w:pPr>
              <w:spacing w:after="160" w:line="240" w:lineRule="exact"/>
              <w:jc w:val="left"/>
              <w:rPr>
                <w:szCs w:val="21"/>
              </w:rPr>
            </w:pPr>
            <w:r w:rsidRPr="005B4A40">
              <w:rPr>
                <w:rFonts w:hint="eastAsia"/>
                <w:szCs w:val="21"/>
              </w:rPr>
              <w:t>（</w:t>
            </w:r>
            <w:r w:rsidRPr="005B4A40">
              <w:rPr>
                <w:rFonts w:hint="eastAsia"/>
                <w:szCs w:val="21"/>
              </w:rPr>
              <w:t>4</w:t>
            </w:r>
            <w:r w:rsidRPr="005B4A40">
              <w:rPr>
                <w:rFonts w:hint="eastAsia"/>
                <w:szCs w:val="21"/>
              </w:rPr>
              <w:t>）诚信要求</w:t>
            </w:r>
          </w:p>
        </w:tc>
        <w:tc>
          <w:tcPr>
            <w:tcW w:w="6242" w:type="dxa"/>
          </w:tcPr>
          <w:p w14:paraId="21C07674" w14:textId="77777777" w:rsidR="00687F99" w:rsidRPr="005B4A40" w:rsidRDefault="00897976">
            <w:pPr>
              <w:spacing w:after="160" w:line="312" w:lineRule="auto"/>
              <w:jc w:val="left"/>
              <w:rPr>
                <w:szCs w:val="21"/>
              </w:rPr>
            </w:pPr>
            <w:r w:rsidRPr="005B4A40">
              <w:rPr>
                <w:rFonts w:hint="eastAsia"/>
                <w:szCs w:val="21"/>
              </w:rPr>
              <w:t>未被列入失信被执行人、重大税收违法失信主体、政府采购严重违法失信行为记录名单。</w:t>
            </w:r>
          </w:p>
        </w:tc>
      </w:tr>
      <w:tr w:rsidR="005B4A40" w:rsidRPr="005B4A40" w14:paraId="723BF5F2" w14:textId="77777777">
        <w:trPr>
          <w:cantSplit/>
          <w:trHeight w:val="624"/>
        </w:trPr>
        <w:tc>
          <w:tcPr>
            <w:tcW w:w="846" w:type="dxa"/>
            <w:vMerge/>
            <w:vAlign w:val="center"/>
          </w:tcPr>
          <w:p w14:paraId="0D76458E" w14:textId="77777777" w:rsidR="00687F99" w:rsidRPr="005B4A40" w:rsidRDefault="00687F99">
            <w:pPr>
              <w:spacing w:after="160" w:line="240" w:lineRule="exact"/>
              <w:jc w:val="left"/>
              <w:rPr>
                <w:szCs w:val="21"/>
              </w:rPr>
            </w:pPr>
          </w:p>
        </w:tc>
        <w:tc>
          <w:tcPr>
            <w:tcW w:w="1843" w:type="dxa"/>
            <w:vAlign w:val="center"/>
          </w:tcPr>
          <w:p w14:paraId="0D5721A5" w14:textId="77777777" w:rsidR="00687F99" w:rsidRPr="005B4A40" w:rsidRDefault="00897976">
            <w:pPr>
              <w:spacing w:after="160" w:line="240" w:lineRule="exact"/>
              <w:jc w:val="left"/>
              <w:rPr>
                <w:szCs w:val="21"/>
              </w:rPr>
            </w:pPr>
            <w:r w:rsidRPr="005B4A40">
              <w:rPr>
                <w:rFonts w:hint="eastAsia"/>
                <w:szCs w:val="21"/>
              </w:rPr>
              <w:t>（</w:t>
            </w:r>
            <w:r w:rsidRPr="005B4A40">
              <w:rPr>
                <w:rFonts w:hint="eastAsia"/>
                <w:szCs w:val="21"/>
              </w:rPr>
              <w:t>5</w:t>
            </w:r>
            <w:r w:rsidRPr="005B4A40">
              <w:rPr>
                <w:rFonts w:hint="eastAsia"/>
                <w:szCs w:val="21"/>
              </w:rPr>
              <w:t>）分公司</w:t>
            </w:r>
          </w:p>
        </w:tc>
        <w:tc>
          <w:tcPr>
            <w:tcW w:w="6242" w:type="dxa"/>
            <w:vAlign w:val="center"/>
          </w:tcPr>
          <w:p w14:paraId="62B26E3D" w14:textId="77777777" w:rsidR="00687F99" w:rsidRPr="005B4A40" w:rsidRDefault="00897976">
            <w:pPr>
              <w:spacing w:after="160" w:line="240" w:lineRule="exact"/>
              <w:rPr>
                <w:szCs w:val="21"/>
              </w:rPr>
            </w:pPr>
            <w:r w:rsidRPr="005B4A40">
              <w:rPr>
                <w:rFonts w:hint="eastAsia"/>
                <w:szCs w:val="21"/>
              </w:rPr>
              <w:t>允许分公司参与投标的，供应商须提供总公司出具的授权其参与本项目的授权文件或制度。</w:t>
            </w:r>
          </w:p>
        </w:tc>
      </w:tr>
      <w:tr w:rsidR="005B4A40" w:rsidRPr="005B4A40" w14:paraId="2EC86DCB" w14:textId="77777777">
        <w:trPr>
          <w:cantSplit/>
          <w:trHeight w:val="690"/>
        </w:trPr>
        <w:tc>
          <w:tcPr>
            <w:tcW w:w="846" w:type="dxa"/>
            <w:vMerge/>
            <w:vAlign w:val="center"/>
          </w:tcPr>
          <w:p w14:paraId="01573250" w14:textId="77777777" w:rsidR="00687F99" w:rsidRPr="005B4A40" w:rsidRDefault="00687F99">
            <w:pPr>
              <w:spacing w:after="160" w:line="240" w:lineRule="exact"/>
              <w:jc w:val="left"/>
              <w:rPr>
                <w:szCs w:val="21"/>
              </w:rPr>
            </w:pPr>
          </w:p>
        </w:tc>
        <w:tc>
          <w:tcPr>
            <w:tcW w:w="1843" w:type="dxa"/>
            <w:vAlign w:val="center"/>
          </w:tcPr>
          <w:p w14:paraId="0931E209" w14:textId="77777777" w:rsidR="00687F99" w:rsidRPr="005B4A40" w:rsidRDefault="00897976">
            <w:pPr>
              <w:spacing w:after="160" w:line="240" w:lineRule="exact"/>
              <w:jc w:val="left"/>
              <w:rPr>
                <w:szCs w:val="21"/>
              </w:rPr>
            </w:pPr>
            <w:r w:rsidRPr="005B4A40">
              <w:rPr>
                <w:rFonts w:hint="eastAsia"/>
                <w:szCs w:val="21"/>
              </w:rPr>
              <w:t>（</w:t>
            </w:r>
            <w:r w:rsidRPr="005B4A40">
              <w:rPr>
                <w:rFonts w:hint="eastAsia"/>
                <w:szCs w:val="21"/>
              </w:rPr>
              <w:t>6</w:t>
            </w:r>
            <w:r w:rsidRPr="005B4A40">
              <w:rPr>
                <w:rFonts w:hint="eastAsia"/>
                <w:szCs w:val="21"/>
              </w:rPr>
              <w:t>）分包</w:t>
            </w:r>
          </w:p>
        </w:tc>
        <w:tc>
          <w:tcPr>
            <w:tcW w:w="6242" w:type="dxa"/>
            <w:vAlign w:val="center"/>
          </w:tcPr>
          <w:p w14:paraId="59B924DF" w14:textId="77777777" w:rsidR="00687F99" w:rsidRPr="005B4A40" w:rsidRDefault="00897976">
            <w:pPr>
              <w:spacing w:after="160" w:line="240" w:lineRule="exact"/>
              <w:rPr>
                <w:szCs w:val="21"/>
                <w:lang w:val="zh-CN"/>
              </w:rPr>
            </w:pPr>
            <w:r w:rsidRPr="005B4A40">
              <w:rPr>
                <w:rFonts w:hint="eastAsia"/>
                <w:szCs w:val="21"/>
              </w:rPr>
              <w:t>须符合“招标公告”的要求</w:t>
            </w:r>
          </w:p>
        </w:tc>
      </w:tr>
      <w:tr w:rsidR="005B4A40" w:rsidRPr="005B4A40" w14:paraId="6425DA8F" w14:textId="77777777">
        <w:trPr>
          <w:cantSplit/>
          <w:trHeight w:val="690"/>
        </w:trPr>
        <w:tc>
          <w:tcPr>
            <w:tcW w:w="846" w:type="dxa"/>
            <w:vMerge/>
            <w:vAlign w:val="center"/>
          </w:tcPr>
          <w:p w14:paraId="5A28E0C2" w14:textId="77777777" w:rsidR="00687F99" w:rsidRPr="005B4A40" w:rsidRDefault="00687F99">
            <w:pPr>
              <w:spacing w:after="160" w:line="240" w:lineRule="exact"/>
              <w:jc w:val="left"/>
              <w:rPr>
                <w:szCs w:val="21"/>
              </w:rPr>
            </w:pPr>
          </w:p>
        </w:tc>
        <w:tc>
          <w:tcPr>
            <w:tcW w:w="1843" w:type="dxa"/>
            <w:vAlign w:val="center"/>
          </w:tcPr>
          <w:p w14:paraId="6D434E69" w14:textId="77777777" w:rsidR="00687F99" w:rsidRPr="005B4A40" w:rsidRDefault="00897976">
            <w:pPr>
              <w:spacing w:after="160" w:line="240" w:lineRule="exact"/>
              <w:jc w:val="left"/>
              <w:rPr>
                <w:szCs w:val="21"/>
              </w:rPr>
            </w:pPr>
            <w:r w:rsidRPr="005B4A40">
              <w:rPr>
                <w:rFonts w:hint="eastAsia"/>
                <w:szCs w:val="21"/>
              </w:rPr>
              <w:t>（</w:t>
            </w:r>
            <w:r w:rsidRPr="005B4A40">
              <w:rPr>
                <w:rFonts w:hint="eastAsia"/>
                <w:szCs w:val="21"/>
              </w:rPr>
              <w:t>7</w:t>
            </w:r>
            <w:r w:rsidRPr="005B4A40">
              <w:rPr>
                <w:rFonts w:hint="eastAsia"/>
                <w:szCs w:val="21"/>
              </w:rPr>
              <w:t>）联合体</w:t>
            </w:r>
          </w:p>
        </w:tc>
        <w:tc>
          <w:tcPr>
            <w:tcW w:w="6242" w:type="dxa"/>
            <w:vAlign w:val="center"/>
          </w:tcPr>
          <w:p w14:paraId="4A240D7A" w14:textId="77777777" w:rsidR="00687F99" w:rsidRPr="005B4A40" w:rsidRDefault="00897976">
            <w:pPr>
              <w:spacing w:after="160" w:line="240" w:lineRule="exact"/>
              <w:rPr>
                <w:szCs w:val="21"/>
              </w:rPr>
            </w:pPr>
            <w:r w:rsidRPr="005B4A40">
              <w:rPr>
                <w:rFonts w:hint="eastAsia"/>
                <w:szCs w:val="21"/>
                <w:lang w:val="zh-CN"/>
              </w:rPr>
              <w:t>须符合“招标公告”的要求</w:t>
            </w:r>
          </w:p>
        </w:tc>
      </w:tr>
      <w:tr w:rsidR="005B4A40" w:rsidRPr="005B4A40" w14:paraId="3B02FF38" w14:textId="77777777">
        <w:trPr>
          <w:cantSplit/>
          <w:trHeight w:val="690"/>
        </w:trPr>
        <w:tc>
          <w:tcPr>
            <w:tcW w:w="846" w:type="dxa"/>
            <w:vMerge/>
            <w:vAlign w:val="center"/>
          </w:tcPr>
          <w:p w14:paraId="1B3E869B" w14:textId="77777777" w:rsidR="00687F99" w:rsidRPr="005B4A40" w:rsidRDefault="00687F99">
            <w:pPr>
              <w:spacing w:after="160" w:line="240" w:lineRule="exact"/>
              <w:jc w:val="left"/>
              <w:rPr>
                <w:szCs w:val="21"/>
              </w:rPr>
            </w:pPr>
          </w:p>
        </w:tc>
        <w:tc>
          <w:tcPr>
            <w:tcW w:w="1843" w:type="dxa"/>
            <w:vAlign w:val="center"/>
          </w:tcPr>
          <w:p w14:paraId="48BE95F1" w14:textId="77777777" w:rsidR="00687F99" w:rsidRPr="005B4A40" w:rsidRDefault="00897976">
            <w:pPr>
              <w:spacing w:after="160" w:line="240" w:lineRule="exact"/>
              <w:jc w:val="left"/>
              <w:rPr>
                <w:szCs w:val="21"/>
              </w:rPr>
            </w:pPr>
            <w:r w:rsidRPr="005B4A40">
              <w:rPr>
                <w:rFonts w:hint="eastAsia"/>
                <w:szCs w:val="21"/>
              </w:rPr>
              <w:t>（</w:t>
            </w:r>
            <w:r w:rsidRPr="005B4A40">
              <w:rPr>
                <w:rFonts w:hint="eastAsia"/>
                <w:szCs w:val="21"/>
              </w:rPr>
              <w:t>8</w:t>
            </w:r>
            <w:r w:rsidRPr="005B4A40">
              <w:rPr>
                <w:rFonts w:hint="eastAsia"/>
                <w:szCs w:val="21"/>
              </w:rPr>
              <w:t>）其他要求</w:t>
            </w:r>
          </w:p>
        </w:tc>
        <w:tc>
          <w:tcPr>
            <w:tcW w:w="6242" w:type="dxa"/>
          </w:tcPr>
          <w:p w14:paraId="528B09C7" w14:textId="77777777" w:rsidR="00687F99" w:rsidRPr="005B4A40" w:rsidRDefault="00897976">
            <w:pPr>
              <w:spacing w:after="160" w:line="312" w:lineRule="auto"/>
              <w:jc w:val="left"/>
              <w:rPr>
                <w:szCs w:val="21"/>
              </w:rPr>
            </w:pPr>
            <w:r w:rsidRPr="005B4A40">
              <w:rPr>
                <w:rFonts w:hint="eastAsia"/>
                <w:szCs w:val="21"/>
              </w:rPr>
              <w:t>按照招标公告规定获得招标文件。足额、及时缴纳投标保证金。</w:t>
            </w:r>
          </w:p>
        </w:tc>
      </w:tr>
    </w:tbl>
    <w:p w14:paraId="7D05DEB5" w14:textId="77777777" w:rsidR="00687F99" w:rsidRPr="005B4A40" w:rsidRDefault="00897976">
      <w:pPr>
        <w:spacing w:before="120" w:line="320" w:lineRule="atLeast"/>
        <w:ind w:firstLine="412"/>
        <w:outlineLvl w:val="1"/>
        <w:rPr>
          <w:b/>
          <w:bCs/>
          <w:szCs w:val="21"/>
        </w:rPr>
      </w:pPr>
      <w:r w:rsidRPr="005B4A40">
        <w:rPr>
          <w:b/>
          <w:bCs/>
          <w:szCs w:val="21"/>
        </w:rPr>
        <w:t>3</w:t>
      </w:r>
      <w:r w:rsidRPr="005B4A40">
        <w:rPr>
          <w:rFonts w:hint="eastAsia"/>
          <w:b/>
          <w:bCs/>
          <w:szCs w:val="21"/>
        </w:rPr>
        <w:t>.</w:t>
      </w:r>
      <w:r w:rsidRPr="005B4A40">
        <w:rPr>
          <w:b/>
          <w:bCs/>
          <w:szCs w:val="21"/>
        </w:rPr>
        <w:t>符合性审查</w:t>
      </w:r>
      <w:r w:rsidRPr="005B4A40">
        <w:rPr>
          <w:rFonts w:hint="eastAsia"/>
          <w:b/>
          <w:bCs/>
          <w:szCs w:val="21"/>
        </w:rPr>
        <w:t>标准（不满足任何一项审查内容要求，符合性审查即为不合格）</w:t>
      </w:r>
    </w:p>
    <w:tbl>
      <w:tblPr>
        <w:tblW w:w="88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5"/>
        <w:gridCol w:w="2322"/>
        <w:gridCol w:w="5061"/>
      </w:tblGrid>
      <w:tr w:rsidR="005B4A40" w:rsidRPr="005B4A40" w14:paraId="183BA1CF" w14:textId="77777777">
        <w:trPr>
          <w:trHeight w:val="886"/>
        </w:trPr>
        <w:tc>
          <w:tcPr>
            <w:tcW w:w="1505" w:type="dxa"/>
            <w:vAlign w:val="center"/>
          </w:tcPr>
          <w:p w14:paraId="653DBE03" w14:textId="77777777" w:rsidR="00687F99" w:rsidRPr="005B4A40" w:rsidRDefault="00897976">
            <w:pPr>
              <w:spacing w:after="160" w:line="240" w:lineRule="exact"/>
              <w:jc w:val="center"/>
              <w:rPr>
                <w:b/>
                <w:szCs w:val="21"/>
              </w:rPr>
            </w:pPr>
            <w:bookmarkStart w:id="63" w:name="_Hlk92966680"/>
            <w:r w:rsidRPr="005B4A40">
              <w:rPr>
                <w:rFonts w:hint="eastAsia"/>
                <w:b/>
                <w:szCs w:val="21"/>
              </w:rPr>
              <w:t>审查因素</w:t>
            </w:r>
          </w:p>
        </w:tc>
        <w:tc>
          <w:tcPr>
            <w:tcW w:w="2322" w:type="dxa"/>
            <w:vAlign w:val="center"/>
          </w:tcPr>
          <w:p w14:paraId="0CAF6776" w14:textId="77777777" w:rsidR="00687F99" w:rsidRPr="005B4A40" w:rsidRDefault="00897976">
            <w:pPr>
              <w:spacing w:after="160" w:line="240" w:lineRule="exact"/>
              <w:jc w:val="center"/>
              <w:rPr>
                <w:b/>
                <w:szCs w:val="21"/>
              </w:rPr>
            </w:pPr>
            <w:r w:rsidRPr="005B4A40">
              <w:rPr>
                <w:rFonts w:hint="eastAsia"/>
                <w:b/>
                <w:szCs w:val="21"/>
              </w:rPr>
              <w:t>审查内容</w:t>
            </w:r>
          </w:p>
        </w:tc>
        <w:tc>
          <w:tcPr>
            <w:tcW w:w="5061" w:type="dxa"/>
          </w:tcPr>
          <w:p w14:paraId="4020E2B3" w14:textId="77777777" w:rsidR="00687F99" w:rsidRPr="005B4A40" w:rsidRDefault="00687F99">
            <w:pPr>
              <w:spacing w:after="160" w:line="240" w:lineRule="exact"/>
              <w:jc w:val="center"/>
              <w:rPr>
                <w:b/>
                <w:szCs w:val="21"/>
              </w:rPr>
            </w:pPr>
          </w:p>
          <w:p w14:paraId="48A5B5C8" w14:textId="77777777" w:rsidR="00687F99" w:rsidRPr="005B4A40" w:rsidRDefault="00897976">
            <w:pPr>
              <w:spacing w:after="160" w:line="240" w:lineRule="exact"/>
              <w:jc w:val="center"/>
              <w:rPr>
                <w:b/>
                <w:szCs w:val="21"/>
              </w:rPr>
            </w:pPr>
            <w:r w:rsidRPr="005B4A40">
              <w:rPr>
                <w:rFonts w:hint="eastAsia"/>
                <w:b/>
                <w:szCs w:val="21"/>
              </w:rPr>
              <w:t>说明</w:t>
            </w:r>
          </w:p>
        </w:tc>
      </w:tr>
      <w:tr w:rsidR="005B4A40" w:rsidRPr="005B4A40" w14:paraId="1AF1FD27" w14:textId="77777777">
        <w:trPr>
          <w:trHeight w:val="1269"/>
        </w:trPr>
        <w:tc>
          <w:tcPr>
            <w:tcW w:w="1505" w:type="dxa"/>
            <w:vMerge w:val="restart"/>
            <w:vAlign w:val="center"/>
          </w:tcPr>
          <w:p w14:paraId="42BB481C" w14:textId="77777777" w:rsidR="00687F99" w:rsidRPr="005B4A40" w:rsidRDefault="00897976">
            <w:pPr>
              <w:spacing w:after="160" w:line="240" w:lineRule="exact"/>
              <w:jc w:val="center"/>
              <w:rPr>
                <w:szCs w:val="21"/>
              </w:rPr>
            </w:pPr>
            <w:r w:rsidRPr="005B4A40">
              <w:rPr>
                <w:rFonts w:hint="eastAsia"/>
                <w:szCs w:val="21"/>
              </w:rPr>
              <w:t>商务资信</w:t>
            </w:r>
          </w:p>
        </w:tc>
        <w:tc>
          <w:tcPr>
            <w:tcW w:w="2322" w:type="dxa"/>
            <w:vAlign w:val="center"/>
          </w:tcPr>
          <w:p w14:paraId="25CA1FB5" w14:textId="77777777" w:rsidR="00687F99" w:rsidRPr="005B4A40" w:rsidRDefault="00897976">
            <w:pPr>
              <w:spacing w:after="160" w:line="240" w:lineRule="exact"/>
            </w:pPr>
            <w:r w:rsidRPr="005B4A40">
              <w:rPr>
                <w:rFonts w:hint="eastAsia"/>
              </w:rPr>
              <w:t>法定代表人身份证明及授权委托书</w:t>
            </w:r>
          </w:p>
        </w:tc>
        <w:tc>
          <w:tcPr>
            <w:tcW w:w="5061" w:type="dxa"/>
            <w:vAlign w:val="center"/>
          </w:tcPr>
          <w:p w14:paraId="562F2BCF" w14:textId="77777777" w:rsidR="00687F99" w:rsidRPr="005B4A40" w:rsidRDefault="00897976">
            <w:pPr>
              <w:spacing w:after="160" w:line="240" w:lineRule="exact"/>
              <w:rPr>
                <w:szCs w:val="21"/>
              </w:rPr>
            </w:pPr>
            <w:r w:rsidRPr="005B4A40">
              <w:rPr>
                <w:rFonts w:hint="eastAsia"/>
                <w:szCs w:val="21"/>
              </w:rPr>
              <w:t>授权代表参加投标时审查</w:t>
            </w:r>
            <w:r w:rsidRPr="005B4A40">
              <w:rPr>
                <w:rFonts w:hint="eastAsia"/>
              </w:rPr>
              <w:t>：</w:t>
            </w:r>
            <w:r w:rsidRPr="005B4A40">
              <w:rPr>
                <w:rFonts w:ascii="宋体" w:hAnsi="宋体" w:hint="eastAsia"/>
                <w:szCs w:val="21"/>
              </w:rPr>
              <w:t>法定代表人授权委托书及附件</w:t>
            </w:r>
            <w:r w:rsidRPr="005B4A40">
              <w:rPr>
                <w:rFonts w:hint="eastAsia"/>
                <w:szCs w:val="21"/>
              </w:rPr>
              <w:t xml:space="preserve"> </w:t>
            </w:r>
          </w:p>
          <w:p w14:paraId="6AB081DB" w14:textId="77777777" w:rsidR="00687F99" w:rsidRPr="005B4A40" w:rsidRDefault="00897976">
            <w:pPr>
              <w:spacing w:after="160" w:line="240" w:lineRule="exact"/>
              <w:rPr>
                <w:rFonts w:ascii="宋体" w:hAnsi="宋体"/>
                <w:szCs w:val="21"/>
              </w:rPr>
            </w:pPr>
            <w:r w:rsidRPr="005B4A40">
              <w:rPr>
                <w:rFonts w:hint="eastAsia"/>
                <w:szCs w:val="21"/>
              </w:rPr>
              <w:t>法定代表人直接参加投标时审查</w:t>
            </w:r>
            <w:r w:rsidRPr="005B4A40">
              <w:rPr>
                <w:rFonts w:hint="eastAsia"/>
              </w:rPr>
              <w:t>：</w:t>
            </w:r>
            <w:r w:rsidRPr="005B4A40">
              <w:rPr>
                <w:rFonts w:ascii="宋体" w:hAnsi="宋体" w:hint="eastAsia"/>
                <w:szCs w:val="21"/>
              </w:rPr>
              <w:t>法定代表人身份证明及附件</w:t>
            </w:r>
          </w:p>
          <w:p w14:paraId="1072B0B6" w14:textId="77777777" w:rsidR="00687F99" w:rsidRPr="005B4A40" w:rsidRDefault="00897976">
            <w:pPr>
              <w:spacing w:after="160" w:line="240" w:lineRule="exact"/>
            </w:pPr>
            <w:r w:rsidRPr="005B4A40">
              <w:rPr>
                <w:rFonts w:ascii="宋体" w:hAnsi="宋体" w:hint="eastAsia"/>
                <w:szCs w:val="21"/>
              </w:rPr>
              <w:t>格式及附件见第六章投标文件格式要求</w:t>
            </w:r>
          </w:p>
        </w:tc>
      </w:tr>
      <w:tr w:rsidR="005B4A40" w:rsidRPr="005B4A40" w14:paraId="75CBBF19" w14:textId="77777777">
        <w:trPr>
          <w:trHeight w:val="468"/>
        </w:trPr>
        <w:tc>
          <w:tcPr>
            <w:tcW w:w="1505" w:type="dxa"/>
            <w:vMerge/>
            <w:vAlign w:val="center"/>
          </w:tcPr>
          <w:p w14:paraId="50897C23" w14:textId="77777777" w:rsidR="00687F99" w:rsidRPr="005B4A40" w:rsidRDefault="00687F99">
            <w:pPr>
              <w:spacing w:after="160" w:line="240" w:lineRule="exact"/>
              <w:jc w:val="center"/>
              <w:rPr>
                <w:szCs w:val="21"/>
              </w:rPr>
            </w:pPr>
          </w:p>
        </w:tc>
        <w:tc>
          <w:tcPr>
            <w:tcW w:w="2322" w:type="dxa"/>
            <w:vAlign w:val="center"/>
          </w:tcPr>
          <w:p w14:paraId="456C22AE" w14:textId="77777777" w:rsidR="00687F99" w:rsidRPr="005B4A40" w:rsidRDefault="00897976">
            <w:pPr>
              <w:spacing w:after="160" w:line="240" w:lineRule="exact"/>
              <w:rPr>
                <w:szCs w:val="21"/>
              </w:rPr>
            </w:pPr>
            <w:r w:rsidRPr="005B4A40">
              <w:rPr>
                <w:rFonts w:hint="eastAsia"/>
                <w:szCs w:val="21"/>
              </w:rPr>
              <w:t>实质性条款响应</w:t>
            </w:r>
          </w:p>
        </w:tc>
        <w:tc>
          <w:tcPr>
            <w:tcW w:w="5061" w:type="dxa"/>
            <w:vAlign w:val="center"/>
          </w:tcPr>
          <w:p w14:paraId="607B507D" w14:textId="77777777" w:rsidR="00687F99" w:rsidRPr="005B4A40" w:rsidRDefault="00897976">
            <w:pPr>
              <w:spacing w:after="160" w:line="240" w:lineRule="exact"/>
              <w:rPr>
                <w:szCs w:val="21"/>
              </w:rPr>
            </w:pPr>
            <w:r w:rsidRPr="005B4A40">
              <w:rPr>
                <w:rFonts w:ascii="宋体" w:hAnsi="宋体" w:hint="eastAsia"/>
                <w:szCs w:val="21"/>
              </w:rPr>
              <w:t>招标文件实质性要求响应均无负偏离</w:t>
            </w:r>
          </w:p>
        </w:tc>
      </w:tr>
      <w:tr w:rsidR="005B4A40" w:rsidRPr="005B4A40" w14:paraId="601BA024" w14:textId="77777777">
        <w:trPr>
          <w:trHeight w:val="656"/>
        </w:trPr>
        <w:tc>
          <w:tcPr>
            <w:tcW w:w="1505" w:type="dxa"/>
            <w:vMerge/>
            <w:vAlign w:val="center"/>
          </w:tcPr>
          <w:p w14:paraId="246F0D4E" w14:textId="77777777" w:rsidR="00687F99" w:rsidRPr="005B4A40" w:rsidRDefault="00687F99">
            <w:pPr>
              <w:spacing w:after="160" w:line="240" w:lineRule="exact"/>
              <w:jc w:val="center"/>
              <w:rPr>
                <w:szCs w:val="21"/>
              </w:rPr>
            </w:pPr>
          </w:p>
        </w:tc>
        <w:tc>
          <w:tcPr>
            <w:tcW w:w="2322" w:type="dxa"/>
            <w:vAlign w:val="center"/>
          </w:tcPr>
          <w:p w14:paraId="535E407A" w14:textId="77777777" w:rsidR="00687F99" w:rsidRPr="005B4A40" w:rsidRDefault="00897976">
            <w:pPr>
              <w:spacing w:after="160" w:line="240" w:lineRule="exact"/>
              <w:rPr>
                <w:szCs w:val="21"/>
              </w:rPr>
            </w:pPr>
            <w:r w:rsidRPr="005B4A40">
              <w:rPr>
                <w:rFonts w:hint="eastAsia"/>
                <w:szCs w:val="21"/>
              </w:rPr>
              <w:t>串通投标</w:t>
            </w:r>
          </w:p>
        </w:tc>
        <w:tc>
          <w:tcPr>
            <w:tcW w:w="5061" w:type="dxa"/>
            <w:vAlign w:val="center"/>
          </w:tcPr>
          <w:p w14:paraId="61DC6BAC" w14:textId="77777777" w:rsidR="00687F99" w:rsidRPr="005B4A40" w:rsidRDefault="00897976">
            <w:pPr>
              <w:spacing w:after="160" w:line="240" w:lineRule="exact"/>
              <w:rPr>
                <w:szCs w:val="21"/>
              </w:rPr>
            </w:pPr>
            <w:r w:rsidRPr="005B4A40">
              <w:rPr>
                <w:rFonts w:ascii="宋体" w:hAnsi="宋体" w:hint="eastAsia"/>
                <w:szCs w:val="21"/>
              </w:rPr>
              <w:t>不属于投标人须知正文第6.3.7规定的串通投标情形，见第六章投标文件格式要求</w:t>
            </w:r>
          </w:p>
        </w:tc>
      </w:tr>
      <w:tr w:rsidR="005B4A40" w:rsidRPr="005B4A40" w14:paraId="5A122214" w14:textId="77777777">
        <w:trPr>
          <w:trHeight w:val="607"/>
        </w:trPr>
        <w:tc>
          <w:tcPr>
            <w:tcW w:w="1505" w:type="dxa"/>
            <w:vMerge w:val="restart"/>
            <w:vAlign w:val="center"/>
          </w:tcPr>
          <w:p w14:paraId="1EDB6C2F" w14:textId="77777777" w:rsidR="00687F99" w:rsidRPr="005B4A40" w:rsidRDefault="00897976">
            <w:pPr>
              <w:spacing w:after="160" w:line="240" w:lineRule="exact"/>
              <w:jc w:val="center"/>
              <w:rPr>
                <w:szCs w:val="21"/>
              </w:rPr>
            </w:pPr>
            <w:r w:rsidRPr="005B4A40">
              <w:rPr>
                <w:rFonts w:hint="eastAsia"/>
                <w:szCs w:val="21"/>
              </w:rPr>
              <w:t>报价</w:t>
            </w:r>
          </w:p>
        </w:tc>
        <w:tc>
          <w:tcPr>
            <w:tcW w:w="2322" w:type="dxa"/>
            <w:vAlign w:val="center"/>
          </w:tcPr>
          <w:p w14:paraId="62D1F827" w14:textId="77777777" w:rsidR="00687F99" w:rsidRPr="005B4A40" w:rsidRDefault="00897976">
            <w:pPr>
              <w:spacing w:after="160" w:line="240" w:lineRule="exact"/>
              <w:rPr>
                <w:szCs w:val="21"/>
              </w:rPr>
            </w:pPr>
            <w:r w:rsidRPr="005B4A40">
              <w:rPr>
                <w:rFonts w:hint="eastAsia"/>
                <w:szCs w:val="21"/>
              </w:rPr>
              <w:t>有效报价</w:t>
            </w:r>
          </w:p>
        </w:tc>
        <w:tc>
          <w:tcPr>
            <w:tcW w:w="5061" w:type="dxa"/>
            <w:vAlign w:val="center"/>
          </w:tcPr>
          <w:p w14:paraId="2C29C909" w14:textId="77777777" w:rsidR="00687F99" w:rsidRPr="005B4A40" w:rsidRDefault="00897976">
            <w:pPr>
              <w:spacing w:after="160" w:line="240" w:lineRule="exact"/>
              <w:rPr>
                <w:bCs/>
                <w:szCs w:val="21"/>
              </w:rPr>
            </w:pPr>
            <w:r w:rsidRPr="005B4A40">
              <w:rPr>
                <w:rFonts w:hint="eastAsia"/>
              </w:rPr>
              <w:t>报价未超出采购预算金额，也未超出最高限价（如有）</w:t>
            </w:r>
          </w:p>
        </w:tc>
      </w:tr>
      <w:tr w:rsidR="005B4A40" w:rsidRPr="005B4A40" w14:paraId="12900B13" w14:textId="77777777">
        <w:trPr>
          <w:trHeight w:val="607"/>
        </w:trPr>
        <w:tc>
          <w:tcPr>
            <w:tcW w:w="1505" w:type="dxa"/>
            <w:vMerge/>
            <w:vAlign w:val="center"/>
          </w:tcPr>
          <w:p w14:paraId="04B241DF" w14:textId="77777777" w:rsidR="00687F99" w:rsidRPr="005B4A40" w:rsidRDefault="00687F99">
            <w:pPr>
              <w:spacing w:after="160" w:line="240" w:lineRule="exact"/>
              <w:jc w:val="center"/>
              <w:rPr>
                <w:szCs w:val="21"/>
              </w:rPr>
            </w:pPr>
          </w:p>
        </w:tc>
        <w:tc>
          <w:tcPr>
            <w:tcW w:w="2322" w:type="dxa"/>
            <w:vAlign w:val="center"/>
          </w:tcPr>
          <w:p w14:paraId="4595AB01" w14:textId="77777777" w:rsidR="00687F99" w:rsidRPr="005B4A40" w:rsidRDefault="00897976">
            <w:pPr>
              <w:spacing w:after="160" w:line="240" w:lineRule="exact"/>
              <w:rPr>
                <w:bCs/>
                <w:szCs w:val="21"/>
              </w:rPr>
            </w:pPr>
            <w:r w:rsidRPr="005B4A40">
              <w:rPr>
                <w:rFonts w:hint="eastAsia"/>
                <w:bCs/>
                <w:szCs w:val="21"/>
              </w:rPr>
              <w:t>漏项报价</w:t>
            </w:r>
          </w:p>
        </w:tc>
        <w:tc>
          <w:tcPr>
            <w:tcW w:w="5061" w:type="dxa"/>
            <w:vAlign w:val="center"/>
          </w:tcPr>
          <w:p w14:paraId="19CE1889" w14:textId="77777777" w:rsidR="00687F99" w:rsidRPr="005B4A40" w:rsidRDefault="00897976">
            <w:pPr>
              <w:spacing w:after="160" w:line="240" w:lineRule="exact"/>
              <w:rPr>
                <w:rFonts w:hAnsi="宋体"/>
                <w:szCs w:val="21"/>
              </w:rPr>
            </w:pPr>
            <w:r w:rsidRPr="005B4A40">
              <w:rPr>
                <w:rFonts w:ascii="宋体" w:hAnsi="宋体" w:hint="eastAsia"/>
                <w:szCs w:val="21"/>
              </w:rPr>
              <w:t>未就所投分标进行报价或者存在漏项报价；</w:t>
            </w:r>
          </w:p>
        </w:tc>
      </w:tr>
      <w:tr w:rsidR="005B4A40" w:rsidRPr="005B4A40" w14:paraId="5DE3C578" w14:textId="77777777">
        <w:trPr>
          <w:trHeight w:val="690"/>
        </w:trPr>
        <w:tc>
          <w:tcPr>
            <w:tcW w:w="1505" w:type="dxa"/>
            <w:vMerge/>
            <w:vAlign w:val="center"/>
          </w:tcPr>
          <w:p w14:paraId="3B05A06F" w14:textId="77777777" w:rsidR="00687F99" w:rsidRPr="005B4A40" w:rsidRDefault="00687F99">
            <w:pPr>
              <w:spacing w:after="160" w:line="240" w:lineRule="exact"/>
              <w:jc w:val="center"/>
              <w:rPr>
                <w:szCs w:val="21"/>
              </w:rPr>
            </w:pPr>
          </w:p>
        </w:tc>
        <w:tc>
          <w:tcPr>
            <w:tcW w:w="2322" w:type="dxa"/>
            <w:vAlign w:val="center"/>
          </w:tcPr>
          <w:p w14:paraId="61E89591" w14:textId="77777777" w:rsidR="00687F99" w:rsidRPr="005B4A40" w:rsidRDefault="00897976">
            <w:pPr>
              <w:spacing w:after="160" w:line="240" w:lineRule="exact"/>
              <w:rPr>
                <w:rFonts w:hAnsi="宋体"/>
                <w:szCs w:val="21"/>
              </w:rPr>
            </w:pPr>
            <w:r w:rsidRPr="005B4A40">
              <w:rPr>
                <w:rFonts w:hAnsi="宋体" w:hint="eastAsia"/>
                <w:szCs w:val="21"/>
              </w:rPr>
              <w:t>投标报价唯一性</w:t>
            </w:r>
          </w:p>
        </w:tc>
        <w:tc>
          <w:tcPr>
            <w:tcW w:w="5061" w:type="dxa"/>
            <w:vAlign w:val="center"/>
          </w:tcPr>
          <w:p w14:paraId="32BED450" w14:textId="77777777" w:rsidR="00687F99" w:rsidRPr="005B4A40" w:rsidRDefault="00897976">
            <w:pPr>
              <w:spacing w:after="160" w:line="240" w:lineRule="exact"/>
              <w:rPr>
                <w:szCs w:val="21"/>
              </w:rPr>
            </w:pPr>
            <w:r w:rsidRPr="005B4A40">
              <w:rPr>
                <w:rFonts w:ascii="宋体" w:hAnsi="宋体" w:hint="eastAsia"/>
                <w:szCs w:val="21"/>
              </w:rPr>
              <w:t>不存在有选择、有条件报价（招标文件允许有备选方案或者其他约定的除外）</w:t>
            </w:r>
          </w:p>
        </w:tc>
      </w:tr>
      <w:tr w:rsidR="005B4A40" w:rsidRPr="005B4A40" w14:paraId="051C5AC2" w14:textId="77777777">
        <w:trPr>
          <w:trHeight w:val="607"/>
        </w:trPr>
        <w:tc>
          <w:tcPr>
            <w:tcW w:w="1505" w:type="dxa"/>
            <w:vMerge/>
            <w:vAlign w:val="center"/>
          </w:tcPr>
          <w:p w14:paraId="061B8695" w14:textId="77777777" w:rsidR="00687F99" w:rsidRPr="005B4A40" w:rsidRDefault="00687F99">
            <w:pPr>
              <w:spacing w:after="160" w:line="240" w:lineRule="exact"/>
              <w:jc w:val="center"/>
              <w:rPr>
                <w:szCs w:val="21"/>
              </w:rPr>
            </w:pPr>
          </w:p>
        </w:tc>
        <w:tc>
          <w:tcPr>
            <w:tcW w:w="2322" w:type="dxa"/>
            <w:vAlign w:val="center"/>
          </w:tcPr>
          <w:p w14:paraId="6906AA83" w14:textId="77777777" w:rsidR="00687F99" w:rsidRPr="005B4A40" w:rsidRDefault="00897976">
            <w:pPr>
              <w:spacing w:after="160" w:line="240" w:lineRule="exact"/>
              <w:rPr>
                <w:szCs w:val="21"/>
                <w:lang w:val="zh-CN"/>
              </w:rPr>
            </w:pPr>
            <w:r w:rsidRPr="005B4A40">
              <w:rPr>
                <w:rFonts w:hint="eastAsia"/>
                <w:szCs w:val="21"/>
                <w:lang w:val="zh-CN"/>
              </w:rPr>
              <w:t>过低报价合理性</w:t>
            </w:r>
          </w:p>
        </w:tc>
        <w:tc>
          <w:tcPr>
            <w:tcW w:w="5061" w:type="dxa"/>
            <w:vAlign w:val="center"/>
          </w:tcPr>
          <w:p w14:paraId="3FC8601F" w14:textId="77777777" w:rsidR="00687F99" w:rsidRPr="005B4A40" w:rsidRDefault="00897976">
            <w:pPr>
              <w:spacing w:after="160" w:line="240" w:lineRule="exact"/>
              <w:rPr>
                <w:rFonts w:hAnsi="宋体"/>
                <w:szCs w:val="21"/>
              </w:rPr>
            </w:pPr>
            <w:r w:rsidRPr="005B4A40">
              <w:rPr>
                <w:rFonts w:hint="eastAsia"/>
              </w:rPr>
              <w:t>供应商的报价不存在明显低于其他通过符合性审查供应商报价的情况，并可能影响产品质量或者不能诚信履约。</w:t>
            </w:r>
            <w:r w:rsidRPr="005B4A40">
              <w:rPr>
                <w:rFonts w:hint="eastAsia"/>
                <w:szCs w:val="21"/>
              </w:rPr>
              <w:t>如存在应提供书面说明，必要时提交相关证明材料；</w:t>
            </w:r>
          </w:p>
        </w:tc>
      </w:tr>
      <w:tr w:rsidR="005B4A40" w:rsidRPr="005B4A40" w14:paraId="16909D87" w14:textId="77777777">
        <w:trPr>
          <w:trHeight w:val="607"/>
        </w:trPr>
        <w:tc>
          <w:tcPr>
            <w:tcW w:w="1505" w:type="dxa"/>
            <w:vMerge/>
            <w:vAlign w:val="center"/>
          </w:tcPr>
          <w:p w14:paraId="2BD2819F" w14:textId="77777777" w:rsidR="00687F99" w:rsidRPr="005B4A40" w:rsidRDefault="00687F99">
            <w:pPr>
              <w:spacing w:after="160" w:line="240" w:lineRule="exact"/>
              <w:jc w:val="center"/>
              <w:rPr>
                <w:szCs w:val="21"/>
              </w:rPr>
            </w:pPr>
          </w:p>
        </w:tc>
        <w:tc>
          <w:tcPr>
            <w:tcW w:w="2322" w:type="dxa"/>
            <w:vAlign w:val="center"/>
          </w:tcPr>
          <w:p w14:paraId="45C36CA1" w14:textId="77777777" w:rsidR="00687F99" w:rsidRPr="005B4A40" w:rsidRDefault="00897976">
            <w:pPr>
              <w:spacing w:after="160" w:line="240" w:lineRule="exact"/>
              <w:rPr>
                <w:rFonts w:ascii="宋体" w:hAnsi="宋体"/>
                <w:szCs w:val="21"/>
              </w:rPr>
            </w:pPr>
            <w:r w:rsidRPr="005B4A40">
              <w:rPr>
                <w:rFonts w:hint="eastAsia"/>
                <w:szCs w:val="21"/>
              </w:rPr>
              <w:t>投标有效期</w:t>
            </w:r>
          </w:p>
        </w:tc>
        <w:tc>
          <w:tcPr>
            <w:tcW w:w="5061" w:type="dxa"/>
            <w:vAlign w:val="center"/>
          </w:tcPr>
          <w:p w14:paraId="752B3B58" w14:textId="77777777" w:rsidR="00687F99" w:rsidRPr="005B4A40" w:rsidRDefault="00897976">
            <w:pPr>
              <w:spacing w:after="160" w:line="240" w:lineRule="exact"/>
              <w:rPr>
                <w:szCs w:val="21"/>
              </w:rPr>
            </w:pPr>
            <w:r w:rsidRPr="005B4A40">
              <w:rPr>
                <w:rFonts w:ascii="宋体" w:hAnsi="宋体" w:hint="eastAsia"/>
                <w:szCs w:val="21"/>
              </w:rPr>
              <w:t>满足招标文件规定</w:t>
            </w:r>
            <w:bookmarkEnd w:id="63"/>
          </w:p>
        </w:tc>
      </w:tr>
    </w:tbl>
    <w:p w14:paraId="44F7EF94" w14:textId="77777777" w:rsidR="00687F99" w:rsidRPr="005B4A40" w:rsidRDefault="00897976">
      <w:pPr>
        <w:spacing w:before="120" w:line="320" w:lineRule="atLeast"/>
        <w:outlineLvl w:val="1"/>
        <w:rPr>
          <w:b/>
          <w:bCs/>
          <w:szCs w:val="21"/>
        </w:rPr>
      </w:pPr>
      <w:r w:rsidRPr="005B4A40">
        <w:rPr>
          <w:b/>
          <w:bCs/>
          <w:szCs w:val="21"/>
        </w:rPr>
        <w:br w:type="page" w:clear="all"/>
      </w:r>
      <w:r w:rsidRPr="005B4A40">
        <w:rPr>
          <w:b/>
          <w:bCs/>
          <w:szCs w:val="21"/>
        </w:rPr>
        <w:lastRenderedPageBreak/>
        <w:t>4.</w:t>
      </w:r>
      <w:r w:rsidRPr="005B4A40">
        <w:rPr>
          <w:rFonts w:hint="eastAsia"/>
          <w:b/>
          <w:bCs/>
          <w:szCs w:val="21"/>
        </w:rPr>
        <w:t>评分</w:t>
      </w:r>
      <w:r w:rsidRPr="005B4A40">
        <w:rPr>
          <w:b/>
          <w:bCs/>
          <w:szCs w:val="21"/>
        </w:rPr>
        <w:t>标准</w:t>
      </w:r>
    </w:p>
    <w:p w14:paraId="76AEC8B2" w14:textId="77777777" w:rsidR="00687F99" w:rsidRPr="005B4A40" w:rsidRDefault="00687F99">
      <w:pPr>
        <w:ind w:firstLine="42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1385"/>
        <w:gridCol w:w="1974"/>
        <w:gridCol w:w="5454"/>
      </w:tblGrid>
      <w:tr w:rsidR="005B4A40" w:rsidRPr="005B4A40" w14:paraId="46067CF1" w14:textId="77777777">
        <w:trPr>
          <w:trHeight w:val="491"/>
          <w:jc w:val="center"/>
        </w:trPr>
        <w:tc>
          <w:tcPr>
            <w:tcW w:w="1026" w:type="pct"/>
            <w:gridSpan w:val="2"/>
            <w:vAlign w:val="center"/>
          </w:tcPr>
          <w:p w14:paraId="2A563CE4" w14:textId="77777777" w:rsidR="00687F99" w:rsidRPr="005B4A40" w:rsidRDefault="00897976">
            <w:pPr>
              <w:spacing w:after="160" w:line="320" w:lineRule="exact"/>
              <w:jc w:val="center"/>
              <w:rPr>
                <w:rFonts w:ascii="宋体" w:hAnsi="宋体"/>
                <w:b/>
                <w:szCs w:val="21"/>
              </w:rPr>
            </w:pPr>
            <w:r w:rsidRPr="005B4A40">
              <w:rPr>
                <w:rFonts w:ascii="宋体" w:hAnsi="宋体" w:hint="eastAsia"/>
                <w:b/>
                <w:szCs w:val="21"/>
              </w:rPr>
              <w:t>序号</w:t>
            </w:r>
          </w:p>
        </w:tc>
        <w:tc>
          <w:tcPr>
            <w:tcW w:w="1056" w:type="pct"/>
            <w:vAlign w:val="center"/>
          </w:tcPr>
          <w:p w14:paraId="496AC3C7" w14:textId="77777777" w:rsidR="00687F99" w:rsidRPr="005B4A40" w:rsidRDefault="00897976">
            <w:pPr>
              <w:spacing w:after="160" w:line="320" w:lineRule="exact"/>
              <w:jc w:val="center"/>
              <w:rPr>
                <w:rFonts w:ascii="宋体" w:hAnsi="宋体"/>
                <w:b/>
                <w:szCs w:val="21"/>
              </w:rPr>
            </w:pPr>
            <w:r w:rsidRPr="005B4A40">
              <w:rPr>
                <w:rFonts w:ascii="宋体" w:hAnsi="宋体" w:hint="eastAsia"/>
                <w:b/>
                <w:szCs w:val="21"/>
              </w:rPr>
              <w:t>评审因素</w:t>
            </w:r>
          </w:p>
        </w:tc>
        <w:tc>
          <w:tcPr>
            <w:tcW w:w="2918" w:type="pct"/>
            <w:vAlign w:val="center"/>
          </w:tcPr>
          <w:p w14:paraId="1FE5980A" w14:textId="77777777" w:rsidR="00687F99" w:rsidRPr="005B4A40" w:rsidRDefault="00897976">
            <w:pPr>
              <w:spacing w:after="160" w:line="320" w:lineRule="exact"/>
              <w:jc w:val="center"/>
              <w:rPr>
                <w:rFonts w:ascii="宋体" w:hAnsi="宋体"/>
                <w:b/>
                <w:szCs w:val="21"/>
              </w:rPr>
            </w:pPr>
            <w:r w:rsidRPr="005B4A40">
              <w:rPr>
                <w:rFonts w:ascii="宋体" w:hAnsi="宋体" w:hint="eastAsia"/>
                <w:b/>
                <w:szCs w:val="21"/>
              </w:rPr>
              <w:t>评标标准</w:t>
            </w:r>
          </w:p>
        </w:tc>
      </w:tr>
      <w:tr w:rsidR="005B4A40" w:rsidRPr="005B4A40" w14:paraId="315DD575" w14:textId="77777777">
        <w:trPr>
          <w:jc w:val="center"/>
        </w:trPr>
        <w:tc>
          <w:tcPr>
            <w:tcW w:w="285" w:type="pct"/>
            <w:vAlign w:val="center"/>
          </w:tcPr>
          <w:p w14:paraId="01F40411" w14:textId="77777777" w:rsidR="00687F99" w:rsidRPr="005B4A40" w:rsidRDefault="00897976">
            <w:pPr>
              <w:spacing w:after="160" w:line="320" w:lineRule="exact"/>
              <w:jc w:val="center"/>
              <w:rPr>
                <w:rFonts w:ascii="宋体" w:hAnsi="宋体"/>
                <w:szCs w:val="21"/>
              </w:rPr>
            </w:pPr>
            <w:r w:rsidRPr="005B4A40">
              <w:rPr>
                <w:rFonts w:ascii="宋体" w:hAnsi="宋体" w:hint="eastAsia"/>
                <w:szCs w:val="21"/>
              </w:rPr>
              <w:t>1</w:t>
            </w:r>
          </w:p>
        </w:tc>
        <w:tc>
          <w:tcPr>
            <w:tcW w:w="741" w:type="pct"/>
            <w:vAlign w:val="center"/>
          </w:tcPr>
          <w:p w14:paraId="094CC3D7" w14:textId="77777777" w:rsidR="00687F99" w:rsidRPr="005B4A40" w:rsidRDefault="00897976">
            <w:pPr>
              <w:spacing w:after="160" w:line="320" w:lineRule="exact"/>
              <w:jc w:val="center"/>
              <w:rPr>
                <w:rFonts w:ascii="宋体" w:hAnsi="宋体"/>
                <w:b/>
                <w:bCs/>
                <w:szCs w:val="21"/>
              </w:rPr>
            </w:pPr>
            <w:r w:rsidRPr="005B4A40">
              <w:rPr>
                <w:rFonts w:ascii="宋体" w:hAnsi="宋体" w:hint="eastAsia"/>
                <w:b/>
                <w:bCs/>
                <w:szCs w:val="21"/>
              </w:rPr>
              <w:t>价格分</w:t>
            </w:r>
          </w:p>
          <w:p w14:paraId="6101C368" w14:textId="77777777" w:rsidR="00687F99" w:rsidRPr="005B4A40" w:rsidRDefault="00897976">
            <w:pPr>
              <w:spacing w:after="160" w:line="320" w:lineRule="exact"/>
              <w:jc w:val="center"/>
              <w:rPr>
                <w:rFonts w:ascii="宋体" w:hAnsi="宋体"/>
                <w:b/>
                <w:bCs/>
                <w:szCs w:val="21"/>
              </w:rPr>
            </w:pPr>
            <w:r w:rsidRPr="005B4A40">
              <w:rPr>
                <w:rFonts w:ascii="宋体" w:hAnsi="宋体" w:hint="eastAsia"/>
                <w:b/>
                <w:bCs/>
                <w:szCs w:val="21"/>
              </w:rPr>
              <w:t>（满分</w:t>
            </w:r>
            <w:r w:rsidRPr="005B4A40">
              <w:rPr>
                <w:rFonts w:ascii="宋体" w:hAnsi="宋体" w:hint="eastAsia"/>
                <w:b/>
                <w:bCs/>
                <w:szCs w:val="21"/>
                <w:u w:val="single"/>
              </w:rPr>
              <w:t>30</w:t>
            </w:r>
            <w:r w:rsidRPr="005B4A40">
              <w:rPr>
                <w:rFonts w:ascii="宋体" w:hAnsi="宋体" w:hint="eastAsia"/>
                <w:b/>
                <w:bCs/>
                <w:szCs w:val="21"/>
              </w:rPr>
              <w:t>分）</w:t>
            </w:r>
          </w:p>
        </w:tc>
        <w:tc>
          <w:tcPr>
            <w:tcW w:w="1056" w:type="pct"/>
            <w:vAlign w:val="center"/>
          </w:tcPr>
          <w:p w14:paraId="1BB25560" w14:textId="77777777" w:rsidR="00687F99" w:rsidRPr="005B4A40" w:rsidRDefault="00897976">
            <w:pPr>
              <w:spacing w:after="160" w:line="320" w:lineRule="exact"/>
              <w:jc w:val="center"/>
              <w:rPr>
                <w:rFonts w:ascii="宋体" w:hAnsi="宋体"/>
                <w:bCs/>
                <w:szCs w:val="21"/>
              </w:rPr>
            </w:pPr>
            <w:r w:rsidRPr="005B4A40">
              <w:rPr>
                <w:rFonts w:ascii="宋体" w:hAnsi="宋体" w:hint="eastAsia"/>
                <w:bCs/>
                <w:szCs w:val="21"/>
              </w:rPr>
              <w:t>投标报价（满分</w:t>
            </w:r>
            <w:r w:rsidRPr="005B4A40">
              <w:rPr>
                <w:rFonts w:ascii="宋体" w:hAnsi="宋体" w:hint="eastAsia"/>
                <w:bCs/>
                <w:szCs w:val="21"/>
                <w:u w:val="single"/>
              </w:rPr>
              <w:t>30</w:t>
            </w:r>
            <w:r w:rsidRPr="005B4A40">
              <w:rPr>
                <w:rFonts w:ascii="宋体" w:hAnsi="宋体" w:hint="eastAsia"/>
                <w:bCs/>
                <w:szCs w:val="21"/>
              </w:rPr>
              <w:t>分）</w:t>
            </w:r>
          </w:p>
        </w:tc>
        <w:tc>
          <w:tcPr>
            <w:tcW w:w="2918" w:type="pct"/>
            <w:vAlign w:val="center"/>
          </w:tcPr>
          <w:p w14:paraId="2381FDF2" w14:textId="65D01E54" w:rsidR="00687F99" w:rsidRPr="005B4A40" w:rsidRDefault="00897976">
            <w:pPr>
              <w:spacing w:after="160" w:line="320" w:lineRule="exact"/>
              <w:ind w:firstLine="233"/>
              <w:rPr>
                <w:rFonts w:ascii="宋体" w:hAnsi="宋体"/>
                <w:bCs/>
                <w:szCs w:val="21"/>
              </w:rPr>
            </w:pPr>
            <w:r w:rsidRPr="005B4A40">
              <w:rPr>
                <w:rFonts w:ascii="宋体" w:hAnsi="宋体" w:hint="eastAsia"/>
                <w:bCs/>
                <w:szCs w:val="21"/>
              </w:rPr>
              <w:t>（1）评标报价为供应商的投标报价进行政策性扣除后的价格，评标报价只作为评标时使用。最终中标人的中标金额等于投标报价。</w:t>
            </w:r>
          </w:p>
          <w:p w14:paraId="4CF7FDFC" w14:textId="77777777" w:rsidR="00687F99" w:rsidRPr="005B4A40" w:rsidRDefault="00897976">
            <w:pPr>
              <w:spacing w:after="160" w:line="320" w:lineRule="exact"/>
              <w:ind w:firstLine="233"/>
              <w:rPr>
                <w:rFonts w:ascii="宋体" w:hAnsi="宋体"/>
                <w:bCs/>
                <w:szCs w:val="21"/>
              </w:rPr>
            </w:pPr>
            <w:r w:rsidRPr="005B4A40">
              <w:rPr>
                <w:rFonts w:ascii="宋体" w:hAnsi="宋体" w:hint="eastAsia"/>
                <w:bCs/>
                <w:szCs w:val="21"/>
              </w:rPr>
              <w:t>（2）政策性扣除计算方法。</w:t>
            </w:r>
          </w:p>
          <w:p w14:paraId="60D79AEA" w14:textId="77777777" w:rsidR="00687F99" w:rsidRPr="005B4A40" w:rsidRDefault="00897976">
            <w:pPr>
              <w:spacing w:after="160" w:line="320" w:lineRule="exact"/>
              <w:ind w:firstLine="233"/>
              <w:rPr>
                <w:rFonts w:ascii="宋体" w:hAnsi="宋体"/>
                <w:bCs/>
                <w:szCs w:val="21"/>
              </w:rPr>
            </w:pPr>
            <w:r w:rsidRPr="005B4A40">
              <w:rPr>
                <w:rFonts w:ascii="宋体" w:hAnsi="宋体" w:hint="eastAsia"/>
                <w:bCs/>
                <w:szCs w:val="21"/>
              </w:rPr>
              <w:t>根据《政府采购促进中小企业发展管理办法》（财库〔2020〕46号）及《广西壮族自治区财政厅关于持续优化政府采购营商环境推动高质量发展的通知》（</w:t>
            </w:r>
            <w:proofErr w:type="gramStart"/>
            <w:r w:rsidRPr="005B4A40">
              <w:rPr>
                <w:rFonts w:ascii="宋体" w:hAnsi="宋体" w:hint="eastAsia"/>
                <w:bCs/>
                <w:szCs w:val="21"/>
              </w:rPr>
              <w:t>桂财采〔2024〕</w:t>
            </w:r>
            <w:proofErr w:type="gramEnd"/>
            <w:r w:rsidRPr="005B4A40">
              <w:rPr>
                <w:rFonts w:ascii="宋体" w:hAnsi="宋体" w:hint="eastAsia"/>
                <w:bCs/>
                <w:szCs w:val="21"/>
              </w:rPr>
              <w:t>55号）的规定，供应商在其投标文件中提供《中小企业声明函》，且服务全部由小</w:t>
            </w:r>
            <w:proofErr w:type="gramStart"/>
            <w:r w:rsidRPr="005B4A40">
              <w:rPr>
                <w:rFonts w:ascii="宋体" w:hAnsi="宋体" w:hint="eastAsia"/>
                <w:bCs/>
                <w:szCs w:val="21"/>
              </w:rPr>
              <w:t>微企业</w:t>
            </w:r>
            <w:proofErr w:type="gramEnd"/>
            <w:r w:rsidRPr="005B4A40">
              <w:rPr>
                <w:rFonts w:ascii="宋体" w:hAnsi="宋体" w:hint="eastAsia"/>
                <w:bCs/>
                <w:szCs w:val="21"/>
              </w:rPr>
              <w:t>承接，对其投标报价给予10%的扣除，扣除后的价格为评标报价，即评标报价=投标报价×（1-10%）。接受大中型企业与小</w:t>
            </w:r>
            <w:proofErr w:type="gramStart"/>
            <w:r w:rsidRPr="005B4A40">
              <w:rPr>
                <w:rFonts w:ascii="宋体" w:hAnsi="宋体" w:hint="eastAsia"/>
                <w:bCs/>
                <w:szCs w:val="21"/>
              </w:rPr>
              <w:t>微企业</w:t>
            </w:r>
            <w:proofErr w:type="gramEnd"/>
            <w:r w:rsidRPr="005B4A40">
              <w:rPr>
                <w:rFonts w:ascii="宋体" w:hAnsi="宋体" w:hint="eastAsia"/>
                <w:bCs/>
                <w:szCs w:val="21"/>
              </w:rPr>
              <w:t>组成联合体的采购项目，联合协议约定小</w:t>
            </w:r>
            <w:proofErr w:type="gramStart"/>
            <w:r w:rsidRPr="005B4A40">
              <w:rPr>
                <w:rFonts w:ascii="宋体" w:hAnsi="宋体" w:hint="eastAsia"/>
                <w:bCs/>
                <w:szCs w:val="21"/>
              </w:rPr>
              <w:t>微企业</w:t>
            </w:r>
            <w:proofErr w:type="gramEnd"/>
            <w:r w:rsidRPr="005B4A40">
              <w:rPr>
                <w:rFonts w:ascii="宋体" w:hAnsi="宋体" w:hint="eastAsia"/>
                <w:bCs/>
                <w:szCs w:val="21"/>
              </w:rPr>
              <w:t>的合同份额占到合同总金额30%以上的，采购人、采购代理机构应当对联合体或者大中型企业的报价给予 4% 的扣除，用扣除后的价格参加评审，扣除后的价格为评标报价，即评标报价=投标报价×（1- 4%）。除上述情况外，评标报价=投标报价。</w:t>
            </w:r>
          </w:p>
          <w:p w14:paraId="4A5EF233" w14:textId="77777777" w:rsidR="00687F99" w:rsidRPr="005B4A40" w:rsidRDefault="00897976">
            <w:pPr>
              <w:spacing w:after="160" w:line="320" w:lineRule="exact"/>
              <w:ind w:firstLine="233"/>
              <w:rPr>
                <w:rFonts w:ascii="宋体" w:hAnsi="宋体"/>
                <w:bCs/>
                <w:szCs w:val="21"/>
              </w:rPr>
            </w:pPr>
            <w:r w:rsidRPr="005B4A40">
              <w:rPr>
                <w:rFonts w:ascii="宋体" w:hAnsi="宋体" w:hint="eastAsia"/>
                <w:bCs/>
                <w:szCs w:val="21"/>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377E7DA6" w14:textId="77777777" w:rsidR="00687F99" w:rsidRPr="005B4A40" w:rsidRDefault="00897976">
            <w:pPr>
              <w:spacing w:after="160" w:line="320" w:lineRule="exact"/>
              <w:ind w:firstLine="233"/>
              <w:rPr>
                <w:rFonts w:ascii="宋体" w:hAnsi="宋体"/>
                <w:bCs/>
                <w:szCs w:val="21"/>
              </w:rPr>
            </w:pPr>
            <w:r w:rsidRPr="005B4A40">
              <w:rPr>
                <w:rFonts w:ascii="宋体" w:hAnsi="宋体" w:hint="eastAsia"/>
                <w:bCs/>
                <w:szCs w:val="21"/>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AA70B18" w14:textId="77777777" w:rsidR="00687F99" w:rsidRPr="005B4A40" w:rsidRDefault="00897976">
            <w:pPr>
              <w:spacing w:after="160" w:line="320" w:lineRule="exact"/>
              <w:ind w:firstLine="233"/>
              <w:rPr>
                <w:rFonts w:ascii="宋体" w:hAnsi="宋体"/>
                <w:bCs/>
                <w:szCs w:val="21"/>
              </w:rPr>
            </w:pPr>
            <w:r w:rsidRPr="005B4A40">
              <w:rPr>
                <w:rFonts w:ascii="宋体" w:hAnsi="宋体" w:hint="eastAsia"/>
                <w:bCs/>
                <w:szCs w:val="21"/>
              </w:rPr>
              <w:t>（5）满足招标文件要求且评标报价（即指供应商投标</w:t>
            </w:r>
            <w:r w:rsidRPr="005B4A40">
              <w:rPr>
                <w:rFonts w:ascii="宋体" w:hAnsi="宋体" w:hint="eastAsia"/>
                <w:b/>
                <w:szCs w:val="21"/>
              </w:rPr>
              <w:t>每剂单价报价</w:t>
            </w:r>
            <w:r w:rsidRPr="005B4A40">
              <w:rPr>
                <w:rFonts w:ascii="宋体" w:hAnsi="宋体" w:hint="eastAsia"/>
                <w:bCs/>
                <w:szCs w:val="21"/>
              </w:rPr>
              <w:t>金额）最低的评标报价为评标基准价，其价格分为满分。</w:t>
            </w:r>
          </w:p>
          <w:p w14:paraId="45615DA0" w14:textId="77777777" w:rsidR="00687F99" w:rsidRPr="005B4A40" w:rsidRDefault="00897976">
            <w:pPr>
              <w:spacing w:after="160" w:line="320" w:lineRule="exact"/>
              <w:ind w:firstLine="233"/>
              <w:rPr>
                <w:rFonts w:ascii="宋体" w:hAnsi="宋体"/>
                <w:bCs/>
                <w:szCs w:val="21"/>
              </w:rPr>
            </w:pPr>
            <w:r w:rsidRPr="005B4A40">
              <w:rPr>
                <w:rFonts w:ascii="宋体" w:hAnsi="宋体" w:hint="eastAsia"/>
                <w:bCs/>
                <w:szCs w:val="21"/>
              </w:rPr>
              <w:t>（6）价格分计算公式：</w:t>
            </w:r>
          </w:p>
          <w:p w14:paraId="4351AF06" w14:textId="77777777" w:rsidR="00687F99" w:rsidRPr="005B4A40" w:rsidRDefault="00897976">
            <w:pPr>
              <w:spacing w:after="160" w:line="320" w:lineRule="exact"/>
              <w:ind w:firstLine="233"/>
              <w:rPr>
                <w:rFonts w:ascii="宋体" w:hAnsi="宋体" w:cs="Courier New"/>
                <w:bCs/>
                <w:szCs w:val="21"/>
              </w:rPr>
            </w:pPr>
            <w:r w:rsidRPr="005B4A40">
              <w:rPr>
                <w:rFonts w:ascii="宋体" w:hAnsi="宋体" w:hint="eastAsia"/>
                <w:bCs/>
                <w:szCs w:val="21"/>
              </w:rPr>
              <w:lastRenderedPageBreak/>
              <w:t>价格分</w:t>
            </w:r>
            <w:r w:rsidRPr="005B4A40">
              <w:rPr>
                <w:rFonts w:ascii="宋体" w:hAnsi="宋体" w:cs="Courier New" w:hint="eastAsia"/>
                <w:bCs/>
                <w:szCs w:val="21"/>
              </w:rPr>
              <w:t>=（评标基准价/评标报价）×30分</w:t>
            </w:r>
          </w:p>
          <w:p w14:paraId="2FB4423C" w14:textId="77777777" w:rsidR="00687F99" w:rsidRPr="005B4A40" w:rsidRDefault="00897976">
            <w:pPr>
              <w:spacing w:after="160" w:line="320" w:lineRule="exact"/>
              <w:ind w:firstLine="233"/>
              <w:rPr>
                <w:rFonts w:ascii="宋体" w:hAnsi="宋体" w:cs="Courier New"/>
                <w:bCs/>
                <w:szCs w:val="21"/>
              </w:rPr>
            </w:pPr>
            <w:r w:rsidRPr="005B4A40">
              <w:rPr>
                <w:rFonts w:ascii="宋体" w:hAnsi="宋体" w:cs="Courier New" w:hint="eastAsia"/>
                <w:bCs/>
                <w:szCs w:val="21"/>
              </w:rPr>
              <w:t>（7）漏报价列为无效投标</w:t>
            </w:r>
          </w:p>
        </w:tc>
      </w:tr>
      <w:tr w:rsidR="005B4A40" w:rsidRPr="005B4A40" w14:paraId="7968A2EE" w14:textId="77777777">
        <w:trPr>
          <w:jc w:val="center"/>
        </w:trPr>
        <w:tc>
          <w:tcPr>
            <w:tcW w:w="285" w:type="pct"/>
            <w:vMerge w:val="restart"/>
            <w:vAlign w:val="center"/>
          </w:tcPr>
          <w:p w14:paraId="77D2C54A" w14:textId="77777777" w:rsidR="00687F99" w:rsidRPr="005B4A40" w:rsidRDefault="00897976">
            <w:pPr>
              <w:spacing w:after="160" w:line="320" w:lineRule="exact"/>
              <w:jc w:val="center"/>
              <w:rPr>
                <w:rFonts w:ascii="宋体" w:hAnsi="宋体"/>
                <w:szCs w:val="21"/>
              </w:rPr>
            </w:pPr>
            <w:r w:rsidRPr="005B4A40">
              <w:rPr>
                <w:rFonts w:ascii="宋体" w:hAnsi="宋体" w:hint="eastAsia"/>
                <w:szCs w:val="21"/>
              </w:rPr>
              <w:t>2</w:t>
            </w:r>
          </w:p>
        </w:tc>
        <w:tc>
          <w:tcPr>
            <w:tcW w:w="741" w:type="pct"/>
            <w:vMerge w:val="restart"/>
            <w:vAlign w:val="center"/>
          </w:tcPr>
          <w:p w14:paraId="6BE79547" w14:textId="77777777" w:rsidR="00687F99" w:rsidRPr="005B4A40" w:rsidRDefault="00897976">
            <w:pPr>
              <w:spacing w:after="160" w:line="320" w:lineRule="exact"/>
              <w:ind w:left="-105" w:right="-105"/>
              <w:jc w:val="center"/>
              <w:rPr>
                <w:rFonts w:ascii="宋体" w:hAnsi="宋体"/>
                <w:b/>
                <w:spacing w:val="-18"/>
                <w:szCs w:val="21"/>
              </w:rPr>
            </w:pPr>
            <w:r w:rsidRPr="005B4A40">
              <w:rPr>
                <w:rFonts w:ascii="宋体" w:hAnsi="宋体" w:hint="eastAsia"/>
                <w:b/>
                <w:bCs/>
                <w:szCs w:val="21"/>
              </w:rPr>
              <w:t>质量技术分（满分15分）</w:t>
            </w:r>
          </w:p>
        </w:tc>
        <w:tc>
          <w:tcPr>
            <w:tcW w:w="1056" w:type="pct"/>
            <w:vAlign w:val="center"/>
          </w:tcPr>
          <w:p w14:paraId="2E56A620" w14:textId="77777777" w:rsidR="00687F99" w:rsidRPr="005B4A40" w:rsidRDefault="00897976">
            <w:pPr>
              <w:spacing w:after="160" w:line="320" w:lineRule="exact"/>
              <w:jc w:val="center"/>
              <w:rPr>
                <w:rFonts w:ascii="宋体" w:hAnsi="宋体"/>
                <w:bCs/>
                <w:szCs w:val="21"/>
              </w:rPr>
            </w:pPr>
            <w:r w:rsidRPr="005B4A40">
              <w:rPr>
                <w:rFonts w:ascii="宋体" w:hAnsi="宋体" w:hint="eastAsia"/>
                <w:bCs/>
                <w:szCs w:val="21"/>
              </w:rPr>
              <w:t>专业人员配备分（满分3分）</w:t>
            </w:r>
          </w:p>
        </w:tc>
        <w:tc>
          <w:tcPr>
            <w:tcW w:w="2918" w:type="pct"/>
          </w:tcPr>
          <w:p w14:paraId="4D2FF1AA" w14:textId="77777777" w:rsidR="00687F99" w:rsidRPr="005B4A40" w:rsidRDefault="00897976">
            <w:pPr>
              <w:spacing w:after="160" w:line="320" w:lineRule="exact"/>
              <w:ind w:firstLine="420"/>
            </w:pPr>
            <w:r w:rsidRPr="005B4A40">
              <w:rPr>
                <w:rFonts w:ascii="宋体" w:hAnsi="宋体" w:hint="eastAsia"/>
                <w:bCs/>
                <w:szCs w:val="21"/>
              </w:rPr>
              <w:t>根据供应商配备技术人员情况进行评分：配备有中药师、执业中药师、与药学相关的中级或副高级及以上职称人员。每投入1名专业技术人员得0.5分，满分3分。</w:t>
            </w:r>
          </w:p>
          <w:p w14:paraId="4356F102" w14:textId="77777777" w:rsidR="00687F99" w:rsidRPr="005B4A40" w:rsidRDefault="00897976">
            <w:pPr>
              <w:spacing w:after="160" w:line="320" w:lineRule="exact"/>
              <w:ind w:firstLine="420"/>
              <w:rPr>
                <w:rFonts w:ascii="宋体" w:hAnsi="宋体"/>
                <w:b/>
                <w:bCs/>
                <w:szCs w:val="21"/>
              </w:rPr>
            </w:pPr>
            <w:r w:rsidRPr="005B4A40">
              <w:rPr>
                <w:rFonts w:hint="eastAsia"/>
              </w:rPr>
              <w:t>注：</w:t>
            </w:r>
            <w:r w:rsidRPr="005B4A40">
              <w:rPr>
                <w:rFonts w:ascii="宋体" w:hAnsi="宋体" w:hint="eastAsia"/>
                <w:szCs w:val="21"/>
              </w:rPr>
              <w:t>同一人提供不同证书的不重复得分，须提供上述人员名单、人员证书复印件以及企业为其缴纳的半年内任意一个月</w:t>
            </w:r>
            <w:proofErr w:type="gramStart"/>
            <w:r w:rsidRPr="005B4A40">
              <w:rPr>
                <w:rFonts w:ascii="宋体" w:hAnsi="宋体" w:hint="eastAsia"/>
                <w:szCs w:val="21"/>
              </w:rPr>
              <w:t>社保证明</w:t>
            </w:r>
            <w:proofErr w:type="gramEnd"/>
            <w:r w:rsidRPr="005B4A40">
              <w:rPr>
                <w:rFonts w:ascii="宋体" w:hAnsi="宋体" w:hint="eastAsia"/>
                <w:szCs w:val="21"/>
              </w:rPr>
              <w:t>或劳动合同或企业为其发放工资的银行流水证明或企业代缴其个人所得税证明复印件（</w:t>
            </w:r>
            <w:proofErr w:type="gramStart"/>
            <w:r w:rsidRPr="005B4A40">
              <w:rPr>
                <w:rFonts w:ascii="宋体" w:hAnsi="宋体" w:hint="eastAsia"/>
                <w:szCs w:val="21"/>
              </w:rPr>
              <w:t>须体现</w:t>
            </w:r>
            <w:proofErr w:type="gramEnd"/>
            <w:r w:rsidRPr="005B4A40">
              <w:rPr>
                <w:rFonts w:ascii="宋体" w:hAnsi="宋体" w:hint="eastAsia"/>
                <w:szCs w:val="21"/>
              </w:rPr>
              <w:t>供应商名称及相关人员姓名），否则本项不得分。</w:t>
            </w:r>
          </w:p>
        </w:tc>
      </w:tr>
      <w:tr w:rsidR="005B4A40" w:rsidRPr="005B4A40" w14:paraId="20A25F2B" w14:textId="77777777">
        <w:trPr>
          <w:jc w:val="center"/>
        </w:trPr>
        <w:tc>
          <w:tcPr>
            <w:tcW w:w="285" w:type="pct"/>
            <w:vMerge/>
            <w:vAlign w:val="center"/>
          </w:tcPr>
          <w:p w14:paraId="3E3F700F" w14:textId="77777777" w:rsidR="00687F99" w:rsidRPr="005B4A40" w:rsidRDefault="00687F99">
            <w:pPr>
              <w:spacing w:after="160" w:line="320" w:lineRule="exact"/>
              <w:jc w:val="center"/>
              <w:rPr>
                <w:rFonts w:ascii="宋体" w:hAnsi="宋体"/>
                <w:szCs w:val="21"/>
              </w:rPr>
            </w:pPr>
          </w:p>
        </w:tc>
        <w:tc>
          <w:tcPr>
            <w:tcW w:w="741" w:type="pct"/>
            <w:vMerge/>
            <w:vAlign w:val="center"/>
          </w:tcPr>
          <w:p w14:paraId="22BAC2FF" w14:textId="77777777" w:rsidR="00687F99" w:rsidRPr="005B4A40" w:rsidRDefault="00687F99">
            <w:pPr>
              <w:spacing w:after="160" w:line="320" w:lineRule="exact"/>
              <w:ind w:left="-105" w:right="-105"/>
              <w:jc w:val="center"/>
              <w:rPr>
                <w:rFonts w:ascii="宋体" w:hAnsi="宋体"/>
                <w:b/>
                <w:bCs/>
                <w:szCs w:val="21"/>
              </w:rPr>
            </w:pPr>
          </w:p>
        </w:tc>
        <w:tc>
          <w:tcPr>
            <w:tcW w:w="1056" w:type="pct"/>
            <w:vAlign w:val="center"/>
          </w:tcPr>
          <w:p w14:paraId="71D7786A" w14:textId="77777777" w:rsidR="00687F99" w:rsidRPr="005B4A40" w:rsidRDefault="00897976">
            <w:pPr>
              <w:spacing w:after="160" w:line="320" w:lineRule="exact"/>
              <w:jc w:val="left"/>
              <w:rPr>
                <w:rFonts w:ascii="宋体" w:hAnsi="宋体"/>
                <w:szCs w:val="21"/>
              </w:rPr>
            </w:pPr>
            <w:bookmarkStart w:id="64" w:name="_Hlk221813894"/>
            <w:r w:rsidRPr="005B4A40">
              <w:rPr>
                <w:rFonts w:ascii="宋体" w:hAnsi="宋体" w:hint="eastAsia"/>
                <w:szCs w:val="21"/>
              </w:rPr>
              <w:t>质量控制方案</w:t>
            </w:r>
            <w:bookmarkEnd w:id="64"/>
            <w:r w:rsidRPr="005B4A40">
              <w:rPr>
                <w:rFonts w:ascii="宋体" w:hAnsi="宋体" w:hint="eastAsia"/>
                <w:szCs w:val="21"/>
              </w:rPr>
              <w:t>分（满分12分）</w:t>
            </w:r>
          </w:p>
        </w:tc>
        <w:tc>
          <w:tcPr>
            <w:tcW w:w="2918" w:type="pct"/>
            <w:vAlign w:val="center"/>
          </w:tcPr>
          <w:p w14:paraId="72337B28" w14:textId="77777777" w:rsidR="00687F99" w:rsidRPr="005B4A40" w:rsidRDefault="00897976">
            <w:pPr>
              <w:spacing w:after="160" w:line="320" w:lineRule="exact"/>
              <w:ind w:firstLine="400"/>
              <w:outlineLvl w:val="0"/>
              <w:rPr>
                <w:rFonts w:ascii="宋体" w:hAnsi="宋体"/>
                <w:bCs/>
                <w:szCs w:val="21"/>
              </w:rPr>
            </w:pPr>
            <w:r w:rsidRPr="005B4A40">
              <w:rPr>
                <w:rFonts w:ascii="宋体" w:hAnsi="宋体" w:hint="eastAsia"/>
                <w:bCs/>
                <w:szCs w:val="21"/>
              </w:rPr>
              <w:t>由评标委员会根据各供应商的中药饮片代煎质量控制方案、中药饮片煎煮质量控制方案、物流配送服务质量控制方案、售后服务质量保障方案等内容进行评审，在相应档次内独立打分。</w:t>
            </w:r>
          </w:p>
          <w:p w14:paraId="3C08A917" w14:textId="77777777" w:rsidR="00687F99" w:rsidRPr="005B4A40" w:rsidRDefault="00897976">
            <w:pPr>
              <w:spacing w:after="160" w:line="320" w:lineRule="exact"/>
              <w:ind w:firstLine="405"/>
              <w:outlineLvl w:val="0"/>
              <w:rPr>
                <w:rFonts w:ascii="宋体" w:hAnsi="宋体"/>
                <w:bCs/>
                <w:szCs w:val="21"/>
              </w:rPr>
            </w:pPr>
            <w:r w:rsidRPr="005B4A40">
              <w:rPr>
                <w:rFonts w:ascii="宋体" w:hAnsi="宋体" w:hint="eastAsia"/>
                <w:bCs/>
                <w:szCs w:val="21"/>
              </w:rPr>
              <w:t>由评委根据各供应商的</w:t>
            </w:r>
            <w:r w:rsidRPr="005B4A40">
              <w:rPr>
                <w:rFonts w:ascii="宋体" w:hAnsi="宋体" w:cs="仿宋" w:hint="eastAsia"/>
                <w:szCs w:val="21"/>
              </w:rPr>
              <w:t>质量控制方案</w:t>
            </w:r>
            <w:r w:rsidRPr="005B4A40">
              <w:rPr>
                <w:rFonts w:ascii="宋体" w:hAnsi="宋体" w:hint="eastAsia"/>
                <w:bCs/>
                <w:szCs w:val="21"/>
              </w:rPr>
              <w:t>（包括但不限于</w:t>
            </w:r>
            <w:r w:rsidRPr="005B4A40">
              <w:rPr>
                <w:rFonts w:ascii="宋体" w:hAnsi="宋体" w:cs="仿宋" w:hint="eastAsia"/>
                <w:szCs w:val="21"/>
              </w:rPr>
              <w:t>处方审核、调剂、煎煮误差控制、各环节监控及人员配置</w:t>
            </w:r>
            <w:r w:rsidRPr="005B4A40">
              <w:rPr>
                <w:rFonts w:ascii="宋体" w:hAnsi="宋体" w:hint="eastAsia"/>
                <w:bCs/>
                <w:szCs w:val="21"/>
              </w:rPr>
              <w:t>等）进行评审，独立打分。</w:t>
            </w:r>
          </w:p>
          <w:p w14:paraId="334B9F10" w14:textId="77777777" w:rsidR="00687F99" w:rsidRPr="005B4A40" w:rsidRDefault="00897976">
            <w:pPr>
              <w:spacing w:after="160" w:line="320" w:lineRule="exact"/>
              <w:ind w:firstLine="405"/>
              <w:outlineLvl w:val="0"/>
              <w:rPr>
                <w:rFonts w:ascii="宋体" w:hAnsi="宋体" w:cs="Courier New"/>
                <w:b/>
                <w:szCs w:val="21"/>
              </w:rPr>
            </w:pPr>
            <w:r w:rsidRPr="005B4A40">
              <w:rPr>
                <w:rFonts w:ascii="宋体" w:hAnsi="宋体" w:hint="eastAsia"/>
                <w:bCs/>
                <w:szCs w:val="21"/>
              </w:rPr>
              <w:t>一档（0分）</w:t>
            </w:r>
            <w:r w:rsidRPr="005B4A40">
              <w:rPr>
                <w:rFonts w:hAnsi="宋体" w:hint="eastAsia"/>
                <w:bCs/>
                <w:szCs w:val="21"/>
              </w:rPr>
              <w:t>未提供</w:t>
            </w:r>
            <w:r w:rsidRPr="005B4A40">
              <w:rPr>
                <w:rFonts w:ascii="宋体" w:hAnsi="宋体" w:hint="eastAsia"/>
                <w:szCs w:val="21"/>
              </w:rPr>
              <w:t>质量控制方案</w:t>
            </w:r>
            <w:r w:rsidRPr="005B4A40">
              <w:rPr>
                <w:rFonts w:hAnsi="宋体" w:hint="eastAsia"/>
                <w:bCs/>
                <w:szCs w:val="21"/>
              </w:rPr>
              <w:t>或</w:t>
            </w:r>
            <w:r w:rsidRPr="005B4A40">
              <w:rPr>
                <w:rFonts w:ascii="宋体" w:hAnsi="宋体" w:hint="eastAsia"/>
                <w:bCs/>
                <w:szCs w:val="21"/>
              </w:rPr>
              <w:t>提供的</w:t>
            </w:r>
            <w:r w:rsidRPr="005B4A40">
              <w:rPr>
                <w:rFonts w:ascii="宋体" w:hAnsi="宋体" w:hint="eastAsia"/>
                <w:szCs w:val="21"/>
              </w:rPr>
              <w:t>质量控制方案</w:t>
            </w:r>
            <w:r w:rsidRPr="005B4A40">
              <w:rPr>
                <w:rFonts w:ascii="宋体" w:hAnsi="宋体" w:hint="eastAsia"/>
                <w:bCs/>
                <w:szCs w:val="21"/>
              </w:rPr>
              <w:t>与项目不符或达不到二档。</w:t>
            </w:r>
          </w:p>
          <w:p w14:paraId="7721FC21" w14:textId="77777777" w:rsidR="00687F99" w:rsidRPr="005B4A40" w:rsidRDefault="00897976">
            <w:pPr>
              <w:spacing w:after="160" w:line="320" w:lineRule="exact"/>
              <w:ind w:firstLine="405"/>
              <w:outlineLvl w:val="0"/>
              <w:rPr>
                <w:rFonts w:ascii="宋体" w:hAnsi="宋体"/>
                <w:bCs/>
                <w:szCs w:val="21"/>
              </w:rPr>
            </w:pPr>
            <w:r w:rsidRPr="005B4A40">
              <w:rPr>
                <w:rFonts w:ascii="宋体" w:hAnsi="宋体" w:hint="eastAsia"/>
                <w:bCs/>
                <w:szCs w:val="21"/>
              </w:rPr>
              <w:t>二档（4分）：</w:t>
            </w:r>
            <w:r w:rsidRPr="005B4A40">
              <w:rPr>
                <w:rFonts w:ascii="宋体" w:hAnsi="宋体" w:cs="仿宋" w:hint="eastAsia"/>
                <w:szCs w:val="21"/>
              </w:rPr>
              <w:t>质量控制方案完整，有质量控制、保障措施。</w:t>
            </w:r>
          </w:p>
          <w:p w14:paraId="6DD27D97" w14:textId="7C2879A5" w:rsidR="00687F99" w:rsidRPr="005B4A40" w:rsidRDefault="00897976">
            <w:pPr>
              <w:spacing w:after="160" w:line="320" w:lineRule="exact"/>
              <w:ind w:firstLine="405"/>
              <w:outlineLvl w:val="0"/>
              <w:rPr>
                <w:rFonts w:ascii="宋体" w:hAnsi="宋体" w:cs="仿宋"/>
                <w:szCs w:val="21"/>
              </w:rPr>
            </w:pPr>
            <w:r w:rsidRPr="005B4A40">
              <w:rPr>
                <w:rFonts w:ascii="宋体" w:hAnsi="宋体" w:hint="eastAsia"/>
                <w:bCs/>
                <w:szCs w:val="21"/>
              </w:rPr>
              <w:t>三档（8分）：</w:t>
            </w:r>
            <w:r w:rsidRPr="005B4A40">
              <w:rPr>
                <w:rFonts w:ascii="宋体" w:hAnsi="宋体" w:cs="仿宋" w:hint="eastAsia"/>
                <w:szCs w:val="21"/>
              </w:rPr>
              <w:t>在满足二档的基础上，有煎药处方的具体审核规范及审核流程；制定有中药饮片处方调剂、煎煮制度和操作规范；有误差率的控制措施；建立有相关管理制度及台账；建立有服务质量管控和评估考核体系；入库、验收、养护、中药饮片调剂及煎煮等环节均有视频监控，监控设施设置完善，并建档备查；有人员安排表（</w:t>
            </w:r>
            <w:proofErr w:type="gramStart"/>
            <w:r w:rsidRPr="005B4A40">
              <w:rPr>
                <w:rFonts w:ascii="宋体" w:hAnsi="宋体" w:cs="仿宋" w:hint="eastAsia"/>
                <w:szCs w:val="21"/>
              </w:rPr>
              <w:t>含岗位</w:t>
            </w:r>
            <w:proofErr w:type="gramEnd"/>
            <w:r w:rsidRPr="005B4A40">
              <w:rPr>
                <w:rFonts w:ascii="宋体" w:hAnsi="宋体" w:cs="仿宋" w:hint="eastAsia"/>
                <w:szCs w:val="21"/>
              </w:rPr>
              <w:t>职责）。</w:t>
            </w:r>
          </w:p>
          <w:p w14:paraId="3F28F095" w14:textId="37CFACD2" w:rsidR="00687F99" w:rsidRPr="005B4A40" w:rsidRDefault="00897976">
            <w:pPr>
              <w:spacing w:after="160" w:line="320" w:lineRule="exact"/>
              <w:rPr>
                <w:rFonts w:ascii="宋体" w:hAnsi="宋体" w:cs="Courier New"/>
                <w:b/>
                <w:szCs w:val="21"/>
              </w:rPr>
            </w:pPr>
            <w:r w:rsidRPr="005B4A40">
              <w:rPr>
                <w:rFonts w:ascii="宋体" w:hAnsi="宋体" w:hint="eastAsia"/>
                <w:bCs/>
                <w:szCs w:val="21"/>
              </w:rPr>
              <w:t>四档（12分）：在三档的基础上，提供的质量控制方案详细、有针对性，服务质量监管体系完善，设置有质量管理班子，各岗位人员的职责划分明确，与各服务环节能够一一对应；有培训制度；</w:t>
            </w:r>
            <w:r w:rsidRPr="005B4A40">
              <w:rPr>
                <w:rFonts w:ascii="宋体" w:hAnsi="宋体" w:hint="eastAsia"/>
                <w:szCs w:val="21"/>
              </w:rPr>
              <w:t>中药饮片质量验收、</w:t>
            </w:r>
            <w:r w:rsidRPr="005B4A40">
              <w:rPr>
                <w:rFonts w:ascii="宋体" w:hAnsi="宋体" w:cs="宋体" w:hint="eastAsia"/>
                <w:spacing w:val="8"/>
                <w:szCs w:val="21"/>
              </w:rPr>
              <w:t>处方审核、处方复核等关键岗位人员具有执业中药师或主管中药师及以上专业技术资格（须</w:t>
            </w:r>
            <w:r w:rsidRPr="005B4A40">
              <w:rPr>
                <w:rFonts w:ascii="宋体" w:hAnsi="宋体" w:hint="eastAsia"/>
                <w:bCs/>
                <w:szCs w:val="21"/>
              </w:rPr>
              <w:t>提供岗位人员有效的证书复印件并加盖供应商公章</w:t>
            </w:r>
            <w:r w:rsidRPr="005B4A40">
              <w:rPr>
                <w:rFonts w:ascii="宋体" w:hAnsi="宋体" w:cs="宋体" w:hint="eastAsia"/>
                <w:spacing w:val="8"/>
                <w:szCs w:val="21"/>
              </w:rPr>
              <w:t>），监控设施能监控所有环节的操作。</w:t>
            </w:r>
            <w:r w:rsidRPr="005B4A40">
              <w:rPr>
                <w:rFonts w:ascii="宋体" w:hAnsi="宋体" w:hint="eastAsia"/>
                <w:bCs/>
                <w:szCs w:val="21"/>
              </w:rPr>
              <w:t>针对服务过程中发生的投诉、不良反应和服务质量等问题有详细具体的解决办法、解决流程、</w:t>
            </w:r>
            <w:r w:rsidRPr="005B4A40">
              <w:rPr>
                <w:rFonts w:ascii="宋体" w:hAnsi="宋体" w:hint="eastAsia"/>
                <w:bCs/>
                <w:szCs w:val="21"/>
              </w:rPr>
              <w:lastRenderedPageBreak/>
              <w:t>解决时效。</w:t>
            </w:r>
          </w:p>
        </w:tc>
      </w:tr>
      <w:tr w:rsidR="005B4A40" w:rsidRPr="005B4A40" w14:paraId="05349E87" w14:textId="77777777">
        <w:trPr>
          <w:jc w:val="center"/>
        </w:trPr>
        <w:tc>
          <w:tcPr>
            <w:tcW w:w="285" w:type="pct"/>
            <w:vMerge w:val="restart"/>
            <w:vAlign w:val="center"/>
          </w:tcPr>
          <w:p w14:paraId="1029C2B3" w14:textId="77777777" w:rsidR="00687F99" w:rsidRPr="005B4A40" w:rsidRDefault="00897976">
            <w:pPr>
              <w:spacing w:after="160" w:line="320" w:lineRule="exact"/>
              <w:jc w:val="center"/>
              <w:rPr>
                <w:rFonts w:ascii="宋体" w:hAnsi="宋体"/>
                <w:szCs w:val="21"/>
              </w:rPr>
            </w:pPr>
            <w:r w:rsidRPr="005B4A40">
              <w:rPr>
                <w:rFonts w:ascii="宋体" w:hAnsi="宋体" w:hint="eastAsia"/>
                <w:szCs w:val="21"/>
              </w:rPr>
              <w:t>3</w:t>
            </w:r>
          </w:p>
        </w:tc>
        <w:tc>
          <w:tcPr>
            <w:tcW w:w="741" w:type="pct"/>
            <w:vMerge w:val="restart"/>
            <w:vAlign w:val="center"/>
          </w:tcPr>
          <w:p w14:paraId="2D1F0AD8" w14:textId="77777777" w:rsidR="00687F99" w:rsidRPr="005B4A40" w:rsidRDefault="00897976">
            <w:pPr>
              <w:spacing w:after="160" w:line="320" w:lineRule="exact"/>
              <w:ind w:left="-105" w:right="-105"/>
              <w:jc w:val="center"/>
              <w:rPr>
                <w:rFonts w:ascii="宋体" w:hAnsi="宋体"/>
                <w:b/>
                <w:bCs/>
                <w:szCs w:val="21"/>
              </w:rPr>
            </w:pPr>
            <w:r w:rsidRPr="005B4A40">
              <w:rPr>
                <w:rFonts w:ascii="宋体" w:hAnsi="宋体" w:hint="eastAsia"/>
                <w:b/>
                <w:bCs/>
                <w:szCs w:val="21"/>
              </w:rPr>
              <w:t>服务方案分（满分36分）</w:t>
            </w:r>
          </w:p>
        </w:tc>
        <w:tc>
          <w:tcPr>
            <w:tcW w:w="1056" w:type="pct"/>
            <w:vAlign w:val="center"/>
          </w:tcPr>
          <w:p w14:paraId="1AEFD4B1" w14:textId="77777777" w:rsidR="00687F99" w:rsidRPr="005B4A40" w:rsidRDefault="00897976">
            <w:pPr>
              <w:spacing w:after="160" w:line="320" w:lineRule="exact"/>
              <w:jc w:val="center"/>
              <w:rPr>
                <w:rFonts w:hAnsi="宋体" w:cs="仿宋"/>
                <w:szCs w:val="21"/>
              </w:rPr>
            </w:pPr>
            <w:r w:rsidRPr="005B4A40">
              <w:rPr>
                <w:rFonts w:hAnsi="宋体" w:cs="仿宋" w:hint="eastAsia"/>
                <w:szCs w:val="21"/>
              </w:rPr>
              <w:t>运营管理方案分</w:t>
            </w:r>
            <w:r w:rsidRPr="005B4A40">
              <w:rPr>
                <w:rFonts w:hAnsi="宋体" w:cs="宋体" w:hint="eastAsia"/>
                <w:szCs w:val="21"/>
              </w:rPr>
              <w:t>（满分</w:t>
            </w:r>
            <w:r w:rsidRPr="005B4A40">
              <w:rPr>
                <w:rFonts w:hAnsi="宋体" w:cs="宋体" w:hint="eastAsia"/>
                <w:szCs w:val="21"/>
              </w:rPr>
              <w:t>12</w:t>
            </w:r>
            <w:r w:rsidRPr="005B4A40">
              <w:rPr>
                <w:rFonts w:hAnsi="宋体" w:cs="宋体" w:hint="eastAsia"/>
                <w:szCs w:val="21"/>
              </w:rPr>
              <w:t>分）</w:t>
            </w:r>
          </w:p>
        </w:tc>
        <w:tc>
          <w:tcPr>
            <w:tcW w:w="2918" w:type="pct"/>
            <w:vAlign w:val="center"/>
          </w:tcPr>
          <w:p w14:paraId="7DBF4411" w14:textId="77777777" w:rsidR="00687F99" w:rsidRPr="005B4A40" w:rsidRDefault="00897976">
            <w:pPr>
              <w:spacing w:after="160" w:line="320" w:lineRule="exact"/>
              <w:ind w:firstLine="420"/>
              <w:rPr>
                <w:rFonts w:hAnsi="宋体"/>
                <w:bCs/>
                <w:szCs w:val="21"/>
              </w:rPr>
            </w:pPr>
            <w:r w:rsidRPr="005B4A40">
              <w:rPr>
                <w:rFonts w:hAnsi="宋体" w:hint="eastAsia"/>
                <w:bCs/>
                <w:szCs w:val="21"/>
              </w:rPr>
              <w:t>由评标委员会根据各供应商代煎的场地、库房，中药饮片的入库、验收、保管、养护、调剂、煎煮等运营管理内容进行评审，独立打分。</w:t>
            </w:r>
          </w:p>
          <w:p w14:paraId="2DA3421A" w14:textId="77777777" w:rsidR="00687F99" w:rsidRPr="005B4A40" w:rsidRDefault="00897976">
            <w:pPr>
              <w:spacing w:after="160" w:line="320" w:lineRule="exact"/>
              <w:ind w:firstLine="420"/>
              <w:rPr>
                <w:rFonts w:hAnsi="宋体"/>
                <w:bCs/>
                <w:szCs w:val="21"/>
              </w:rPr>
            </w:pPr>
            <w:r w:rsidRPr="005B4A40">
              <w:rPr>
                <w:rFonts w:hAnsi="宋体" w:hint="eastAsia"/>
                <w:bCs/>
                <w:szCs w:val="21"/>
              </w:rPr>
              <w:t>一档（</w:t>
            </w:r>
            <w:r w:rsidRPr="005B4A40">
              <w:rPr>
                <w:rFonts w:hAnsi="宋体" w:hint="eastAsia"/>
                <w:bCs/>
                <w:szCs w:val="21"/>
              </w:rPr>
              <w:t>0</w:t>
            </w:r>
            <w:r w:rsidRPr="005B4A40">
              <w:rPr>
                <w:rFonts w:hAnsi="宋体" w:hint="eastAsia"/>
                <w:bCs/>
                <w:szCs w:val="21"/>
              </w:rPr>
              <w:t>分）：未提供</w:t>
            </w:r>
            <w:r w:rsidRPr="005B4A40">
              <w:rPr>
                <w:rFonts w:hAnsi="宋体" w:cs="仿宋" w:hint="eastAsia"/>
                <w:szCs w:val="21"/>
              </w:rPr>
              <w:t>运营管理方案</w:t>
            </w:r>
            <w:r w:rsidRPr="005B4A40">
              <w:rPr>
                <w:rFonts w:hAnsi="宋体" w:hint="eastAsia"/>
                <w:bCs/>
                <w:szCs w:val="21"/>
              </w:rPr>
              <w:t>或提供的</w:t>
            </w:r>
            <w:r w:rsidRPr="005B4A40">
              <w:rPr>
                <w:rFonts w:hAnsi="宋体" w:cs="仿宋" w:hint="eastAsia"/>
                <w:szCs w:val="21"/>
              </w:rPr>
              <w:t>运营管理方案</w:t>
            </w:r>
            <w:r w:rsidRPr="005B4A40">
              <w:rPr>
                <w:rFonts w:hAnsi="宋体" w:cs="宋体" w:hint="eastAsia"/>
                <w:szCs w:val="21"/>
              </w:rPr>
              <w:t>与项目不符或达不到二</w:t>
            </w:r>
            <w:r w:rsidRPr="005B4A40">
              <w:rPr>
                <w:rFonts w:hAnsi="宋体" w:hint="eastAsia"/>
                <w:bCs/>
                <w:szCs w:val="21"/>
              </w:rPr>
              <w:t>档</w:t>
            </w:r>
            <w:r w:rsidRPr="005B4A40">
              <w:rPr>
                <w:rFonts w:hAnsi="宋体" w:cs="宋体" w:hint="eastAsia"/>
                <w:szCs w:val="21"/>
              </w:rPr>
              <w:t>。</w:t>
            </w:r>
          </w:p>
          <w:p w14:paraId="6B2BB815" w14:textId="77777777" w:rsidR="00687F99" w:rsidRPr="005B4A40" w:rsidRDefault="00897976">
            <w:pPr>
              <w:spacing w:after="160" w:line="320" w:lineRule="exact"/>
              <w:ind w:firstLine="420"/>
              <w:rPr>
                <w:rFonts w:hAnsi="宋体"/>
                <w:bCs/>
                <w:szCs w:val="21"/>
              </w:rPr>
            </w:pPr>
            <w:r w:rsidRPr="005B4A40">
              <w:rPr>
                <w:rFonts w:hAnsi="宋体" w:hint="eastAsia"/>
                <w:bCs/>
                <w:szCs w:val="21"/>
              </w:rPr>
              <w:t>二档（</w:t>
            </w:r>
            <w:r w:rsidRPr="005B4A40">
              <w:rPr>
                <w:rFonts w:hAnsi="宋体" w:hint="eastAsia"/>
                <w:bCs/>
                <w:szCs w:val="21"/>
              </w:rPr>
              <w:t>4</w:t>
            </w:r>
            <w:r w:rsidRPr="005B4A40">
              <w:rPr>
                <w:rFonts w:hAnsi="宋体" w:hint="eastAsia"/>
                <w:bCs/>
                <w:szCs w:val="21"/>
              </w:rPr>
              <w:t>分）：场地、库房仓储能力可满足项目运营需求，运营管理方案内容完整。</w:t>
            </w:r>
          </w:p>
          <w:p w14:paraId="0741F944" w14:textId="3525D420" w:rsidR="00687F99" w:rsidRPr="005B4A40" w:rsidRDefault="00897976">
            <w:pPr>
              <w:spacing w:after="160" w:line="320" w:lineRule="exact"/>
              <w:ind w:firstLine="420"/>
              <w:rPr>
                <w:rFonts w:hAnsi="宋体"/>
                <w:bCs/>
                <w:szCs w:val="21"/>
              </w:rPr>
            </w:pPr>
            <w:r w:rsidRPr="005B4A40">
              <w:rPr>
                <w:rFonts w:hAnsi="宋体" w:hint="eastAsia"/>
                <w:bCs/>
                <w:szCs w:val="21"/>
              </w:rPr>
              <w:t>三档（</w:t>
            </w:r>
            <w:r w:rsidRPr="005B4A40">
              <w:rPr>
                <w:rFonts w:hAnsi="宋体" w:hint="eastAsia"/>
                <w:bCs/>
                <w:szCs w:val="21"/>
              </w:rPr>
              <w:t>8</w:t>
            </w:r>
            <w:r w:rsidRPr="005B4A40">
              <w:rPr>
                <w:rFonts w:hAnsi="宋体" w:hint="eastAsia"/>
                <w:bCs/>
                <w:szCs w:val="21"/>
              </w:rPr>
              <w:t>分）：</w:t>
            </w:r>
            <w:r w:rsidRPr="005B4A40">
              <w:rPr>
                <w:rFonts w:ascii="宋体" w:hAnsi="宋体" w:cs="仿宋" w:hint="eastAsia"/>
                <w:szCs w:val="21"/>
              </w:rPr>
              <w:t>在</w:t>
            </w:r>
            <w:r w:rsidRPr="005B4A40">
              <w:rPr>
                <w:rFonts w:hAnsi="宋体" w:hint="eastAsia"/>
                <w:bCs/>
                <w:szCs w:val="21"/>
              </w:rPr>
              <w:t>满足二档的基础上</w:t>
            </w:r>
            <w:r w:rsidRPr="005B4A40">
              <w:rPr>
                <w:rFonts w:hint="eastAsia"/>
                <w:szCs w:val="21"/>
              </w:rPr>
              <w:t>，就</w:t>
            </w:r>
            <w:r w:rsidRPr="005B4A40">
              <w:rPr>
                <w:rFonts w:hAnsi="宋体" w:hint="eastAsia"/>
                <w:bCs/>
                <w:szCs w:val="21"/>
              </w:rPr>
              <w:t>验收、保管、煎煮环节的难点、重点有针对性分析及应对措施，措施应对完善、具备可行性，各运营环节有相应规章管理制度。</w:t>
            </w:r>
          </w:p>
          <w:p w14:paraId="09044E18" w14:textId="07478F51" w:rsidR="00687F99" w:rsidRPr="005B4A40" w:rsidRDefault="00897976">
            <w:pPr>
              <w:spacing w:after="160" w:line="320" w:lineRule="exact"/>
              <w:ind w:firstLine="420"/>
              <w:rPr>
                <w:rFonts w:hAnsi="宋体"/>
                <w:bCs/>
                <w:szCs w:val="21"/>
              </w:rPr>
            </w:pPr>
            <w:r w:rsidRPr="005B4A40">
              <w:rPr>
                <w:rFonts w:hAnsi="宋体" w:hint="eastAsia"/>
                <w:bCs/>
                <w:szCs w:val="21"/>
              </w:rPr>
              <w:t>四档（</w:t>
            </w:r>
            <w:r w:rsidRPr="005B4A40">
              <w:rPr>
                <w:rFonts w:hAnsi="宋体" w:hint="eastAsia"/>
                <w:bCs/>
                <w:szCs w:val="21"/>
              </w:rPr>
              <w:t>12</w:t>
            </w:r>
            <w:r w:rsidRPr="005B4A40">
              <w:rPr>
                <w:rFonts w:hAnsi="宋体" w:hint="eastAsia"/>
                <w:bCs/>
                <w:szCs w:val="21"/>
              </w:rPr>
              <w:t>分）：</w:t>
            </w:r>
            <w:r w:rsidRPr="005B4A40">
              <w:rPr>
                <w:rFonts w:ascii="宋体" w:hAnsi="宋体" w:cs="仿宋" w:hint="eastAsia"/>
                <w:szCs w:val="21"/>
              </w:rPr>
              <w:t>在</w:t>
            </w:r>
            <w:r w:rsidRPr="005B4A40">
              <w:rPr>
                <w:rFonts w:hAnsi="宋体" w:hint="eastAsia"/>
                <w:bCs/>
                <w:szCs w:val="21"/>
              </w:rPr>
              <w:t>满足三档的基础上，仓储管理机制科学合理，能使用自动化的处方饮片调剂设备进行调剂，运营管理方案描述详实、考虑完善、具备可操作性，各运营环节的规章管理制度制定健全、严密、切实可行，能保障服务质量。</w:t>
            </w:r>
          </w:p>
        </w:tc>
      </w:tr>
      <w:tr w:rsidR="005B4A40" w:rsidRPr="005B4A40" w14:paraId="7F1E2DBE" w14:textId="77777777">
        <w:trPr>
          <w:jc w:val="center"/>
        </w:trPr>
        <w:tc>
          <w:tcPr>
            <w:tcW w:w="285" w:type="pct"/>
            <w:vMerge/>
            <w:vAlign w:val="center"/>
          </w:tcPr>
          <w:p w14:paraId="4EB2502C" w14:textId="77777777" w:rsidR="00687F99" w:rsidRPr="005B4A40" w:rsidRDefault="00687F99">
            <w:pPr>
              <w:spacing w:after="160" w:line="320" w:lineRule="exact"/>
              <w:jc w:val="center"/>
              <w:rPr>
                <w:rFonts w:ascii="宋体" w:hAnsi="宋体"/>
                <w:szCs w:val="21"/>
              </w:rPr>
            </w:pPr>
          </w:p>
        </w:tc>
        <w:tc>
          <w:tcPr>
            <w:tcW w:w="741" w:type="pct"/>
            <w:vMerge/>
            <w:vAlign w:val="center"/>
          </w:tcPr>
          <w:p w14:paraId="29BA8B7E" w14:textId="77777777" w:rsidR="00687F99" w:rsidRPr="005B4A40" w:rsidRDefault="00687F99">
            <w:pPr>
              <w:spacing w:after="160" w:line="320" w:lineRule="exact"/>
              <w:ind w:left="-105" w:right="-105"/>
              <w:jc w:val="center"/>
              <w:rPr>
                <w:rFonts w:ascii="宋体" w:hAnsi="宋体"/>
                <w:b/>
                <w:bCs/>
                <w:szCs w:val="21"/>
              </w:rPr>
            </w:pPr>
          </w:p>
        </w:tc>
        <w:tc>
          <w:tcPr>
            <w:tcW w:w="1056" w:type="pct"/>
            <w:vAlign w:val="center"/>
          </w:tcPr>
          <w:p w14:paraId="74861CA3" w14:textId="77777777" w:rsidR="00687F99" w:rsidRPr="005B4A40" w:rsidRDefault="00897976">
            <w:pPr>
              <w:spacing w:after="160" w:line="320" w:lineRule="exact"/>
              <w:jc w:val="center"/>
              <w:rPr>
                <w:rFonts w:hAnsi="宋体" w:cs="仿宋"/>
                <w:szCs w:val="21"/>
              </w:rPr>
            </w:pPr>
            <w:r w:rsidRPr="005B4A40">
              <w:rPr>
                <w:rFonts w:hAnsi="宋体" w:cs="仿宋" w:hint="eastAsia"/>
                <w:szCs w:val="21"/>
              </w:rPr>
              <w:t>配送方案</w:t>
            </w:r>
          </w:p>
          <w:p w14:paraId="58059E70" w14:textId="77777777" w:rsidR="00687F99" w:rsidRPr="005B4A40" w:rsidRDefault="00897976">
            <w:pPr>
              <w:spacing w:after="160" w:line="320" w:lineRule="exact"/>
              <w:jc w:val="center"/>
              <w:rPr>
                <w:rFonts w:hAnsi="宋体" w:cs="仿宋"/>
                <w:szCs w:val="21"/>
              </w:rPr>
            </w:pPr>
            <w:r w:rsidRPr="005B4A40">
              <w:rPr>
                <w:rFonts w:hAnsi="宋体" w:cs="仿宋" w:hint="eastAsia"/>
                <w:szCs w:val="21"/>
              </w:rPr>
              <w:t>（</w:t>
            </w:r>
            <w:r w:rsidRPr="005B4A40">
              <w:rPr>
                <w:rFonts w:hAnsi="宋体" w:cs="宋体" w:hint="eastAsia"/>
                <w:szCs w:val="21"/>
              </w:rPr>
              <w:t>满分</w:t>
            </w:r>
            <w:r w:rsidRPr="005B4A40">
              <w:rPr>
                <w:rFonts w:hAnsi="宋体" w:cs="宋体" w:hint="eastAsia"/>
                <w:szCs w:val="21"/>
              </w:rPr>
              <w:t>12</w:t>
            </w:r>
            <w:r w:rsidRPr="005B4A40">
              <w:rPr>
                <w:rFonts w:hAnsi="宋体" w:cs="宋体" w:hint="eastAsia"/>
                <w:szCs w:val="21"/>
              </w:rPr>
              <w:t>分</w:t>
            </w:r>
            <w:r w:rsidRPr="005B4A40">
              <w:rPr>
                <w:rFonts w:hAnsi="宋体" w:cs="仿宋" w:hint="eastAsia"/>
                <w:szCs w:val="21"/>
              </w:rPr>
              <w:t>）</w:t>
            </w:r>
          </w:p>
        </w:tc>
        <w:tc>
          <w:tcPr>
            <w:tcW w:w="2918" w:type="pct"/>
            <w:vAlign w:val="center"/>
          </w:tcPr>
          <w:p w14:paraId="6A9C0707" w14:textId="77777777" w:rsidR="00687F99" w:rsidRPr="005B4A40" w:rsidRDefault="00897976">
            <w:pPr>
              <w:spacing w:after="160" w:line="320" w:lineRule="exact"/>
              <w:ind w:firstLine="420"/>
              <w:rPr>
                <w:rFonts w:hAnsi="宋体"/>
                <w:bCs/>
                <w:szCs w:val="21"/>
              </w:rPr>
            </w:pPr>
            <w:r w:rsidRPr="005B4A40">
              <w:rPr>
                <w:rFonts w:hAnsi="宋体" w:hint="eastAsia"/>
                <w:bCs/>
                <w:szCs w:val="21"/>
              </w:rPr>
              <w:t>由评委根据投标人的配送方案（包括但不限于配送计划、配送时效、配送方式、配送范围、是否支持配送到家、配送人员安排、运输的交通工具和盛装用具是否符合医药运输规范等）进行评审，独立打分。</w:t>
            </w:r>
          </w:p>
          <w:p w14:paraId="7EC6774C" w14:textId="77777777" w:rsidR="00687F99" w:rsidRPr="005B4A40" w:rsidRDefault="00897976">
            <w:pPr>
              <w:spacing w:after="160" w:line="320" w:lineRule="exact"/>
              <w:ind w:firstLine="420"/>
              <w:rPr>
                <w:rFonts w:hAnsi="宋体"/>
                <w:bCs/>
                <w:szCs w:val="21"/>
              </w:rPr>
            </w:pPr>
            <w:r w:rsidRPr="005B4A40">
              <w:rPr>
                <w:rFonts w:hAnsi="宋体" w:hint="eastAsia"/>
                <w:bCs/>
                <w:szCs w:val="21"/>
              </w:rPr>
              <w:t>一档（</w:t>
            </w:r>
            <w:r w:rsidRPr="005B4A40">
              <w:rPr>
                <w:rFonts w:hAnsi="宋体" w:hint="eastAsia"/>
                <w:bCs/>
                <w:szCs w:val="21"/>
              </w:rPr>
              <w:t xml:space="preserve">0 </w:t>
            </w:r>
            <w:r w:rsidRPr="005B4A40">
              <w:rPr>
                <w:rFonts w:hAnsi="宋体" w:hint="eastAsia"/>
                <w:bCs/>
                <w:szCs w:val="21"/>
              </w:rPr>
              <w:t>分）：未提供配送方案或提供的配送方案与项目不符或达不到二档。</w:t>
            </w:r>
          </w:p>
          <w:p w14:paraId="1EDBA40F" w14:textId="77777777" w:rsidR="00687F99" w:rsidRPr="005B4A40" w:rsidRDefault="00897976">
            <w:pPr>
              <w:spacing w:after="160" w:line="320" w:lineRule="exact"/>
              <w:ind w:firstLine="420"/>
              <w:rPr>
                <w:rFonts w:hAnsi="宋体"/>
                <w:bCs/>
                <w:szCs w:val="21"/>
              </w:rPr>
            </w:pPr>
            <w:r w:rsidRPr="005B4A40">
              <w:rPr>
                <w:rFonts w:hAnsi="宋体" w:hint="eastAsia"/>
                <w:bCs/>
                <w:szCs w:val="21"/>
              </w:rPr>
              <w:t>二档（</w:t>
            </w:r>
            <w:r w:rsidRPr="005B4A40">
              <w:rPr>
                <w:rFonts w:hAnsi="宋体" w:hint="eastAsia"/>
                <w:bCs/>
                <w:szCs w:val="21"/>
              </w:rPr>
              <w:t>4</w:t>
            </w:r>
            <w:r w:rsidRPr="005B4A40">
              <w:rPr>
                <w:rFonts w:hAnsi="宋体" w:hint="eastAsia"/>
                <w:bCs/>
                <w:szCs w:val="21"/>
              </w:rPr>
              <w:t>分）：配送方案内容完整，运输的交通工具和盛装用具符合医药运输规范。</w:t>
            </w:r>
          </w:p>
          <w:p w14:paraId="6B319A41" w14:textId="77777777" w:rsidR="00687F99" w:rsidRPr="005B4A40" w:rsidRDefault="00897976">
            <w:pPr>
              <w:spacing w:after="160" w:line="320" w:lineRule="exact"/>
              <w:ind w:firstLine="420"/>
              <w:rPr>
                <w:rFonts w:hAnsi="宋体"/>
                <w:bCs/>
                <w:szCs w:val="21"/>
              </w:rPr>
            </w:pPr>
            <w:r w:rsidRPr="005B4A40">
              <w:rPr>
                <w:rFonts w:hAnsi="宋体" w:hint="eastAsia"/>
                <w:bCs/>
                <w:szCs w:val="21"/>
              </w:rPr>
              <w:t>三档（</w:t>
            </w:r>
            <w:r w:rsidRPr="005B4A40">
              <w:rPr>
                <w:rFonts w:hAnsi="宋体" w:hint="eastAsia"/>
                <w:bCs/>
                <w:szCs w:val="21"/>
              </w:rPr>
              <w:t xml:space="preserve">8 </w:t>
            </w:r>
            <w:r w:rsidRPr="005B4A40">
              <w:rPr>
                <w:rFonts w:hAnsi="宋体" w:hint="eastAsia"/>
                <w:bCs/>
                <w:szCs w:val="21"/>
              </w:rPr>
              <w:t>分）：在满足二档的基础上，就配送重点及可能遇到的难点有针对性分析，并提出可行的解决方案。</w:t>
            </w:r>
          </w:p>
          <w:p w14:paraId="68F7A267" w14:textId="77777777" w:rsidR="00687F99" w:rsidRPr="005B4A40" w:rsidRDefault="00897976">
            <w:pPr>
              <w:spacing w:after="160" w:line="320" w:lineRule="exact"/>
              <w:ind w:firstLine="420"/>
              <w:rPr>
                <w:rFonts w:hAnsi="宋体"/>
                <w:bCs/>
                <w:szCs w:val="21"/>
              </w:rPr>
            </w:pPr>
            <w:r w:rsidRPr="005B4A40">
              <w:rPr>
                <w:rFonts w:hAnsi="宋体" w:hint="eastAsia"/>
                <w:bCs/>
                <w:szCs w:val="21"/>
              </w:rPr>
              <w:t>四档（</w:t>
            </w:r>
            <w:r w:rsidRPr="005B4A40">
              <w:rPr>
                <w:rFonts w:hAnsi="宋体" w:hint="eastAsia"/>
                <w:bCs/>
                <w:szCs w:val="21"/>
              </w:rPr>
              <w:t xml:space="preserve">12 </w:t>
            </w:r>
            <w:r w:rsidRPr="005B4A40">
              <w:rPr>
                <w:rFonts w:hAnsi="宋体" w:hint="eastAsia"/>
                <w:bCs/>
                <w:szCs w:val="21"/>
              </w:rPr>
              <w:t>分）：在满足三档的基础上，配送计划详细，配送的流程明确，配送时效有优于采购需求的响应，支持配送到家，有具体的配送人员名单及联系方式。</w:t>
            </w:r>
          </w:p>
        </w:tc>
      </w:tr>
      <w:tr w:rsidR="005B4A40" w:rsidRPr="005B4A40" w14:paraId="5975DF5C" w14:textId="77777777">
        <w:trPr>
          <w:jc w:val="center"/>
        </w:trPr>
        <w:tc>
          <w:tcPr>
            <w:tcW w:w="285" w:type="pct"/>
            <w:vMerge/>
            <w:tcBorders>
              <w:bottom w:val="single" w:sz="4" w:space="0" w:color="auto"/>
            </w:tcBorders>
            <w:vAlign w:val="center"/>
          </w:tcPr>
          <w:p w14:paraId="43CDDA8B" w14:textId="77777777" w:rsidR="00687F99" w:rsidRPr="005B4A40" w:rsidRDefault="00687F99">
            <w:pPr>
              <w:spacing w:after="160" w:line="320" w:lineRule="exact"/>
              <w:jc w:val="center"/>
              <w:rPr>
                <w:rFonts w:ascii="宋体" w:hAnsi="宋体"/>
                <w:szCs w:val="21"/>
              </w:rPr>
            </w:pPr>
          </w:p>
        </w:tc>
        <w:tc>
          <w:tcPr>
            <w:tcW w:w="741" w:type="pct"/>
            <w:vMerge/>
            <w:tcBorders>
              <w:bottom w:val="single" w:sz="4" w:space="0" w:color="auto"/>
            </w:tcBorders>
            <w:vAlign w:val="center"/>
          </w:tcPr>
          <w:p w14:paraId="4B45DE89" w14:textId="77777777" w:rsidR="00687F99" w:rsidRPr="005B4A40" w:rsidRDefault="00687F99">
            <w:pPr>
              <w:spacing w:after="160" w:line="320" w:lineRule="exact"/>
              <w:ind w:left="-105" w:right="-105"/>
              <w:jc w:val="center"/>
              <w:rPr>
                <w:rFonts w:ascii="宋体" w:hAnsi="宋体"/>
                <w:b/>
                <w:bCs/>
                <w:szCs w:val="21"/>
              </w:rPr>
            </w:pPr>
          </w:p>
        </w:tc>
        <w:tc>
          <w:tcPr>
            <w:tcW w:w="1056" w:type="pct"/>
            <w:vAlign w:val="center"/>
          </w:tcPr>
          <w:p w14:paraId="52771804" w14:textId="77777777" w:rsidR="00687F99" w:rsidRPr="005B4A40" w:rsidRDefault="00897976">
            <w:pPr>
              <w:spacing w:after="160" w:line="320" w:lineRule="exact"/>
              <w:jc w:val="center"/>
              <w:rPr>
                <w:rFonts w:hAnsi="宋体"/>
                <w:bCs/>
                <w:szCs w:val="21"/>
              </w:rPr>
            </w:pPr>
            <w:r w:rsidRPr="005B4A40">
              <w:rPr>
                <w:rFonts w:hAnsi="宋体" w:hint="eastAsia"/>
                <w:bCs/>
                <w:szCs w:val="21"/>
              </w:rPr>
              <w:t>代煎应急服务方案分</w:t>
            </w:r>
          </w:p>
          <w:p w14:paraId="3DE14106" w14:textId="77777777" w:rsidR="00687F99" w:rsidRPr="005B4A40" w:rsidRDefault="00897976">
            <w:pPr>
              <w:spacing w:after="160" w:line="320" w:lineRule="exact"/>
              <w:jc w:val="center"/>
              <w:rPr>
                <w:rFonts w:ascii="宋体" w:hAnsi="宋体"/>
                <w:szCs w:val="21"/>
              </w:rPr>
            </w:pPr>
            <w:r w:rsidRPr="005B4A40">
              <w:rPr>
                <w:rFonts w:hAnsi="宋体" w:cs="宋体" w:hint="eastAsia"/>
                <w:szCs w:val="21"/>
              </w:rPr>
              <w:t>（满分</w:t>
            </w:r>
            <w:r w:rsidRPr="005B4A40">
              <w:rPr>
                <w:rFonts w:hAnsi="宋体" w:cs="宋体" w:hint="eastAsia"/>
                <w:szCs w:val="21"/>
              </w:rPr>
              <w:t>12</w:t>
            </w:r>
            <w:r w:rsidRPr="005B4A40">
              <w:rPr>
                <w:rFonts w:hAnsi="宋体" w:cs="宋体" w:hint="eastAsia"/>
                <w:szCs w:val="21"/>
              </w:rPr>
              <w:t>分）</w:t>
            </w:r>
          </w:p>
        </w:tc>
        <w:tc>
          <w:tcPr>
            <w:tcW w:w="2918" w:type="pct"/>
            <w:vAlign w:val="center"/>
          </w:tcPr>
          <w:p w14:paraId="0588486B" w14:textId="77777777" w:rsidR="00687F99" w:rsidRPr="005B4A40" w:rsidRDefault="00897976">
            <w:pPr>
              <w:spacing w:after="160" w:line="320" w:lineRule="exact"/>
              <w:ind w:firstLine="420"/>
              <w:rPr>
                <w:rFonts w:hAnsi="宋体"/>
                <w:bCs/>
                <w:szCs w:val="21"/>
              </w:rPr>
            </w:pPr>
            <w:r w:rsidRPr="005B4A40">
              <w:rPr>
                <w:rFonts w:hAnsi="宋体" w:hint="eastAsia"/>
                <w:bCs/>
                <w:szCs w:val="21"/>
              </w:rPr>
              <w:t>由评委根据各供应商的代煎应急处理预案及紧急情况应对措施（包括但不限于设备故障、运送车辆故障、药品调剂和配送错误、药品质量出现问题、安全事故及应急配送等）等内容进行评审，独立打分。</w:t>
            </w:r>
          </w:p>
          <w:p w14:paraId="584EDE0D" w14:textId="77777777" w:rsidR="00687F99" w:rsidRPr="005B4A40" w:rsidRDefault="00897976">
            <w:pPr>
              <w:spacing w:after="160" w:line="320" w:lineRule="exact"/>
              <w:ind w:firstLine="420"/>
              <w:rPr>
                <w:rFonts w:hAnsi="宋体"/>
                <w:bCs/>
                <w:szCs w:val="21"/>
              </w:rPr>
            </w:pPr>
            <w:r w:rsidRPr="005B4A40">
              <w:rPr>
                <w:rFonts w:hAnsi="宋体" w:hint="eastAsia"/>
                <w:bCs/>
                <w:szCs w:val="21"/>
              </w:rPr>
              <w:t>一档（</w:t>
            </w:r>
            <w:r w:rsidRPr="005B4A40">
              <w:rPr>
                <w:rFonts w:hAnsi="宋体" w:hint="eastAsia"/>
                <w:bCs/>
                <w:szCs w:val="21"/>
              </w:rPr>
              <w:t>0</w:t>
            </w:r>
            <w:r w:rsidRPr="005B4A40">
              <w:rPr>
                <w:rFonts w:hAnsi="宋体" w:hint="eastAsia"/>
                <w:bCs/>
                <w:szCs w:val="21"/>
              </w:rPr>
              <w:t>分）：未提供应急服务方案或提供的应急服</w:t>
            </w:r>
            <w:r w:rsidRPr="005B4A40">
              <w:rPr>
                <w:rFonts w:hAnsi="宋体" w:hint="eastAsia"/>
                <w:bCs/>
                <w:szCs w:val="21"/>
              </w:rPr>
              <w:lastRenderedPageBreak/>
              <w:t>务方案与项目不符或达不到二档。</w:t>
            </w:r>
          </w:p>
          <w:p w14:paraId="64A986DE" w14:textId="77777777" w:rsidR="00687F99" w:rsidRPr="005B4A40" w:rsidRDefault="00897976">
            <w:pPr>
              <w:spacing w:after="160" w:line="320" w:lineRule="exact"/>
              <w:ind w:firstLine="420"/>
              <w:rPr>
                <w:rFonts w:hAnsi="宋体"/>
                <w:bCs/>
                <w:szCs w:val="21"/>
              </w:rPr>
            </w:pPr>
            <w:r w:rsidRPr="005B4A40">
              <w:rPr>
                <w:rFonts w:hAnsi="宋体" w:hint="eastAsia"/>
                <w:bCs/>
                <w:szCs w:val="21"/>
              </w:rPr>
              <w:t>二档（</w:t>
            </w:r>
            <w:r w:rsidRPr="005B4A40">
              <w:rPr>
                <w:rFonts w:hAnsi="宋体" w:hint="eastAsia"/>
                <w:bCs/>
                <w:szCs w:val="21"/>
              </w:rPr>
              <w:t>4</w:t>
            </w:r>
            <w:r w:rsidRPr="005B4A40">
              <w:rPr>
                <w:rFonts w:hAnsi="宋体" w:hint="eastAsia"/>
                <w:bCs/>
                <w:szCs w:val="21"/>
              </w:rPr>
              <w:t>分）：</w:t>
            </w:r>
            <w:r w:rsidRPr="005B4A40">
              <w:rPr>
                <w:rFonts w:hAnsi="宋体" w:cs="仿宋" w:hint="eastAsia"/>
                <w:szCs w:val="21"/>
              </w:rPr>
              <w:t>应急服务方案内容完整，</w:t>
            </w:r>
            <w:r w:rsidRPr="005B4A40">
              <w:rPr>
                <w:rFonts w:hint="eastAsia"/>
                <w:szCs w:val="21"/>
              </w:rPr>
              <w:t>应急预案及应对措施可满足日常运营要求</w:t>
            </w:r>
            <w:r w:rsidRPr="005B4A40">
              <w:rPr>
                <w:rFonts w:hAnsi="宋体" w:hint="eastAsia"/>
                <w:bCs/>
                <w:szCs w:val="21"/>
              </w:rPr>
              <w:t>。</w:t>
            </w:r>
          </w:p>
          <w:p w14:paraId="56A7CCF0" w14:textId="62001A77" w:rsidR="00687F99" w:rsidRPr="005B4A40" w:rsidRDefault="00897976">
            <w:pPr>
              <w:spacing w:after="160" w:line="320" w:lineRule="exact"/>
              <w:ind w:firstLine="420"/>
              <w:rPr>
                <w:rFonts w:hAnsi="宋体" w:cs="仿宋"/>
                <w:szCs w:val="21"/>
              </w:rPr>
            </w:pPr>
            <w:r w:rsidRPr="005B4A40">
              <w:rPr>
                <w:rFonts w:hAnsi="宋体" w:hint="eastAsia"/>
                <w:bCs/>
                <w:szCs w:val="21"/>
              </w:rPr>
              <w:t>三档（</w:t>
            </w:r>
            <w:r w:rsidRPr="005B4A40">
              <w:rPr>
                <w:rFonts w:hAnsi="宋体" w:hint="eastAsia"/>
                <w:bCs/>
                <w:szCs w:val="21"/>
              </w:rPr>
              <w:t>8</w:t>
            </w:r>
            <w:r w:rsidRPr="005B4A40">
              <w:rPr>
                <w:rFonts w:hAnsi="宋体" w:hint="eastAsia"/>
                <w:bCs/>
                <w:szCs w:val="21"/>
              </w:rPr>
              <w:t>分）：</w:t>
            </w:r>
            <w:r w:rsidRPr="005B4A40">
              <w:rPr>
                <w:rFonts w:hAnsi="宋体" w:cs="仿宋" w:hint="eastAsia"/>
                <w:szCs w:val="21"/>
              </w:rPr>
              <w:t>满足二档的基础上，能结合采购人业务特点、业务难点及应急情况进行针对性分析，并制定具体应对措施，并针对最常发生的</w:t>
            </w:r>
            <w:r w:rsidRPr="005B4A40">
              <w:rPr>
                <w:rFonts w:hAnsi="宋体" w:hint="eastAsia"/>
                <w:bCs/>
                <w:szCs w:val="21"/>
              </w:rPr>
              <w:t>药品调剂和配送错误有重点阐述并提供可行的解决方案</w:t>
            </w:r>
            <w:r w:rsidRPr="005B4A40">
              <w:rPr>
                <w:rFonts w:hAnsi="宋体" w:cs="仿宋" w:hint="eastAsia"/>
                <w:szCs w:val="21"/>
              </w:rPr>
              <w:t>。</w:t>
            </w:r>
          </w:p>
          <w:p w14:paraId="7E6DE84D" w14:textId="77777777" w:rsidR="00687F99" w:rsidRPr="005B4A40" w:rsidRDefault="00897976">
            <w:pPr>
              <w:spacing w:after="160" w:line="320" w:lineRule="exact"/>
              <w:ind w:firstLine="420"/>
              <w:rPr>
                <w:rFonts w:ascii="宋体" w:hAnsi="宋体" w:cs="Courier New"/>
                <w:b/>
                <w:szCs w:val="21"/>
              </w:rPr>
            </w:pPr>
            <w:r w:rsidRPr="005B4A40">
              <w:rPr>
                <w:rFonts w:ascii="宋体" w:hAnsi="宋体" w:hint="eastAsia"/>
                <w:bCs/>
                <w:szCs w:val="21"/>
              </w:rPr>
              <w:t>四档（12分）：</w:t>
            </w:r>
            <w:r w:rsidRPr="005B4A40">
              <w:rPr>
                <w:rFonts w:ascii="宋体" w:hAnsi="宋体" w:cs="仿宋" w:hint="eastAsia"/>
                <w:szCs w:val="21"/>
              </w:rPr>
              <w:t>满足三档的基础上</w:t>
            </w:r>
            <w:r w:rsidRPr="005B4A40">
              <w:rPr>
                <w:rFonts w:ascii="宋体" w:hAnsi="宋体" w:hint="eastAsia"/>
                <w:bCs/>
                <w:szCs w:val="21"/>
              </w:rPr>
              <w:t>，对各项可能突发应急状况的处理时效进行明确承诺，且有具体的应急人员安排和后勤保障方案，能保证发生突发事故时能及时应对，以保障采购人、患者的用药需求。</w:t>
            </w:r>
          </w:p>
        </w:tc>
      </w:tr>
      <w:tr w:rsidR="005B4A40" w:rsidRPr="005B4A40" w14:paraId="4A4D6B91" w14:textId="77777777">
        <w:trPr>
          <w:jc w:val="center"/>
        </w:trPr>
        <w:tc>
          <w:tcPr>
            <w:tcW w:w="285" w:type="pct"/>
            <w:vMerge w:val="restart"/>
            <w:tcBorders>
              <w:top w:val="single" w:sz="4" w:space="0" w:color="auto"/>
              <w:left w:val="single" w:sz="4" w:space="0" w:color="auto"/>
              <w:right w:val="single" w:sz="4" w:space="0" w:color="auto"/>
            </w:tcBorders>
            <w:vAlign w:val="center"/>
          </w:tcPr>
          <w:p w14:paraId="1A06C356" w14:textId="77777777" w:rsidR="00687F99" w:rsidRPr="005B4A40" w:rsidRDefault="00897976">
            <w:pPr>
              <w:spacing w:after="160" w:line="320" w:lineRule="exact"/>
              <w:jc w:val="center"/>
              <w:rPr>
                <w:rFonts w:ascii="宋体" w:hAnsi="宋体"/>
                <w:szCs w:val="21"/>
              </w:rPr>
            </w:pPr>
            <w:r w:rsidRPr="005B4A40">
              <w:rPr>
                <w:rFonts w:ascii="宋体" w:hAnsi="宋体" w:hint="eastAsia"/>
                <w:szCs w:val="21"/>
              </w:rPr>
              <w:t>4</w:t>
            </w:r>
          </w:p>
        </w:tc>
        <w:tc>
          <w:tcPr>
            <w:tcW w:w="741" w:type="pct"/>
            <w:vMerge w:val="restart"/>
            <w:tcBorders>
              <w:top w:val="single" w:sz="4" w:space="0" w:color="auto"/>
              <w:left w:val="single" w:sz="4" w:space="0" w:color="auto"/>
              <w:right w:val="single" w:sz="4" w:space="0" w:color="auto"/>
            </w:tcBorders>
            <w:vAlign w:val="center"/>
          </w:tcPr>
          <w:p w14:paraId="108077D6" w14:textId="77777777" w:rsidR="00687F99" w:rsidRPr="005B4A40" w:rsidRDefault="00897976">
            <w:pPr>
              <w:spacing w:after="160" w:line="320" w:lineRule="exact"/>
              <w:jc w:val="center"/>
              <w:rPr>
                <w:rFonts w:ascii="宋体" w:hAnsi="宋体"/>
                <w:b/>
                <w:szCs w:val="21"/>
              </w:rPr>
            </w:pPr>
            <w:r w:rsidRPr="005B4A40">
              <w:rPr>
                <w:rFonts w:ascii="宋体" w:hAnsi="宋体" w:hint="eastAsia"/>
                <w:b/>
                <w:szCs w:val="21"/>
              </w:rPr>
              <w:t>商务分</w:t>
            </w:r>
            <w:r w:rsidRPr="005B4A40">
              <w:rPr>
                <w:rFonts w:ascii="宋体" w:hAnsi="宋体" w:hint="eastAsia"/>
                <w:b/>
                <w:bCs/>
                <w:szCs w:val="21"/>
              </w:rPr>
              <w:t>（</w:t>
            </w:r>
            <w:r w:rsidRPr="005B4A40">
              <w:rPr>
                <w:rFonts w:ascii="宋体" w:hAnsi="宋体" w:hint="eastAsia"/>
                <w:b/>
                <w:szCs w:val="21"/>
              </w:rPr>
              <w:t>满分</w:t>
            </w:r>
            <w:r w:rsidRPr="005B4A40">
              <w:rPr>
                <w:rFonts w:ascii="宋体" w:hAnsi="宋体" w:hint="eastAsia"/>
                <w:b/>
                <w:szCs w:val="21"/>
                <w:u w:val="single"/>
              </w:rPr>
              <w:t>19</w:t>
            </w:r>
            <w:r w:rsidRPr="005B4A40">
              <w:rPr>
                <w:rFonts w:ascii="宋体" w:hAnsi="宋体" w:hint="eastAsia"/>
                <w:b/>
                <w:szCs w:val="21"/>
              </w:rPr>
              <w:t>分</w:t>
            </w:r>
            <w:r w:rsidRPr="005B4A40">
              <w:rPr>
                <w:rFonts w:ascii="宋体" w:hAnsi="宋体" w:hint="eastAsia"/>
                <w:b/>
                <w:bCs/>
                <w:szCs w:val="21"/>
              </w:rPr>
              <w:t>）</w:t>
            </w:r>
          </w:p>
        </w:tc>
        <w:tc>
          <w:tcPr>
            <w:tcW w:w="1056" w:type="pct"/>
            <w:tcBorders>
              <w:left w:val="single" w:sz="4" w:space="0" w:color="auto"/>
            </w:tcBorders>
            <w:vAlign w:val="center"/>
          </w:tcPr>
          <w:p w14:paraId="2B820C0F" w14:textId="77777777" w:rsidR="00687F99" w:rsidRPr="005B4A40" w:rsidRDefault="00897976">
            <w:pPr>
              <w:widowControl/>
              <w:spacing w:after="160" w:line="320" w:lineRule="exact"/>
              <w:jc w:val="center"/>
              <w:rPr>
                <w:rFonts w:ascii="宋体" w:hAnsi="宋体" w:cs="Tahoma"/>
                <w:szCs w:val="21"/>
              </w:rPr>
            </w:pPr>
            <w:r w:rsidRPr="005B4A40">
              <w:rPr>
                <w:rFonts w:ascii="宋体" w:hAnsi="宋体" w:hint="eastAsia"/>
                <w:szCs w:val="21"/>
              </w:rPr>
              <w:t>中药代煎、配送经验案例分（满分10分）</w:t>
            </w:r>
          </w:p>
        </w:tc>
        <w:tc>
          <w:tcPr>
            <w:tcW w:w="2918" w:type="pct"/>
            <w:vAlign w:val="center"/>
          </w:tcPr>
          <w:p w14:paraId="37156195" w14:textId="77777777" w:rsidR="00687F99" w:rsidRPr="005B4A40" w:rsidRDefault="00897976">
            <w:pPr>
              <w:spacing w:after="160" w:line="320" w:lineRule="exact"/>
              <w:rPr>
                <w:rFonts w:ascii="宋体" w:hAnsi="宋体"/>
                <w:bCs/>
                <w:szCs w:val="21"/>
              </w:rPr>
            </w:pPr>
            <w:r w:rsidRPr="005B4A40">
              <w:rPr>
                <w:rFonts w:ascii="宋体" w:hAnsi="宋体" w:cs="宋体" w:hint="eastAsia"/>
                <w:szCs w:val="21"/>
              </w:rPr>
              <w:t>供应商需提供2021年1月1日以来与医疗机构签订的</w:t>
            </w:r>
            <w:r w:rsidRPr="005B4A40">
              <w:rPr>
                <w:rFonts w:hint="eastAsia"/>
              </w:rPr>
              <w:t>代煎合同复印件或合同期间内连续三个月的购销发票或中标（成交）通知书</w:t>
            </w:r>
            <w:r w:rsidRPr="005B4A40">
              <w:rPr>
                <w:rFonts w:ascii="宋体" w:hAnsi="宋体" w:cs="宋体" w:hint="eastAsia"/>
                <w:szCs w:val="21"/>
              </w:rPr>
              <w:t>，每提供1家符合条件的材料得2分，此项最多得10分。</w:t>
            </w:r>
          </w:p>
        </w:tc>
      </w:tr>
      <w:tr w:rsidR="005B4A40" w:rsidRPr="005B4A40" w14:paraId="715833D9" w14:textId="77777777">
        <w:trPr>
          <w:jc w:val="center"/>
        </w:trPr>
        <w:tc>
          <w:tcPr>
            <w:tcW w:w="285" w:type="pct"/>
            <w:vMerge/>
            <w:tcBorders>
              <w:left w:val="single" w:sz="4" w:space="0" w:color="auto"/>
              <w:right w:val="single" w:sz="4" w:space="0" w:color="auto"/>
            </w:tcBorders>
            <w:vAlign w:val="center"/>
          </w:tcPr>
          <w:p w14:paraId="17247CBC" w14:textId="77777777" w:rsidR="00687F99" w:rsidRPr="005B4A40" w:rsidRDefault="00687F99">
            <w:pPr>
              <w:spacing w:after="160" w:line="320" w:lineRule="exact"/>
              <w:jc w:val="center"/>
              <w:rPr>
                <w:rFonts w:ascii="宋体" w:hAnsi="宋体"/>
                <w:szCs w:val="21"/>
              </w:rPr>
            </w:pPr>
          </w:p>
        </w:tc>
        <w:tc>
          <w:tcPr>
            <w:tcW w:w="741" w:type="pct"/>
            <w:vMerge/>
            <w:tcBorders>
              <w:left w:val="single" w:sz="4" w:space="0" w:color="auto"/>
              <w:right w:val="single" w:sz="4" w:space="0" w:color="auto"/>
            </w:tcBorders>
            <w:vAlign w:val="center"/>
          </w:tcPr>
          <w:p w14:paraId="6DD1F0B7" w14:textId="77777777" w:rsidR="00687F99" w:rsidRPr="005B4A40" w:rsidRDefault="00687F99">
            <w:pPr>
              <w:spacing w:after="160" w:line="320" w:lineRule="exact"/>
              <w:jc w:val="center"/>
              <w:rPr>
                <w:rFonts w:ascii="宋体" w:hAnsi="宋体"/>
                <w:b/>
                <w:szCs w:val="21"/>
              </w:rPr>
            </w:pPr>
          </w:p>
        </w:tc>
        <w:tc>
          <w:tcPr>
            <w:tcW w:w="1056" w:type="pct"/>
            <w:tcBorders>
              <w:left w:val="single" w:sz="4" w:space="0" w:color="auto"/>
            </w:tcBorders>
            <w:vAlign w:val="center"/>
          </w:tcPr>
          <w:p w14:paraId="2A0C9411" w14:textId="77777777" w:rsidR="00687F99" w:rsidRPr="005B4A40" w:rsidRDefault="00897976">
            <w:pPr>
              <w:widowControl/>
              <w:spacing w:after="160" w:line="320" w:lineRule="exact"/>
              <w:jc w:val="left"/>
              <w:rPr>
                <w:rFonts w:ascii="宋体" w:hAnsi="宋体" w:cs="Courier New"/>
                <w:bCs/>
                <w:szCs w:val="21"/>
              </w:rPr>
            </w:pPr>
            <w:r w:rsidRPr="005B4A40">
              <w:rPr>
                <w:rFonts w:ascii="宋体" w:hAnsi="宋体" w:cs="Courier New" w:hint="eastAsia"/>
                <w:bCs/>
                <w:szCs w:val="21"/>
              </w:rPr>
              <w:t>体系认证</w:t>
            </w:r>
            <w:r w:rsidRPr="005B4A40">
              <w:rPr>
                <w:rFonts w:ascii="宋体" w:hAnsi="宋体" w:hint="eastAsia"/>
                <w:szCs w:val="21"/>
              </w:rPr>
              <w:t>（满分6分）</w:t>
            </w:r>
          </w:p>
        </w:tc>
        <w:tc>
          <w:tcPr>
            <w:tcW w:w="2918" w:type="pct"/>
          </w:tcPr>
          <w:p w14:paraId="3F99261E" w14:textId="701EEE11" w:rsidR="00687F99" w:rsidRPr="005B4A40" w:rsidRDefault="00897976">
            <w:pPr>
              <w:spacing w:after="160" w:line="320" w:lineRule="exact"/>
              <w:rPr>
                <w:rFonts w:ascii="宋体" w:hAnsi="宋体"/>
                <w:szCs w:val="21"/>
              </w:rPr>
            </w:pPr>
            <w:r w:rsidRPr="005B4A40">
              <w:rPr>
                <w:rFonts w:ascii="宋体" w:hAnsi="宋体" w:hint="eastAsia"/>
                <w:szCs w:val="21"/>
              </w:rPr>
              <w:t>（1）供应商具备有效的质量管理体系认证证书、环境管理体系认证证书、职业健康安全管理体系认证证书（投标文件中提供相关有效认证证书复印件），每提供1项且符合的得2分，最多得6分。注：提供上述对应的有效期内证书复印件和在全国认证认可信息公共服务平台上（http://cx.cnca.cn）查询结果的截图，并加盖供应商单位电子公章，不提供或证书状态非“有效”均不得分。</w:t>
            </w:r>
          </w:p>
        </w:tc>
      </w:tr>
      <w:tr w:rsidR="005B4A40" w:rsidRPr="005B4A40" w14:paraId="5B14AAE1" w14:textId="77777777">
        <w:trPr>
          <w:jc w:val="center"/>
        </w:trPr>
        <w:tc>
          <w:tcPr>
            <w:tcW w:w="285" w:type="pct"/>
            <w:vMerge/>
            <w:tcBorders>
              <w:left w:val="single" w:sz="4" w:space="0" w:color="auto"/>
              <w:bottom w:val="single" w:sz="4" w:space="0" w:color="auto"/>
              <w:right w:val="single" w:sz="4" w:space="0" w:color="auto"/>
            </w:tcBorders>
            <w:vAlign w:val="center"/>
          </w:tcPr>
          <w:p w14:paraId="5FC9FBB3" w14:textId="77777777" w:rsidR="00687F99" w:rsidRPr="005B4A40" w:rsidRDefault="00687F99">
            <w:pPr>
              <w:spacing w:after="160" w:line="320" w:lineRule="exact"/>
              <w:jc w:val="center"/>
              <w:rPr>
                <w:rFonts w:ascii="宋体" w:hAnsi="宋体"/>
                <w:szCs w:val="21"/>
              </w:rPr>
            </w:pPr>
          </w:p>
        </w:tc>
        <w:tc>
          <w:tcPr>
            <w:tcW w:w="741" w:type="pct"/>
            <w:vMerge/>
            <w:tcBorders>
              <w:left w:val="single" w:sz="4" w:space="0" w:color="auto"/>
              <w:bottom w:val="single" w:sz="4" w:space="0" w:color="auto"/>
              <w:right w:val="single" w:sz="4" w:space="0" w:color="auto"/>
            </w:tcBorders>
            <w:vAlign w:val="center"/>
          </w:tcPr>
          <w:p w14:paraId="62C9E335" w14:textId="77777777" w:rsidR="00687F99" w:rsidRPr="005B4A40" w:rsidRDefault="00687F99">
            <w:pPr>
              <w:spacing w:after="160" w:line="320" w:lineRule="exact"/>
              <w:jc w:val="center"/>
              <w:rPr>
                <w:rFonts w:ascii="宋体" w:hAnsi="宋体"/>
                <w:b/>
                <w:szCs w:val="21"/>
              </w:rPr>
            </w:pPr>
          </w:p>
        </w:tc>
        <w:tc>
          <w:tcPr>
            <w:tcW w:w="1056" w:type="pct"/>
            <w:tcBorders>
              <w:left w:val="single" w:sz="4" w:space="0" w:color="auto"/>
            </w:tcBorders>
            <w:vAlign w:val="center"/>
          </w:tcPr>
          <w:p w14:paraId="761E58A5" w14:textId="6DA005D3" w:rsidR="00687F99" w:rsidRPr="005B4A40" w:rsidRDefault="00897976">
            <w:pPr>
              <w:widowControl/>
              <w:spacing w:after="160" w:line="320" w:lineRule="exact"/>
              <w:jc w:val="left"/>
              <w:rPr>
                <w:rFonts w:ascii="宋体" w:hAnsi="宋体" w:cs="Courier New"/>
                <w:bCs/>
                <w:szCs w:val="21"/>
              </w:rPr>
            </w:pPr>
            <w:r w:rsidRPr="005B4A40">
              <w:rPr>
                <w:rFonts w:ascii="宋体" w:hAnsi="宋体" w:cs="Courier New" w:hint="eastAsia"/>
                <w:bCs/>
                <w:szCs w:val="21"/>
              </w:rPr>
              <w:t>煎煮中心运营和承诺分（3分）</w:t>
            </w:r>
          </w:p>
        </w:tc>
        <w:tc>
          <w:tcPr>
            <w:tcW w:w="2918" w:type="pct"/>
          </w:tcPr>
          <w:p w14:paraId="053B9D78" w14:textId="2F0C4F0A" w:rsidR="00687F99" w:rsidRPr="005B4A40" w:rsidRDefault="00897976">
            <w:pPr>
              <w:spacing w:after="160" w:line="320" w:lineRule="exact"/>
              <w:rPr>
                <w:rFonts w:ascii="宋体" w:hAnsi="宋体"/>
                <w:szCs w:val="21"/>
              </w:rPr>
            </w:pPr>
            <w:r w:rsidRPr="005B4A40">
              <w:rPr>
                <w:rFonts w:ascii="宋体" w:hAnsi="宋体" w:hint="eastAsia"/>
                <w:szCs w:val="21"/>
              </w:rPr>
              <w:t>供应商拥有代煎资质并有相关合法备案证明，且已建立煎煮中心并配有煎煮设施设备及场地（煎煮场地各功能区布局图、实景图、设备清单、详细地址）（</w:t>
            </w:r>
            <w:proofErr w:type="gramStart"/>
            <w:r w:rsidRPr="005B4A40">
              <w:rPr>
                <w:rFonts w:ascii="宋体" w:hAnsi="宋体" w:hint="eastAsia"/>
                <w:szCs w:val="21"/>
              </w:rPr>
              <w:t>附证明</w:t>
            </w:r>
            <w:proofErr w:type="gramEnd"/>
            <w:r w:rsidRPr="005B4A40">
              <w:rPr>
                <w:rFonts w:ascii="宋体" w:hAnsi="宋体" w:hint="eastAsia"/>
                <w:szCs w:val="21"/>
              </w:rPr>
              <w:t>材料），可提供代煎中药饮片服务，得3分；承诺中标公示后60天内能在广西建成并通过官方（</w:t>
            </w:r>
            <w:proofErr w:type="gramStart"/>
            <w:r w:rsidRPr="005B4A40">
              <w:rPr>
                <w:rFonts w:ascii="宋体" w:hAnsi="宋体" w:hint="eastAsia"/>
                <w:szCs w:val="21"/>
              </w:rPr>
              <w:t>中管局</w:t>
            </w:r>
            <w:proofErr w:type="gramEnd"/>
            <w:r w:rsidRPr="005B4A40">
              <w:rPr>
                <w:rFonts w:ascii="宋体" w:hAnsi="宋体" w:hint="eastAsia"/>
                <w:szCs w:val="21"/>
              </w:rPr>
              <w:t>）验收的煎煮中心且能完全满足医院代煎服务</w:t>
            </w:r>
            <w:proofErr w:type="gramStart"/>
            <w:r w:rsidRPr="005B4A40">
              <w:rPr>
                <w:rFonts w:ascii="宋体" w:hAnsi="宋体" w:hint="eastAsia"/>
                <w:szCs w:val="21"/>
              </w:rPr>
              <w:t>量需求</w:t>
            </w:r>
            <w:proofErr w:type="gramEnd"/>
            <w:r w:rsidRPr="005B4A40">
              <w:rPr>
                <w:rFonts w:ascii="宋体" w:hAnsi="宋体" w:hint="eastAsia"/>
                <w:szCs w:val="21"/>
              </w:rPr>
              <w:t>的，得1分。此项最多得3分。</w:t>
            </w:r>
          </w:p>
        </w:tc>
      </w:tr>
      <w:tr w:rsidR="00687F99" w:rsidRPr="005B4A40" w14:paraId="17C1C045" w14:textId="77777777">
        <w:trPr>
          <w:trHeight w:val="719"/>
          <w:jc w:val="center"/>
        </w:trPr>
        <w:tc>
          <w:tcPr>
            <w:tcW w:w="5000" w:type="pct"/>
            <w:gridSpan w:val="4"/>
            <w:vAlign w:val="center"/>
          </w:tcPr>
          <w:p w14:paraId="42EC72F9" w14:textId="77777777" w:rsidR="00687F99" w:rsidRPr="005B4A40" w:rsidRDefault="00897976">
            <w:pPr>
              <w:spacing w:after="160" w:line="320" w:lineRule="exact"/>
              <w:rPr>
                <w:rFonts w:ascii="宋体" w:hAnsi="宋体"/>
                <w:b/>
                <w:bCs/>
                <w:szCs w:val="21"/>
              </w:rPr>
            </w:pPr>
            <w:r w:rsidRPr="005B4A40">
              <w:rPr>
                <w:rFonts w:ascii="宋体" w:hAnsi="宋体" w:hint="eastAsia"/>
                <w:b/>
                <w:bCs/>
                <w:szCs w:val="21"/>
              </w:rPr>
              <w:t>总得分=1+2+3+4</w:t>
            </w:r>
          </w:p>
          <w:p w14:paraId="04039041" w14:textId="77777777" w:rsidR="00687F99" w:rsidRPr="005B4A40" w:rsidRDefault="00897976">
            <w:pPr>
              <w:spacing w:after="160" w:line="320" w:lineRule="exact"/>
              <w:rPr>
                <w:rFonts w:ascii="宋体" w:hAnsi="宋体"/>
                <w:b/>
                <w:bCs/>
                <w:szCs w:val="21"/>
              </w:rPr>
            </w:pPr>
            <w:r w:rsidRPr="005B4A40">
              <w:rPr>
                <w:rFonts w:ascii="宋体" w:hAnsi="宋体" w:hint="eastAsia"/>
                <w:b/>
                <w:bCs/>
                <w:szCs w:val="21"/>
              </w:rPr>
              <w:t>备注：本项目为服务类项目，不涉及节能环保政策考核。</w:t>
            </w:r>
          </w:p>
        </w:tc>
      </w:tr>
      <w:bookmarkEnd w:id="38"/>
      <w:bookmarkEnd w:id="39"/>
    </w:tbl>
    <w:p w14:paraId="7EF9C272" w14:textId="77777777" w:rsidR="00687F99" w:rsidRPr="005B4A40" w:rsidRDefault="00687F99">
      <w:pPr>
        <w:ind w:firstLine="420"/>
      </w:pPr>
    </w:p>
    <w:p w14:paraId="4EA59622" w14:textId="77777777" w:rsidR="00687F99" w:rsidRPr="005B4A40" w:rsidRDefault="00687F99">
      <w:pPr>
        <w:pStyle w:val="ae"/>
        <w:spacing w:before="120" w:after="120" w:line="320" w:lineRule="exact"/>
        <w:jc w:val="center"/>
        <w:outlineLvl w:val="0"/>
        <w:rPr>
          <w:rFonts w:ascii="Times New Roman" w:hAnsi="Times New Roman" w:cs="Times New Roman"/>
          <w:sz w:val="32"/>
          <w:szCs w:val="32"/>
        </w:rPr>
        <w:sectPr w:rsidR="00687F99" w:rsidRPr="005B4A40">
          <w:headerReference w:type="default" r:id="rId23"/>
          <w:footerReference w:type="default" r:id="rId24"/>
          <w:headerReference w:type="first" r:id="rId25"/>
          <w:pgSz w:w="11906" w:h="16838"/>
          <w:pgMar w:top="1418" w:right="1133" w:bottom="1246" w:left="1418" w:header="851" w:footer="992" w:gutter="0"/>
          <w:cols w:space="720"/>
        </w:sectPr>
      </w:pPr>
    </w:p>
    <w:p w14:paraId="417D86F8" w14:textId="77777777" w:rsidR="00687F99" w:rsidRPr="005B4A40" w:rsidRDefault="00897976">
      <w:pPr>
        <w:pStyle w:val="ae"/>
        <w:spacing w:before="120" w:after="120" w:line="320" w:lineRule="exact"/>
        <w:jc w:val="center"/>
        <w:outlineLvl w:val="0"/>
        <w:rPr>
          <w:rFonts w:ascii="Times New Roman" w:hAnsi="Times New Roman" w:cs="Times New Roman"/>
          <w:sz w:val="32"/>
          <w:szCs w:val="32"/>
        </w:rPr>
      </w:pPr>
      <w:bookmarkStart w:id="65" w:name="_Toc219889410"/>
      <w:bookmarkStart w:id="66" w:name="_Hlk132879714"/>
      <w:bookmarkStart w:id="67" w:name="_Hlk132879681"/>
      <w:bookmarkStart w:id="68" w:name="_Hlk132881438"/>
      <w:r w:rsidRPr="005B4A40">
        <w:rPr>
          <w:rFonts w:ascii="Times New Roman" w:hAnsi="Times New Roman" w:cs="Times New Roman"/>
          <w:sz w:val="32"/>
          <w:szCs w:val="32"/>
        </w:rPr>
        <w:lastRenderedPageBreak/>
        <w:t>第五章</w:t>
      </w:r>
      <w:r w:rsidRPr="005B4A40">
        <w:rPr>
          <w:rFonts w:ascii="Times New Roman" w:hAnsi="Times New Roman" w:cs="Times New Roman"/>
          <w:sz w:val="32"/>
          <w:szCs w:val="32"/>
        </w:rPr>
        <w:t xml:space="preserve">  </w:t>
      </w:r>
      <w:r w:rsidRPr="005B4A40">
        <w:rPr>
          <w:rFonts w:ascii="Times New Roman" w:hAnsi="Times New Roman" w:cs="Times New Roman"/>
          <w:sz w:val="32"/>
          <w:szCs w:val="32"/>
        </w:rPr>
        <w:t>合同主要条款格式</w:t>
      </w:r>
      <w:bookmarkEnd w:id="65"/>
    </w:p>
    <w:p w14:paraId="07AFB229" w14:textId="77777777" w:rsidR="00687F99" w:rsidRPr="005B4A40" w:rsidRDefault="00687F99">
      <w:pPr>
        <w:spacing w:before="120" w:line="320" w:lineRule="atLeast"/>
        <w:ind w:firstLine="420"/>
        <w:jc w:val="center"/>
        <w:outlineLvl w:val="1"/>
        <w:rPr>
          <w:b/>
          <w:bCs/>
          <w:szCs w:val="21"/>
        </w:rPr>
      </w:pPr>
    </w:p>
    <w:p w14:paraId="7A528F1B" w14:textId="77777777" w:rsidR="00687F99" w:rsidRPr="005B4A40" w:rsidRDefault="00687F99">
      <w:pPr>
        <w:spacing w:before="120" w:line="320" w:lineRule="atLeast"/>
        <w:ind w:firstLine="420"/>
        <w:jc w:val="center"/>
        <w:outlineLvl w:val="1"/>
        <w:rPr>
          <w:b/>
          <w:bCs/>
          <w:szCs w:val="21"/>
        </w:rPr>
      </w:pPr>
    </w:p>
    <w:p w14:paraId="4C48F233" w14:textId="77777777" w:rsidR="00687F99" w:rsidRPr="005B4A40" w:rsidRDefault="00687F99">
      <w:pPr>
        <w:spacing w:before="120" w:line="320" w:lineRule="atLeast"/>
        <w:ind w:firstLine="420"/>
        <w:jc w:val="center"/>
        <w:outlineLvl w:val="1"/>
        <w:rPr>
          <w:b/>
          <w:bCs/>
          <w:szCs w:val="21"/>
        </w:rPr>
      </w:pPr>
    </w:p>
    <w:p w14:paraId="25805DE1" w14:textId="77777777" w:rsidR="00687F99" w:rsidRPr="005B4A40" w:rsidRDefault="00687F99">
      <w:pPr>
        <w:spacing w:before="120" w:line="320" w:lineRule="atLeast"/>
        <w:ind w:firstLine="420"/>
        <w:jc w:val="center"/>
        <w:outlineLvl w:val="1"/>
        <w:rPr>
          <w:b/>
          <w:bCs/>
          <w:szCs w:val="21"/>
        </w:rPr>
      </w:pPr>
    </w:p>
    <w:p w14:paraId="489E41ED" w14:textId="77777777" w:rsidR="00687F99" w:rsidRPr="005B4A40" w:rsidRDefault="00687F99">
      <w:pPr>
        <w:spacing w:before="120" w:line="320" w:lineRule="atLeast"/>
        <w:ind w:firstLine="420"/>
        <w:jc w:val="center"/>
        <w:outlineLvl w:val="1"/>
        <w:rPr>
          <w:b/>
          <w:bCs/>
          <w:szCs w:val="21"/>
        </w:rPr>
      </w:pPr>
    </w:p>
    <w:p w14:paraId="7A53FBFC" w14:textId="77777777" w:rsidR="00687F99" w:rsidRPr="005B4A40" w:rsidRDefault="00687F99">
      <w:pPr>
        <w:spacing w:before="120" w:line="320" w:lineRule="atLeast"/>
        <w:ind w:firstLine="420"/>
        <w:jc w:val="center"/>
        <w:outlineLvl w:val="1"/>
        <w:rPr>
          <w:b/>
          <w:bCs/>
          <w:szCs w:val="21"/>
        </w:rPr>
      </w:pPr>
    </w:p>
    <w:p w14:paraId="02F6D90E" w14:textId="77777777" w:rsidR="00687F99" w:rsidRPr="005B4A40" w:rsidRDefault="00687F99">
      <w:pPr>
        <w:spacing w:before="120" w:line="320" w:lineRule="atLeast"/>
        <w:ind w:firstLine="420"/>
        <w:jc w:val="center"/>
        <w:outlineLvl w:val="1"/>
        <w:rPr>
          <w:b/>
          <w:bCs/>
          <w:szCs w:val="21"/>
        </w:rPr>
      </w:pPr>
    </w:p>
    <w:p w14:paraId="52F18DC8" w14:textId="77777777" w:rsidR="00687F99" w:rsidRPr="005B4A40" w:rsidRDefault="00687F99">
      <w:pPr>
        <w:spacing w:before="120" w:line="320" w:lineRule="atLeast"/>
        <w:ind w:firstLine="420"/>
        <w:jc w:val="center"/>
        <w:outlineLvl w:val="1"/>
        <w:rPr>
          <w:b/>
          <w:bCs/>
          <w:szCs w:val="21"/>
        </w:rPr>
      </w:pPr>
    </w:p>
    <w:p w14:paraId="17D90522" w14:textId="77777777" w:rsidR="00687F99" w:rsidRPr="005B4A40" w:rsidRDefault="00687F99">
      <w:pPr>
        <w:spacing w:before="120" w:line="320" w:lineRule="atLeast"/>
        <w:ind w:firstLine="420"/>
        <w:jc w:val="center"/>
        <w:outlineLvl w:val="1"/>
        <w:rPr>
          <w:b/>
          <w:bCs/>
          <w:szCs w:val="21"/>
        </w:rPr>
      </w:pPr>
    </w:p>
    <w:p w14:paraId="7BA69ACD" w14:textId="77777777" w:rsidR="00687F99" w:rsidRPr="005B4A40" w:rsidRDefault="00687F99">
      <w:pPr>
        <w:spacing w:before="120" w:line="320" w:lineRule="atLeast"/>
        <w:ind w:firstLine="420"/>
        <w:jc w:val="center"/>
        <w:outlineLvl w:val="1"/>
        <w:rPr>
          <w:b/>
          <w:bCs/>
          <w:szCs w:val="21"/>
        </w:rPr>
      </w:pPr>
    </w:p>
    <w:p w14:paraId="418DA62E" w14:textId="77777777" w:rsidR="00687F99" w:rsidRPr="005B4A40" w:rsidRDefault="00687F99">
      <w:pPr>
        <w:spacing w:before="120" w:line="320" w:lineRule="atLeast"/>
        <w:ind w:firstLine="420"/>
        <w:jc w:val="center"/>
        <w:outlineLvl w:val="1"/>
        <w:rPr>
          <w:b/>
          <w:bCs/>
          <w:szCs w:val="21"/>
        </w:rPr>
      </w:pPr>
    </w:p>
    <w:p w14:paraId="722D085A" w14:textId="77777777" w:rsidR="00687F99" w:rsidRPr="005B4A40" w:rsidRDefault="00687F99">
      <w:pPr>
        <w:spacing w:line="317" w:lineRule="auto"/>
        <w:rPr>
          <w:rFonts w:ascii="Arial" w:eastAsia="Arial" w:hAnsi="Arial" w:cs="Arial"/>
          <w:szCs w:val="21"/>
        </w:rPr>
      </w:pPr>
    </w:p>
    <w:p w14:paraId="44A65623" w14:textId="77777777" w:rsidR="00687F99" w:rsidRPr="005B4A40" w:rsidRDefault="00897976">
      <w:pPr>
        <w:spacing w:line="360" w:lineRule="auto"/>
        <w:ind w:firstLine="1344"/>
        <w:rPr>
          <w:rFonts w:ascii="黑体" w:eastAsia="黑体" w:hAnsi="黑体" w:cs="黑体"/>
          <w:spacing w:val="8"/>
          <w:sz w:val="32"/>
          <w:szCs w:val="32"/>
        </w:rPr>
      </w:pPr>
      <w:r w:rsidRPr="005B4A40">
        <w:rPr>
          <w:rFonts w:ascii="黑体" w:eastAsia="黑体" w:hAnsi="黑体" w:cs="黑体"/>
          <w:spacing w:val="8"/>
          <w:sz w:val="32"/>
          <w:szCs w:val="32"/>
        </w:rPr>
        <w:t>项目名称：广西中医药大学第一附属医院中药饮片代煎服务（含调剂及配送）项目</w:t>
      </w:r>
    </w:p>
    <w:p w14:paraId="3C4356DB" w14:textId="77777777" w:rsidR="00687F99" w:rsidRPr="005B4A40" w:rsidRDefault="00897976">
      <w:pPr>
        <w:spacing w:before="104" w:line="360" w:lineRule="auto"/>
        <w:ind w:left="1365" w:right="2819"/>
        <w:rPr>
          <w:rFonts w:ascii="黑体" w:eastAsia="黑体" w:hAnsi="黑体" w:cs="黑体"/>
          <w:spacing w:val="-2"/>
          <w:sz w:val="32"/>
          <w:szCs w:val="32"/>
        </w:rPr>
      </w:pPr>
      <w:r w:rsidRPr="005B4A40">
        <w:rPr>
          <w:rFonts w:ascii="黑体" w:eastAsia="黑体" w:hAnsi="黑体" w:cs="黑体"/>
          <w:spacing w:val="-2"/>
          <w:sz w:val="32"/>
          <w:szCs w:val="32"/>
        </w:rPr>
        <w:t>项目编号：</w:t>
      </w:r>
    </w:p>
    <w:p w14:paraId="7E67D6BD" w14:textId="77777777" w:rsidR="00687F99" w:rsidRPr="005B4A40" w:rsidRDefault="00897976">
      <w:pPr>
        <w:spacing w:line="360" w:lineRule="auto"/>
        <w:ind w:firstLine="1344"/>
        <w:rPr>
          <w:rFonts w:ascii="黑体" w:eastAsia="黑体" w:hAnsi="黑体" w:cs="黑体"/>
          <w:spacing w:val="8"/>
          <w:sz w:val="32"/>
          <w:szCs w:val="32"/>
        </w:rPr>
      </w:pPr>
      <w:r w:rsidRPr="005B4A40">
        <w:rPr>
          <w:rFonts w:ascii="黑体" w:eastAsia="黑体" w:hAnsi="黑体" w:cs="黑体"/>
          <w:spacing w:val="8"/>
          <w:sz w:val="32"/>
          <w:szCs w:val="32"/>
        </w:rPr>
        <w:t>合同编号：</w:t>
      </w:r>
    </w:p>
    <w:p w14:paraId="70A5FFED" w14:textId="77777777" w:rsidR="00687F99" w:rsidRPr="005B4A40" w:rsidRDefault="00687F99">
      <w:pPr>
        <w:spacing w:line="295" w:lineRule="auto"/>
        <w:rPr>
          <w:rFonts w:ascii="Arial" w:eastAsia="Arial" w:hAnsi="Arial" w:cs="Arial"/>
          <w:szCs w:val="21"/>
        </w:rPr>
      </w:pPr>
    </w:p>
    <w:p w14:paraId="2B581D43" w14:textId="77777777" w:rsidR="00687F99" w:rsidRPr="005B4A40" w:rsidRDefault="00687F99">
      <w:pPr>
        <w:spacing w:line="295" w:lineRule="auto"/>
        <w:rPr>
          <w:rFonts w:ascii="Arial" w:eastAsia="Arial" w:hAnsi="Arial" w:cs="Arial"/>
          <w:szCs w:val="21"/>
        </w:rPr>
      </w:pPr>
    </w:p>
    <w:p w14:paraId="6E67580C" w14:textId="77777777" w:rsidR="00687F99" w:rsidRPr="005B4A40" w:rsidRDefault="00687F99">
      <w:pPr>
        <w:spacing w:line="296" w:lineRule="auto"/>
        <w:rPr>
          <w:rFonts w:ascii="Arial" w:eastAsia="Arial" w:hAnsi="Arial" w:cs="Arial"/>
          <w:szCs w:val="21"/>
        </w:rPr>
      </w:pPr>
    </w:p>
    <w:p w14:paraId="0DA9B3DB" w14:textId="77777777" w:rsidR="00687F99" w:rsidRPr="005B4A40" w:rsidRDefault="00897976">
      <w:pPr>
        <w:spacing w:before="104" w:line="221" w:lineRule="auto"/>
        <w:ind w:left="1365"/>
        <w:rPr>
          <w:rFonts w:ascii="黑体" w:eastAsia="黑体" w:hAnsi="黑体" w:cs="黑体"/>
          <w:sz w:val="32"/>
          <w:szCs w:val="32"/>
        </w:rPr>
      </w:pPr>
      <w:r w:rsidRPr="005B4A40">
        <w:rPr>
          <w:rFonts w:ascii="黑体" w:eastAsia="黑体" w:hAnsi="黑体" w:cs="黑体"/>
          <w:sz w:val="32"/>
          <w:szCs w:val="32"/>
        </w:rPr>
        <w:t>甲方：</w:t>
      </w:r>
      <w:r w:rsidRPr="005B4A40">
        <w:rPr>
          <w:rFonts w:ascii="黑体" w:eastAsia="黑体" w:hAnsi="黑体" w:cs="黑体" w:hint="eastAsia"/>
          <w:sz w:val="32"/>
          <w:szCs w:val="32"/>
        </w:rPr>
        <w:t>广西中医药大学第一附属医院</w:t>
      </w:r>
    </w:p>
    <w:p w14:paraId="426596D3" w14:textId="77777777" w:rsidR="00687F99" w:rsidRPr="005B4A40" w:rsidRDefault="00897976">
      <w:pPr>
        <w:spacing w:before="297" w:line="221" w:lineRule="auto"/>
        <w:ind w:left="1365"/>
        <w:rPr>
          <w:rFonts w:ascii="黑体" w:eastAsia="黑体" w:hAnsi="黑体" w:cs="黑体"/>
          <w:sz w:val="32"/>
          <w:szCs w:val="32"/>
        </w:rPr>
      </w:pPr>
      <w:r w:rsidRPr="005B4A40">
        <w:rPr>
          <w:rFonts w:ascii="黑体" w:eastAsia="黑体" w:hAnsi="黑体" w:cs="黑体"/>
          <w:spacing w:val="-2"/>
          <w:sz w:val="32"/>
          <w:szCs w:val="32"/>
        </w:rPr>
        <w:t>乙方：</w:t>
      </w:r>
    </w:p>
    <w:p w14:paraId="4E57F451" w14:textId="77777777" w:rsidR="00687F99" w:rsidRPr="005B4A40" w:rsidRDefault="00687F99">
      <w:pPr>
        <w:spacing w:line="249" w:lineRule="auto"/>
        <w:rPr>
          <w:rFonts w:ascii="Arial" w:eastAsia="Arial" w:hAnsi="Arial" w:cs="Arial"/>
          <w:szCs w:val="21"/>
        </w:rPr>
      </w:pPr>
    </w:p>
    <w:p w14:paraId="1F44B533" w14:textId="77777777" w:rsidR="00687F99" w:rsidRPr="005B4A40" w:rsidRDefault="00687F99">
      <w:pPr>
        <w:spacing w:line="249" w:lineRule="auto"/>
        <w:rPr>
          <w:rFonts w:ascii="Arial" w:eastAsia="Arial" w:hAnsi="Arial" w:cs="Arial"/>
          <w:szCs w:val="21"/>
        </w:rPr>
      </w:pPr>
    </w:p>
    <w:p w14:paraId="29E81CFA" w14:textId="77777777" w:rsidR="00687F99" w:rsidRPr="005B4A40" w:rsidRDefault="00687F99">
      <w:pPr>
        <w:spacing w:line="249" w:lineRule="auto"/>
        <w:rPr>
          <w:rFonts w:ascii="Arial" w:eastAsia="Arial" w:hAnsi="Arial" w:cs="Arial"/>
          <w:szCs w:val="21"/>
        </w:rPr>
      </w:pPr>
    </w:p>
    <w:p w14:paraId="48AC662E" w14:textId="77777777" w:rsidR="00687F99" w:rsidRPr="005B4A40" w:rsidRDefault="00687F99">
      <w:pPr>
        <w:spacing w:line="249" w:lineRule="auto"/>
        <w:rPr>
          <w:rFonts w:ascii="Arial" w:eastAsia="Arial" w:hAnsi="Arial" w:cs="Arial"/>
          <w:szCs w:val="21"/>
        </w:rPr>
      </w:pPr>
    </w:p>
    <w:p w14:paraId="18D8D7DE" w14:textId="77777777" w:rsidR="00687F99" w:rsidRPr="005B4A40" w:rsidRDefault="00687F99">
      <w:pPr>
        <w:spacing w:line="249" w:lineRule="auto"/>
        <w:rPr>
          <w:rFonts w:ascii="Arial" w:eastAsia="Arial" w:hAnsi="Arial" w:cs="Arial"/>
          <w:szCs w:val="21"/>
        </w:rPr>
      </w:pPr>
    </w:p>
    <w:p w14:paraId="51DE1B5E" w14:textId="77777777" w:rsidR="00687F99" w:rsidRPr="005B4A40" w:rsidRDefault="00687F99">
      <w:pPr>
        <w:spacing w:line="249" w:lineRule="auto"/>
        <w:rPr>
          <w:rFonts w:ascii="Arial" w:eastAsia="Arial" w:hAnsi="Arial" w:cs="Arial"/>
          <w:szCs w:val="21"/>
        </w:rPr>
      </w:pPr>
    </w:p>
    <w:p w14:paraId="50CCB612" w14:textId="77777777" w:rsidR="00687F99" w:rsidRPr="005B4A40" w:rsidRDefault="00687F99">
      <w:pPr>
        <w:spacing w:line="249" w:lineRule="auto"/>
        <w:rPr>
          <w:rFonts w:ascii="Arial" w:eastAsia="Arial" w:hAnsi="Arial" w:cs="Arial"/>
          <w:szCs w:val="21"/>
        </w:rPr>
      </w:pPr>
    </w:p>
    <w:p w14:paraId="5871B0F8" w14:textId="77777777" w:rsidR="00687F99" w:rsidRPr="005B4A40" w:rsidRDefault="00687F99">
      <w:pPr>
        <w:spacing w:line="249" w:lineRule="auto"/>
        <w:rPr>
          <w:rFonts w:ascii="Arial" w:eastAsia="Arial" w:hAnsi="Arial" w:cs="Arial"/>
          <w:szCs w:val="21"/>
        </w:rPr>
      </w:pPr>
    </w:p>
    <w:p w14:paraId="1C9F1188" w14:textId="77777777" w:rsidR="00687F99" w:rsidRPr="005B4A40" w:rsidRDefault="00687F99">
      <w:pPr>
        <w:spacing w:line="249" w:lineRule="auto"/>
        <w:rPr>
          <w:rFonts w:ascii="Arial" w:eastAsia="Arial" w:hAnsi="Arial" w:cs="Arial"/>
          <w:szCs w:val="21"/>
        </w:rPr>
      </w:pPr>
    </w:p>
    <w:p w14:paraId="1D70566A" w14:textId="77777777" w:rsidR="00687F99" w:rsidRPr="005B4A40" w:rsidRDefault="00897976">
      <w:pPr>
        <w:spacing w:before="105" w:line="223" w:lineRule="auto"/>
        <w:ind w:left="3329"/>
        <w:rPr>
          <w:rFonts w:ascii="黑体" w:eastAsia="黑体" w:hAnsi="黑体" w:cs="黑体"/>
          <w:sz w:val="32"/>
          <w:szCs w:val="32"/>
        </w:rPr>
      </w:pPr>
      <w:r w:rsidRPr="005B4A40">
        <w:rPr>
          <w:rFonts w:ascii="黑体" w:eastAsia="黑体" w:hAnsi="黑体" w:cs="黑体"/>
          <w:b/>
          <w:bCs/>
          <w:spacing w:val="7"/>
          <w:sz w:val="32"/>
          <w:szCs w:val="32"/>
        </w:rPr>
        <w:t>202</w:t>
      </w:r>
      <w:r w:rsidRPr="005B4A40">
        <w:rPr>
          <w:rFonts w:ascii="黑体" w:eastAsia="黑体" w:hAnsi="黑体" w:cs="黑体" w:hint="eastAsia"/>
          <w:b/>
          <w:bCs/>
          <w:spacing w:val="7"/>
          <w:sz w:val="32"/>
          <w:szCs w:val="32"/>
        </w:rPr>
        <w:t>6</w:t>
      </w:r>
      <w:r w:rsidRPr="005B4A40">
        <w:rPr>
          <w:rFonts w:ascii="黑体" w:eastAsia="黑体" w:hAnsi="黑体" w:cs="黑体"/>
          <w:b/>
          <w:bCs/>
          <w:spacing w:val="7"/>
          <w:sz w:val="32"/>
          <w:szCs w:val="32"/>
        </w:rPr>
        <w:t>年</w:t>
      </w:r>
      <w:r w:rsidRPr="005B4A40">
        <w:rPr>
          <w:rFonts w:ascii="黑体" w:eastAsia="黑体" w:hAnsi="黑体" w:cs="黑体"/>
          <w:spacing w:val="136"/>
          <w:sz w:val="32"/>
          <w:szCs w:val="32"/>
        </w:rPr>
        <w:t xml:space="preserve"> </w:t>
      </w:r>
      <w:r w:rsidRPr="005B4A40">
        <w:rPr>
          <w:rFonts w:ascii="黑体" w:eastAsia="黑体" w:hAnsi="黑体" w:cs="黑体"/>
          <w:b/>
          <w:bCs/>
          <w:spacing w:val="7"/>
          <w:sz w:val="32"/>
          <w:szCs w:val="32"/>
        </w:rPr>
        <w:t>月</w:t>
      </w:r>
    </w:p>
    <w:p w14:paraId="79AFE956" w14:textId="77777777" w:rsidR="00687F99" w:rsidRPr="005B4A40" w:rsidRDefault="00897976">
      <w:pPr>
        <w:rPr>
          <w:rFonts w:ascii="Calibri" w:hAnsi="Calibri"/>
          <w:szCs w:val="22"/>
        </w:rPr>
      </w:pPr>
      <w:r w:rsidRPr="005B4A40">
        <w:rPr>
          <w:rFonts w:ascii="Calibri" w:hAnsi="Calibri"/>
          <w:szCs w:val="22"/>
        </w:rPr>
        <w:br w:type="page" w:clear="all"/>
      </w:r>
    </w:p>
    <w:p w14:paraId="6C97775C" w14:textId="5788B519" w:rsidR="00687F99" w:rsidRPr="005B4A40" w:rsidRDefault="00897976">
      <w:pPr>
        <w:widowControl/>
        <w:spacing w:before="120" w:after="120" w:line="288" w:lineRule="auto"/>
        <w:jc w:val="left"/>
        <w:rPr>
          <w:rFonts w:cs="Arial"/>
          <w:sz w:val="24"/>
          <w:szCs w:val="22"/>
        </w:rPr>
      </w:pPr>
      <w:r w:rsidRPr="005B4A40">
        <w:rPr>
          <w:rFonts w:cs="Arial"/>
          <w:sz w:val="24"/>
          <w:szCs w:val="22"/>
        </w:rPr>
        <w:lastRenderedPageBreak/>
        <w:t>采购计划文号：</w:t>
      </w:r>
      <w:r w:rsidRPr="005B4A40">
        <w:rPr>
          <w:rFonts w:cs="Arial"/>
          <w:sz w:val="24"/>
          <w:szCs w:val="22"/>
        </w:rPr>
        <w:t>______________________</w:t>
      </w:r>
      <w:r w:rsidRPr="005B4A40">
        <w:rPr>
          <w:rFonts w:cs="Arial" w:hint="eastAsia"/>
          <w:sz w:val="24"/>
          <w:szCs w:val="22"/>
        </w:rPr>
        <w:t xml:space="preserve">      </w:t>
      </w:r>
      <w:r w:rsidRPr="005B4A40">
        <w:rPr>
          <w:rFonts w:cs="Arial"/>
          <w:sz w:val="24"/>
          <w:szCs w:val="22"/>
        </w:rPr>
        <w:t>合同编号：</w:t>
      </w:r>
      <w:r w:rsidRPr="005B4A40">
        <w:rPr>
          <w:rFonts w:cs="Arial"/>
          <w:sz w:val="24"/>
          <w:szCs w:val="22"/>
        </w:rPr>
        <w:t>________________________</w:t>
      </w:r>
    </w:p>
    <w:p w14:paraId="09CAECA7" w14:textId="329863E3" w:rsidR="00687F99" w:rsidRPr="005B4A40" w:rsidRDefault="00897976">
      <w:pPr>
        <w:widowControl/>
        <w:spacing w:before="120" w:after="120" w:line="288" w:lineRule="auto"/>
        <w:jc w:val="left"/>
        <w:rPr>
          <w:rFonts w:cs="Arial"/>
          <w:sz w:val="24"/>
          <w:szCs w:val="22"/>
        </w:rPr>
      </w:pPr>
      <w:r w:rsidRPr="005B4A40">
        <w:rPr>
          <w:rFonts w:cs="Arial"/>
          <w:sz w:val="24"/>
          <w:szCs w:val="22"/>
        </w:rPr>
        <w:t>采购人（甲方）：</w:t>
      </w:r>
      <w:r w:rsidRPr="005B4A40">
        <w:rPr>
          <w:rFonts w:cs="Arial"/>
          <w:sz w:val="24"/>
          <w:szCs w:val="22"/>
        </w:rPr>
        <w:t>____________________</w:t>
      </w:r>
    </w:p>
    <w:p w14:paraId="48E56941" w14:textId="77777777" w:rsidR="00687F99" w:rsidRPr="005B4A40" w:rsidRDefault="00897976">
      <w:pPr>
        <w:widowControl/>
        <w:spacing w:before="120" w:after="120" w:line="288" w:lineRule="auto"/>
        <w:jc w:val="left"/>
        <w:rPr>
          <w:rFonts w:cs="Arial"/>
          <w:sz w:val="24"/>
          <w:szCs w:val="22"/>
        </w:rPr>
      </w:pPr>
      <w:r w:rsidRPr="005B4A40">
        <w:rPr>
          <w:rFonts w:cs="Arial"/>
          <w:sz w:val="24"/>
          <w:szCs w:val="22"/>
        </w:rPr>
        <w:t>供应商（乙方）：</w:t>
      </w:r>
      <w:r w:rsidRPr="005B4A40">
        <w:rPr>
          <w:rFonts w:cs="Arial"/>
          <w:sz w:val="24"/>
          <w:szCs w:val="22"/>
        </w:rPr>
        <w:t>__________________</w:t>
      </w:r>
    </w:p>
    <w:p w14:paraId="2403D15C" w14:textId="77777777" w:rsidR="00687F99" w:rsidRPr="005B4A40" w:rsidRDefault="00897976">
      <w:pPr>
        <w:widowControl/>
        <w:spacing w:before="120" w:after="120" w:line="288" w:lineRule="auto"/>
        <w:jc w:val="left"/>
        <w:rPr>
          <w:rFonts w:cs="Arial"/>
          <w:sz w:val="24"/>
          <w:szCs w:val="22"/>
        </w:rPr>
      </w:pPr>
      <w:r w:rsidRPr="005B4A40">
        <w:rPr>
          <w:rFonts w:cs="Arial"/>
          <w:sz w:val="24"/>
          <w:szCs w:val="22"/>
        </w:rPr>
        <w:t>项目名称：</w:t>
      </w:r>
      <w:r w:rsidRPr="005B4A40">
        <w:rPr>
          <w:rFonts w:cs="Arial"/>
          <w:sz w:val="24"/>
          <w:szCs w:val="22"/>
          <w:u w:val="single"/>
        </w:rPr>
        <w:t>广西中医药大学第一附属医院中药饮片代煎服务（含调剂及配送）项目</w:t>
      </w:r>
      <w:r w:rsidRPr="005B4A40">
        <w:rPr>
          <w:rFonts w:cs="Arial" w:hint="eastAsia"/>
          <w:sz w:val="24"/>
          <w:szCs w:val="22"/>
          <w:u w:val="single"/>
        </w:rPr>
        <w:t xml:space="preserve">             </w:t>
      </w:r>
      <w:r w:rsidRPr="005B4A40">
        <w:rPr>
          <w:rFonts w:cs="Arial" w:hint="eastAsia"/>
          <w:sz w:val="24"/>
          <w:szCs w:val="22"/>
        </w:rPr>
        <w:t xml:space="preserve">        </w:t>
      </w:r>
      <w:r w:rsidRPr="005B4A40">
        <w:rPr>
          <w:rFonts w:cs="Arial"/>
          <w:sz w:val="24"/>
          <w:szCs w:val="22"/>
        </w:rPr>
        <w:t>项目编号：</w:t>
      </w:r>
      <w:r w:rsidRPr="005B4A40">
        <w:rPr>
          <w:rFonts w:cs="Arial"/>
          <w:sz w:val="24"/>
          <w:szCs w:val="22"/>
        </w:rPr>
        <w:t>_______________________</w:t>
      </w:r>
    </w:p>
    <w:p w14:paraId="41837BBB" w14:textId="077F66A2" w:rsidR="00687F99" w:rsidRPr="005B4A40" w:rsidRDefault="00897976">
      <w:pPr>
        <w:widowControl/>
        <w:spacing w:before="120" w:after="120" w:line="288" w:lineRule="auto"/>
        <w:jc w:val="left"/>
        <w:rPr>
          <w:rFonts w:cs="Arial"/>
          <w:sz w:val="24"/>
          <w:szCs w:val="22"/>
        </w:rPr>
      </w:pPr>
      <w:r w:rsidRPr="005B4A40">
        <w:rPr>
          <w:rFonts w:cs="Arial"/>
          <w:sz w:val="24"/>
          <w:szCs w:val="22"/>
        </w:rPr>
        <w:t>签订地点：</w:t>
      </w:r>
      <w:r w:rsidRPr="005B4A40">
        <w:rPr>
          <w:rFonts w:cs="Arial"/>
          <w:sz w:val="24"/>
          <w:szCs w:val="22"/>
          <w:u w:val="single"/>
        </w:rPr>
        <w:t>南宁市</w:t>
      </w:r>
      <w:r w:rsidRPr="005B4A40">
        <w:rPr>
          <w:rFonts w:cs="Arial" w:hint="eastAsia"/>
          <w:sz w:val="24"/>
          <w:szCs w:val="22"/>
          <w:u w:val="single"/>
        </w:rPr>
        <w:t xml:space="preserve">                             </w:t>
      </w:r>
      <w:r w:rsidRPr="005B4A40">
        <w:rPr>
          <w:rFonts w:cs="Arial" w:hint="eastAsia"/>
          <w:sz w:val="24"/>
          <w:szCs w:val="22"/>
        </w:rPr>
        <w:t xml:space="preserve">     </w:t>
      </w:r>
    </w:p>
    <w:p w14:paraId="6C2E8F72" w14:textId="77777777" w:rsidR="00687F99" w:rsidRPr="005B4A40" w:rsidRDefault="00897976">
      <w:pPr>
        <w:widowControl/>
        <w:spacing w:before="120" w:after="120" w:line="288" w:lineRule="auto"/>
        <w:jc w:val="left"/>
        <w:rPr>
          <w:rFonts w:cs="Arial"/>
          <w:sz w:val="24"/>
          <w:szCs w:val="22"/>
        </w:rPr>
      </w:pPr>
      <w:r w:rsidRPr="005B4A40">
        <w:rPr>
          <w:rFonts w:cs="Arial"/>
          <w:sz w:val="24"/>
          <w:szCs w:val="22"/>
        </w:rPr>
        <w:t>签订时间：</w:t>
      </w:r>
      <w:r w:rsidRPr="005B4A40">
        <w:rPr>
          <w:rFonts w:cs="Arial"/>
          <w:sz w:val="24"/>
          <w:szCs w:val="22"/>
        </w:rPr>
        <w:t>______</w:t>
      </w:r>
      <w:r w:rsidRPr="005B4A40">
        <w:rPr>
          <w:rFonts w:cs="Arial"/>
          <w:sz w:val="24"/>
          <w:szCs w:val="22"/>
        </w:rPr>
        <w:t>年</w:t>
      </w:r>
      <w:r w:rsidRPr="005B4A40">
        <w:rPr>
          <w:rFonts w:cs="Arial"/>
          <w:sz w:val="24"/>
          <w:szCs w:val="22"/>
        </w:rPr>
        <w:t>____</w:t>
      </w:r>
      <w:r w:rsidRPr="005B4A40">
        <w:rPr>
          <w:rFonts w:cs="Arial"/>
          <w:sz w:val="24"/>
          <w:szCs w:val="22"/>
        </w:rPr>
        <w:t>月</w:t>
      </w:r>
      <w:r w:rsidRPr="005B4A40">
        <w:rPr>
          <w:rFonts w:cs="Arial"/>
          <w:sz w:val="24"/>
          <w:szCs w:val="22"/>
        </w:rPr>
        <w:t>____</w:t>
      </w:r>
      <w:r w:rsidRPr="005B4A40">
        <w:rPr>
          <w:rFonts w:cs="Arial"/>
          <w:sz w:val="24"/>
          <w:szCs w:val="22"/>
        </w:rPr>
        <w:t>日</w:t>
      </w:r>
    </w:p>
    <w:p w14:paraId="5141F270" w14:textId="3D91082E" w:rsidR="00687F99" w:rsidRPr="005B4A40" w:rsidRDefault="00897976">
      <w:pPr>
        <w:widowControl/>
        <w:spacing w:before="120" w:after="120" w:line="288" w:lineRule="auto"/>
        <w:ind w:firstLine="480"/>
        <w:jc w:val="left"/>
        <w:rPr>
          <w:rFonts w:cs="Arial"/>
          <w:sz w:val="24"/>
          <w:szCs w:val="22"/>
        </w:rPr>
      </w:pPr>
      <w:r w:rsidRPr="005B4A40">
        <w:rPr>
          <w:rFonts w:cs="Arial"/>
          <w:sz w:val="24"/>
          <w:szCs w:val="22"/>
        </w:rPr>
        <w:t>根据《中华人民共和国政府采购法》《中华人民共和国民法典》等</w:t>
      </w:r>
      <w:r w:rsidRPr="005B4A40">
        <w:rPr>
          <w:rFonts w:cs="Arial" w:hint="eastAsia"/>
          <w:sz w:val="24"/>
          <w:szCs w:val="22"/>
        </w:rPr>
        <w:t>法律法规</w:t>
      </w:r>
      <w:r w:rsidRPr="005B4A40">
        <w:rPr>
          <w:rFonts w:cs="Arial"/>
          <w:sz w:val="24"/>
          <w:szCs w:val="22"/>
        </w:rPr>
        <w:t>规定，按照招标文件规定条款和乙方投标文件及其承诺，甲乙双方本着平等自愿、公平诚信的原则，签订本合同。</w:t>
      </w:r>
    </w:p>
    <w:p w14:paraId="69FE8D6C" w14:textId="77777777" w:rsidR="00687F99" w:rsidRPr="005B4A40" w:rsidRDefault="00897976">
      <w:pPr>
        <w:widowControl/>
        <w:spacing w:after="157"/>
        <w:ind w:firstLine="480"/>
        <w:jc w:val="left"/>
        <w:outlineLvl w:val="1"/>
        <w:rPr>
          <w:rFonts w:ascii="Arial" w:eastAsia="Arial" w:hAnsi="Arial" w:cs="Arial"/>
          <w:b/>
          <w:bCs/>
          <w:sz w:val="24"/>
        </w:rPr>
      </w:pPr>
      <w:r w:rsidRPr="005B4A40">
        <w:rPr>
          <w:rFonts w:ascii="Arial" w:eastAsia="Arial" w:hAnsi="Arial" w:cs="Arial" w:hint="eastAsia"/>
          <w:b/>
          <w:bCs/>
          <w:sz w:val="24"/>
        </w:rPr>
        <w:t>第一条 合同标的</w:t>
      </w:r>
    </w:p>
    <w:p w14:paraId="65846729" w14:textId="77777777" w:rsidR="00687F99" w:rsidRPr="005B4A40" w:rsidRDefault="00897976">
      <w:pPr>
        <w:widowControl/>
        <w:numPr>
          <w:ilvl w:val="0"/>
          <w:numId w:val="3"/>
        </w:numPr>
        <w:spacing w:after="157"/>
        <w:ind w:left="0" w:firstLine="480"/>
        <w:jc w:val="left"/>
        <w:rPr>
          <w:rFonts w:ascii="Arial" w:eastAsia="Arial" w:hAnsi="Arial" w:cs="Arial"/>
          <w:sz w:val="24"/>
        </w:rPr>
      </w:pPr>
      <w:r w:rsidRPr="005B4A40">
        <w:rPr>
          <w:rFonts w:ascii="Arial" w:eastAsia="Arial" w:hAnsi="Arial" w:cs="Arial" w:hint="eastAsia"/>
          <w:sz w:val="24"/>
        </w:rPr>
        <w:t>项目一览表</w:t>
      </w:r>
    </w:p>
    <w:tbl>
      <w:tblPr>
        <w:tblpPr w:leftFromText="180" w:rightFromText="180" w:vertAnchor="text" w:horzAnchor="page" w:tblpX="1632" w:tblpY="158"/>
        <w:tblOverlap w:val="never"/>
        <w:tblW w:w="98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31"/>
        <w:gridCol w:w="3765"/>
        <w:gridCol w:w="5323"/>
      </w:tblGrid>
      <w:tr w:rsidR="005B4A40" w:rsidRPr="005B4A40" w14:paraId="1CC454DD" w14:textId="77777777">
        <w:trPr>
          <w:trHeight w:val="472"/>
        </w:trPr>
        <w:tc>
          <w:tcPr>
            <w:tcW w:w="731" w:type="dxa"/>
            <w:shd w:val="clear" w:color="auto" w:fill="auto"/>
          </w:tcPr>
          <w:p w14:paraId="2376848F" w14:textId="77777777" w:rsidR="00687F99" w:rsidRPr="005B4A40" w:rsidRDefault="00897976">
            <w:pPr>
              <w:spacing w:after="157"/>
              <w:jc w:val="center"/>
              <w:rPr>
                <w:rFonts w:ascii="Arial" w:eastAsia="Arial" w:hAnsi="Arial" w:cs="Arial"/>
                <w:sz w:val="24"/>
              </w:rPr>
            </w:pPr>
            <w:r w:rsidRPr="005B4A40">
              <w:rPr>
                <w:rFonts w:ascii="Arial" w:eastAsia="Arial" w:hAnsi="Arial" w:cs="Arial" w:hint="eastAsia"/>
                <w:spacing w:val="-2"/>
                <w:sz w:val="24"/>
              </w:rPr>
              <w:t>序号</w:t>
            </w:r>
          </w:p>
        </w:tc>
        <w:tc>
          <w:tcPr>
            <w:tcW w:w="3765" w:type="dxa"/>
            <w:shd w:val="clear" w:color="auto" w:fill="auto"/>
          </w:tcPr>
          <w:p w14:paraId="14C834AC" w14:textId="77777777" w:rsidR="00687F99" w:rsidRPr="005B4A40" w:rsidRDefault="00897976">
            <w:pPr>
              <w:spacing w:after="157"/>
              <w:jc w:val="center"/>
              <w:rPr>
                <w:rFonts w:ascii="Arial" w:eastAsia="Arial" w:hAnsi="Arial" w:cs="Arial"/>
                <w:sz w:val="24"/>
              </w:rPr>
            </w:pPr>
            <w:r w:rsidRPr="005B4A40">
              <w:rPr>
                <w:rFonts w:ascii="Arial" w:eastAsia="Arial" w:hAnsi="Arial" w:cs="Arial" w:hint="eastAsia"/>
                <w:spacing w:val="-2"/>
                <w:sz w:val="24"/>
              </w:rPr>
              <w:t>服务名称</w:t>
            </w:r>
          </w:p>
        </w:tc>
        <w:tc>
          <w:tcPr>
            <w:tcW w:w="5323" w:type="dxa"/>
            <w:shd w:val="clear" w:color="auto" w:fill="auto"/>
          </w:tcPr>
          <w:p w14:paraId="5F997257" w14:textId="77777777" w:rsidR="00687F99" w:rsidRPr="005B4A40" w:rsidRDefault="00897976">
            <w:pPr>
              <w:spacing w:after="157"/>
              <w:jc w:val="center"/>
              <w:rPr>
                <w:rFonts w:ascii="Arial" w:eastAsia="Arial" w:hAnsi="Arial" w:cs="Arial"/>
                <w:sz w:val="24"/>
              </w:rPr>
            </w:pPr>
            <w:r w:rsidRPr="005B4A40">
              <w:rPr>
                <w:rFonts w:ascii="Arial" w:eastAsia="Arial" w:hAnsi="Arial" w:cs="Arial" w:hint="eastAsia"/>
                <w:spacing w:val="2"/>
                <w:sz w:val="24"/>
              </w:rPr>
              <w:t>服务内容及范围</w:t>
            </w:r>
          </w:p>
        </w:tc>
      </w:tr>
      <w:tr w:rsidR="005B4A40" w:rsidRPr="005B4A40" w14:paraId="3CFF4ABF" w14:textId="77777777">
        <w:trPr>
          <w:trHeight w:val="945"/>
        </w:trPr>
        <w:tc>
          <w:tcPr>
            <w:tcW w:w="731" w:type="dxa"/>
            <w:shd w:val="clear" w:color="auto" w:fill="auto"/>
          </w:tcPr>
          <w:p w14:paraId="006B7890" w14:textId="77777777" w:rsidR="00687F99" w:rsidRPr="005B4A40" w:rsidRDefault="00897976">
            <w:pPr>
              <w:spacing w:after="157"/>
              <w:jc w:val="center"/>
              <w:rPr>
                <w:rFonts w:ascii="Arial" w:eastAsia="Arial" w:hAnsi="Arial" w:cs="Arial"/>
                <w:sz w:val="24"/>
              </w:rPr>
            </w:pPr>
            <w:r w:rsidRPr="005B4A40">
              <w:rPr>
                <w:rFonts w:ascii="Arial" w:eastAsia="Arial" w:hAnsi="Arial" w:cs="Arial" w:hint="eastAsia"/>
                <w:sz w:val="24"/>
              </w:rPr>
              <w:t>1</w:t>
            </w:r>
          </w:p>
        </w:tc>
        <w:tc>
          <w:tcPr>
            <w:tcW w:w="3765" w:type="dxa"/>
            <w:shd w:val="clear" w:color="auto" w:fill="auto"/>
            <w:vAlign w:val="center"/>
          </w:tcPr>
          <w:p w14:paraId="35FCD2E7" w14:textId="77777777" w:rsidR="00687F99" w:rsidRPr="005B4A40" w:rsidRDefault="00897976">
            <w:pPr>
              <w:spacing w:after="157"/>
              <w:jc w:val="center"/>
              <w:rPr>
                <w:rFonts w:ascii="Arial" w:eastAsia="Arial" w:hAnsi="Arial" w:cs="Arial"/>
                <w:sz w:val="24"/>
              </w:rPr>
            </w:pPr>
            <w:r w:rsidRPr="005B4A40">
              <w:rPr>
                <w:rFonts w:ascii="Arial" w:eastAsia="Arial" w:hAnsi="Arial" w:cs="Arial" w:hint="eastAsia"/>
                <w:spacing w:val="1"/>
                <w:sz w:val="24"/>
              </w:rPr>
              <w:t>中药饮片代煎服务（含调剂及配送）</w:t>
            </w:r>
          </w:p>
        </w:tc>
        <w:tc>
          <w:tcPr>
            <w:tcW w:w="5323" w:type="dxa"/>
            <w:shd w:val="clear" w:color="auto" w:fill="auto"/>
            <w:vAlign w:val="center"/>
          </w:tcPr>
          <w:p w14:paraId="3F33B04D" w14:textId="3DF9470C" w:rsidR="00687F99" w:rsidRPr="005B4A40" w:rsidRDefault="00897976">
            <w:pPr>
              <w:spacing w:after="157"/>
              <w:jc w:val="center"/>
              <w:rPr>
                <w:rFonts w:ascii="Arial" w:eastAsia="Arial" w:hAnsi="Arial" w:cs="Arial"/>
                <w:sz w:val="24"/>
              </w:rPr>
            </w:pPr>
            <w:r w:rsidRPr="005B4A40">
              <w:rPr>
                <w:rFonts w:ascii="Arial" w:eastAsia="Arial" w:hAnsi="Arial" w:cs="Arial" w:hint="eastAsia"/>
                <w:spacing w:val="-1"/>
                <w:sz w:val="24"/>
              </w:rPr>
              <w:t>详见招标文件（乙方投标文件优于招标文件的，按乙方</w:t>
            </w:r>
            <w:r w:rsidRPr="005B4A40">
              <w:rPr>
                <w:rFonts w:ascii="Arial" w:eastAsia="Arial" w:hAnsi="Arial" w:cs="Arial" w:hint="eastAsia"/>
                <w:spacing w:val="6"/>
                <w:sz w:val="24"/>
              </w:rPr>
              <w:t>投标文件执行）</w:t>
            </w:r>
          </w:p>
        </w:tc>
      </w:tr>
    </w:tbl>
    <w:p w14:paraId="28E353E2" w14:textId="77777777" w:rsidR="00687F99" w:rsidRPr="005B4A40" w:rsidRDefault="00687F99">
      <w:pPr>
        <w:widowControl/>
        <w:spacing w:after="157"/>
        <w:ind w:firstLine="480"/>
        <w:jc w:val="left"/>
        <w:rPr>
          <w:rFonts w:ascii="Arial" w:eastAsia="Arial" w:hAnsi="Arial" w:cs="Arial"/>
          <w:sz w:val="24"/>
        </w:rPr>
      </w:pPr>
    </w:p>
    <w:p w14:paraId="3415DE6B" w14:textId="1F2764EA" w:rsidR="00687F99" w:rsidRPr="005B4A40" w:rsidRDefault="00897976">
      <w:pPr>
        <w:widowControl/>
        <w:numPr>
          <w:ilvl w:val="0"/>
          <w:numId w:val="3"/>
        </w:numPr>
        <w:spacing w:after="157"/>
        <w:ind w:left="0" w:firstLine="480"/>
        <w:jc w:val="left"/>
        <w:rPr>
          <w:rFonts w:ascii="Arial" w:eastAsia="Arial" w:hAnsi="Arial" w:cs="Arial"/>
          <w:sz w:val="24"/>
        </w:rPr>
      </w:pPr>
      <w:r w:rsidRPr="005B4A40">
        <w:rPr>
          <w:rFonts w:ascii="Arial" w:eastAsia="Arial" w:hAnsi="Arial" w:cs="Arial" w:hint="eastAsia"/>
          <w:sz w:val="24"/>
        </w:rPr>
        <w:t>代煎服务费单价</w:t>
      </w:r>
      <w:r w:rsidRPr="005B4A40">
        <w:rPr>
          <w:rFonts w:ascii="Arial" w:eastAsia="Arial" w:hAnsi="Arial" w:cs="Arial" w:hint="eastAsia"/>
          <w:sz w:val="24"/>
          <w:u w:val="single"/>
        </w:rPr>
        <w:t>：  元 / 剂</w:t>
      </w:r>
      <w:r w:rsidRPr="005B4A40">
        <w:rPr>
          <w:rFonts w:ascii="Arial" w:eastAsia="Arial" w:hAnsi="Arial" w:cs="Arial" w:hint="eastAsia"/>
          <w:sz w:val="24"/>
        </w:rPr>
        <w:t>。本合同为固定单价合同，最终按甲方</w:t>
      </w:r>
      <w:proofErr w:type="gramStart"/>
      <w:r w:rsidRPr="005B4A40">
        <w:rPr>
          <w:rFonts w:ascii="Arial" w:eastAsia="Arial" w:hAnsi="Arial" w:cs="Arial" w:hint="eastAsia"/>
          <w:sz w:val="24"/>
        </w:rPr>
        <w:t>实际代煎剂数产生</w:t>
      </w:r>
      <w:proofErr w:type="gramEnd"/>
      <w:r w:rsidRPr="005B4A40">
        <w:rPr>
          <w:rFonts w:ascii="Arial" w:eastAsia="Arial" w:hAnsi="Arial" w:cs="Arial" w:hint="eastAsia"/>
          <w:sz w:val="24"/>
        </w:rPr>
        <w:t>的金额结算。</w:t>
      </w:r>
    </w:p>
    <w:p w14:paraId="46027621" w14:textId="45571869" w:rsidR="00687F99" w:rsidRPr="005B4A40" w:rsidRDefault="00897976">
      <w:pPr>
        <w:widowControl/>
        <w:numPr>
          <w:ilvl w:val="0"/>
          <w:numId w:val="3"/>
        </w:numPr>
        <w:spacing w:after="157"/>
        <w:ind w:left="0" w:firstLine="480"/>
        <w:jc w:val="left"/>
        <w:rPr>
          <w:rFonts w:ascii="Arial" w:eastAsia="Arial" w:hAnsi="Arial" w:cs="Arial"/>
          <w:sz w:val="24"/>
        </w:rPr>
      </w:pPr>
      <w:r w:rsidRPr="005B4A40">
        <w:rPr>
          <w:rFonts w:ascii="Arial" w:eastAsia="Arial" w:hAnsi="Arial" w:cs="Arial" w:hint="eastAsia"/>
          <w:sz w:val="24"/>
        </w:rPr>
        <w:t>合同约定的代煎服务费应包括但不仅限于</w:t>
      </w:r>
      <w:r w:rsidRPr="005B4A40">
        <w:rPr>
          <w:rFonts w:ascii="Arial" w:hAnsi="Arial" w:cs="Arial" w:hint="eastAsia"/>
          <w:sz w:val="24"/>
        </w:rPr>
        <w:t>调剂、</w:t>
      </w:r>
      <w:r w:rsidRPr="005B4A40">
        <w:rPr>
          <w:rFonts w:ascii="Arial" w:eastAsia="Arial" w:hAnsi="Arial" w:cs="Arial" w:hint="eastAsia"/>
          <w:sz w:val="24"/>
        </w:rPr>
        <w:t>药品仓储、代煎服务、包装、生产、运输、管理、损耗、利润、税金、保险、配送等招标文件已提到和招标文件虽未提到的但应该包括的完成本项目所产生的一切费用。</w:t>
      </w:r>
    </w:p>
    <w:p w14:paraId="677A9FDC" w14:textId="77777777" w:rsidR="00687F99" w:rsidRPr="005B4A40" w:rsidRDefault="00897976">
      <w:pPr>
        <w:widowControl/>
        <w:numPr>
          <w:ilvl w:val="0"/>
          <w:numId w:val="3"/>
        </w:numPr>
        <w:spacing w:after="157"/>
        <w:ind w:left="0" w:firstLine="480"/>
        <w:jc w:val="left"/>
        <w:rPr>
          <w:rFonts w:ascii="Arial" w:eastAsia="Arial" w:hAnsi="Arial" w:cs="Arial"/>
          <w:sz w:val="24"/>
        </w:rPr>
      </w:pPr>
      <w:r w:rsidRPr="005B4A40">
        <w:rPr>
          <w:rFonts w:ascii="Arial" w:eastAsia="Arial" w:hAnsi="Arial" w:cs="Arial" w:hint="eastAsia"/>
          <w:sz w:val="24"/>
        </w:rPr>
        <w:t>乙方积极做好相应准备工作，确保在双方签订合同之日起60天内完成与甲方HIS 系统对接、煎煮中心的建设准备等相应筹备工作，并正式启动中药饮片代煎配送服务。</w:t>
      </w:r>
    </w:p>
    <w:p w14:paraId="6653ACE3" w14:textId="77777777" w:rsidR="00687F99" w:rsidRPr="005B4A40" w:rsidRDefault="00687F99">
      <w:pPr>
        <w:widowControl/>
        <w:spacing w:after="157"/>
        <w:ind w:firstLine="480"/>
        <w:jc w:val="left"/>
        <w:rPr>
          <w:rFonts w:ascii="Arial" w:eastAsia="Arial" w:hAnsi="Arial" w:cs="Arial"/>
          <w:sz w:val="24"/>
        </w:rPr>
      </w:pPr>
    </w:p>
    <w:p w14:paraId="331C64DF" w14:textId="77777777" w:rsidR="00687F99" w:rsidRPr="005B4A40" w:rsidRDefault="00897976">
      <w:pPr>
        <w:widowControl/>
        <w:spacing w:after="157"/>
        <w:ind w:firstLine="480"/>
        <w:jc w:val="left"/>
        <w:outlineLvl w:val="1"/>
        <w:rPr>
          <w:rFonts w:ascii="Arial" w:eastAsia="Arial" w:hAnsi="Arial" w:cs="Arial"/>
          <w:b/>
          <w:bCs/>
          <w:sz w:val="24"/>
        </w:rPr>
      </w:pPr>
      <w:r w:rsidRPr="005B4A40">
        <w:rPr>
          <w:rFonts w:ascii="Arial" w:eastAsia="Arial" w:hAnsi="Arial" w:cs="Arial" w:hint="eastAsia"/>
          <w:b/>
          <w:bCs/>
          <w:sz w:val="24"/>
        </w:rPr>
        <w:t>第二条 质量保证与全流程管控要求</w:t>
      </w:r>
    </w:p>
    <w:p w14:paraId="635681C5" w14:textId="77777777" w:rsidR="00687F99" w:rsidRPr="005B4A40" w:rsidRDefault="00897976">
      <w:pPr>
        <w:widowControl/>
        <w:numPr>
          <w:ilvl w:val="0"/>
          <w:numId w:val="4"/>
        </w:numPr>
        <w:spacing w:after="157"/>
        <w:ind w:left="0" w:firstLine="480"/>
        <w:jc w:val="left"/>
        <w:rPr>
          <w:rFonts w:ascii="Arial" w:eastAsia="Arial" w:hAnsi="Arial" w:cs="Arial"/>
          <w:sz w:val="24"/>
        </w:rPr>
      </w:pPr>
      <w:r w:rsidRPr="005B4A40">
        <w:rPr>
          <w:rFonts w:ascii="Arial" w:eastAsia="Arial" w:hAnsi="Arial" w:cs="Arial" w:hint="eastAsia"/>
          <w:sz w:val="24"/>
        </w:rPr>
        <w:t>乙方提供的服务及成果必须符合法律法规、《医疗机构中药煎药室管理规范》《广西中药饮片代煎质量管理规范（试行）》及本合同约定标准，有国家或行业强制性标准、政策及规范性文件要求的，需同时符合相关标准。如前述的有关标准、规范内容不一致的，应当按照最有利于甲方或对乙方更高要求的标准执行。</w:t>
      </w:r>
    </w:p>
    <w:p w14:paraId="08BD5CB4" w14:textId="77777777" w:rsidR="00687F99" w:rsidRPr="005B4A40" w:rsidRDefault="00897976">
      <w:pPr>
        <w:widowControl/>
        <w:numPr>
          <w:ilvl w:val="0"/>
          <w:numId w:val="4"/>
        </w:numPr>
        <w:spacing w:after="157"/>
        <w:ind w:left="0" w:firstLine="480"/>
        <w:jc w:val="left"/>
        <w:rPr>
          <w:rFonts w:ascii="Arial" w:eastAsia="Arial" w:hAnsi="Arial" w:cs="Arial"/>
          <w:sz w:val="24"/>
        </w:rPr>
      </w:pPr>
      <w:r w:rsidRPr="005B4A40">
        <w:rPr>
          <w:rFonts w:ascii="Arial" w:eastAsia="Arial" w:hAnsi="Arial" w:cs="Arial" w:hint="eastAsia"/>
          <w:sz w:val="24"/>
        </w:rPr>
        <w:t>乙方的公司资质应符合甲方的要求，所提供的调配、煎煮人员的资质应符合招标文件约定的相关要求，严禁无资质人员从事调配、煎煮等中药相关工作。如有发现，甲方有权解除本合同。</w:t>
      </w:r>
    </w:p>
    <w:p w14:paraId="639A1BB6" w14:textId="77777777" w:rsidR="00687F99" w:rsidRPr="005B4A40" w:rsidRDefault="00897976">
      <w:pPr>
        <w:widowControl/>
        <w:numPr>
          <w:ilvl w:val="0"/>
          <w:numId w:val="4"/>
        </w:numPr>
        <w:spacing w:after="157"/>
        <w:ind w:left="0" w:firstLine="480"/>
        <w:jc w:val="left"/>
        <w:rPr>
          <w:rFonts w:ascii="Arial" w:eastAsia="Arial" w:hAnsi="Arial" w:cs="Arial"/>
          <w:sz w:val="24"/>
        </w:rPr>
      </w:pPr>
      <w:r w:rsidRPr="005B4A40">
        <w:rPr>
          <w:rFonts w:ascii="Arial" w:eastAsia="Arial" w:hAnsi="Arial" w:cs="Arial" w:hint="eastAsia"/>
          <w:sz w:val="24"/>
        </w:rPr>
        <w:lastRenderedPageBreak/>
        <w:t>乙方按照招标文件/投标文件（以对乙方更严格要求为准）及其中第三方代煎中药质量监控管理方案要求建立质量监控系统，建立完善的质量管理体系，具有保障中药饮片调配及代煎配送质量相关管理制度、流程和规范，具有规范的操作记录，符合医院机构相关药事管理要求。甲方有权对乙方</w:t>
      </w:r>
      <w:proofErr w:type="gramStart"/>
      <w:r w:rsidRPr="005B4A40">
        <w:rPr>
          <w:rFonts w:ascii="Arial" w:eastAsia="Arial" w:hAnsi="Arial" w:cs="Arial" w:hint="eastAsia"/>
          <w:sz w:val="24"/>
        </w:rPr>
        <w:t>代煎代配质量</w:t>
      </w:r>
      <w:proofErr w:type="gramEnd"/>
      <w:r w:rsidRPr="005B4A40">
        <w:rPr>
          <w:rFonts w:ascii="Arial" w:eastAsia="Arial" w:hAnsi="Arial" w:cs="Arial" w:hint="eastAsia"/>
          <w:sz w:val="24"/>
        </w:rPr>
        <w:t>现场抽查监督，确保代煎中药服务质量。</w:t>
      </w:r>
    </w:p>
    <w:p w14:paraId="2A260968" w14:textId="77777777" w:rsidR="00687F99" w:rsidRPr="005B4A40" w:rsidRDefault="00897976">
      <w:pPr>
        <w:widowControl/>
        <w:numPr>
          <w:ilvl w:val="0"/>
          <w:numId w:val="4"/>
        </w:numPr>
        <w:spacing w:after="157"/>
        <w:ind w:left="0" w:firstLine="480"/>
        <w:jc w:val="left"/>
        <w:rPr>
          <w:rFonts w:ascii="Arial" w:eastAsia="Arial" w:hAnsi="Arial" w:cs="Arial"/>
          <w:sz w:val="24"/>
        </w:rPr>
      </w:pPr>
      <w:r w:rsidRPr="005B4A40">
        <w:rPr>
          <w:rFonts w:ascii="Arial" w:eastAsia="Arial" w:hAnsi="Arial" w:cs="Arial" w:hint="eastAsia"/>
          <w:sz w:val="24"/>
        </w:rPr>
        <w:t>乙方煎药中心的设计、管理、运营需符合国家相关法律法规要求，乙方进行中药饮片调配及代煎等符合国家标准和相关质量要求。所使用的场地、生产车间、设备、包装材料、环境卫生和煎药人员资质等符合《医疗机构中药煎药室管理规范》《广西中药饮片代煎质量管理规范（试行）》的有关规定和《中药煎药机》《中药汤剂包装机》等行业标准，具备完善的信息对接系统，完善的审方系统、监控系统、物流查询系统等，并建立完善的质量管理体系，具有保证中药饮片调剂、代煎、配送质量相关管理制度和操作规程，具有规范的操作记录，符合医院及相关管理要求。</w:t>
      </w:r>
    </w:p>
    <w:p w14:paraId="1043B107" w14:textId="77777777" w:rsidR="00687F99" w:rsidRPr="005B4A40" w:rsidRDefault="00897976">
      <w:pPr>
        <w:widowControl/>
        <w:numPr>
          <w:ilvl w:val="0"/>
          <w:numId w:val="4"/>
        </w:numPr>
        <w:spacing w:after="157"/>
        <w:ind w:left="0" w:firstLine="480"/>
        <w:jc w:val="left"/>
        <w:rPr>
          <w:rFonts w:ascii="Arial" w:eastAsia="Arial" w:hAnsi="Arial" w:cs="Arial"/>
          <w:sz w:val="24"/>
        </w:rPr>
      </w:pPr>
      <w:r w:rsidRPr="005B4A40">
        <w:rPr>
          <w:rFonts w:ascii="Arial" w:eastAsia="Arial" w:hAnsi="Arial" w:cs="Arial" w:hint="eastAsia"/>
          <w:sz w:val="24"/>
        </w:rPr>
        <w:t>乙方应针对甲方的合理需要，组建完整、成熟的管理团队架构，以落实相关部门处理日常业务工作，组织框架、岗位职责、管理团队人员联系方式等应当在签订合同后30日内书面向甲方提供。</w:t>
      </w:r>
    </w:p>
    <w:p w14:paraId="0FEB0FA5" w14:textId="77777777" w:rsidR="00687F99" w:rsidRPr="005B4A40" w:rsidRDefault="00897976">
      <w:pPr>
        <w:widowControl/>
        <w:numPr>
          <w:ilvl w:val="0"/>
          <w:numId w:val="4"/>
        </w:numPr>
        <w:spacing w:after="157"/>
        <w:ind w:left="0" w:firstLine="480"/>
        <w:jc w:val="left"/>
        <w:rPr>
          <w:rFonts w:ascii="Arial" w:eastAsia="Arial" w:hAnsi="Arial" w:cs="Arial"/>
          <w:sz w:val="24"/>
        </w:rPr>
      </w:pPr>
      <w:r w:rsidRPr="005B4A40">
        <w:rPr>
          <w:rFonts w:ascii="Arial" w:eastAsia="Arial" w:hAnsi="Arial" w:cs="Arial" w:hint="eastAsia"/>
          <w:sz w:val="24"/>
        </w:rPr>
        <w:t>乙方应针对甲方每天的业务需求量，配备满足甲方的现有业务及发展需求（含个体化的加工生产）的符合国家相关法律法规要求且具有专业知识、生产经验及组织能力的管理人员和技术人员（包含不限于具备中药师资格的审方药师和调剂人员，以及煎药工作人员和设备维护人员），保障代煎药品质量。按照要求提供人事档案（合同、毕业证书等）和相关工作履历、培训考核记录等相关证明材料。</w:t>
      </w:r>
    </w:p>
    <w:p w14:paraId="47C3E5F6" w14:textId="77777777" w:rsidR="00687F99" w:rsidRPr="005B4A40" w:rsidRDefault="00897976">
      <w:pPr>
        <w:widowControl/>
        <w:numPr>
          <w:ilvl w:val="0"/>
          <w:numId w:val="4"/>
        </w:numPr>
        <w:spacing w:after="157"/>
        <w:ind w:left="0" w:firstLine="480"/>
        <w:jc w:val="left"/>
        <w:rPr>
          <w:rFonts w:ascii="Arial" w:eastAsia="Arial" w:hAnsi="Arial" w:cs="Arial"/>
          <w:sz w:val="24"/>
        </w:rPr>
      </w:pPr>
      <w:r w:rsidRPr="005B4A40">
        <w:rPr>
          <w:rFonts w:ascii="Arial" w:eastAsia="Arial" w:hAnsi="Arial" w:cs="Arial" w:hint="eastAsia"/>
          <w:sz w:val="24"/>
        </w:rPr>
        <w:t>乙方承诺对直接接触中药饮片或煎煮汤液岗位的人员进行岗前及年度健康检查，并建立健康档案，并接受甲方监督。患有传染病或者其他可能污染中药饮片或煎煮汤液的疾病的，不得从事直接接触中药饮片或煎煮汤液的工作。（提供近六个月内健康档案复印件，以证明具备并执行完善的健康档案制度。）</w:t>
      </w:r>
    </w:p>
    <w:p w14:paraId="4159F0F9" w14:textId="77777777" w:rsidR="00687F99" w:rsidRPr="005B4A40" w:rsidRDefault="00897976">
      <w:pPr>
        <w:widowControl/>
        <w:numPr>
          <w:ilvl w:val="0"/>
          <w:numId w:val="4"/>
        </w:numPr>
        <w:spacing w:after="157"/>
        <w:ind w:left="0" w:firstLine="480"/>
        <w:jc w:val="left"/>
        <w:rPr>
          <w:rFonts w:ascii="Arial" w:eastAsia="Arial" w:hAnsi="Arial" w:cs="Arial"/>
          <w:sz w:val="24"/>
        </w:rPr>
      </w:pPr>
      <w:r w:rsidRPr="005B4A40">
        <w:rPr>
          <w:rFonts w:ascii="Arial" w:eastAsia="Arial" w:hAnsi="Arial" w:cs="Arial" w:hint="eastAsia"/>
          <w:sz w:val="24"/>
        </w:rPr>
        <w:t>乙方煎药人员应当经过中药煎药相关知识和技能培训并考核合格后方可从事煎药工作。乙方应建立岗位培训管理制度，制定实施培训计划并建立培训档案。</w:t>
      </w:r>
    </w:p>
    <w:p w14:paraId="327E5BCC" w14:textId="22A71CC0" w:rsidR="00687F99" w:rsidRPr="005B4A40" w:rsidRDefault="00897976">
      <w:pPr>
        <w:widowControl/>
        <w:numPr>
          <w:ilvl w:val="0"/>
          <w:numId w:val="4"/>
        </w:numPr>
        <w:spacing w:after="157"/>
        <w:ind w:left="0" w:firstLine="480"/>
        <w:jc w:val="left"/>
        <w:rPr>
          <w:rFonts w:ascii="Arial" w:eastAsia="Arial" w:hAnsi="Arial" w:cs="Arial"/>
          <w:sz w:val="24"/>
        </w:rPr>
      </w:pPr>
      <w:r w:rsidRPr="005B4A40">
        <w:rPr>
          <w:rFonts w:ascii="Arial" w:eastAsia="Arial" w:hAnsi="Arial" w:cs="Arial" w:hint="eastAsia"/>
          <w:sz w:val="24"/>
        </w:rPr>
        <w:t>甲方负责派煎药质量管理人员现场对中药饮片调配及代煎制作等进行监控，确保产品质量。</w:t>
      </w:r>
    </w:p>
    <w:p w14:paraId="349464B2" w14:textId="77777777" w:rsidR="00687F99" w:rsidRPr="005B4A40" w:rsidRDefault="00897976">
      <w:pPr>
        <w:widowControl/>
        <w:numPr>
          <w:ilvl w:val="0"/>
          <w:numId w:val="4"/>
        </w:numPr>
        <w:spacing w:after="157"/>
        <w:ind w:left="0" w:firstLine="480"/>
        <w:jc w:val="left"/>
        <w:rPr>
          <w:rFonts w:ascii="Arial" w:eastAsia="Arial" w:hAnsi="Arial" w:cs="Arial"/>
          <w:sz w:val="24"/>
        </w:rPr>
      </w:pPr>
      <w:r w:rsidRPr="005B4A40">
        <w:rPr>
          <w:rFonts w:ascii="Arial" w:eastAsia="Arial" w:hAnsi="Arial" w:cs="Arial" w:hint="eastAsia"/>
          <w:sz w:val="24"/>
        </w:rPr>
        <w:t>乙方应在中药饮片的存放、加工及工作场地（含煎煮中心）全面无死角配备高清监控设施，确保覆盖调剂、复核、浸泡、加水（水量可见）、煎煮及物流配送等关键环节，</w:t>
      </w:r>
      <w:r w:rsidRPr="005B4A40">
        <w:rPr>
          <w:rFonts w:hint="eastAsia"/>
          <w:sz w:val="24"/>
        </w:rPr>
        <w:t>并在医院处设置可远程访问服务供应商监控系统的设备（含网络及硬件）</w:t>
      </w:r>
      <w:r w:rsidRPr="005B4A40">
        <w:rPr>
          <w:rFonts w:ascii="Arial" w:eastAsia="Arial" w:hAnsi="Arial" w:cs="Arial" w:hint="eastAsia"/>
          <w:sz w:val="24"/>
        </w:rPr>
        <w:t>，便于实时监督煎煮汤液质量。所有监控视频需保留不少于3个月的存储期，且甲方有权随时调取视频或采取飞行检查、派驻等方式进行监督。</w:t>
      </w:r>
    </w:p>
    <w:p w14:paraId="3BE7D45C" w14:textId="77777777" w:rsidR="00687F99" w:rsidRPr="005B4A40" w:rsidRDefault="00897976">
      <w:pPr>
        <w:widowControl/>
        <w:numPr>
          <w:ilvl w:val="0"/>
          <w:numId w:val="4"/>
        </w:numPr>
        <w:spacing w:after="157"/>
        <w:ind w:left="0" w:firstLine="480"/>
        <w:jc w:val="left"/>
        <w:rPr>
          <w:rFonts w:ascii="Arial" w:eastAsia="Arial" w:hAnsi="Arial" w:cs="Arial"/>
          <w:sz w:val="24"/>
        </w:rPr>
      </w:pPr>
      <w:r w:rsidRPr="005B4A40">
        <w:rPr>
          <w:rFonts w:ascii="Arial" w:eastAsia="Arial" w:hAnsi="Arial" w:cs="Arial" w:hint="eastAsia"/>
          <w:sz w:val="24"/>
        </w:rPr>
        <w:t>乙方保证煎煮情况及数据可全面监控，对每张代煎处方的审核、调剂、复核、加水、煎煮等各个环节均可追溯各项数据。</w:t>
      </w:r>
    </w:p>
    <w:p w14:paraId="47CAA324" w14:textId="77777777" w:rsidR="00687F99" w:rsidRPr="005B4A40" w:rsidRDefault="00897976">
      <w:pPr>
        <w:widowControl/>
        <w:numPr>
          <w:ilvl w:val="0"/>
          <w:numId w:val="4"/>
        </w:numPr>
        <w:spacing w:after="157"/>
        <w:ind w:left="0" w:firstLine="480"/>
        <w:jc w:val="left"/>
        <w:rPr>
          <w:rFonts w:ascii="Arial" w:eastAsia="Arial" w:hAnsi="Arial" w:cs="Arial"/>
          <w:sz w:val="24"/>
        </w:rPr>
      </w:pPr>
      <w:r w:rsidRPr="005B4A40">
        <w:rPr>
          <w:rFonts w:ascii="Arial" w:eastAsia="Arial" w:hAnsi="Arial" w:cs="Arial" w:hint="eastAsia"/>
          <w:sz w:val="24"/>
        </w:rPr>
        <w:t>信息系统建设</w:t>
      </w:r>
    </w:p>
    <w:p w14:paraId="43E16E20" w14:textId="77777777" w:rsidR="00687F99" w:rsidRPr="005B4A40" w:rsidRDefault="00897976">
      <w:pPr>
        <w:widowControl/>
        <w:numPr>
          <w:ilvl w:val="0"/>
          <w:numId w:val="5"/>
        </w:numPr>
        <w:spacing w:after="157"/>
        <w:ind w:left="0" w:firstLine="480"/>
        <w:jc w:val="left"/>
        <w:rPr>
          <w:rFonts w:ascii="Arial" w:eastAsia="Arial" w:hAnsi="Arial" w:cs="Arial"/>
          <w:sz w:val="24"/>
        </w:rPr>
      </w:pPr>
      <w:r w:rsidRPr="005B4A40">
        <w:rPr>
          <w:rFonts w:ascii="Arial" w:eastAsia="Arial" w:hAnsi="Arial" w:cs="Arial" w:hint="eastAsia"/>
          <w:sz w:val="24"/>
        </w:rPr>
        <w:t>乙方承诺所用信息系统能与甲方HIS 系统对接，保证处方信息正确传输并保证信息的安全性、流畅，要求流程完善、适应系统的要求，保证从收方到患者收药中所有环节系统都有记录，并做到随时可查，同时做到患者通过乙方提供的方式对每个环节可查。乙方承担所有系统对接、安装、运行、维护、升级等相关费用。</w:t>
      </w:r>
    </w:p>
    <w:p w14:paraId="3A4A977E" w14:textId="77777777" w:rsidR="00687F99" w:rsidRPr="005B4A40" w:rsidRDefault="00897976">
      <w:pPr>
        <w:pStyle w:val="a9"/>
        <w:widowControl/>
        <w:numPr>
          <w:ilvl w:val="0"/>
          <w:numId w:val="5"/>
        </w:numPr>
        <w:spacing w:after="157" w:line="240" w:lineRule="auto"/>
        <w:ind w:left="0" w:firstLine="480"/>
        <w:rPr>
          <w:rFonts w:ascii="Arial" w:eastAsia="Arial" w:hAnsi="Arial" w:cs="Arial"/>
        </w:rPr>
      </w:pPr>
      <w:r w:rsidRPr="005B4A40">
        <w:rPr>
          <w:rFonts w:ascii="Arial" w:eastAsia="Arial" w:hAnsi="Arial" w:cs="Arial" w:hint="eastAsia"/>
        </w:rPr>
        <w:lastRenderedPageBreak/>
        <w:t>乙方须承诺投入完善的智能系统（信息化平台），功能模块应至少包括业务办理系统、完善的审方及复核系统、远程实时全过程（调剂、煎煮及配送过程全程）监控系统、处方状态和物流查询系统、后勤客服服务系统等。</w:t>
      </w:r>
    </w:p>
    <w:p w14:paraId="5AA29CC1" w14:textId="77777777" w:rsidR="00687F99" w:rsidRPr="005B4A40" w:rsidRDefault="00897976">
      <w:pPr>
        <w:pStyle w:val="a9"/>
        <w:widowControl/>
        <w:numPr>
          <w:ilvl w:val="0"/>
          <w:numId w:val="5"/>
        </w:numPr>
        <w:spacing w:after="157" w:line="240" w:lineRule="auto"/>
        <w:ind w:left="0" w:firstLine="480"/>
        <w:rPr>
          <w:rFonts w:ascii="Arial" w:eastAsia="Arial" w:hAnsi="Arial" w:cs="Arial"/>
        </w:rPr>
      </w:pPr>
      <w:r w:rsidRPr="005B4A40">
        <w:rPr>
          <w:rFonts w:ascii="Arial" w:eastAsia="Arial" w:hAnsi="Arial" w:cs="Arial" w:hint="eastAsia"/>
        </w:rPr>
        <w:t>为保障双方数据的安全，乙方承诺建设网络专线与甲方系统对接（包括手机APP），并负责保障专线的通畅。甲方负责将</w:t>
      </w:r>
      <w:proofErr w:type="gramStart"/>
      <w:r w:rsidRPr="005B4A40">
        <w:rPr>
          <w:rFonts w:ascii="Arial" w:eastAsia="Arial" w:hAnsi="Arial" w:cs="Arial" w:hint="eastAsia"/>
        </w:rPr>
        <w:t>需要代配代送</w:t>
      </w:r>
      <w:proofErr w:type="gramEnd"/>
      <w:r w:rsidRPr="005B4A40">
        <w:rPr>
          <w:rFonts w:ascii="Arial" w:eastAsia="Arial" w:hAnsi="Arial" w:cs="Arial" w:hint="eastAsia"/>
        </w:rPr>
        <w:t>或代煎的中药饮片处方、患者电话、收货地址等必要项的详细信息按照双方约定的方式实时传送给乙方，然后由具备中药师资格的中药师核实确认后将相应回执传回甲方，乙方工作人员发现异常处方需及时与甲方沟通并由甲方再次确认。当完成为患者</w:t>
      </w:r>
      <w:proofErr w:type="gramStart"/>
      <w:r w:rsidRPr="005B4A40">
        <w:rPr>
          <w:rFonts w:ascii="Arial" w:eastAsia="Arial" w:hAnsi="Arial" w:cs="Arial" w:hint="eastAsia"/>
        </w:rPr>
        <w:t>代配或</w:t>
      </w:r>
      <w:proofErr w:type="gramEnd"/>
      <w:r w:rsidRPr="005B4A40">
        <w:rPr>
          <w:rFonts w:ascii="Arial" w:eastAsia="Arial" w:hAnsi="Arial" w:cs="Arial" w:hint="eastAsia"/>
        </w:rPr>
        <w:t>代煎中药的调配、煎煮及配送时，乙方将信息及时反馈甲方。</w:t>
      </w:r>
    </w:p>
    <w:p w14:paraId="2B648C1B" w14:textId="77777777" w:rsidR="00687F99" w:rsidRPr="005B4A40" w:rsidRDefault="00897976">
      <w:pPr>
        <w:pStyle w:val="a9"/>
        <w:widowControl/>
        <w:numPr>
          <w:ilvl w:val="0"/>
          <w:numId w:val="5"/>
        </w:numPr>
        <w:spacing w:after="157" w:line="240" w:lineRule="auto"/>
        <w:ind w:left="0" w:firstLine="480"/>
        <w:rPr>
          <w:rFonts w:ascii="Arial" w:eastAsia="Arial" w:hAnsi="Arial" w:cs="Arial"/>
        </w:rPr>
      </w:pPr>
      <w:r w:rsidRPr="005B4A40">
        <w:rPr>
          <w:rFonts w:ascii="Arial" w:eastAsia="Arial" w:hAnsi="Arial" w:cs="Arial" w:hint="eastAsia"/>
        </w:rPr>
        <w:t>乙方能与甲方His系统进行对接，乙方承担本项目要求改造的所有信息系统接口费用和设备费用，甲方不再额外支付。系统可与医院系统、医院</w:t>
      </w:r>
      <w:proofErr w:type="gramStart"/>
      <w:r w:rsidRPr="005B4A40">
        <w:rPr>
          <w:rFonts w:ascii="Arial" w:eastAsia="Arial" w:hAnsi="Arial" w:cs="Arial" w:hint="eastAsia"/>
        </w:rPr>
        <w:t>微信公众号</w:t>
      </w:r>
      <w:proofErr w:type="gramEnd"/>
      <w:r w:rsidRPr="005B4A40">
        <w:rPr>
          <w:rFonts w:ascii="Arial" w:eastAsia="Arial" w:hAnsi="Arial" w:cs="Arial" w:hint="eastAsia"/>
        </w:rPr>
        <w:t>对接进行送药到家服务，并能够在系统上完成快递下单及支付，要求流程完善、适应医院系统的要求，同时要保证医院HIS 系统及网络信息安全。乙方应在签订合同后一个月内完成必要的系统开发、升级改造，确保系统满足甲方要求，并承担所有改造费用。若甲方在项目执行期间更换医院系统，乙方需负责与新系统进行接口对接，并承担由此产生的所有接口费用和设备费用。乙方应在签订合同前提供具体的实施方案；此外乙方还应对系统开发及升级改造的时限</w:t>
      </w:r>
      <w:proofErr w:type="gramStart"/>
      <w:r w:rsidRPr="005B4A40">
        <w:rPr>
          <w:rFonts w:ascii="Arial" w:eastAsia="Arial" w:hAnsi="Arial" w:cs="Arial" w:hint="eastAsia"/>
        </w:rPr>
        <w:t>作出</w:t>
      </w:r>
      <w:proofErr w:type="gramEnd"/>
      <w:r w:rsidRPr="005B4A40">
        <w:rPr>
          <w:rFonts w:ascii="Arial" w:eastAsia="Arial" w:hAnsi="Arial" w:cs="Arial" w:hint="eastAsia"/>
        </w:rPr>
        <w:t>承诺。</w:t>
      </w:r>
    </w:p>
    <w:p w14:paraId="4B5FA22D" w14:textId="77777777" w:rsidR="00687F99" w:rsidRPr="005B4A40" w:rsidRDefault="00897976">
      <w:pPr>
        <w:pStyle w:val="a9"/>
        <w:widowControl/>
        <w:numPr>
          <w:ilvl w:val="0"/>
          <w:numId w:val="5"/>
        </w:numPr>
        <w:spacing w:after="157" w:line="240" w:lineRule="auto"/>
        <w:ind w:left="0" w:firstLine="480"/>
        <w:rPr>
          <w:rFonts w:ascii="Arial" w:eastAsia="Arial" w:hAnsi="Arial" w:cs="Arial"/>
        </w:rPr>
      </w:pPr>
      <w:r w:rsidRPr="005B4A40">
        <w:rPr>
          <w:rFonts w:ascii="Arial" w:eastAsia="Arial" w:hAnsi="Arial" w:cs="Arial" w:hint="eastAsia"/>
        </w:rPr>
        <w:t>为确保中药</w:t>
      </w:r>
      <w:proofErr w:type="gramStart"/>
      <w:r w:rsidRPr="005B4A40">
        <w:rPr>
          <w:rFonts w:ascii="Arial" w:eastAsia="Arial" w:hAnsi="Arial" w:cs="Arial" w:hint="eastAsia"/>
        </w:rPr>
        <w:t>饮片代配及</w:t>
      </w:r>
      <w:proofErr w:type="gramEnd"/>
      <w:r w:rsidRPr="005B4A40">
        <w:rPr>
          <w:rFonts w:ascii="Arial" w:eastAsia="Arial" w:hAnsi="Arial" w:cs="Arial" w:hint="eastAsia"/>
        </w:rPr>
        <w:t>代煎配送服务的工作顺利开展，乙方应承诺</w:t>
      </w:r>
      <w:r w:rsidRPr="005B4A40">
        <w:rPr>
          <w:rFonts w:ascii="Arial" w:hAnsi="Arial" w:cs="Arial" w:hint="eastAsia"/>
        </w:rPr>
        <w:t>在服务开展一年内</w:t>
      </w:r>
      <w:r w:rsidRPr="005B4A40">
        <w:rPr>
          <w:rFonts w:ascii="Arial" w:eastAsia="Arial" w:hAnsi="Arial" w:cs="Arial" w:hint="eastAsia"/>
        </w:rPr>
        <w:t>针对甲方的合理需要，为甲方在甲方的公众</w:t>
      </w:r>
      <w:proofErr w:type="gramStart"/>
      <w:r w:rsidRPr="005B4A40">
        <w:rPr>
          <w:rFonts w:ascii="Arial" w:eastAsia="Arial" w:hAnsi="Arial" w:cs="Arial" w:hint="eastAsia"/>
        </w:rPr>
        <w:t>号开发</w:t>
      </w:r>
      <w:proofErr w:type="gramEnd"/>
      <w:r w:rsidRPr="005B4A40">
        <w:rPr>
          <w:rFonts w:ascii="Arial" w:eastAsia="Arial" w:hAnsi="Arial" w:cs="Arial" w:hint="eastAsia"/>
        </w:rPr>
        <w:t>代煎服务患者评价的小程序或者APP，并且接入到甲方的公众号端（相关一切费用包含在投标报价中），患者能够通过手机登录小程序或者APP，方便快捷地将对乙方提供的中药饮片、药液和服务等的质量评价反馈至甲方，甲方可以随时读取、统计、分析相关数据。服务质量反馈系统的开发要求由甲方向乙方提供，开发完成后的所有权和知识产权归甲方。同时，甲方和患者可以对中药</w:t>
      </w:r>
      <w:proofErr w:type="gramStart"/>
      <w:r w:rsidRPr="005B4A40">
        <w:rPr>
          <w:rFonts w:ascii="Arial" w:eastAsia="Arial" w:hAnsi="Arial" w:cs="Arial" w:hint="eastAsia"/>
        </w:rPr>
        <w:t>饮片代配代煎</w:t>
      </w:r>
      <w:proofErr w:type="gramEnd"/>
      <w:r w:rsidRPr="005B4A40">
        <w:rPr>
          <w:rFonts w:ascii="Arial" w:eastAsia="Arial" w:hAnsi="Arial" w:cs="Arial" w:hint="eastAsia"/>
        </w:rPr>
        <w:t>或者中药饮片配送的整个流程随时通过该小程序或者APP掌握信息（包括配药信息、物流信息等），还可以随时满足甲方和患者的溯源要求。</w:t>
      </w:r>
    </w:p>
    <w:p w14:paraId="2EDD854B" w14:textId="77777777" w:rsidR="00687F99" w:rsidRPr="005B4A40" w:rsidRDefault="00897976">
      <w:pPr>
        <w:widowControl/>
        <w:numPr>
          <w:ilvl w:val="0"/>
          <w:numId w:val="4"/>
        </w:numPr>
        <w:spacing w:after="157"/>
        <w:ind w:left="0" w:firstLine="480"/>
        <w:jc w:val="left"/>
        <w:rPr>
          <w:rFonts w:ascii="Arial" w:eastAsia="Arial" w:hAnsi="Arial" w:cs="Arial"/>
          <w:sz w:val="24"/>
        </w:rPr>
      </w:pPr>
      <w:r w:rsidRPr="005B4A40">
        <w:rPr>
          <w:rFonts w:ascii="Arial" w:eastAsia="Arial" w:hAnsi="Arial" w:cs="Arial" w:hint="eastAsia"/>
          <w:sz w:val="24"/>
        </w:rPr>
        <w:t>乙方应承诺按照以下要求做好信息保密：</w:t>
      </w:r>
    </w:p>
    <w:p w14:paraId="034F6C23" w14:textId="77777777" w:rsidR="00687F99" w:rsidRPr="005B4A40" w:rsidRDefault="00897976">
      <w:pPr>
        <w:pStyle w:val="a9"/>
        <w:widowControl/>
        <w:numPr>
          <w:ilvl w:val="0"/>
          <w:numId w:val="6"/>
        </w:numPr>
        <w:spacing w:after="157" w:line="240" w:lineRule="auto"/>
        <w:ind w:left="0" w:firstLine="480"/>
        <w:rPr>
          <w:rFonts w:ascii="Arial" w:eastAsia="Arial" w:hAnsi="Arial" w:cs="Arial"/>
        </w:rPr>
      </w:pPr>
      <w:r w:rsidRPr="005B4A40">
        <w:rPr>
          <w:rFonts w:ascii="Arial" w:eastAsia="Arial" w:hAnsi="Arial" w:cs="Arial" w:hint="eastAsia"/>
        </w:rPr>
        <w:t>有责任对甲方提供的技术情报、资料数据及商业秘密保密。</w:t>
      </w:r>
    </w:p>
    <w:p w14:paraId="18F41EAF" w14:textId="77777777" w:rsidR="00687F99" w:rsidRPr="005B4A40" w:rsidRDefault="00897976">
      <w:pPr>
        <w:pStyle w:val="a9"/>
        <w:widowControl/>
        <w:numPr>
          <w:ilvl w:val="0"/>
          <w:numId w:val="6"/>
        </w:numPr>
        <w:spacing w:after="157" w:line="240" w:lineRule="auto"/>
        <w:ind w:left="0" w:firstLine="480"/>
        <w:rPr>
          <w:rFonts w:ascii="Arial" w:eastAsia="Arial" w:hAnsi="Arial" w:cs="Arial"/>
        </w:rPr>
      </w:pPr>
      <w:r w:rsidRPr="005B4A40">
        <w:rPr>
          <w:rFonts w:ascii="Arial" w:eastAsia="Arial" w:hAnsi="Arial" w:cs="Arial" w:hint="eastAsia"/>
        </w:rPr>
        <w:t>在未征得甲方同意的情况下，不得向第三方泄露在项目中接触到的需要保密的文件。</w:t>
      </w:r>
    </w:p>
    <w:p w14:paraId="6849DA3E" w14:textId="77777777" w:rsidR="00687F99" w:rsidRPr="005B4A40" w:rsidRDefault="00897976">
      <w:pPr>
        <w:pStyle w:val="a9"/>
        <w:widowControl/>
        <w:numPr>
          <w:ilvl w:val="0"/>
          <w:numId w:val="6"/>
        </w:numPr>
        <w:spacing w:after="157" w:line="240" w:lineRule="auto"/>
        <w:ind w:left="0" w:firstLine="480"/>
        <w:rPr>
          <w:rFonts w:ascii="Arial" w:eastAsia="Arial" w:hAnsi="Arial" w:cs="Arial"/>
        </w:rPr>
      </w:pPr>
      <w:r w:rsidRPr="005B4A40">
        <w:rPr>
          <w:rFonts w:ascii="Arial" w:eastAsia="Arial" w:hAnsi="Arial" w:cs="Arial" w:hint="eastAsia"/>
        </w:rPr>
        <w:t>除甲方规定工作所需外，未经甲方事先同意，不得擅自使用、复制甲方的技术资料、商业信息及其他资料（包括但不限于患者诊断结果、处方组成）。</w:t>
      </w:r>
    </w:p>
    <w:p w14:paraId="744675FB" w14:textId="77777777" w:rsidR="00687F99" w:rsidRPr="005B4A40" w:rsidRDefault="00897976">
      <w:pPr>
        <w:pStyle w:val="a9"/>
        <w:widowControl/>
        <w:numPr>
          <w:ilvl w:val="0"/>
          <w:numId w:val="6"/>
        </w:numPr>
        <w:spacing w:after="157" w:line="240" w:lineRule="auto"/>
        <w:ind w:left="0" w:firstLine="480"/>
        <w:rPr>
          <w:rFonts w:ascii="Arial" w:eastAsia="Arial" w:hAnsi="Arial" w:cs="Arial"/>
        </w:rPr>
      </w:pPr>
      <w:r w:rsidRPr="005B4A40">
        <w:rPr>
          <w:rFonts w:ascii="Arial" w:eastAsia="Arial" w:hAnsi="Arial" w:cs="Arial" w:hint="eastAsia"/>
        </w:rPr>
        <w:t>乙方不得将甲方传送的数据用到本项目合同内容以外的其他任何地方，乙方应遵守保密义务。乙方应使用安全手段保障网络和系统安全。</w:t>
      </w:r>
    </w:p>
    <w:p w14:paraId="4E2908E2" w14:textId="77777777" w:rsidR="00687F99" w:rsidRPr="005B4A40" w:rsidRDefault="00897976">
      <w:pPr>
        <w:pStyle w:val="a9"/>
        <w:widowControl/>
        <w:numPr>
          <w:ilvl w:val="0"/>
          <w:numId w:val="6"/>
        </w:numPr>
        <w:spacing w:after="157"/>
        <w:ind w:left="0" w:firstLine="480"/>
        <w:rPr>
          <w:rFonts w:ascii="Arial" w:eastAsia="Arial" w:hAnsi="Arial" w:cs="Arial"/>
        </w:rPr>
      </w:pPr>
      <w:r w:rsidRPr="005B4A40">
        <w:rPr>
          <w:rFonts w:ascii="Arial" w:eastAsia="Arial" w:hAnsi="Arial" w:cs="Arial" w:hint="eastAsia"/>
        </w:rPr>
        <w:t>处方原始记录应做到真实完整、准确有效、可追溯。记录及凭证（含电子记录）至少保存一年，电子记录数据应该以安全、可靠方式存储和备份。</w:t>
      </w:r>
      <w:proofErr w:type="gramStart"/>
      <w:r w:rsidRPr="005B4A40">
        <w:rPr>
          <w:rFonts w:ascii="Arial" w:hAnsi="Arial" w:cs="Arial" w:hint="eastAsia"/>
        </w:rPr>
        <w:t>毒麻等</w:t>
      </w:r>
      <w:proofErr w:type="gramEnd"/>
      <w:r w:rsidRPr="005B4A40">
        <w:rPr>
          <w:rFonts w:ascii="Arial" w:hAnsi="Arial" w:cs="Arial" w:hint="eastAsia"/>
        </w:rPr>
        <w:t>特殊药品处方按国家规定保存时间执行。</w:t>
      </w:r>
    </w:p>
    <w:p w14:paraId="174692C2" w14:textId="77777777" w:rsidR="00687F99" w:rsidRPr="005B4A40" w:rsidRDefault="00897976">
      <w:pPr>
        <w:widowControl/>
        <w:numPr>
          <w:ilvl w:val="0"/>
          <w:numId w:val="4"/>
        </w:numPr>
        <w:spacing w:after="157"/>
        <w:ind w:left="0" w:firstLine="480"/>
        <w:jc w:val="left"/>
        <w:rPr>
          <w:rFonts w:ascii="Arial" w:eastAsia="Arial" w:hAnsi="Arial" w:cs="Arial"/>
          <w:sz w:val="24"/>
        </w:rPr>
      </w:pPr>
      <w:r w:rsidRPr="005B4A40">
        <w:rPr>
          <w:rFonts w:ascii="Arial" w:eastAsia="Arial" w:hAnsi="Arial" w:cs="Arial" w:hint="eastAsia"/>
          <w:sz w:val="24"/>
        </w:rPr>
        <w:t>数据安全与个人信息保护</w:t>
      </w:r>
    </w:p>
    <w:p w14:paraId="0978C8FD" w14:textId="77777777" w:rsidR="00687F99" w:rsidRPr="005B4A40" w:rsidRDefault="00897976">
      <w:pPr>
        <w:pStyle w:val="afc"/>
        <w:numPr>
          <w:ilvl w:val="0"/>
          <w:numId w:val="7"/>
        </w:numPr>
        <w:spacing w:before="0" w:beforeAutospacing="0" w:after="157" w:afterAutospacing="0"/>
        <w:ind w:left="0" w:firstLine="480"/>
        <w:rPr>
          <w:rFonts w:ascii="Arial" w:eastAsia="Arial" w:hAnsi="Arial" w:cs="Arial"/>
        </w:rPr>
      </w:pPr>
      <w:r w:rsidRPr="005B4A40">
        <w:rPr>
          <w:rStyle w:val="cf11"/>
          <w:rFonts w:ascii="Arial" w:eastAsia="Arial" w:hAnsi="Arial" w:cs="Arial" w:hint="default"/>
          <w:sz w:val="24"/>
          <w:szCs w:val="24"/>
        </w:rPr>
        <w:t>乙方采取技术措施要求：对敏感信息进行去标识化处理；实施严格的访问控制机制，仅授权人员可访问。</w:t>
      </w:r>
    </w:p>
    <w:p w14:paraId="79C34156" w14:textId="77777777" w:rsidR="00687F99" w:rsidRPr="005B4A40" w:rsidRDefault="00897976">
      <w:pPr>
        <w:pStyle w:val="afc"/>
        <w:numPr>
          <w:ilvl w:val="0"/>
          <w:numId w:val="7"/>
        </w:numPr>
        <w:spacing w:before="0" w:beforeAutospacing="0" w:after="157" w:afterAutospacing="0"/>
        <w:ind w:left="0" w:firstLine="480"/>
        <w:rPr>
          <w:rFonts w:ascii="Arial" w:eastAsia="Arial" w:hAnsi="Arial" w:cs="Arial"/>
        </w:rPr>
      </w:pPr>
      <w:r w:rsidRPr="005B4A40">
        <w:rPr>
          <w:rStyle w:val="cf11"/>
          <w:rFonts w:ascii="Arial" w:eastAsia="Arial" w:hAnsi="Arial" w:cs="Arial" w:hint="default"/>
          <w:sz w:val="24"/>
          <w:szCs w:val="24"/>
        </w:rPr>
        <w:lastRenderedPageBreak/>
        <w:t>发生数据安全与个人信息保护安全事件时响应：发生信息泄露或安全风险时，乙方须在1小时内通知甲方；乙方须立即采取补救措施，包括但不限于：</w:t>
      </w:r>
      <w:r w:rsidRPr="005B4A40">
        <w:rPr>
          <w:rStyle w:val="cf31"/>
          <w:rFonts w:ascii="Arial" w:eastAsia="Arial" w:hAnsi="Arial" w:cs="Arial" w:hint="default"/>
          <w:sz w:val="24"/>
          <w:szCs w:val="24"/>
        </w:rPr>
        <w:t>①封堵漏洞；②</w:t>
      </w:r>
      <w:proofErr w:type="gramStart"/>
      <w:r w:rsidRPr="005B4A40">
        <w:rPr>
          <w:rStyle w:val="cf31"/>
          <w:rFonts w:ascii="Arial" w:eastAsia="Arial" w:hAnsi="Arial" w:cs="Arial" w:hint="default"/>
          <w:sz w:val="24"/>
          <w:szCs w:val="24"/>
        </w:rPr>
        <w:t>更改受</w:t>
      </w:r>
      <w:proofErr w:type="gramEnd"/>
      <w:r w:rsidRPr="005B4A40">
        <w:rPr>
          <w:rStyle w:val="cf31"/>
          <w:rFonts w:ascii="Arial" w:eastAsia="Arial" w:hAnsi="Arial" w:cs="Arial" w:hint="default"/>
          <w:sz w:val="24"/>
          <w:szCs w:val="24"/>
        </w:rPr>
        <w:t>影响账户密码；③向患者发送安全通知。</w:t>
      </w:r>
    </w:p>
    <w:p w14:paraId="52AE7F9F" w14:textId="77777777" w:rsidR="00687F99" w:rsidRPr="005B4A40" w:rsidRDefault="00897976">
      <w:pPr>
        <w:widowControl/>
        <w:numPr>
          <w:ilvl w:val="0"/>
          <w:numId w:val="4"/>
        </w:numPr>
        <w:spacing w:after="157"/>
        <w:ind w:firstLine="480"/>
        <w:jc w:val="left"/>
        <w:rPr>
          <w:rFonts w:ascii="Arial" w:eastAsia="Arial" w:hAnsi="Arial" w:cs="Arial"/>
          <w:sz w:val="24"/>
        </w:rPr>
      </w:pPr>
      <w:r w:rsidRPr="005B4A40">
        <w:rPr>
          <w:rFonts w:ascii="Arial" w:eastAsia="Arial" w:hAnsi="Arial" w:cs="Arial" w:hint="eastAsia"/>
          <w:sz w:val="24"/>
        </w:rPr>
        <w:t>药材管理：</w:t>
      </w:r>
    </w:p>
    <w:p w14:paraId="0B62C883" w14:textId="77777777" w:rsidR="00687F99" w:rsidRPr="005B4A40" w:rsidRDefault="00897976">
      <w:pPr>
        <w:widowControl/>
        <w:spacing w:after="157"/>
        <w:ind w:firstLine="480"/>
        <w:jc w:val="left"/>
        <w:rPr>
          <w:rFonts w:ascii="Arial" w:eastAsia="Arial" w:hAnsi="Arial" w:cs="Arial"/>
          <w:sz w:val="24"/>
        </w:rPr>
      </w:pPr>
      <w:r w:rsidRPr="005B4A40">
        <w:rPr>
          <w:rFonts w:ascii="Arial" w:eastAsia="Arial" w:hAnsi="Arial" w:cs="Arial" w:hint="eastAsia"/>
          <w:sz w:val="24"/>
        </w:rPr>
        <w:t>（1）乙方应为甲方中药饮片设立独立专库，符合温度、相对湿度要求，配备温湿度监测仪、通风、避光、防虫防鼠设备，每日记录温湿度数据。</w:t>
      </w:r>
    </w:p>
    <w:p w14:paraId="67B30395" w14:textId="77777777" w:rsidR="00687F99" w:rsidRPr="005B4A40" w:rsidRDefault="00897976">
      <w:pPr>
        <w:widowControl/>
        <w:spacing w:after="157"/>
        <w:ind w:firstLine="480"/>
        <w:jc w:val="left"/>
        <w:rPr>
          <w:rFonts w:ascii="Arial" w:eastAsia="Arial" w:hAnsi="Arial" w:cs="Arial"/>
          <w:sz w:val="24"/>
        </w:rPr>
      </w:pPr>
      <w:r w:rsidRPr="005B4A40">
        <w:rPr>
          <w:rFonts w:ascii="Arial" w:eastAsia="Arial" w:hAnsi="Arial" w:cs="Arial" w:hint="eastAsia"/>
          <w:sz w:val="24"/>
        </w:rPr>
        <w:t>（2）药材实行 “先进先出、近效期先出” 原则，严禁使用过期、变质、虫蛀、霉变药材。</w:t>
      </w:r>
    </w:p>
    <w:p w14:paraId="599D5B98" w14:textId="0006B0C5" w:rsidR="00687F99" w:rsidRPr="005B4A40" w:rsidRDefault="00897976">
      <w:pPr>
        <w:widowControl/>
        <w:spacing w:after="157"/>
        <w:ind w:firstLine="480"/>
        <w:jc w:val="left"/>
        <w:rPr>
          <w:rFonts w:ascii="Arial" w:eastAsia="Arial" w:hAnsi="Arial" w:cs="Arial"/>
          <w:sz w:val="24"/>
        </w:rPr>
      </w:pPr>
      <w:r w:rsidRPr="005B4A40">
        <w:rPr>
          <w:rFonts w:ascii="Arial" w:eastAsia="Arial" w:hAnsi="Arial" w:cs="Arial" w:hint="eastAsia"/>
          <w:sz w:val="24"/>
        </w:rPr>
        <w:t>（3）建立完整药材出</w:t>
      </w:r>
      <w:proofErr w:type="gramStart"/>
      <w:r w:rsidRPr="005B4A40">
        <w:rPr>
          <w:rFonts w:ascii="Arial" w:eastAsia="Arial" w:hAnsi="Arial" w:cs="Arial" w:hint="eastAsia"/>
          <w:sz w:val="24"/>
        </w:rPr>
        <w:t>入库台</w:t>
      </w:r>
      <w:proofErr w:type="gramEnd"/>
      <w:r w:rsidRPr="005B4A40">
        <w:rPr>
          <w:rFonts w:ascii="Arial" w:eastAsia="Arial" w:hAnsi="Arial" w:cs="Arial" w:hint="eastAsia"/>
          <w:sz w:val="24"/>
        </w:rPr>
        <w:t>账，详细记录入库时间、来源、数量、规格、批号、有效期等信息，实现从供应商到煎制环节的全链条溯源。</w:t>
      </w:r>
    </w:p>
    <w:p w14:paraId="04CFC8B7" w14:textId="77777777" w:rsidR="00687F99" w:rsidRPr="005B4A40" w:rsidRDefault="00897976">
      <w:pPr>
        <w:widowControl/>
        <w:spacing w:after="157"/>
        <w:ind w:firstLine="480"/>
        <w:jc w:val="left"/>
        <w:rPr>
          <w:rFonts w:ascii="Arial" w:eastAsia="Arial" w:hAnsi="Arial" w:cs="Arial"/>
          <w:sz w:val="24"/>
        </w:rPr>
      </w:pPr>
      <w:r w:rsidRPr="005B4A40">
        <w:rPr>
          <w:rFonts w:ascii="Arial" w:eastAsia="Arial" w:hAnsi="Arial" w:cs="Arial" w:hint="eastAsia"/>
          <w:sz w:val="24"/>
        </w:rPr>
        <w:t>（4）</w:t>
      </w:r>
      <w:bookmarkStart w:id="69" w:name="_Hlk220656058"/>
      <w:r w:rsidRPr="005B4A40">
        <w:rPr>
          <w:rFonts w:ascii="Arial" w:eastAsia="Arial" w:hAnsi="Arial" w:cs="Arial" w:hint="eastAsia"/>
          <w:sz w:val="24"/>
        </w:rPr>
        <w:t>药材需经验收合格后方可入库，验收时需核对名称、规格、外观质量、等级规格等，验收合格由验收负责人签字确认；发现不合格药材立即停止使用，1小时内反馈甲方并单独隔离。</w:t>
      </w:r>
      <w:bookmarkEnd w:id="69"/>
    </w:p>
    <w:p w14:paraId="3253B693" w14:textId="77777777" w:rsidR="00687F99" w:rsidRPr="005B4A40" w:rsidRDefault="00897976">
      <w:pPr>
        <w:widowControl/>
        <w:numPr>
          <w:ilvl w:val="0"/>
          <w:numId w:val="4"/>
        </w:numPr>
        <w:spacing w:after="157"/>
        <w:ind w:left="0" w:firstLine="480"/>
        <w:jc w:val="left"/>
        <w:rPr>
          <w:rFonts w:ascii="Arial" w:eastAsia="Arial" w:hAnsi="Arial" w:cs="Arial"/>
          <w:sz w:val="24"/>
        </w:rPr>
      </w:pPr>
      <w:r w:rsidRPr="005B4A40">
        <w:rPr>
          <w:rFonts w:ascii="Arial" w:eastAsia="Arial" w:hAnsi="Arial" w:cs="Arial" w:hint="eastAsia"/>
          <w:sz w:val="24"/>
        </w:rPr>
        <w:t>处方与调剂管理：</w:t>
      </w:r>
    </w:p>
    <w:p w14:paraId="508FF1AE" w14:textId="05484058" w:rsidR="00687F99" w:rsidRPr="005B4A40" w:rsidRDefault="00897976">
      <w:pPr>
        <w:widowControl/>
        <w:numPr>
          <w:ilvl w:val="1"/>
          <w:numId w:val="8"/>
        </w:numPr>
        <w:spacing w:after="157"/>
        <w:ind w:firstLine="480"/>
        <w:jc w:val="left"/>
        <w:rPr>
          <w:rFonts w:ascii="Arial" w:eastAsia="Arial" w:hAnsi="Arial" w:cs="Arial"/>
          <w:sz w:val="24"/>
        </w:rPr>
      </w:pPr>
      <w:r w:rsidRPr="005B4A40">
        <w:rPr>
          <w:rFonts w:ascii="Arial" w:eastAsia="Arial" w:hAnsi="Arial" w:cs="Arial" w:hint="eastAsia"/>
          <w:sz w:val="24"/>
        </w:rPr>
        <w:t>煎煮中心需按照审核合格的处方进行调剂，调剂人员须具备相应的专业资质，严格遵守调剂操作规程。对存在“十八反”“十九畏”、妊娠禁忌、超过常用剂量等可能引起用药安全问题的处方，应当由甲方处方医生确认（“双签字”）或重新开具处方后方可调配。</w:t>
      </w:r>
    </w:p>
    <w:p w14:paraId="3D37769B" w14:textId="14550DC1" w:rsidR="00687F99" w:rsidRPr="005B4A40" w:rsidRDefault="00897976">
      <w:pPr>
        <w:widowControl/>
        <w:numPr>
          <w:ilvl w:val="1"/>
          <w:numId w:val="8"/>
        </w:numPr>
        <w:spacing w:after="157"/>
        <w:ind w:firstLine="480"/>
        <w:jc w:val="left"/>
        <w:rPr>
          <w:rFonts w:ascii="Arial" w:eastAsia="Arial" w:hAnsi="Arial" w:cs="Arial"/>
          <w:sz w:val="24"/>
        </w:rPr>
      </w:pPr>
      <w:r w:rsidRPr="005B4A40">
        <w:rPr>
          <w:rFonts w:ascii="Arial" w:eastAsia="Arial" w:hAnsi="Arial" w:cs="Arial" w:hint="eastAsia"/>
          <w:sz w:val="24"/>
        </w:rPr>
        <w:t>乙方须承诺针对甲方的实际情况，安排足够的、有资质的药学技术人员按照操作规程调剂处方：认真审核处方，准确调配药品，正确粘贴标签，</w:t>
      </w:r>
      <w:r w:rsidRPr="005B4A40">
        <w:rPr>
          <w:rFonts w:ascii="Arial" w:hAnsi="Arial" w:cs="Arial" w:hint="eastAsia"/>
          <w:sz w:val="24"/>
        </w:rPr>
        <w:t>外</w:t>
      </w:r>
      <w:r w:rsidRPr="005B4A40">
        <w:rPr>
          <w:rFonts w:ascii="Arial" w:eastAsia="Arial" w:hAnsi="Arial" w:cs="Arial" w:hint="eastAsia"/>
          <w:sz w:val="24"/>
        </w:rPr>
        <w:t>用药提醒标识。为保证质量，乙方应按相关法律法规要求制定配药发药内部核对制度及质量安全管理制度。药师经处方审核后，认为存在用药不适宜时，应当告知甲方，</w:t>
      </w:r>
      <w:r w:rsidRPr="005B4A40">
        <w:rPr>
          <w:rFonts w:ascii="Arial" w:hAnsi="Arial" w:cs="Arial" w:hint="eastAsia"/>
          <w:sz w:val="24"/>
        </w:rPr>
        <w:t>由</w:t>
      </w:r>
      <w:r w:rsidRPr="005B4A40">
        <w:rPr>
          <w:rFonts w:ascii="Arial" w:eastAsia="Arial" w:hAnsi="Arial" w:cs="Arial" w:hint="eastAsia"/>
          <w:sz w:val="24"/>
        </w:rPr>
        <w:t>甲方确认或者重新开具处方。乙方的药剂调剂人员应为有资质的药学技术人员，如药剂调剂人员发现严重不合理用药或者用药错误，应当拒绝调剂，及时告知甲方，并应当记录，按照有关规定报告。</w:t>
      </w:r>
    </w:p>
    <w:p w14:paraId="13CDDC59" w14:textId="77777777" w:rsidR="00687F99" w:rsidRPr="005B4A40" w:rsidRDefault="00897976">
      <w:pPr>
        <w:widowControl/>
        <w:numPr>
          <w:ilvl w:val="1"/>
          <w:numId w:val="8"/>
        </w:numPr>
        <w:spacing w:after="157"/>
        <w:ind w:firstLine="480"/>
        <w:jc w:val="left"/>
        <w:rPr>
          <w:rFonts w:ascii="Arial" w:eastAsia="Arial" w:hAnsi="Arial" w:cs="Arial"/>
          <w:sz w:val="24"/>
        </w:rPr>
      </w:pPr>
      <w:r w:rsidRPr="005B4A40">
        <w:rPr>
          <w:rFonts w:ascii="Arial" w:eastAsia="Arial" w:hAnsi="Arial" w:cs="Arial" w:hint="eastAsia"/>
          <w:sz w:val="24"/>
        </w:rPr>
        <w:t>调剂时需使用标准计量器具，确保药材剂量的准确性，剂量误差需控制在国家规定的范围内。</w:t>
      </w:r>
    </w:p>
    <w:p w14:paraId="5B8AF31C" w14:textId="77777777" w:rsidR="00687F99" w:rsidRPr="005B4A40" w:rsidRDefault="00897976">
      <w:pPr>
        <w:widowControl/>
        <w:numPr>
          <w:ilvl w:val="1"/>
          <w:numId w:val="8"/>
        </w:numPr>
        <w:spacing w:after="157"/>
        <w:ind w:firstLine="480"/>
        <w:jc w:val="left"/>
        <w:rPr>
          <w:rFonts w:ascii="Arial" w:eastAsia="Arial" w:hAnsi="Arial" w:cs="Arial"/>
          <w:sz w:val="24"/>
        </w:rPr>
      </w:pPr>
      <w:r w:rsidRPr="005B4A40">
        <w:rPr>
          <w:rFonts w:ascii="Arial" w:eastAsia="Arial" w:hAnsi="Arial" w:cs="Arial" w:hint="eastAsia"/>
          <w:sz w:val="24"/>
        </w:rPr>
        <w:t>对于需要特殊处理的药材(先煎、后下、包煎、</w:t>
      </w:r>
      <w:proofErr w:type="gramStart"/>
      <w:r w:rsidRPr="005B4A40">
        <w:rPr>
          <w:rFonts w:ascii="Arial" w:eastAsia="Arial" w:hAnsi="Arial" w:cs="Arial" w:hint="eastAsia"/>
          <w:sz w:val="24"/>
        </w:rPr>
        <w:t>烊</w:t>
      </w:r>
      <w:proofErr w:type="gramEnd"/>
      <w:r w:rsidRPr="005B4A40">
        <w:rPr>
          <w:rFonts w:ascii="Arial" w:eastAsia="Arial" w:hAnsi="Arial" w:cs="Arial" w:hint="eastAsia"/>
          <w:sz w:val="24"/>
        </w:rPr>
        <w:t>化等),需单独调剂， 并在包装上显著标注处理方式，分开放置，便于煎制时区分操作。</w:t>
      </w:r>
    </w:p>
    <w:p w14:paraId="7C9D5C86" w14:textId="1DFD5AC4" w:rsidR="00687F99" w:rsidRPr="005B4A40" w:rsidRDefault="00897976">
      <w:pPr>
        <w:widowControl/>
        <w:numPr>
          <w:ilvl w:val="1"/>
          <w:numId w:val="8"/>
        </w:numPr>
        <w:spacing w:after="157"/>
        <w:ind w:firstLine="480"/>
        <w:jc w:val="left"/>
        <w:rPr>
          <w:rFonts w:ascii="Arial" w:eastAsia="Arial" w:hAnsi="Arial" w:cs="Arial"/>
          <w:sz w:val="24"/>
        </w:rPr>
      </w:pPr>
      <w:r w:rsidRPr="005B4A40">
        <w:rPr>
          <w:rFonts w:ascii="Arial" w:eastAsia="Arial" w:hAnsi="Arial" w:cs="Arial" w:hint="eastAsia"/>
          <w:sz w:val="24"/>
        </w:rPr>
        <w:t>调剂完成后，需将调剂好的药材与处方进行核对，确保无误后，移交至煎制环节，并填写《调剂记录单》。</w:t>
      </w:r>
    </w:p>
    <w:p w14:paraId="3BF37B56" w14:textId="1B8FC6C8" w:rsidR="00687F99" w:rsidRPr="005B4A40" w:rsidRDefault="00897976">
      <w:pPr>
        <w:widowControl/>
        <w:numPr>
          <w:ilvl w:val="1"/>
          <w:numId w:val="8"/>
        </w:numPr>
        <w:spacing w:after="157"/>
        <w:ind w:firstLine="480"/>
        <w:jc w:val="left"/>
        <w:rPr>
          <w:rFonts w:ascii="Arial" w:eastAsia="Arial" w:hAnsi="Arial" w:cs="Arial"/>
          <w:sz w:val="24"/>
        </w:rPr>
      </w:pPr>
      <w:r w:rsidRPr="005B4A40">
        <w:rPr>
          <w:rFonts w:ascii="Arial" w:eastAsia="Arial" w:hAnsi="Arial" w:cs="Arial" w:hint="eastAsia"/>
          <w:sz w:val="24"/>
        </w:rPr>
        <w:t>煎制前复核：煎制前，煎煮中心煎制人员需对调剂好的药材进行复核，核对药材名称、数量、规格、特殊处理标识等，与处方一致后方可进行煎制。</w:t>
      </w:r>
    </w:p>
    <w:p w14:paraId="06CF796C" w14:textId="77777777" w:rsidR="00687F99" w:rsidRPr="005B4A40" w:rsidRDefault="00897976">
      <w:pPr>
        <w:widowControl/>
        <w:numPr>
          <w:ilvl w:val="1"/>
          <w:numId w:val="8"/>
        </w:numPr>
        <w:spacing w:after="157"/>
        <w:ind w:firstLine="480"/>
        <w:jc w:val="left"/>
        <w:rPr>
          <w:rFonts w:ascii="Arial" w:eastAsia="Arial" w:hAnsi="Arial" w:cs="Arial"/>
          <w:sz w:val="24"/>
        </w:rPr>
      </w:pPr>
      <w:r w:rsidRPr="005B4A40">
        <w:rPr>
          <w:rFonts w:ascii="Arial" w:eastAsia="Arial" w:hAnsi="Arial" w:cs="Arial" w:hint="eastAsia"/>
          <w:sz w:val="24"/>
        </w:rPr>
        <w:t>煎制过程复核：煎煮中心质量监督员需对煎制过程进行随机复核，复核内容包括煎药设备的运行状态、煎药参数(加水量、浸泡时间、煎制时间、煎制温 度等)是否符合标准、特殊药材的处理是否正确等。</w:t>
      </w:r>
    </w:p>
    <w:p w14:paraId="6071DC47" w14:textId="77777777" w:rsidR="00687F99" w:rsidRPr="005B4A40" w:rsidRDefault="00897976">
      <w:pPr>
        <w:widowControl/>
        <w:numPr>
          <w:ilvl w:val="1"/>
          <w:numId w:val="8"/>
        </w:numPr>
        <w:spacing w:after="157"/>
        <w:ind w:firstLine="480"/>
        <w:jc w:val="left"/>
        <w:rPr>
          <w:rFonts w:ascii="Arial" w:eastAsia="Arial" w:hAnsi="Arial" w:cs="Arial"/>
          <w:sz w:val="24"/>
        </w:rPr>
      </w:pPr>
      <w:r w:rsidRPr="005B4A40">
        <w:rPr>
          <w:rFonts w:ascii="Arial" w:eastAsia="Arial" w:hAnsi="Arial" w:cs="Arial" w:hint="eastAsia"/>
          <w:sz w:val="24"/>
        </w:rPr>
        <w:t xml:space="preserve">医院驻厂质控药师按《代煎中药质量监控管理方案》进行现场质量抽查并登记。 </w:t>
      </w:r>
    </w:p>
    <w:p w14:paraId="0B1C8AE7" w14:textId="77777777" w:rsidR="00687F99" w:rsidRPr="005B4A40" w:rsidRDefault="00897976">
      <w:pPr>
        <w:widowControl/>
        <w:numPr>
          <w:ilvl w:val="0"/>
          <w:numId w:val="4"/>
        </w:numPr>
        <w:spacing w:after="157"/>
        <w:ind w:firstLine="480"/>
        <w:jc w:val="left"/>
        <w:rPr>
          <w:rFonts w:ascii="Arial" w:eastAsia="Arial" w:hAnsi="Arial" w:cs="Arial"/>
          <w:sz w:val="24"/>
        </w:rPr>
      </w:pPr>
      <w:r w:rsidRPr="005B4A40">
        <w:rPr>
          <w:rFonts w:ascii="Arial" w:eastAsia="Arial" w:hAnsi="Arial" w:cs="Arial" w:hint="eastAsia"/>
          <w:sz w:val="24"/>
        </w:rPr>
        <w:t>煎制过程管理：</w:t>
      </w:r>
    </w:p>
    <w:p w14:paraId="6109841A" w14:textId="77777777" w:rsidR="00687F99" w:rsidRPr="005B4A40" w:rsidRDefault="00897976">
      <w:pPr>
        <w:widowControl/>
        <w:numPr>
          <w:ilvl w:val="0"/>
          <w:numId w:val="9"/>
        </w:numPr>
        <w:spacing w:after="157"/>
        <w:ind w:left="-60" w:firstLine="480"/>
        <w:jc w:val="left"/>
        <w:rPr>
          <w:rFonts w:ascii="Arial" w:eastAsia="Arial" w:hAnsi="Arial" w:cs="Arial"/>
          <w:sz w:val="24"/>
        </w:rPr>
      </w:pPr>
      <w:r w:rsidRPr="005B4A40">
        <w:rPr>
          <w:rFonts w:ascii="Arial" w:eastAsia="Arial" w:hAnsi="Arial" w:cs="Arial" w:hint="eastAsia"/>
          <w:sz w:val="24"/>
        </w:rPr>
        <w:lastRenderedPageBreak/>
        <w:t>乙方承诺中药饮片代煎符合国家卫健委、国家中医药管理局、国家及广西区卫健委、中医药管理局等制定或认可有关标准和质量要求，严格按照《医疗机构中药煎药室管理规范》《广西中药饮片代煎质量管理规范（试行）》及合同约定的标准化煎药流程进行操作，代煎中药的成品应符合《中华人民共和国药典》（最新版）、《中华人民共和国药品管理法》和《医疗机构中药煎药室管理规范》等要求，确保煎药质量。</w:t>
      </w:r>
    </w:p>
    <w:p w14:paraId="451DBE86" w14:textId="77777777" w:rsidR="00687F99" w:rsidRPr="005B4A40" w:rsidRDefault="00897976">
      <w:pPr>
        <w:widowControl/>
        <w:numPr>
          <w:ilvl w:val="0"/>
          <w:numId w:val="9"/>
        </w:numPr>
        <w:spacing w:after="157"/>
        <w:ind w:left="-60" w:firstLine="480"/>
        <w:jc w:val="left"/>
        <w:rPr>
          <w:rFonts w:ascii="Arial" w:eastAsia="Arial" w:hAnsi="Arial" w:cs="Arial"/>
          <w:sz w:val="24"/>
        </w:rPr>
      </w:pPr>
      <w:r w:rsidRPr="005B4A40">
        <w:rPr>
          <w:rFonts w:ascii="Arial" w:eastAsia="Arial" w:hAnsi="Arial" w:cs="Arial" w:hint="eastAsia"/>
          <w:sz w:val="24"/>
        </w:rPr>
        <w:t>煎煮中药的包装用材料必须符合《药品包装用材料、容器管理办法》的相关规定。辅料应符合用药要求。</w:t>
      </w:r>
    </w:p>
    <w:p w14:paraId="2122F5CB" w14:textId="77777777" w:rsidR="00687F99" w:rsidRPr="005B4A40" w:rsidRDefault="00897976">
      <w:pPr>
        <w:widowControl/>
        <w:numPr>
          <w:ilvl w:val="0"/>
          <w:numId w:val="9"/>
        </w:numPr>
        <w:spacing w:after="157"/>
        <w:ind w:left="-60" w:firstLine="480"/>
        <w:jc w:val="left"/>
        <w:rPr>
          <w:rFonts w:ascii="Arial" w:eastAsia="Arial" w:hAnsi="Arial" w:cs="Arial"/>
          <w:sz w:val="24"/>
        </w:rPr>
      </w:pPr>
      <w:r w:rsidRPr="005B4A40">
        <w:rPr>
          <w:rFonts w:ascii="Arial" w:eastAsia="Arial" w:hAnsi="Arial" w:cs="Arial" w:hint="eastAsia"/>
          <w:sz w:val="24"/>
        </w:rPr>
        <w:t>代煎中药用水的水质标准达到GB5749-2022《生活饮用水卫生标准》。</w:t>
      </w:r>
    </w:p>
    <w:p w14:paraId="553C41CA" w14:textId="75C99542" w:rsidR="00687F99" w:rsidRPr="005B4A40" w:rsidRDefault="00897976">
      <w:pPr>
        <w:widowControl/>
        <w:numPr>
          <w:ilvl w:val="0"/>
          <w:numId w:val="9"/>
        </w:numPr>
        <w:spacing w:after="157"/>
        <w:ind w:left="-60" w:firstLine="480"/>
        <w:jc w:val="left"/>
        <w:rPr>
          <w:rFonts w:ascii="Arial" w:eastAsia="Arial" w:hAnsi="Arial" w:cs="Arial"/>
          <w:sz w:val="24"/>
        </w:rPr>
      </w:pPr>
      <w:r w:rsidRPr="005B4A40">
        <w:rPr>
          <w:rFonts w:ascii="Arial" w:eastAsia="Arial" w:hAnsi="Arial" w:cs="Arial" w:hint="eastAsia"/>
          <w:sz w:val="24"/>
        </w:rPr>
        <w:t>乙方煎煮打包的药液容量须能</w:t>
      </w:r>
      <w:proofErr w:type="gramStart"/>
      <w:r w:rsidRPr="005B4A40">
        <w:rPr>
          <w:rFonts w:ascii="Arial" w:eastAsia="Arial" w:hAnsi="Arial" w:cs="Arial" w:hint="eastAsia"/>
          <w:sz w:val="24"/>
        </w:rPr>
        <w:t>遵</w:t>
      </w:r>
      <w:proofErr w:type="gramEnd"/>
      <w:r w:rsidRPr="005B4A40">
        <w:rPr>
          <w:rFonts w:ascii="Arial" w:eastAsia="Arial" w:hAnsi="Arial" w:cs="Arial" w:hint="eastAsia"/>
          <w:sz w:val="24"/>
        </w:rPr>
        <w:t>医嘱的个性化要求，能满足儿童、特殊人群、外用患者、灌肠患者等人群需求。且对门诊单处方超过</w:t>
      </w:r>
      <w:r w:rsidRPr="005B4A40">
        <w:rPr>
          <w:rFonts w:ascii="Arial" w:hAnsi="Arial" w:cs="Arial" w:hint="eastAsia"/>
          <w:sz w:val="24"/>
        </w:rPr>
        <w:t>15</w:t>
      </w:r>
      <w:r w:rsidRPr="005B4A40">
        <w:rPr>
          <w:rFonts w:ascii="Arial" w:eastAsia="Arial" w:hAnsi="Arial" w:cs="Arial" w:hint="eastAsia"/>
          <w:sz w:val="24"/>
        </w:rPr>
        <w:t>剂的处方，须按临床需求拆分多次煎煮及配送。</w:t>
      </w:r>
    </w:p>
    <w:p w14:paraId="03B4C272" w14:textId="5170046E" w:rsidR="00687F99" w:rsidRPr="005B4A40" w:rsidRDefault="00897976">
      <w:pPr>
        <w:widowControl/>
        <w:numPr>
          <w:ilvl w:val="0"/>
          <w:numId w:val="9"/>
        </w:numPr>
        <w:spacing w:after="157"/>
        <w:ind w:left="-60" w:firstLine="480"/>
        <w:jc w:val="left"/>
        <w:rPr>
          <w:rFonts w:ascii="Arial" w:eastAsia="Arial" w:hAnsi="Arial" w:cs="Arial"/>
          <w:sz w:val="24"/>
        </w:rPr>
      </w:pPr>
      <w:r w:rsidRPr="005B4A40">
        <w:rPr>
          <w:rFonts w:ascii="Arial" w:eastAsia="Arial" w:hAnsi="Arial" w:cs="Arial" w:hint="eastAsia"/>
          <w:sz w:val="24"/>
        </w:rPr>
        <w:t>乙方提供的全部中药饮片的煎煮汤液均应按国家及地方有关规定的标准及保护措施进行包装、运输、配送，尤其是煎煮汤液的配送必须符合相关规定，且在包装袋上</w:t>
      </w:r>
      <w:proofErr w:type="gramStart"/>
      <w:r w:rsidRPr="005B4A40">
        <w:rPr>
          <w:rFonts w:ascii="Arial" w:eastAsia="Arial" w:hAnsi="Arial" w:cs="Arial" w:hint="eastAsia"/>
          <w:sz w:val="24"/>
        </w:rPr>
        <w:t>明确贴要求</w:t>
      </w:r>
      <w:proofErr w:type="gramEnd"/>
      <w:r w:rsidRPr="005B4A40">
        <w:rPr>
          <w:rFonts w:ascii="Arial" w:eastAsia="Arial" w:hAnsi="Arial" w:cs="Arial" w:hint="eastAsia"/>
          <w:sz w:val="24"/>
        </w:rPr>
        <w:t>的患者信息、外用药提醒标识、存储温度等相关标识。</w:t>
      </w:r>
    </w:p>
    <w:p w14:paraId="48943DA5" w14:textId="6F3050F4" w:rsidR="00687F99" w:rsidRPr="005B4A40" w:rsidRDefault="00897976">
      <w:pPr>
        <w:numPr>
          <w:ilvl w:val="0"/>
          <w:numId w:val="9"/>
        </w:numPr>
        <w:spacing w:after="157"/>
        <w:ind w:left="-60" w:firstLine="480"/>
        <w:rPr>
          <w:rFonts w:ascii="Arial" w:eastAsia="Arial" w:hAnsi="Arial" w:cs="Arial"/>
          <w:sz w:val="24"/>
        </w:rPr>
      </w:pPr>
      <w:r w:rsidRPr="005B4A40">
        <w:rPr>
          <w:rFonts w:ascii="Arial" w:eastAsia="Arial" w:hAnsi="Arial" w:cs="Arial" w:hint="eastAsia"/>
          <w:sz w:val="24"/>
        </w:rPr>
        <w:t>成品验收：煎药完成后，煎煮中心需对每批次成品药进行逐袋验收，验收内容包括包装完整性、有无漏液、标签信息是否清晰完整</w:t>
      </w:r>
      <w:r w:rsidRPr="005B4A40">
        <w:rPr>
          <w:rFonts w:ascii="Arial" w:hAnsi="Arial" w:cs="Arial" w:hint="eastAsia"/>
          <w:sz w:val="24"/>
        </w:rPr>
        <w:t>准确，外用药是否张贴外用药提醒标识</w:t>
      </w:r>
      <w:r w:rsidRPr="005B4A40">
        <w:rPr>
          <w:rFonts w:ascii="Arial" w:eastAsia="Arial" w:hAnsi="Arial" w:cs="Arial" w:hint="eastAsia"/>
          <w:sz w:val="24"/>
        </w:rPr>
        <w:t>、药液外观（有无浑浊、 沉淀、异味等）。验收合格的成品药方可进入待配送区，验收不合格的需单独存放，并注明原因。</w:t>
      </w:r>
    </w:p>
    <w:p w14:paraId="7A0DBF8D" w14:textId="77777777" w:rsidR="00687F99" w:rsidRPr="005B4A40" w:rsidRDefault="00897976">
      <w:pPr>
        <w:numPr>
          <w:ilvl w:val="0"/>
          <w:numId w:val="9"/>
        </w:numPr>
        <w:spacing w:after="157"/>
        <w:ind w:left="-60" w:firstLine="480"/>
        <w:rPr>
          <w:rFonts w:ascii="Arial" w:eastAsia="Arial" w:hAnsi="Arial" w:cs="Arial"/>
          <w:sz w:val="24"/>
        </w:rPr>
      </w:pPr>
      <w:r w:rsidRPr="005B4A40">
        <w:rPr>
          <w:rFonts w:ascii="Arial" w:eastAsia="Arial" w:hAnsi="Arial" w:cs="Arial" w:hint="eastAsia"/>
          <w:sz w:val="24"/>
        </w:rPr>
        <w:t>医院质控药师每日对煎煮中心的代煎中药进行随机抽查并登记，抽查内容包括药材质量、煎制流程、成品质量、标签信息、台</w:t>
      </w:r>
      <w:proofErr w:type="gramStart"/>
      <w:r w:rsidRPr="005B4A40">
        <w:rPr>
          <w:rFonts w:ascii="Arial" w:eastAsia="Arial" w:hAnsi="Arial" w:cs="Arial" w:hint="eastAsia"/>
          <w:sz w:val="24"/>
        </w:rPr>
        <w:t>账记录</w:t>
      </w:r>
      <w:proofErr w:type="gramEnd"/>
      <w:r w:rsidRPr="005B4A40">
        <w:rPr>
          <w:rFonts w:ascii="Arial" w:eastAsia="Arial" w:hAnsi="Arial" w:cs="Arial" w:hint="eastAsia"/>
          <w:sz w:val="24"/>
        </w:rPr>
        <w:t>等。并每月进行一次全面质量检查，对煎煮中心的管理体系、设备运行、人员资质、环境卫生等进行综合评估。</w:t>
      </w:r>
    </w:p>
    <w:p w14:paraId="7C7A718A" w14:textId="77777777" w:rsidR="00687F99" w:rsidRPr="005B4A40" w:rsidRDefault="00897976">
      <w:pPr>
        <w:widowControl/>
        <w:numPr>
          <w:ilvl w:val="0"/>
          <w:numId w:val="4"/>
        </w:numPr>
        <w:spacing w:after="157"/>
        <w:ind w:firstLine="0"/>
        <w:jc w:val="left"/>
        <w:rPr>
          <w:rFonts w:ascii="Arial" w:eastAsia="Arial" w:hAnsi="Arial" w:cs="Arial"/>
          <w:sz w:val="24"/>
        </w:rPr>
      </w:pPr>
      <w:r w:rsidRPr="005B4A40">
        <w:rPr>
          <w:rFonts w:ascii="Arial" w:eastAsia="Arial" w:hAnsi="Arial" w:cs="Arial" w:hint="eastAsia"/>
          <w:sz w:val="24"/>
        </w:rPr>
        <w:t>成品质量与配送管理：</w:t>
      </w:r>
    </w:p>
    <w:p w14:paraId="0062BBF0" w14:textId="77777777" w:rsidR="00687F99" w:rsidRPr="005B4A40" w:rsidRDefault="00897976">
      <w:pPr>
        <w:widowControl/>
        <w:numPr>
          <w:ilvl w:val="0"/>
          <w:numId w:val="10"/>
        </w:numPr>
        <w:spacing w:after="157"/>
        <w:ind w:left="0" w:firstLine="480"/>
        <w:jc w:val="left"/>
        <w:rPr>
          <w:rFonts w:ascii="Arial" w:eastAsia="Arial" w:hAnsi="Arial" w:cs="Arial"/>
          <w:sz w:val="24"/>
        </w:rPr>
      </w:pPr>
      <w:r w:rsidRPr="005B4A40">
        <w:rPr>
          <w:rFonts w:ascii="Arial" w:eastAsia="Arial" w:hAnsi="Arial" w:cs="Arial" w:hint="eastAsia"/>
          <w:sz w:val="24"/>
        </w:rPr>
        <w:t>煎煮中心需制定标准化配送流程，配备专用的配送车辆和设备，确保成品药在配送过程中的质量安全。</w:t>
      </w:r>
    </w:p>
    <w:p w14:paraId="66D0A2F4" w14:textId="77777777" w:rsidR="00687F99" w:rsidRPr="005B4A40" w:rsidRDefault="00897976">
      <w:pPr>
        <w:widowControl/>
        <w:numPr>
          <w:ilvl w:val="0"/>
          <w:numId w:val="10"/>
        </w:numPr>
        <w:spacing w:after="157"/>
        <w:ind w:left="0" w:firstLine="480"/>
        <w:jc w:val="left"/>
        <w:rPr>
          <w:rFonts w:ascii="Arial" w:eastAsia="Arial" w:hAnsi="Arial" w:cs="Arial"/>
          <w:sz w:val="24"/>
        </w:rPr>
      </w:pPr>
      <w:r w:rsidRPr="005B4A40">
        <w:rPr>
          <w:rFonts w:ascii="Arial" w:eastAsia="Arial" w:hAnsi="Arial" w:cs="Arial" w:hint="eastAsia"/>
          <w:sz w:val="24"/>
        </w:rPr>
        <w:t>配送车辆需保持清洁卫生，配备保温、冷藏设备，根据成品药的储存要求，控制配送过程中的温度。对于需要冷藏的成品药，必须使用冷藏运输设备，确保温度符合规定。</w:t>
      </w:r>
    </w:p>
    <w:p w14:paraId="6D085064" w14:textId="437A1452" w:rsidR="00687F99" w:rsidRPr="005B4A40" w:rsidRDefault="00897976">
      <w:pPr>
        <w:widowControl/>
        <w:numPr>
          <w:ilvl w:val="0"/>
          <w:numId w:val="10"/>
        </w:numPr>
        <w:spacing w:after="157"/>
        <w:ind w:left="0" w:firstLine="480"/>
        <w:jc w:val="left"/>
        <w:rPr>
          <w:rFonts w:ascii="Arial" w:eastAsia="Arial" w:hAnsi="Arial" w:cs="Arial"/>
          <w:sz w:val="24"/>
        </w:rPr>
      </w:pPr>
      <w:r w:rsidRPr="005B4A40">
        <w:rPr>
          <w:rFonts w:ascii="Arial" w:eastAsia="Arial" w:hAnsi="Arial" w:cs="Arial" w:hint="eastAsia"/>
          <w:sz w:val="24"/>
        </w:rPr>
        <w:t>成品药配送前，需在每一包装袋上粘贴标签，</w:t>
      </w:r>
      <w:r w:rsidRPr="005B4A40">
        <w:rPr>
          <w:rFonts w:hint="eastAsia"/>
          <w:sz w:val="24"/>
        </w:rPr>
        <w:t>外用药提醒标识。</w:t>
      </w:r>
    </w:p>
    <w:p w14:paraId="73010E2D" w14:textId="3D6A6262" w:rsidR="00687F99" w:rsidRPr="005B4A40" w:rsidRDefault="00897976">
      <w:pPr>
        <w:widowControl/>
        <w:numPr>
          <w:ilvl w:val="0"/>
          <w:numId w:val="10"/>
        </w:numPr>
        <w:spacing w:after="157"/>
        <w:ind w:left="0" w:firstLine="480"/>
        <w:jc w:val="left"/>
        <w:rPr>
          <w:rFonts w:ascii="Arial" w:eastAsia="Arial" w:hAnsi="Arial" w:cs="Arial"/>
          <w:sz w:val="24"/>
        </w:rPr>
      </w:pPr>
      <w:r w:rsidRPr="005B4A40">
        <w:rPr>
          <w:rFonts w:ascii="Arial" w:eastAsia="Arial" w:hAnsi="Arial" w:cs="Arial" w:hint="eastAsia"/>
          <w:sz w:val="24"/>
        </w:rPr>
        <w:t>配送人员需佩戴工作证，着装整洁，文明服务。配送时需携带《配送交接单》，成品药送达医院后，由医院药房工作人员进行现场交接，核对成品药的数量、批次、包装完整性等。交接无误后，双方在《配送交接单》上签字确认。</w:t>
      </w:r>
    </w:p>
    <w:p w14:paraId="0A89CC50" w14:textId="77777777" w:rsidR="00687F99" w:rsidRPr="005B4A40" w:rsidRDefault="00897976">
      <w:pPr>
        <w:widowControl/>
        <w:numPr>
          <w:ilvl w:val="0"/>
          <w:numId w:val="10"/>
        </w:numPr>
        <w:spacing w:after="157"/>
        <w:ind w:left="0" w:firstLine="480"/>
        <w:jc w:val="left"/>
        <w:rPr>
          <w:rFonts w:ascii="Arial" w:eastAsia="Arial" w:hAnsi="Arial" w:cs="Arial"/>
          <w:sz w:val="24"/>
        </w:rPr>
      </w:pPr>
      <w:r w:rsidRPr="005B4A40">
        <w:rPr>
          <w:rFonts w:ascii="Arial" w:eastAsia="Arial" w:hAnsi="Arial" w:cs="Arial" w:hint="eastAsia"/>
          <w:sz w:val="24"/>
        </w:rPr>
        <w:t>代煎中药汤剂配送至采购人的交货时间及地点：</w:t>
      </w:r>
    </w:p>
    <w:p w14:paraId="636FC532" w14:textId="77777777" w:rsidR="00687F99" w:rsidRPr="005B4A40" w:rsidRDefault="00897976">
      <w:pPr>
        <w:widowControl/>
        <w:numPr>
          <w:ilvl w:val="0"/>
          <w:numId w:val="11"/>
        </w:numPr>
        <w:spacing w:after="157"/>
        <w:ind w:firstLine="480"/>
        <w:jc w:val="left"/>
        <w:rPr>
          <w:rFonts w:ascii="Arial" w:eastAsia="Arial" w:hAnsi="Arial" w:cs="Arial"/>
          <w:sz w:val="24"/>
        </w:rPr>
      </w:pPr>
      <w:r w:rsidRPr="005B4A40">
        <w:rPr>
          <w:rFonts w:ascii="Arial" w:eastAsia="Arial" w:hAnsi="Arial" w:cs="Arial" w:hint="eastAsia"/>
          <w:sz w:val="24"/>
        </w:rPr>
        <w:t>送到医院三院区（东葛院区：东葛路89-9号；仙</w:t>
      </w:r>
      <w:proofErr w:type="gramStart"/>
      <w:r w:rsidRPr="005B4A40">
        <w:rPr>
          <w:rFonts w:ascii="Arial" w:eastAsia="Arial" w:hAnsi="Arial" w:cs="Arial" w:hint="eastAsia"/>
          <w:sz w:val="24"/>
        </w:rPr>
        <w:t>葫</w:t>
      </w:r>
      <w:proofErr w:type="gramEnd"/>
      <w:r w:rsidRPr="005B4A40">
        <w:rPr>
          <w:rFonts w:ascii="Arial" w:eastAsia="Arial" w:hAnsi="Arial" w:cs="Arial" w:hint="eastAsia"/>
          <w:sz w:val="24"/>
        </w:rPr>
        <w:t>院区：仙</w:t>
      </w:r>
      <w:proofErr w:type="gramStart"/>
      <w:r w:rsidRPr="005B4A40">
        <w:rPr>
          <w:rFonts w:ascii="Arial" w:eastAsia="Arial" w:hAnsi="Arial" w:cs="Arial" w:hint="eastAsia"/>
          <w:sz w:val="24"/>
        </w:rPr>
        <w:t>葫</w:t>
      </w:r>
      <w:proofErr w:type="gramEnd"/>
      <w:r w:rsidRPr="005B4A40">
        <w:rPr>
          <w:rFonts w:ascii="Arial" w:eastAsia="Arial" w:hAnsi="Arial" w:cs="Arial" w:hint="eastAsia"/>
          <w:sz w:val="24"/>
        </w:rPr>
        <w:t>经济开发区仙</w:t>
      </w:r>
      <w:proofErr w:type="gramStart"/>
      <w:r w:rsidRPr="005B4A40">
        <w:rPr>
          <w:rFonts w:ascii="Arial" w:eastAsia="Arial" w:hAnsi="Arial" w:cs="Arial" w:hint="eastAsia"/>
          <w:sz w:val="24"/>
        </w:rPr>
        <w:t>葫</w:t>
      </w:r>
      <w:proofErr w:type="gramEnd"/>
      <w:r w:rsidRPr="005B4A40">
        <w:rPr>
          <w:rFonts w:ascii="Arial" w:eastAsia="Arial" w:hAnsi="Arial" w:cs="Arial" w:hint="eastAsia"/>
          <w:sz w:val="24"/>
        </w:rPr>
        <w:t>大道327号；仁爱分院：明秀东路181号广西中医药大学明秀校区大门旁）： 当日11:00前接收的处方需17:30前送达（特殊煎煮的处方如含毒性药品的处方次日中午12:00前送达）；11:00-18:00接收的处方次日中午12:00前送达；18:00以后处方次日17:30前送达。确保24小时内送到患者手上。</w:t>
      </w:r>
    </w:p>
    <w:p w14:paraId="51ECE87A" w14:textId="77777777" w:rsidR="00687F99" w:rsidRPr="005B4A40" w:rsidRDefault="00897976">
      <w:pPr>
        <w:widowControl/>
        <w:numPr>
          <w:ilvl w:val="0"/>
          <w:numId w:val="11"/>
        </w:numPr>
        <w:spacing w:after="157"/>
        <w:ind w:firstLine="480"/>
        <w:jc w:val="left"/>
        <w:rPr>
          <w:rFonts w:ascii="Arial" w:eastAsia="Arial" w:hAnsi="Arial" w:cs="Arial"/>
          <w:sz w:val="24"/>
        </w:rPr>
      </w:pPr>
      <w:r w:rsidRPr="005B4A40">
        <w:rPr>
          <w:rFonts w:ascii="Arial" w:eastAsia="Arial" w:hAnsi="Arial" w:cs="Arial" w:hint="eastAsia"/>
          <w:sz w:val="24"/>
        </w:rPr>
        <w:lastRenderedPageBreak/>
        <w:t>配送到患者指定南宁市内</w:t>
      </w:r>
      <w:proofErr w:type="gramStart"/>
      <w:r w:rsidRPr="005B4A40">
        <w:rPr>
          <w:rFonts w:ascii="Arial" w:eastAsia="Arial" w:hAnsi="Arial" w:cs="Arial" w:hint="eastAsia"/>
          <w:sz w:val="24"/>
        </w:rPr>
        <w:t>非医院</w:t>
      </w:r>
      <w:proofErr w:type="gramEnd"/>
      <w:r w:rsidRPr="005B4A40">
        <w:rPr>
          <w:rFonts w:ascii="Arial" w:eastAsia="Arial" w:hAnsi="Arial" w:cs="Arial" w:hint="eastAsia"/>
          <w:sz w:val="24"/>
        </w:rPr>
        <w:t>三院区地点：①在当日11:00点前登记邮寄的，则当日22:00点前送达。②在当日11:00--18:00登记邮寄的，则次日14:00点前送达。③18:00以后登记的，则次日22:00前送达。</w:t>
      </w:r>
    </w:p>
    <w:p w14:paraId="089F7DF2" w14:textId="77777777" w:rsidR="00687F99" w:rsidRPr="005B4A40" w:rsidRDefault="00897976">
      <w:pPr>
        <w:widowControl/>
        <w:numPr>
          <w:ilvl w:val="0"/>
          <w:numId w:val="11"/>
        </w:numPr>
        <w:spacing w:after="157"/>
        <w:ind w:firstLine="480"/>
        <w:jc w:val="left"/>
        <w:rPr>
          <w:rFonts w:ascii="Arial" w:eastAsia="Arial" w:hAnsi="Arial" w:cs="Arial"/>
          <w:sz w:val="24"/>
        </w:rPr>
      </w:pPr>
      <w:r w:rsidRPr="005B4A40">
        <w:rPr>
          <w:rFonts w:ascii="Arial" w:eastAsia="Arial" w:hAnsi="Arial" w:cs="Arial" w:hint="eastAsia"/>
          <w:sz w:val="24"/>
        </w:rPr>
        <w:t>邮寄南宁市外的，应当按照送达医院三个院区时限代办快递交付给快递公司，快递寄送时限以快递承运商承诺时间为准。</w:t>
      </w:r>
    </w:p>
    <w:p w14:paraId="69AF566C" w14:textId="77777777" w:rsidR="00687F99" w:rsidRPr="005B4A40" w:rsidRDefault="00897976">
      <w:pPr>
        <w:widowControl/>
        <w:numPr>
          <w:ilvl w:val="0"/>
          <w:numId w:val="11"/>
        </w:numPr>
        <w:spacing w:after="157"/>
        <w:ind w:firstLine="480"/>
        <w:jc w:val="left"/>
        <w:rPr>
          <w:rFonts w:ascii="Arial" w:eastAsia="Arial" w:hAnsi="Arial" w:cs="Arial"/>
          <w:sz w:val="24"/>
        </w:rPr>
      </w:pPr>
      <w:r w:rsidRPr="005B4A40">
        <w:rPr>
          <w:rFonts w:ascii="Arial" w:eastAsia="Arial" w:hAnsi="Arial" w:cs="Arial" w:hint="eastAsia"/>
          <w:sz w:val="24"/>
        </w:rPr>
        <w:t>以上的配送时间为最低要求，乙方应当针对采购合理需要，制定配送计划，合理安排配送人员、配送具体时间等。</w:t>
      </w:r>
    </w:p>
    <w:p w14:paraId="06935F34" w14:textId="77777777" w:rsidR="00687F99" w:rsidRPr="005B4A40" w:rsidRDefault="00897976">
      <w:pPr>
        <w:widowControl/>
        <w:numPr>
          <w:ilvl w:val="0"/>
          <w:numId w:val="11"/>
        </w:numPr>
        <w:spacing w:after="157"/>
        <w:ind w:firstLine="480"/>
        <w:jc w:val="left"/>
        <w:rPr>
          <w:rFonts w:ascii="Arial" w:eastAsia="Arial" w:hAnsi="Arial" w:cs="Arial"/>
          <w:sz w:val="24"/>
        </w:rPr>
      </w:pPr>
      <w:r w:rsidRPr="005B4A40">
        <w:rPr>
          <w:rFonts w:ascii="Arial" w:eastAsia="Arial" w:hAnsi="Arial" w:cs="Arial" w:hint="eastAsia"/>
          <w:sz w:val="24"/>
        </w:rPr>
        <w:t>特殊情况处理：如有特殊交付要求或急送要求的，经双方协商一致后，服务商须按时交付。若因服务商原因未能及时将相关药品送至患者处，应及时向医院报告，并与患者沟通，确保按沟通确认时间送达；若因此产生医疗纠纷、投诉、信访等，由服务商承担全部责任并负责解决。由于恶劣天气等自然灾害等原因，物流有可能延迟，须提前和患者沟通具体送达时间。</w:t>
      </w:r>
    </w:p>
    <w:p w14:paraId="5EB80BEE" w14:textId="77777777" w:rsidR="00687F99" w:rsidRPr="005B4A40" w:rsidRDefault="00897976">
      <w:pPr>
        <w:widowControl/>
        <w:numPr>
          <w:ilvl w:val="0"/>
          <w:numId w:val="10"/>
        </w:numPr>
        <w:spacing w:after="157"/>
        <w:ind w:left="0" w:firstLine="480"/>
        <w:jc w:val="left"/>
        <w:rPr>
          <w:rFonts w:ascii="Arial" w:eastAsia="Arial" w:hAnsi="Arial" w:cs="Arial"/>
          <w:sz w:val="24"/>
        </w:rPr>
      </w:pPr>
      <w:r w:rsidRPr="005B4A40">
        <w:rPr>
          <w:rFonts w:ascii="Arial" w:eastAsia="Arial" w:hAnsi="Arial" w:cs="Arial" w:hint="eastAsia"/>
          <w:sz w:val="24"/>
        </w:rPr>
        <w:t>运输温度及保鲜要求：当配送环境温度高于30℃，应根据配送时</w:t>
      </w:r>
      <w:proofErr w:type="gramStart"/>
      <w:r w:rsidRPr="005B4A40">
        <w:rPr>
          <w:rFonts w:ascii="Arial" w:eastAsia="Arial" w:hAnsi="Arial" w:cs="Arial" w:hint="eastAsia"/>
          <w:sz w:val="24"/>
        </w:rPr>
        <w:t>长采取</w:t>
      </w:r>
      <w:proofErr w:type="gramEnd"/>
      <w:r w:rsidRPr="005B4A40">
        <w:rPr>
          <w:rFonts w:ascii="Arial" w:eastAsia="Arial" w:hAnsi="Arial" w:cs="Arial" w:hint="eastAsia"/>
          <w:sz w:val="24"/>
        </w:rPr>
        <w:t>必要的降温措施和足够且合理的保鲜措施，保障长程配送订单煎药汤剂质量。</w:t>
      </w:r>
    </w:p>
    <w:p w14:paraId="55AE9296" w14:textId="354D2637" w:rsidR="00687F99" w:rsidRPr="005B4A40" w:rsidRDefault="00897976">
      <w:pPr>
        <w:widowControl/>
        <w:numPr>
          <w:ilvl w:val="0"/>
          <w:numId w:val="10"/>
        </w:numPr>
        <w:spacing w:after="157"/>
        <w:ind w:left="0" w:firstLine="480"/>
        <w:jc w:val="left"/>
        <w:rPr>
          <w:rFonts w:ascii="Arial" w:eastAsia="Arial" w:hAnsi="Arial" w:cs="Arial"/>
          <w:sz w:val="24"/>
        </w:rPr>
      </w:pPr>
      <w:r w:rsidRPr="005B4A40">
        <w:rPr>
          <w:rFonts w:ascii="Arial" w:eastAsia="Arial" w:hAnsi="Arial" w:cs="Arial" w:hint="eastAsia"/>
          <w:sz w:val="24"/>
        </w:rPr>
        <w:t>配送物流公司：乙方所选的配送物流服务商为     。乙方保证服务商配送应安全、稳定、快捷和</w:t>
      </w:r>
      <w:proofErr w:type="gramStart"/>
      <w:r w:rsidRPr="005B4A40">
        <w:rPr>
          <w:rFonts w:ascii="Arial" w:eastAsia="Arial" w:hAnsi="Arial" w:cs="Arial" w:hint="eastAsia"/>
          <w:sz w:val="24"/>
        </w:rPr>
        <w:t>可</w:t>
      </w:r>
      <w:proofErr w:type="gramEnd"/>
      <w:r w:rsidRPr="005B4A40">
        <w:rPr>
          <w:rFonts w:ascii="Arial" w:eastAsia="Arial" w:hAnsi="Arial" w:cs="Arial" w:hint="eastAsia"/>
          <w:sz w:val="24"/>
        </w:rPr>
        <w:t>持续，未经甲方书面同意，不得更改。</w:t>
      </w:r>
    </w:p>
    <w:p w14:paraId="253A5844" w14:textId="6BBFD2EF" w:rsidR="00687F99" w:rsidRPr="005B4A40" w:rsidRDefault="00897976">
      <w:pPr>
        <w:widowControl/>
        <w:numPr>
          <w:ilvl w:val="0"/>
          <w:numId w:val="10"/>
        </w:numPr>
        <w:spacing w:after="157"/>
        <w:ind w:left="0" w:firstLine="480"/>
        <w:jc w:val="left"/>
        <w:rPr>
          <w:rFonts w:ascii="Arial" w:eastAsia="Arial" w:hAnsi="Arial" w:cs="Arial"/>
          <w:sz w:val="24"/>
        </w:rPr>
      </w:pPr>
      <w:r w:rsidRPr="005B4A40">
        <w:rPr>
          <w:rFonts w:ascii="Arial" w:eastAsia="Arial" w:hAnsi="Arial" w:cs="Arial" w:hint="eastAsia"/>
          <w:sz w:val="24"/>
        </w:rPr>
        <w:t>配送费用；乙方的配送广西区内不收取费用，广西区外</w:t>
      </w:r>
      <w:proofErr w:type="gramStart"/>
      <w:r w:rsidRPr="005B4A40">
        <w:rPr>
          <w:rFonts w:ascii="Arial" w:eastAsia="Arial" w:hAnsi="Arial" w:cs="Arial" w:hint="eastAsia"/>
          <w:sz w:val="24"/>
        </w:rPr>
        <w:t>配送费</w:t>
      </w:r>
      <w:proofErr w:type="gramEnd"/>
      <w:r w:rsidRPr="005B4A40">
        <w:rPr>
          <w:rFonts w:ascii="Arial" w:eastAsia="Arial" w:hAnsi="Arial" w:cs="Arial" w:hint="eastAsia"/>
          <w:sz w:val="24"/>
        </w:rPr>
        <w:t>标准为：（具体列明，应当配送物流服务商的优惠价格）。乙方确保配送费用公开透明合理，做好提前公示告知，确保取得患者知情同意，避免误解和争议。区外</w:t>
      </w:r>
      <w:proofErr w:type="gramStart"/>
      <w:r w:rsidRPr="005B4A40">
        <w:rPr>
          <w:rFonts w:ascii="Arial" w:eastAsia="Arial" w:hAnsi="Arial" w:cs="Arial" w:hint="eastAsia"/>
          <w:sz w:val="24"/>
        </w:rPr>
        <w:t>配送费</w:t>
      </w:r>
      <w:proofErr w:type="gramEnd"/>
      <w:r w:rsidRPr="005B4A40">
        <w:rPr>
          <w:rFonts w:ascii="Arial" w:eastAsia="Arial" w:hAnsi="Arial" w:cs="Arial" w:hint="eastAsia"/>
          <w:sz w:val="24"/>
        </w:rPr>
        <w:t>由患者自愿选择服务并承担费用。</w:t>
      </w:r>
    </w:p>
    <w:p w14:paraId="7C168A45" w14:textId="77777777" w:rsidR="00687F99" w:rsidRPr="005B4A40" w:rsidRDefault="00897976">
      <w:pPr>
        <w:widowControl/>
        <w:spacing w:after="157"/>
        <w:ind w:firstLine="480"/>
        <w:jc w:val="left"/>
        <w:outlineLvl w:val="1"/>
        <w:rPr>
          <w:rFonts w:ascii="Arial" w:eastAsia="Arial" w:hAnsi="Arial" w:cs="Arial"/>
          <w:b/>
          <w:bCs/>
          <w:sz w:val="24"/>
        </w:rPr>
      </w:pPr>
      <w:r w:rsidRPr="005B4A40">
        <w:rPr>
          <w:rFonts w:ascii="Arial" w:eastAsia="Arial" w:hAnsi="Arial" w:cs="Arial" w:hint="eastAsia"/>
          <w:b/>
          <w:bCs/>
          <w:sz w:val="24"/>
        </w:rPr>
        <w:t>第三条 权利保证</w:t>
      </w:r>
    </w:p>
    <w:p w14:paraId="07C3820A" w14:textId="77777777" w:rsidR="00687F99" w:rsidRPr="005B4A40" w:rsidRDefault="00897976">
      <w:pPr>
        <w:widowControl/>
        <w:numPr>
          <w:ilvl w:val="0"/>
          <w:numId w:val="12"/>
        </w:numPr>
        <w:spacing w:after="157"/>
        <w:ind w:firstLine="480"/>
        <w:jc w:val="left"/>
        <w:rPr>
          <w:rFonts w:ascii="Arial" w:eastAsia="Arial" w:hAnsi="Arial" w:cs="Arial"/>
          <w:sz w:val="24"/>
        </w:rPr>
      </w:pPr>
      <w:r w:rsidRPr="005B4A40">
        <w:rPr>
          <w:rFonts w:ascii="Arial" w:eastAsia="Arial" w:hAnsi="Arial" w:cs="Arial" w:hint="eastAsia"/>
          <w:sz w:val="24"/>
        </w:rPr>
        <w:t>乙方保证所提供服务在使用时不侵犯任何第三方知识产权及合法权利，所有权、处分权无任何限制。</w:t>
      </w:r>
    </w:p>
    <w:p w14:paraId="72606E9B" w14:textId="49CFE622" w:rsidR="00687F99" w:rsidRPr="005B4A40" w:rsidRDefault="00897976">
      <w:pPr>
        <w:widowControl/>
        <w:numPr>
          <w:ilvl w:val="0"/>
          <w:numId w:val="12"/>
        </w:numPr>
        <w:spacing w:after="157"/>
        <w:ind w:firstLine="480"/>
        <w:jc w:val="left"/>
        <w:rPr>
          <w:rFonts w:ascii="Arial" w:eastAsia="Arial" w:hAnsi="Arial" w:cs="Arial"/>
          <w:sz w:val="24"/>
        </w:rPr>
      </w:pPr>
      <w:r w:rsidRPr="005B4A40">
        <w:rPr>
          <w:rFonts w:ascii="Arial" w:eastAsia="Arial" w:hAnsi="Arial" w:cs="Arial" w:hint="eastAsia"/>
          <w:sz w:val="24"/>
        </w:rPr>
        <w:t>乙方对甲方提供的合同、处方、图纸等资料承担保密义务，仅限在履行合同必须范围内使用，保密义务不因合同终止而解除。</w:t>
      </w:r>
    </w:p>
    <w:p w14:paraId="78801A41" w14:textId="77777777" w:rsidR="00687F99" w:rsidRPr="005B4A40" w:rsidRDefault="00897976">
      <w:pPr>
        <w:widowControl/>
        <w:spacing w:after="157"/>
        <w:ind w:firstLine="480"/>
        <w:jc w:val="left"/>
        <w:outlineLvl w:val="1"/>
        <w:rPr>
          <w:rFonts w:ascii="Arial" w:eastAsia="Arial" w:hAnsi="Arial" w:cs="Arial"/>
          <w:b/>
          <w:bCs/>
          <w:sz w:val="24"/>
        </w:rPr>
      </w:pPr>
      <w:r w:rsidRPr="005B4A40">
        <w:rPr>
          <w:rFonts w:ascii="Arial" w:eastAsia="Arial" w:hAnsi="Arial" w:cs="Arial" w:hint="eastAsia"/>
          <w:b/>
          <w:bCs/>
          <w:sz w:val="24"/>
        </w:rPr>
        <w:t>第四条 交付和验收</w:t>
      </w:r>
    </w:p>
    <w:p w14:paraId="657C29D2" w14:textId="77777777" w:rsidR="00687F99" w:rsidRPr="005B4A40" w:rsidRDefault="00897976">
      <w:pPr>
        <w:widowControl/>
        <w:numPr>
          <w:ilvl w:val="0"/>
          <w:numId w:val="13"/>
        </w:numPr>
        <w:spacing w:after="157"/>
        <w:ind w:firstLine="480"/>
        <w:jc w:val="left"/>
        <w:rPr>
          <w:rFonts w:ascii="Arial" w:eastAsia="Arial" w:hAnsi="Arial" w:cs="Arial"/>
          <w:sz w:val="24"/>
        </w:rPr>
      </w:pPr>
      <w:r w:rsidRPr="005B4A40">
        <w:rPr>
          <w:rFonts w:ascii="Arial" w:eastAsia="Arial" w:hAnsi="Arial" w:cs="Arial" w:hint="eastAsia"/>
          <w:sz w:val="24"/>
        </w:rPr>
        <w:t>服务期限： 2 年，自</w:t>
      </w:r>
      <w:r w:rsidRPr="005B4A40">
        <w:rPr>
          <w:rFonts w:ascii="Arial" w:eastAsia="Arial" w:hAnsi="Arial" w:cs="Arial" w:hint="eastAsia"/>
          <w:sz w:val="24"/>
          <w:u w:val="single"/>
        </w:rPr>
        <w:t xml:space="preserve">     </w:t>
      </w:r>
      <w:r w:rsidRPr="005B4A40">
        <w:rPr>
          <w:rFonts w:ascii="Arial" w:eastAsia="Arial" w:hAnsi="Arial" w:cs="Arial" w:hint="eastAsia"/>
          <w:sz w:val="24"/>
        </w:rPr>
        <w:t>年</w:t>
      </w:r>
      <w:r w:rsidRPr="005B4A40">
        <w:rPr>
          <w:rFonts w:ascii="Arial" w:eastAsia="Arial" w:hAnsi="Arial" w:cs="Arial" w:hint="eastAsia"/>
          <w:sz w:val="24"/>
          <w:u w:val="single"/>
        </w:rPr>
        <w:t xml:space="preserve">   </w:t>
      </w:r>
      <w:r w:rsidRPr="005B4A40">
        <w:rPr>
          <w:rFonts w:ascii="Arial" w:eastAsia="Arial" w:hAnsi="Arial" w:cs="Arial" w:hint="eastAsia"/>
          <w:sz w:val="24"/>
        </w:rPr>
        <w:t>月</w:t>
      </w:r>
      <w:r w:rsidRPr="005B4A40">
        <w:rPr>
          <w:rFonts w:ascii="Arial" w:eastAsia="Arial" w:hAnsi="Arial" w:cs="Arial" w:hint="eastAsia"/>
          <w:sz w:val="24"/>
          <w:u w:val="single"/>
        </w:rPr>
        <w:t xml:space="preserve">  </w:t>
      </w:r>
      <w:r w:rsidRPr="005B4A40">
        <w:rPr>
          <w:rFonts w:ascii="Arial" w:eastAsia="Arial" w:hAnsi="Arial" w:cs="Arial" w:hint="eastAsia"/>
          <w:sz w:val="24"/>
        </w:rPr>
        <w:t>日起至</w:t>
      </w:r>
      <w:r w:rsidRPr="005B4A40">
        <w:rPr>
          <w:rFonts w:ascii="Arial" w:eastAsia="Arial" w:hAnsi="Arial" w:cs="Arial" w:hint="eastAsia"/>
          <w:sz w:val="24"/>
          <w:u w:val="single"/>
        </w:rPr>
        <w:t xml:space="preserve">      </w:t>
      </w:r>
      <w:r w:rsidRPr="005B4A40">
        <w:rPr>
          <w:rFonts w:ascii="Arial" w:eastAsia="Arial" w:hAnsi="Arial" w:cs="Arial" w:hint="eastAsia"/>
          <w:sz w:val="24"/>
        </w:rPr>
        <w:t>年</w:t>
      </w:r>
      <w:r w:rsidRPr="005B4A40">
        <w:rPr>
          <w:rFonts w:ascii="Arial" w:eastAsia="Arial" w:hAnsi="Arial" w:cs="Arial" w:hint="eastAsia"/>
          <w:sz w:val="24"/>
          <w:u w:val="single"/>
        </w:rPr>
        <w:t xml:space="preserve">  </w:t>
      </w:r>
      <w:r w:rsidRPr="005B4A40">
        <w:rPr>
          <w:rFonts w:ascii="Arial" w:eastAsia="Arial" w:hAnsi="Arial" w:cs="Arial" w:hint="eastAsia"/>
          <w:sz w:val="24"/>
        </w:rPr>
        <w:t>月</w:t>
      </w:r>
      <w:r w:rsidRPr="005B4A40">
        <w:rPr>
          <w:rFonts w:ascii="Arial" w:eastAsia="Arial" w:hAnsi="Arial" w:cs="Arial" w:hint="eastAsia"/>
          <w:sz w:val="24"/>
          <w:u w:val="single"/>
        </w:rPr>
        <w:t xml:space="preserve">  </w:t>
      </w:r>
      <w:r w:rsidRPr="005B4A40">
        <w:rPr>
          <w:rFonts w:ascii="Arial" w:eastAsia="Arial" w:hAnsi="Arial" w:cs="Arial" w:hint="eastAsia"/>
          <w:sz w:val="24"/>
        </w:rPr>
        <w:t>日止；交付地点：甲方指定地点或患者自主选择的地点。</w:t>
      </w:r>
    </w:p>
    <w:p w14:paraId="675D4104" w14:textId="243898DD" w:rsidR="00687F99" w:rsidRPr="005B4A40" w:rsidRDefault="00897976">
      <w:pPr>
        <w:pStyle w:val="Style13"/>
        <w:numPr>
          <w:ilvl w:val="0"/>
          <w:numId w:val="13"/>
        </w:numPr>
        <w:spacing w:before="0" w:after="157" w:line="240" w:lineRule="auto"/>
        <w:ind w:firstLine="480"/>
        <w:rPr>
          <w:rFonts w:eastAsia="Arial"/>
          <w:sz w:val="24"/>
          <w:szCs w:val="24"/>
        </w:rPr>
      </w:pPr>
      <w:bookmarkStart w:id="70" w:name="_Hlk220657156"/>
      <w:r w:rsidRPr="005B4A40">
        <w:rPr>
          <w:rFonts w:eastAsia="Arial" w:hint="eastAsia"/>
          <w:sz w:val="24"/>
          <w:szCs w:val="24"/>
        </w:rPr>
        <w:t>本合同验收包括每批次验收，以及日常、定期质量管控工作。</w:t>
      </w:r>
      <w:bookmarkEnd w:id="70"/>
    </w:p>
    <w:p w14:paraId="7F942D96" w14:textId="1FC78481" w:rsidR="00687F99" w:rsidRPr="005B4A40" w:rsidRDefault="00897976">
      <w:pPr>
        <w:widowControl/>
        <w:numPr>
          <w:ilvl w:val="0"/>
          <w:numId w:val="13"/>
        </w:numPr>
        <w:spacing w:after="157"/>
        <w:ind w:firstLine="480"/>
        <w:jc w:val="left"/>
        <w:rPr>
          <w:rFonts w:ascii="Arial" w:eastAsia="Arial" w:hAnsi="Arial" w:cs="Arial"/>
          <w:sz w:val="24"/>
        </w:rPr>
      </w:pPr>
      <w:r w:rsidRPr="005B4A40">
        <w:rPr>
          <w:rFonts w:ascii="Arial" w:eastAsia="Arial" w:hAnsi="Arial" w:cs="Arial" w:hint="eastAsia"/>
          <w:sz w:val="24"/>
        </w:rPr>
        <w:t xml:space="preserve">甲方在验收时提出问题的，乙方应当立即予以解决，不能立即解决的应当在 5 </w:t>
      </w:r>
      <w:proofErr w:type="gramStart"/>
      <w:r w:rsidRPr="005B4A40">
        <w:rPr>
          <w:rFonts w:ascii="Arial" w:eastAsia="Arial" w:hAnsi="Arial" w:cs="Arial" w:hint="eastAsia"/>
          <w:sz w:val="24"/>
        </w:rPr>
        <w:t>个</w:t>
      </w:r>
      <w:proofErr w:type="gramEnd"/>
      <w:r w:rsidRPr="005B4A40">
        <w:rPr>
          <w:rFonts w:ascii="Arial" w:eastAsia="Arial" w:hAnsi="Arial" w:cs="Arial" w:hint="eastAsia"/>
          <w:sz w:val="24"/>
        </w:rPr>
        <w:t>工作日内以最快速度予以解决，另有约定的除外。</w:t>
      </w:r>
    </w:p>
    <w:p w14:paraId="72A5CC59" w14:textId="44330AA7" w:rsidR="00687F99" w:rsidRPr="005B4A40" w:rsidRDefault="00897976">
      <w:pPr>
        <w:widowControl/>
        <w:spacing w:after="157"/>
        <w:ind w:firstLine="480"/>
        <w:jc w:val="left"/>
        <w:outlineLvl w:val="1"/>
        <w:rPr>
          <w:rFonts w:ascii="Arial" w:eastAsia="Arial" w:hAnsi="Arial" w:cs="Arial"/>
          <w:b/>
          <w:bCs/>
          <w:sz w:val="24"/>
        </w:rPr>
      </w:pPr>
      <w:r w:rsidRPr="005B4A40">
        <w:rPr>
          <w:rFonts w:ascii="Arial" w:eastAsia="Arial" w:hAnsi="Arial" w:cs="Arial" w:hint="eastAsia"/>
          <w:b/>
          <w:bCs/>
          <w:sz w:val="24"/>
        </w:rPr>
        <w:t>第五条 售后服务</w:t>
      </w:r>
    </w:p>
    <w:p w14:paraId="5D9D7215" w14:textId="77777777" w:rsidR="00687F99" w:rsidRPr="005B4A40" w:rsidRDefault="00897976">
      <w:pPr>
        <w:widowControl/>
        <w:numPr>
          <w:ilvl w:val="0"/>
          <w:numId w:val="14"/>
        </w:numPr>
        <w:spacing w:after="157"/>
        <w:ind w:left="0" w:firstLine="480"/>
        <w:jc w:val="left"/>
        <w:rPr>
          <w:rFonts w:ascii="Arial" w:eastAsia="Arial" w:hAnsi="Arial" w:cs="Arial"/>
          <w:sz w:val="24"/>
        </w:rPr>
      </w:pPr>
      <w:r w:rsidRPr="005B4A40">
        <w:rPr>
          <w:rFonts w:ascii="Arial" w:eastAsia="Arial" w:hAnsi="Arial" w:cs="Arial" w:hint="eastAsia"/>
          <w:sz w:val="24"/>
        </w:rPr>
        <w:t>乙方须针对甲方的合理需要安排匹配业务量的专人到甲方门诊中药房设置的配送服务窗口负责</w:t>
      </w:r>
      <w:proofErr w:type="gramStart"/>
      <w:r w:rsidRPr="005B4A40">
        <w:rPr>
          <w:rFonts w:ascii="Arial" w:eastAsia="Arial" w:hAnsi="Arial" w:cs="Arial" w:hint="eastAsia"/>
          <w:sz w:val="24"/>
        </w:rPr>
        <w:t>代煎代配代送</w:t>
      </w:r>
      <w:proofErr w:type="gramEnd"/>
      <w:r w:rsidRPr="005B4A40">
        <w:rPr>
          <w:rFonts w:ascii="Arial" w:eastAsia="Arial" w:hAnsi="Arial" w:cs="Arial" w:hint="eastAsia"/>
          <w:sz w:val="24"/>
        </w:rPr>
        <w:t>业务办理、咨询及信息纠正确认和处方回收等工作，派驻人员必须按甲方门诊中药房开放工作时间要求排班，节假日随同。</w:t>
      </w:r>
    </w:p>
    <w:p w14:paraId="7C2E844A" w14:textId="77777777" w:rsidR="00687F99" w:rsidRPr="005B4A40" w:rsidRDefault="00897976">
      <w:pPr>
        <w:widowControl/>
        <w:numPr>
          <w:ilvl w:val="0"/>
          <w:numId w:val="14"/>
        </w:numPr>
        <w:spacing w:after="157"/>
        <w:ind w:left="0" w:firstLine="480"/>
        <w:jc w:val="left"/>
        <w:rPr>
          <w:rFonts w:ascii="Arial" w:eastAsia="Arial" w:hAnsi="Arial" w:cs="Arial"/>
          <w:sz w:val="24"/>
        </w:rPr>
      </w:pPr>
      <w:r w:rsidRPr="005B4A40">
        <w:rPr>
          <w:rFonts w:ascii="Arial" w:eastAsia="Arial" w:hAnsi="Arial" w:cs="Arial" w:hint="eastAsia"/>
          <w:sz w:val="24"/>
        </w:rPr>
        <w:t>乙方须提供常设的投诉热线电话服务，并对投诉进行及时处置和跟踪、回访。对甲方或患方的投诉与通知须按医院指定的时间内处理完毕，若突发事件不能在短时间内</w:t>
      </w:r>
      <w:r w:rsidRPr="005B4A40">
        <w:rPr>
          <w:rFonts w:ascii="Arial" w:eastAsia="Arial" w:hAnsi="Arial" w:cs="Arial" w:hint="eastAsia"/>
          <w:sz w:val="24"/>
        </w:rPr>
        <w:lastRenderedPageBreak/>
        <w:t>解决，必须采取应急措施，或按甲方认可的应急方案执行，不得影响甲方的正常工作业务。</w:t>
      </w:r>
    </w:p>
    <w:p w14:paraId="1F9603F8" w14:textId="752C6E93" w:rsidR="00687F99" w:rsidRPr="005B4A40" w:rsidRDefault="00897976">
      <w:pPr>
        <w:widowControl/>
        <w:numPr>
          <w:ilvl w:val="0"/>
          <w:numId w:val="14"/>
        </w:numPr>
        <w:spacing w:after="157"/>
        <w:ind w:left="0" w:firstLine="480"/>
        <w:jc w:val="left"/>
        <w:rPr>
          <w:rFonts w:ascii="Arial" w:eastAsia="Arial" w:hAnsi="Arial" w:cs="Arial"/>
          <w:sz w:val="24"/>
        </w:rPr>
      </w:pPr>
      <w:r w:rsidRPr="005B4A40">
        <w:rPr>
          <w:rFonts w:ascii="Arial" w:eastAsia="Arial" w:hAnsi="Arial" w:cs="Arial" w:hint="eastAsia"/>
          <w:sz w:val="24"/>
        </w:rPr>
        <w:t>如甲方发现代煎中药及代煎中药管理不符合质量要求（</w:t>
      </w:r>
      <w:proofErr w:type="gramStart"/>
      <w:r w:rsidRPr="005B4A40">
        <w:rPr>
          <w:rFonts w:ascii="Arial" w:eastAsia="Arial" w:hAnsi="Arial" w:cs="Arial" w:hint="eastAsia"/>
          <w:sz w:val="24"/>
        </w:rPr>
        <w:t>含出现</w:t>
      </w:r>
      <w:proofErr w:type="gramEnd"/>
      <w:r w:rsidRPr="005B4A40">
        <w:rPr>
          <w:rFonts w:ascii="Arial" w:eastAsia="Arial" w:hAnsi="Arial" w:cs="Arial" w:hint="eastAsia"/>
          <w:sz w:val="24"/>
        </w:rPr>
        <w:t>严重的不良反应时），需要进行质量检验，则由甲方委托甲方所在地药检部门进行质量检验，并及时以书面形式将检测结果通知乙方，无论是否存在质量问题，检验费用均由乙方承担，如果确实存在质量问题则乙方还需承担因此产生的经济和法律责任；并且乙方应在48小时内对存在质量问题的中药饮片或煎煮的汤液进行更换、补充，并不得影响甲方及患者的临床用药。同时甲方有权终止合同并要求乙方赔偿损失。</w:t>
      </w:r>
    </w:p>
    <w:p w14:paraId="592308F3" w14:textId="77777777" w:rsidR="00687F99" w:rsidRPr="005B4A40" w:rsidRDefault="00897976">
      <w:pPr>
        <w:widowControl/>
        <w:numPr>
          <w:ilvl w:val="0"/>
          <w:numId w:val="14"/>
        </w:numPr>
        <w:spacing w:after="157"/>
        <w:ind w:left="0" w:firstLine="480"/>
        <w:jc w:val="left"/>
        <w:rPr>
          <w:rFonts w:ascii="Arial" w:eastAsia="Arial" w:hAnsi="Arial" w:cs="Arial"/>
          <w:sz w:val="24"/>
        </w:rPr>
      </w:pPr>
      <w:r w:rsidRPr="005B4A40">
        <w:rPr>
          <w:rFonts w:ascii="Arial" w:eastAsia="Arial" w:hAnsi="Arial" w:cs="Arial" w:hint="eastAsia"/>
          <w:sz w:val="24"/>
        </w:rPr>
        <w:t>乙方需配合甲方开展质量管控工作，对甲方提出的整改要求在规定期限内完成并提交报告。</w:t>
      </w:r>
    </w:p>
    <w:p w14:paraId="301B3389" w14:textId="77777777" w:rsidR="00687F99" w:rsidRPr="005B4A40" w:rsidRDefault="00897976">
      <w:pPr>
        <w:widowControl/>
        <w:spacing w:after="157"/>
        <w:ind w:firstLine="480"/>
        <w:jc w:val="left"/>
        <w:outlineLvl w:val="1"/>
        <w:rPr>
          <w:rFonts w:ascii="Arial" w:eastAsia="Arial" w:hAnsi="Arial" w:cs="Arial"/>
          <w:b/>
          <w:bCs/>
          <w:sz w:val="24"/>
        </w:rPr>
      </w:pPr>
      <w:r w:rsidRPr="005B4A40">
        <w:rPr>
          <w:rFonts w:ascii="Arial" w:eastAsia="Arial" w:hAnsi="Arial" w:cs="Arial" w:hint="eastAsia"/>
          <w:b/>
          <w:bCs/>
          <w:sz w:val="24"/>
        </w:rPr>
        <w:t>第六条 付款方式</w:t>
      </w:r>
    </w:p>
    <w:p w14:paraId="1E94DFC5" w14:textId="77777777" w:rsidR="00687F99" w:rsidRPr="005B4A40" w:rsidRDefault="00897976">
      <w:pPr>
        <w:widowControl/>
        <w:spacing w:after="157"/>
        <w:ind w:firstLine="480"/>
        <w:jc w:val="left"/>
        <w:outlineLvl w:val="1"/>
        <w:rPr>
          <w:rFonts w:ascii="Arial" w:eastAsia="Arial" w:hAnsi="Arial" w:cs="Arial"/>
          <w:sz w:val="24"/>
        </w:rPr>
      </w:pPr>
      <w:r w:rsidRPr="005B4A40">
        <w:rPr>
          <w:rFonts w:ascii="Arial" w:eastAsia="Arial" w:hAnsi="Arial" w:cs="Arial" w:hint="eastAsia"/>
          <w:sz w:val="24"/>
        </w:rPr>
        <w:t>1.本项目无预付款。</w:t>
      </w:r>
    </w:p>
    <w:p w14:paraId="5059499A" w14:textId="77777777" w:rsidR="00687F99" w:rsidRPr="005B4A40" w:rsidRDefault="00897976">
      <w:pPr>
        <w:widowControl/>
        <w:spacing w:after="157"/>
        <w:ind w:firstLine="480"/>
        <w:jc w:val="left"/>
        <w:outlineLvl w:val="1"/>
        <w:rPr>
          <w:rFonts w:ascii="Arial" w:eastAsia="Arial" w:hAnsi="Arial" w:cs="Arial"/>
          <w:sz w:val="24"/>
        </w:rPr>
      </w:pPr>
      <w:r w:rsidRPr="005B4A40">
        <w:rPr>
          <w:rFonts w:ascii="Arial" w:eastAsia="Arial" w:hAnsi="Arial" w:cs="Arial" w:hint="eastAsia"/>
          <w:sz w:val="24"/>
        </w:rPr>
        <w:t>2.每月的结算金额=每月</w:t>
      </w:r>
      <w:proofErr w:type="gramStart"/>
      <w:r w:rsidRPr="005B4A40">
        <w:rPr>
          <w:rFonts w:ascii="Arial" w:eastAsia="Arial" w:hAnsi="Arial" w:cs="Arial" w:hint="eastAsia"/>
          <w:sz w:val="24"/>
        </w:rPr>
        <w:t>实际代</w:t>
      </w:r>
      <w:proofErr w:type="gramEnd"/>
      <w:r w:rsidRPr="005B4A40">
        <w:rPr>
          <w:rFonts w:ascii="Arial" w:eastAsia="Arial" w:hAnsi="Arial" w:cs="Arial" w:hint="eastAsia"/>
          <w:sz w:val="24"/>
        </w:rPr>
        <w:t>煎药数量x成交单价，供应商每月 25日前把当月中药煎煮中心的代煎费用按照双方约定的方式同采购人指定部门进行对账，如双方数据不一致，以采购人数据为准。供应商必须提供对应金额的合法、有效发票。</w:t>
      </w:r>
    </w:p>
    <w:p w14:paraId="0C698C43" w14:textId="77777777" w:rsidR="00687F99" w:rsidRPr="005B4A40" w:rsidRDefault="00897976">
      <w:pPr>
        <w:widowControl/>
        <w:spacing w:after="157"/>
        <w:ind w:firstLine="480"/>
        <w:jc w:val="left"/>
        <w:outlineLvl w:val="1"/>
        <w:rPr>
          <w:rFonts w:ascii="Arial" w:eastAsia="Arial" w:hAnsi="Arial" w:cs="Arial"/>
          <w:sz w:val="24"/>
        </w:rPr>
      </w:pPr>
      <w:r w:rsidRPr="005B4A40">
        <w:rPr>
          <w:rFonts w:ascii="Arial" w:eastAsia="Arial" w:hAnsi="Arial" w:cs="Arial" w:hint="eastAsia"/>
          <w:sz w:val="24"/>
        </w:rPr>
        <w:t>3.一般情况下，采购人在收到供应商发票180天内以转账、承兑汇票等方式付清该批款项。</w:t>
      </w:r>
    </w:p>
    <w:p w14:paraId="4836AEB8" w14:textId="77777777" w:rsidR="00687F99" w:rsidRPr="005B4A40" w:rsidRDefault="00897976">
      <w:pPr>
        <w:widowControl/>
        <w:spacing w:after="157"/>
        <w:ind w:firstLine="480"/>
        <w:jc w:val="left"/>
        <w:outlineLvl w:val="1"/>
        <w:rPr>
          <w:rFonts w:ascii="Arial" w:eastAsia="Arial" w:hAnsi="Arial" w:cs="Arial"/>
          <w:b/>
          <w:bCs/>
          <w:sz w:val="24"/>
        </w:rPr>
      </w:pPr>
      <w:r w:rsidRPr="005B4A40">
        <w:rPr>
          <w:rFonts w:ascii="Arial" w:eastAsia="Arial" w:hAnsi="Arial" w:cs="Arial" w:hint="eastAsia"/>
          <w:b/>
          <w:bCs/>
          <w:sz w:val="24"/>
        </w:rPr>
        <w:t>第七条</w:t>
      </w:r>
      <w:r w:rsidRPr="005B4A40">
        <w:rPr>
          <w:rFonts w:ascii="Arial" w:eastAsia="Arial" w:hAnsi="Arial" w:cs="Arial"/>
          <w:b/>
          <w:bCs/>
          <w:sz w:val="24"/>
        </w:rPr>
        <w:t xml:space="preserve"> </w:t>
      </w:r>
      <w:r w:rsidRPr="005B4A40">
        <w:rPr>
          <w:rFonts w:ascii="Arial" w:eastAsia="Arial" w:hAnsi="Arial" w:cs="Arial" w:hint="eastAsia"/>
          <w:b/>
          <w:bCs/>
          <w:sz w:val="24"/>
        </w:rPr>
        <w:t>履约保证金</w:t>
      </w:r>
    </w:p>
    <w:p w14:paraId="74D9B483" w14:textId="77777777" w:rsidR="00687F99" w:rsidRPr="005B4A40" w:rsidRDefault="00897976">
      <w:pPr>
        <w:widowControl/>
        <w:spacing w:after="157"/>
        <w:ind w:firstLine="480"/>
        <w:jc w:val="left"/>
        <w:rPr>
          <w:rFonts w:ascii="Arial" w:eastAsia="Arial" w:hAnsi="Arial" w:cs="Arial"/>
          <w:sz w:val="24"/>
        </w:rPr>
      </w:pPr>
      <w:r w:rsidRPr="005B4A40">
        <w:rPr>
          <w:rFonts w:ascii="Arial" w:eastAsia="Arial" w:hAnsi="Arial" w:cs="Arial" w:hint="eastAsia"/>
          <w:sz w:val="24"/>
        </w:rPr>
        <w:t>本项目不收取履约保证金。</w:t>
      </w:r>
    </w:p>
    <w:p w14:paraId="416EFE41" w14:textId="77777777" w:rsidR="00687F99" w:rsidRPr="005B4A40" w:rsidRDefault="00897976">
      <w:pPr>
        <w:widowControl/>
        <w:spacing w:after="157"/>
        <w:ind w:firstLine="480"/>
        <w:jc w:val="left"/>
        <w:outlineLvl w:val="1"/>
        <w:rPr>
          <w:rFonts w:ascii="Arial" w:eastAsia="Arial" w:hAnsi="Arial" w:cs="Arial"/>
          <w:b/>
          <w:bCs/>
          <w:sz w:val="24"/>
        </w:rPr>
      </w:pPr>
      <w:r w:rsidRPr="005B4A40">
        <w:rPr>
          <w:rFonts w:ascii="Arial" w:eastAsia="Arial" w:hAnsi="Arial" w:cs="Arial" w:hint="eastAsia"/>
          <w:b/>
          <w:bCs/>
          <w:sz w:val="24"/>
        </w:rPr>
        <w:t>第八条 税费</w:t>
      </w:r>
    </w:p>
    <w:p w14:paraId="5A1CD296" w14:textId="77777777" w:rsidR="00687F99" w:rsidRPr="005B4A40" w:rsidRDefault="00897976">
      <w:pPr>
        <w:widowControl/>
        <w:spacing w:after="157"/>
        <w:ind w:firstLine="480"/>
        <w:jc w:val="left"/>
        <w:rPr>
          <w:rFonts w:ascii="Arial" w:eastAsia="Arial" w:hAnsi="Arial" w:cs="Arial"/>
          <w:sz w:val="24"/>
        </w:rPr>
      </w:pPr>
      <w:r w:rsidRPr="005B4A40">
        <w:rPr>
          <w:rFonts w:ascii="Arial" w:eastAsia="Arial" w:hAnsi="Arial" w:cs="Arial" w:hint="eastAsia"/>
          <w:sz w:val="24"/>
        </w:rPr>
        <w:t>本合同执行中相关的一切税费均由乙方负担，合同另有约定的除外。</w:t>
      </w:r>
    </w:p>
    <w:p w14:paraId="1EC7AF91" w14:textId="77777777" w:rsidR="00687F99" w:rsidRPr="005B4A40" w:rsidRDefault="00897976">
      <w:pPr>
        <w:widowControl/>
        <w:spacing w:after="157"/>
        <w:ind w:firstLine="480"/>
        <w:jc w:val="left"/>
        <w:outlineLvl w:val="1"/>
        <w:rPr>
          <w:rFonts w:ascii="Arial" w:eastAsia="Arial" w:hAnsi="Arial" w:cs="Arial"/>
          <w:b/>
          <w:bCs/>
          <w:sz w:val="24"/>
        </w:rPr>
      </w:pPr>
      <w:r w:rsidRPr="005B4A40">
        <w:rPr>
          <w:rFonts w:ascii="Arial" w:eastAsia="Arial" w:hAnsi="Arial" w:cs="Arial" w:hint="eastAsia"/>
          <w:b/>
          <w:bCs/>
          <w:sz w:val="24"/>
        </w:rPr>
        <w:t>第九条 违约责任</w:t>
      </w:r>
    </w:p>
    <w:p w14:paraId="6DA716CE" w14:textId="77777777" w:rsidR="00687F99" w:rsidRPr="005B4A40" w:rsidRDefault="00897976">
      <w:pPr>
        <w:numPr>
          <w:ilvl w:val="0"/>
          <w:numId w:val="16"/>
        </w:numPr>
        <w:spacing w:after="157"/>
        <w:ind w:left="0" w:firstLine="480"/>
        <w:jc w:val="left"/>
        <w:rPr>
          <w:rFonts w:ascii="Arial" w:eastAsia="Arial" w:hAnsi="Arial" w:cs="Arial"/>
          <w:sz w:val="24"/>
        </w:rPr>
      </w:pPr>
      <w:r w:rsidRPr="005B4A40">
        <w:rPr>
          <w:rFonts w:ascii="Arial" w:eastAsia="Arial" w:hAnsi="Arial" w:cs="Arial" w:hint="eastAsia"/>
          <w:sz w:val="24"/>
        </w:rPr>
        <w:t>乙方未按照合同约定时限完成代煎准备工作、信息系统建设，未在承诺时限内依据《广西中药饮片代煎质量管理规范（试行）》规定通过广西中药</w:t>
      </w:r>
      <w:proofErr w:type="gramStart"/>
      <w:r w:rsidRPr="005B4A40">
        <w:rPr>
          <w:rFonts w:ascii="Arial" w:eastAsia="Arial" w:hAnsi="Arial" w:cs="Arial" w:hint="eastAsia"/>
          <w:sz w:val="24"/>
        </w:rPr>
        <w:t>药事质</w:t>
      </w:r>
      <w:proofErr w:type="gramEnd"/>
      <w:r w:rsidRPr="005B4A40">
        <w:rPr>
          <w:rFonts w:ascii="Arial" w:eastAsia="Arial" w:hAnsi="Arial" w:cs="Arial" w:hint="eastAsia"/>
          <w:sz w:val="24"/>
        </w:rPr>
        <w:t>控中心中药煎药企业资质评估的，乙方按照1000元/日标准向甲方支付违约金；逾期超过30日的，甲方除有权解除本合同，还有权另行要求乙方承担赔偿责任。</w:t>
      </w:r>
    </w:p>
    <w:p w14:paraId="3E22C177" w14:textId="77777777" w:rsidR="00687F99" w:rsidRPr="005B4A40" w:rsidRDefault="00897976">
      <w:pPr>
        <w:numPr>
          <w:ilvl w:val="0"/>
          <w:numId w:val="16"/>
        </w:numPr>
        <w:spacing w:after="157"/>
        <w:ind w:left="0" w:firstLine="480"/>
        <w:jc w:val="left"/>
        <w:rPr>
          <w:rFonts w:ascii="Arial" w:eastAsia="Arial" w:hAnsi="Arial" w:cs="Arial"/>
          <w:sz w:val="24"/>
        </w:rPr>
      </w:pPr>
      <w:r w:rsidRPr="005B4A40">
        <w:rPr>
          <w:rFonts w:ascii="Arial" w:eastAsia="Arial" w:hAnsi="Arial" w:cs="Arial" w:hint="eastAsia"/>
          <w:sz w:val="24"/>
        </w:rPr>
        <w:t>在合同的履约过程中，如发现乙方存在采用各种违法及不正当手段获得合同标的</w:t>
      </w:r>
      <w:proofErr w:type="gramStart"/>
      <w:r w:rsidRPr="005B4A40">
        <w:rPr>
          <w:rFonts w:ascii="Arial" w:eastAsia="Arial" w:hAnsi="Arial" w:cs="Arial" w:hint="eastAsia"/>
          <w:sz w:val="24"/>
        </w:rPr>
        <w:t>的</w:t>
      </w:r>
      <w:proofErr w:type="gramEnd"/>
      <w:r w:rsidRPr="005B4A40">
        <w:rPr>
          <w:rFonts w:ascii="Arial" w:eastAsia="Arial" w:hAnsi="Arial" w:cs="Arial" w:hint="eastAsia"/>
          <w:sz w:val="24"/>
        </w:rPr>
        <w:t>（包括但不限于利用关联关系、行贿、串通投标、弄虚作假等），乙方承担违约责任，并承担由此给甲方造成的损失的赔偿责任；同时，甲方有权终止合同。</w:t>
      </w:r>
    </w:p>
    <w:p w14:paraId="5664C9F8" w14:textId="77777777" w:rsidR="00687F99" w:rsidRPr="005B4A40" w:rsidRDefault="00897976">
      <w:pPr>
        <w:widowControl/>
        <w:numPr>
          <w:ilvl w:val="0"/>
          <w:numId w:val="16"/>
        </w:numPr>
        <w:spacing w:after="157"/>
        <w:ind w:left="0" w:firstLine="480"/>
        <w:jc w:val="left"/>
        <w:rPr>
          <w:rFonts w:ascii="Arial" w:eastAsia="Arial" w:hAnsi="Arial" w:cs="Arial"/>
          <w:sz w:val="24"/>
        </w:rPr>
      </w:pPr>
      <w:r w:rsidRPr="005B4A40">
        <w:rPr>
          <w:rFonts w:ascii="Arial" w:eastAsia="Arial" w:hAnsi="Arial" w:cs="Arial" w:hint="eastAsia"/>
          <w:sz w:val="24"/>
        </w:rPr>
        <w:t>非甲方原因，乙方拒绝提供约定服务的，造成损失的由乙方赔偿，甲方有权解除合同。</w:t>
      </w:r>
    </w:p>
    <w:p w14:paraId="73A523D4" w14:textId="5EAD55CC" w:rsidR="00687F99" w:rsidRPr="005B4A40" w:rsidRDefault="00897976">
      <w:pPr>
        <w:widowControl/>
        <w:numPr>
          <w:ilvl w:val="0"/>
          <w:numId w:val="16"/>
        </w:numPr>
        <w:spacing w:after="157"/>
        <w:ind w:left="0" w:firstLine="480"/>
        <w:jc w:val="left"/>
        <w:rPr>
          <w:rFonts w:ascii="Arial" w:eastAsia="Arial" w:hAnsi="Arial" w:cs="Arial"/>
          <w:sz w:val="24"/>
        </w:rPr>
      </w:pPr>
      <w:r w:rsidRPr="005B4A40">
        <w:rPr>
          <w:rFonts w:ascii="Arial" w:eastAsia="Arial" w:hAnsi="Arial" w:cs="Arial" w:hint="eastAsia"/>
          <w:sz w:val="24"/>
        </w:rPr>
        <w:t>如中药饮片或煎煮汤液出现质量问题（包装、标签、等级、内在质量问题等），乙方必须收回并更换合格中药饮片或煎煮汤液；如果药监部门抽检发现不合格的中药饮片或煎煮汤液，乙方必须承担经济和法律责任；如因中药饮片或煎煮药液质量问题引起药政管理方面的问题，由乙方负连带责任；如因煎煮药液质量问题引起医疗事故或纠纷，乙方必须负全部责任并承担全部费用。若因此导致甲方对外先行承担了赔偿责任，甲方有权向乙方进行全额追偿，且乙方应赔偿甲方因此遭受的全部损失（包括但不限于</w:t>
      </w:r>
      <w:r w:rsidRPr="005B4A40">
        <w:rPr>
          <w:rFonts w:ascii="Arial" w:eastAsia="Arial" w:hAnsi="Arial" w:cs="Arial" w:hint="eastAsia"/>
          <w:sz w:val="24"/>
        </w:rPr>
        <w:lastRenderedPageBreak/>
        <w:t>赔偿款、诉讼费、律师费、名誉损失等）如出现如上所述情形，甲方有权终止合同，并要求乙方赔偿损失。</w:t>
      </w:r>
    </w:p>
    <w:p w14:paraId="74108259" w14:textId="77777777" w:rsidR="00687F99" w:rsidRPr="005B4A40" w:rsidRDefault="00897976">
      <w:pPr>
        <w:widowControl/>
        <w:numPr>
          <w:ilvl w:val="0"/>
          <w:numId w:val="14"/>
        </w:numPr>
        <w:spacing w:after="157"/>
        <w:ind w:left="0" w:firstLine="480"/>
        <w:jc w:val="left"/>
        <w:rPr>
          <w:rFonts w:ascii="Arial" w:eastAsia="Arial" w:hAnsi="Arial" w:cs="Arial"/>
          <w:sz w:val="24"/>
        </w:rPr>
      </w:pPr>
      <w:r w:rsidRPr="005B4A40">
        <w:rPr>
          <w:rFonts w:ascii="Arial" w:eastAsia="Arial" w:hAnsi="Arial" w:cs="Arial" w:hint="eastAsia"/>
          <w:sz w:val="24"/>
        </w:rPr>
        <w:t>乙方应遵守本项目合同条款，如有违反，甲方有权解除合同，造成甲方损失的，甲方有权要求乙方承担赔偿责任。因乙方原因被取消服务资格的，甲方对此不作任何补偿。</w:t>
      </w:r>
    </w:p>
    <w:p w14:paraId="386578EF" w14:textId="77777777" w:rsidR="00687F99" w:rsidRPr="005B4A40" w:rsidRDefault="00897976">
      <w:pPr>
        <w:widowControl/>
        <w:numPr>
          <w:ilvl w:val="0"/>
          <w:numId w:val="14"/>
        </w:numPr>
        <w:spacing w:after="157"/>
        <w:ind w:left="0" w:firstLine="480"/>
        <w:jc w:val="left"/>
        <w:rPr>
          <w:rFonts w:ascii="Arial" w:eastAsia="Arial" w:hAnsi="Arial" w:cs="Arial"/>
          <w:sz w:val="24"/>
        </w:rPr>
      </w:pPr>
      <w:r w:rsidRPr="005B4A40">
        <w:rPr>
          <w:rFonts w:ascii="Arial" w:eastAsia="Arial" w:hAnsi="Arial" w:cs="Arial" w:hint="eastAsia"/>
          <w:sz w:val="24"/>
        </w:rPr>
        <w:t>乙方未建立处方信息安全防护措施、无法实现全程追溯的，造成损失的由乙方赔偿，甲方有权解除合同。</w:t>
      </w:r>
    </w:p>
    <w:p w14:paraId="6BDAE1E1" w14:textId="648C19D1" w:rsidR="00687F99" w:rsidRPr="005B4A40" w:rsidRDefault="00897976">
      <w:pPr>
        <w:widowControl/>
        <w:numPr>
          <w:ilvl w:val="0"/>
          <w:numId w:val="14"/>
        </w:numPr>
        <w:spacing w:after="157"/>
        <w:ind w:left="0" w:firstLine="480"/>
        <w:jc w:val="left"/>
        <w:rPr>
          <w:sz w:val="24"/>
        </w:rPr>
      </w:pPr>
      <w:r w:rsidRPr="005B4A40">
        <w:rPr>
          <w:rFonts w:hint="eastAsia"/>
          <w:sz w:val="24"/>
        </w:rPr>
        <w:t>根据《代煎中药质量评价表》依法进行月度考评（日常质量监控、质量检查情况纳入月度考评），月度考评分数在</w:t>
      </w:r>
      <w:r w:rsidRPr="005B4A40">
        <w:rPr>
          <w:rFonts w:hint="eastAsia"/>
          <w:sz w:val="24"/>
        </w:rPr>
        <w:t>90</w:t>
      </w:r>
      <w:r w:rsidRPr="005B4A40">
        <w:rPr>
          <w:rFonts w:hint="eastAsia"/>
          <w:sz w:val="24"/>
        </w:rPr>
        <w:t>分（含</w:t>
      </w:r>
      <w:r w:rsidRPr="005B4A40">
        <w:rPr>
          <w:rFonts w:hint="eastAsia"/>
          <w:sz w:val="24"/>
        </w:rPr>
        <w:t>90</w:t>
      </w:r>
      <w:r w:rsidRPr="005B4A40">
        <w:rPr>
          <w:rFonts w:hint="eastAsia"/>
          <w:sz w:val="24"/>
        </w:rPr>
        <w:t>分）以上为优秀；</w:t>
      </w:r>
      <w:r w:rsidRPr="005B4A40">
        <w:rPr>
          <w:rFonts w:hint="eastAsia"/>
          <w:sz w:val="24"/>
        </w:rPr>
        <w:t>80</w:t>
      </w:r>
      <w:r w:rsidRPr="005B4A40">
        <w:rPr>
          <w:rFonts w:hint="eastAsia"/>
          <w:sz w:val="24"/>
        </w:rPr>
        <w:t>分</w:t>
      </w:r>
      <w:r w:rsidRPr="005B4A40">
        <w:rPr>
          <w:rFonts w:hint="eastAsia"/>
          <w:sz w:val="24"/>
        </w:rPr>
        <w:t>-89</w:t>
      </w:r>
      <w:r w:rsidRPr="005B4A40">
        <w:rPr>
          <w:rFonts w:hint="eastAsia"/>
          <w:sz w:val="24"/>
        </w:rPr>
        <w:t>分为合格；</w:t>
      </w:r>
      <w:r w:rsidRPr="005B4A40">
        <w:rPr>
          <w:rFonts w:hint="eastAsia"/>
          <w:sz w:val="24"/>
        </w:rPr>
        <w:t>60</w:t>
      </w:r>
      <w:r w:rsidRPr="005B4A40">
        <w:rPr>
          <w:rFonts w:hint="eastAsia"/>
          <w:sz w:val="24"/>
        </w:rPr>
        <w:t>分</w:t>
      </w:r>
      <w:r w:rsidRPr="005B4A40">
        <w:rPr>
          <w:rFonts w:hint="eastAsia"/>
          <w:sz w:val="24"/>
        </w:rPr>
        <w:t>-79</w:t>
      </w:r>
      <w:r w:rsidRPr="005B4A40">
        <w:rPr>
          <w:rFonts w:hint="eastAsia"/>
          <w:sz w:val="24"/>
        </w:rPr>
        <w:t>分为待整改；</w:t>
      </w:r>
      <w:r w:rsidRPr="005B4A40">
        <w:rPr>
          <w:rFonts w:hint="eastAsia"/>
          <w:sz w:val="24"/>
        </w:rPr>
        <w:t>60</w:t>
      </w:r>
      <w:r w:rsidRPr="005B4A40">
        <w:rPr>
          <w:rFonts w:hint="eastAsia"/>
          <w:sz w:val="24"/>
        </w:rPr>
        <w:t>分以下为不合格。。</w:t>
      </w:r>
      <w:proofErr w:type="gramStart"/>
      <w:r w:rsidRPr="005B4A40">
        <w:rPr>
          <w:rFonts w:hint="eastAsia"/>
          <w:sz w:val="24"/>
        </w:rPr>
        <w:t>若考核</w:t>
      </w:r>
      <w:proofErr w:type="gramEnd"/>
      <w:r w:rsidRPr="005B4A40">
        <w:rPr>
          <w:rFonts w:hint="eastAsia"/>
          <w:sz w:val="24"/>
        </w:rPr>
        <w:t>结果为待整改的，依法应按期整改并接受再次评价，再次评价未取得合</w:t>
      </w:r>
      <w:proofErr w:type="gramStart"/>
      <w:r w:rsidRPr="005B4A40">
        <w:rPr>
          <w:rFonts w:hint="eastAsia"/>
          <w:sz w:val="24"/>
        </w:rPr>
        <w:t>规</w:t>
      </w:r>
      <w:proofErr w:type="gramEnd"/>
      <w:r w:rsidRPr="005B4A40">
        <w:rPr>
          <w:rFonts w:hint="eastAsia"/>
          <w:sz w:val="24"/>
        </w:rPr>
        <w:t>或优秀的视为不合格；评估为不合格的，甲方有权终止合同并追究违约责任。服务期内，甲方可以结合自身实际需要无条件调整考评标准内容以及满意度调查情况要求乙方整改及做出。</w:t>
      </w:r>
    </w:p>
    <w:p w14:paraId="0E1D6C64" w14:textId="77777777" w:rsidR="00687F99" w:rsidRPr="005B4A40" w:rsidRDefault="00897976">
      <w:pPr>
        <w:widowControl/>
        <w:numPr>
          <w:ilvl w:val="0"/>
          <w:numId w:val="14"/>
        </w:numPr>
        <w:spacing w:after="157"/>
        <w:ind w:left="0" w:firstLine="480"/>
        <w:jc w:val="left"/>
        <w:rPr>
          <w:rFonts w:ascii="Arial" w:eastAsia="Arial" w:hAnsi="Arial" w:cs="Arial"/>
          <w:sz w:val="24"/>
        </w:rPr>
      </w:pPr>
      <w:r w:rsidRPr="005B4A40">
        <w:rPr>
          <w:rFonts w:ascii="Arial" w:eastAsia="Arial" w:hAnsi="Arial" w:cs="Arial" w:hint="eastAsia"/>
          <w:sz w:val="24"/>
        </w:rPr>
        <w:t>乙方服务侵犯第三方合法权益引发纠纷或诉讼的，由乙方承担全部责任。</w:t>
      </w:r>
    </w:p>
    <w:p w14:paraId="19D3EC2E" w14:textId="77777777" w:rsidR="00687F99" w:rsidRPr="005B4A40" w:rsidRDefault="00897976">
      <w:pPr>
        <w:widowControl/>
        <w:spacing w:after="157"/>
        <w:ind w:firstLine="480"/>
        <w:jc w:val="left"/>
        <w:outlineLvl w:val="1"/>
        <w:rPr>
          <w:rFonts w:ascii="Arial" w:eastAsia="Arial" w:hAnsi="Arial" w:cs="Arial"/>
          <w:b/>
          <w:bCs/>
          <w:sz w:val="24"/>
        </w:rPr>
      </w:pPr>
      <w:r w:rsidRPr="005B4A40">
        <w:rPr>
          <w:rFonts w:ascii="Arial" w:eastAsia="Arial" w:hAnsi="Arial" w:cs="Arial" w:hint="eastAsia"/>
          <w:b/>
          <w:bCs/>
          <w:sz w:val="24"/>
        </w:rPr>
        <w:t>第十条 不可抗力事件处理</w:t>
      </w:r>
    </w:p>
    <w:p w14:paraId="72186EDC" w14:textId="77777777" w:rsidR="00687F99" w:rsidRPr="005B4A40" w:rsidRDefault="00897976">
      <w:pPr>
        <w:widowControl/>
        <w:numPr>
          <w:ilvl w:val="0"/>
          <w:numId w:val="17"/>
        </w:numPr>
        <w:spacing w:after="157"/>
        <w:ind w:firstLine="480"/>
        <w:jc w:val="left"/>
        <w:rPr>
          <w:rFonts w:ascii="Arial" w:eastAsia="Arial" w:hAnsi="Arial" w:cs="Arial"/>
          <w:sz w:val="24"/>
        </w:rPr>
      </w:pPr>
      <w:r w:rsidRPr="005B4A40">
        <w:rPr>
          <w:rFonts w:ascii="Arial" w:eastAsia="Arial" w:hAnsi="Arial" w:cs="Arial" w:hint="eastAsia"/>
          <w:sz w:val="24"/>
        </w:rPr>
        <w:t>因不可抗力导致不能履行合同的，合同履行期相应延长，延长期与不可抗力影响期一致。</w:t>
      </w:r>
    </w:p>
    <w:p w14:paraId="2E61D912" w14:textId="77777777" w:rsidR="00687F99" w:rsidRPr="005B4A40" w:rsidRDefault="00897976">
      <w:pPr>
        <w:widowControl/>
        <w:numPr>
          <w:ilvl w:val="0"/>
          <w:numId w:val="17"/>
        </w:numPr>
        <w:spacing w:after="157"/>
        <w:ind w:firstLine="480"/>
        <w:jc w:val="left"/>
        <w:rPr>
          <w:rFonts w:ascii="Arial" w:eastAsia="Arial" w:hAnsi="Arial" w:cs="Arial"/>
          <w:sz w:val="24"/>
        </w:rPr>
      </w:pPr>
      <w:r w:rsidRPr="005B4A40">
        <w:rPr>
          <w:rFonts w:ascii="Arial" w:eastAsia="Arial" w:hAnsi="Arial" w:cs="Arial" w:hint="eastAsia"/>
          <w:sz w:val="24"/>
        </w:rPr>
        <w:t>不可抗力发生后，应立即通知对方并寄送权威机构证明。</w:t>
      </w:r>
    </w:p>
    <w:p w14:paraId="7AD157C9" w14:textId="77777777" w:rsidR="00687F99" w:rsidRPr="005B4A40" w:rsidRDefault="00897976">
      <w:pPr>
        <w:widowControl/>
        <w:numPr>
          <w:ilvl w:val="0"/>
          <w:numId w:val="17"/>
        </w:numPr>
        <w:spacing w:after="157"/>
        <w:ind w:firstLine="480"/>
        <w:jc w:val="left"/>
        <w:rPr>
          <w:rFonts w:ascii="Arial" w:eastAsia="Arial" w:hAnsi="Arial" w:cs="Arial"/>
          <w:sz w:val="24"/>
        </w:rPr>
      </w:pPr>
      <w:r w:rsidRPr="005B4A40">
        <w:rPr>
          <w:rFonts w:ascii="Arial" w:eastAsia="Arial" w:hAnsi="Arial" w:cs="Arial" w:hint="eastAsia"/>
          <w:sz w:val="24"/>
        </w:rPr>
        <w:t xml:space="preserve">不可抗力延续 120 </w:t>
      </w:r>
      <w:proofErr w:type="gramStart"/>
      <w:r w:rsidRPr="005B4A40">
        <w:rPr>
          <w:rFonts w:ascii="Arial" w:eastAsia="Arial" w:hAnsi="Arial" w:cs="Arial" w:hint="eastAsia"/>
          <w:sz w:val="24"/>
        </w:rPr>
        <w:t>天以上</w:t>
      </w:r>
      <w:proofErr w:type="gramEnd"/>
      <w:r w:rsidRPr="005B4A40">
        <w:rPr>
          <w:rFonts w:ascii="Arial" w:eastAsia="Arial" w:hAnsi="Arial" w:cs="Arial" w:hint="eastAsia"/>
          <w:sz w:val="24"/>
        </w:rPr>
        <w:t>的，双方协商确定是否继续履行合同。</w:t>
      </w:r>
    </w:p>
    <w:p w14:paraId="4C21A877" w14:textId="77777777" w:rsidR="00687F99" w:rsidRPr="005B4A40" w:rsidRDefault="00897976">
      <w:pPr>
        <w:widowControl/>
        <w:spacing w:after="157"/>
        <w:ind w:firstLine="480"/>
        <w:jc w:val="left"/>
        <w:outlineLvl w:val="1"/>
        <w:rPr>
          <w:rFonts w:ascii="Arial" w:eastAsia="Arial" w:hAnsi="Arial" w:cs="Arial"/>
          <w:b/>
          <w:bCs/>
          <w:sz w:val="24"/>
        </w:rPr>
      </w:pPr>
      <w:r w:rsidRPr="005B4A40">
        <w:rPr>
          <w:rFonts w:ascii="Arial" w:eastAsia="Arial" w:hAnsi="Arial" w:cs="Arial" w:hint="eastAsia"/>
          <w:b/>
          <w:bCs/>
          <w:sz w:val="24"/>
        </w:rPr>
        <w:t>第十一条 合同争议解决</w:t>
      </w:r>
    </w:p>
    <w:p w14:paraId="79289047" w14:textId="77777777" w:rsidR="00687F99" w:rsidRPr="005B4A40" w:rsidRDefault="00897976">
      <w:pPr>
        <w:widowControl/>
        <w:spacing w:after="157"/>
        <w:ind w:firstLine="480"/>
        <w:jc w:val="left"/>
        <w:rPr>
          <w:rFonts w:ascii="Arial" w:eastAsia="Arial" w:hAnsi="Arial" w:cs="Arial"/>
          <w:sz w:val="24"/>
        </w:rPr>
      </w:pPr>
      <w:r w:rsidRPr="005B4A40">
        <w:rPr>
          <w:rFonts w:ascii="Arial" w:eastAsia="Arial" w:hAnsi="Arial" w:cs="Arial" w:hint="eastAsia"/>
          <w:sz w:val="24"/>
        </w:rPr>
        <w:t>履行合同引发的争议，双方优先友好协商；协商不成的，向甲方所在地有管辖权的人民法院提起诉讼，违约方承担守约方的诉讼费、律师费等相关费用。</w:t>
      </w:r>
    </w:p>
    <w:p w14:paraId="2433FA71" w14:textId="77777777" w:rsidR="00687F99" w:rsidRPr="005B4A40" w:rsidRDefault="00897976">
      <w:pPr>
        <w:widowControl/>
        <w:spacing w:after="157"/>
        <w:ind w:firstLine="480"/>
        <w:jc w:val="left"/>
        <w:outlineLvl w:val="1"/>
        <w:rPr>
          <w:rFonts w:ascii="Arial" w:eastAsia="Arial" w:hAnsi="Arial" w:cs="Arial"/>
          <w:b/>
          <w:bCs/>
          <w:sz w:val="24"/>
        </w:rPr>
      </w:pPr>
      <w:r w:rsidRPr="005B4A40">
        <w:rPr>
          <w:rFonts w:ascii="Arial" w:eastAsia="Arial" w:hAnsi="Arial" w:cs="Arial" w:hint="eastAsia"/>
          <w:b/>
          <w:bCs/>
          <w:sz w:val="24"/>
        </w:rPr>
        <w:t>第十二条 合同生效及其它</w:t>
      </w:r>
    </w:p>
    <w:p w14:paraId="791B8442" w14:textId="77777777" w:rsidR="00687F99" w:rsidRPr="005B4A40" w:rsidRDefault="00897976">
      <w:pPr>
        <w:widowControl/>
        <w:numPr>
          <w:ilvl w:val="0"/>
          <w:numId w:val="19"/>
        </w:numPr>
        <w:spacing w:after="157"/>
        <w:ind w:firstLine="480"/>
        <w:jc w:val="left"/>
        <w:rPr>
          <w:rFonts w:ascii="Arial" w:eastAsia="Arial" w:hAnsi="Arial" w:cs="Arial"/>
          <w:sz w:val="24"/>
        </w:rPr>
      </w:pPr>
      <w:r w:rsidRPr="005B4A40">
        <w:rPr>
          <w:rFonts w:ascii="Arial" w:eastAsia="Arial" w:hAnsi="Arial" w:cs="Arial" w:hint="eastAsia"/>
          <w:sz w:val="24"/>
        </w:rPr>
        <w:t>合同经双方法定代表人或授权代表签字并加盖单位公章后生效（委托代理人签字需附法定代表人授权委托书）。</w:t>
      </w:r>
    </w:p>
    <w:p w14:paraId="2FADD58F" w14:textId="77777777" w:rsidR="00687F99" w:rsidRPr="005B4A40" w:rsidRDefault="00897976">
      <w:pPr>
        <w:widowControl/>
        <w:numPr>
          <w:ilvl w:val="0"/>
          <w:numId w:val="19"/>
        </w:numPr>
        <w:spacing w:after="157"/>
        <w:ind w:firstLine="480"/>
        <w:jc w:val="left"/>
        <w:rPr>
          <w:rFonts w:ascii="Arial" w:eastAsia="Arial" w:hAnsi="Arial" w:cs="Arial"/>
          <w:sz w:val="24"/>
        </w:rPr>
      </w:pPr>
      <w:r w:rsidRPr="005B4A40">
        <w:rPr>
          <w:rFonts w:ascii="Arial" w:eastAsia="Arial" w:hAnsi="Arial" w:cs="Arial" w:hint="eastAsia"/>
          <w:sz w:val="24"/>
        </w:rPr>
        <w:t>合同修改或补充需经财政部门审批，签订书面补充协议并备案后，作为主合同不可分割的部分。</w:t>
      </w:r>
    </w:p>
    <w:p w14:paraId="3AE692E9" w14:textId="77777777" w:rsidR="00687F99" w:rsidRPr="005B4A40" w:rsidRDefault="00897976">
      <w:pPr>
        <w:widowControl/>
        <w:numPr>
          <w:ilvl w:val="0"/>
          <w:numId w:val="19"/>
        </w:numPr>
        <w:spacing w:after="157"/>
        <w:ind w:firstLine="480"/>
        <w:jc w:val="left"/>
        <w:rPr>
          <w:rFonts w:ascii="Arial" w:eastAsia="Arial" w:hAnsi="Arial" w:cs="Arial"/>
          <w:sz w:val="24"/>
        </w:rPr>
      </w:pPr>
      <w:r w:rsidRPr="005B4A40">
        <w:rPr>
          <w:rFonts w:ascii="Arial" w:eastAsia="Arial" w:hAnsi="Arial" w:cs="Arial" w:hint="eastAsia"/>
          <w:sz w:val="24"/>
        </w:rPr>
        <w:t>本合同未尽事宜，遵照《中华人民共和国民法典》执行。</w:t>
      </w:r>
    </w:p>
    <w:p w14:paraId="3A9EC4D2" w14:textId="77777777" w:rsidR="00687F99" w:rsidRPr="005B4A40" w:rsidRDefault="00897976">
      <w:pPr>
        <w:widowControl/>
        <w:spacing w:after="157"/>
        <w:ind w:firstLine="480"/>
        <w:jc w:val="left"/>
        <w:outlineLvl w:val="1"/>
        <w:rPr>
          <w:rFonts w:ascii="Arial" w:eastAsia="Arial" w:hAnsi="Arial" w:cs="Arial"/>
          <w:b/>
          <w:bCs/>
          <w:sz w:val="24"/>
        </w:rPr>
      </w:pPr>
      <w:r w:rsidRPr="005B4A40">
        <w:rPr>
          <w:rFonts w:ascii="Arial" w:eastAsia="Arial" w:hAnsi="Arial" w:cs="Arial" w:hint="eastAsia"/>
          <w:b/>
          <w:bCs/>
          <w:sz w:val="24"/>
        </w:rPr>
        <w:t>第十三条 合同的变更、终止与转让</w:t>
      </w:r>
    </w:p>
    <w:p w14:paraId="77F16D66" w14:textId="77777777" w:rsidR="00687F99" w:rsidRPr="005B4A40" w:rsidRDefault="00897976">
      <w:pPr>
        <w:widowControl/>
        <w:numPr>
          <w:ilvl w:val="0"/>
          <w:numId w:val="20"/>
        </w:numPr>
        <w:spacing w:after="157"/>
        <w:ind w:firstLine="480"/>
        <w:jc w:val="left"/>
        <w:rPr>
          <w:rFonts w:ascii="Arial" w:eastAsia="Arial" w:hAnsi="Arial" w:cs="Arial"/>
          <w:sz w:val="24"/>
        </w:rPr>
      </w:pPr>
      <w:r w:rsidRPr="005B4A40">
        <w:rPr>
          <w:rFonts w:ascii="Arial" w:eastAsia="Arial" w:hAnsi="Arial" w:cs="Arial" w:hint="eastAsia"/>
          <w:sz w:val="24"/>
        </w:rPr>
        <w:t>除《中华人民共和国政府采购法》第五十条规定情形外，合同一经签订不得擅自变更、中止或终止。</w:t>
      </w:r>
    </w:p>
    <w:p w14:paraId="03FEDC57" w14:textId="77777777" w:rsidR="00687F99" w:rsidRPr="005B4A40" w:rsidRDefault="00897976">
      <w:pPr>
        <w:widowControl/>
        <w:numPr>
          <w:ilvl w:val="0"/>
          <w:numId w:val="20"/>
        </w:numPr>
        <w:spacing w:after="157"/>
        <w:ind w:firstLine="480"/>
        <w:jc w:val="left"/>
        <w:rPr>
          <w:rFonts w:ascii="Arial" w:eastAsia="Arial" w:hAnsi="Arial" w:cs="Arial"/>
          <w:sz w:val="24"/>
        </w:rPr>
      </w:pPr>
      <w:r w:rsidRPr="005B4A40">
        <w:rPr>
          <w:rFonts w:ascii="Arial" w:eastAsia="Arial" w:hAnsi="Arial" w:cs="Arial" w:hint="eastAsia"/>
          <w:sz w:val="24"/>
        </w:rPr>
        <w:t>乙方不得擅自转让合同义务。</w:t>
      </w:r>
    </w:p>
    <w:p w14:paraId="6357B9DD" w14:textId="77777777" w:rsidR="00687F99" w:rsidRPr="005B4A40" w:rsidRDefault="00897976">
      <w:pPr>
        <w:widowControl/>
        <w:spacing w:after="157"/>
        <w:ind w:firstLine="480"/>
        <w:jc w:val="left"/>
        <w:outlineLvl w:val="1"/>
        <w:rPr>
          <w:rFonts w:ascii="Arial" w:eastAsia="Arial" w:hAnsi="Arial" w:cs="Arial"/>
          <w:b/>
          <w:bCs/>
          <w:sz w:val="24"/>
        </w:rPr>
      </w:pPr>
      <w:r w:rsidRPr="005B4A40">
        <w:rPr>
          <w:rFonts w:ascii="Arial" w:eastAsia="Arial" w:hAnsi="Arial" w:cs="Arial" w:hint="eastAsia"/>
          <w:b/>
          <w:bCs/>
          <w:sz w:val="24"/>
        </w:rPr>
        <w:t>第十四条 签订本合同依据</w:t>
      </w:r>
    </w:p>
    <w:p w14:paraId="37823F55" w14:textId="77777777" w:rsidR="00687F99" w:rsidRPr="005B4A40" w:rsidRDefault="00897976">
      <w:pPr>
        <w:widowControl/>
        <w:numPr>
          <w:ilvl w:val="0"/>
          <w:numId w:val="21"/>
        </w:numPr>
        <w:spacing w:after="157"/>
        <w:ind w:firstLine="480"/>
        <w:jc w:val="left"/>
        <w:rPr>
          <w:rFonts w:ascii="Arial" w:eastAsia="Arial" w:hAnsi="Arial" w:cs="Arial"/>
          <w:sz w:val="24"/>
        </w:rPr>
      </w:pPr>
      <w:r w:rsidRPr="005B4A40">
        <w:rPr>
          <w:rFonts w:ascii="Arial" w:eastAsia="Arial" w:hAnsi="Arial" w:cs="Arial" w:hint="eastAsia"/>
          <w:sz w:val="24"/>
        </w:rPr>
        <w:t>中标通知书；</w:t>
      </w:r>
    </w:p>
    <w:p w14:paraId="1AC476E0" w14:textId="77777777" w:rsidR="00687F99" w:rsidRPr="005B4A40" w:rsidRDefault="00897976">
      <w:pPr>
        <w:widowControl/>
        <w:numPr>
          <w:ilvl w:val="0"/>
          <w:numId w:val="21"/>
        </w:numPr>
        <w:spacing w:after="157"/>
        <w:ind w:firstLine="480"/>
        <w:jc w:val="left"/>
        <w:rPr>
          <w:rFonts w:ascii="Arial" w:eastAsia="Arial" w:hAnsi="Arial" w:cs="Arial"/>
          <w:sz w:val="24"/>
        </w:rPr>
      </w:pPr>
      <w:r w:rsidRPr="005B4A40">
        <w:rPr>
          <w:rFonts w:ascii="Arial" w:eastAsia="Arial" w:hAnsi="Arial" w:cs="Arial" w:hint="eastAsia"/>
          <w:sz w:val="24"/>
        </w:rPr>
        <w:t>招标文件；</w:t>
      </w:r>
    </w:p>
    <w:p w14:paraId="7E111E6D" w14:textId="77777777" w:rsidR="00687F99" w:rsidRPr="005B4A40" w:rsidRDefault="00897976">
      <w:pPr>
        <w:widowControl/>
        <w:numPr>
          <w:ilvl w:val="0"/>
          <w:numId w:val="21"/>
        </w:numPr>
        <w:spacing w:after="157"/>
        <w:ind w:firstLine="480"/>
        <w:jc w:val="left"/>
        <w:rPr>
          <w:rFonts w:ascii="Arial" w:eastAsia="Arial" w:hAnsi="Arial" w:cs="Arial"/>
          <w:sz w:val="24"/>
        </w:rPr>
      </w:pPr>
      <w:r w:rsidRPr="005B4A40">
        <w:rPr>
          <w:rFonts w:ascii="Arial" w:eastAsia="Arial" w:hAnsi="Arial" w:cs="Arial" w:hint="eastAsia"/>
          <w:sz w:val="24"/>
        </w:rPr>
        <w:lastRenderedPageBreak/>
        <w:t>乙方的投标文件；</w:t>
      </w:r>
    </w:p>
    <w:p w14:paraId="71C93E7F" w14:textId="77777777" w:rsidR="00687F99" w:rsidRPr="005B4A40" w:rsidRDefault="00897976">
      <w:pPr>
        <w:widowControl/>
        <w:numPr>
          <w:ilvl w:val="0"/>
          <w:numId w:val="21"/>
        </w:numPr>
        <w:spacing w:after="157"/>
        <w:ind w:firstLine="480"/>
        <w:jc w:val="left"/>
        <w:rPr>
          <w:rFonts w:ascii="Arial" w:eastAsia="Arial" w:hAnsi="Arial" w:cs="Arial"/>
          <w:sz w:val="24"/>
        </w:rPr>
      </w:pPr>
      <w:r w:rsidRPr="005B4A40">
        <w:rPr>
          <w:rFonts w:ascii="Arial" w:eastAsia="Arial" w:hAnsi="Arial" w:cs="Arial" w:hint="eastAsia"/>
          <w:sz w:val="24"/>
        </w:rPr>
        <w:t>本合同附件。</w:t>
      </w:r>
    </w:p>
    <w:p w14:paraId="506F7490" w14:textId="77777777" w:rsidR="00687F99" w:rsidRPr="005B4A40" w:rsidRDefault="00897976">
      <w:pPr>
        <w:widowControl/>
        <w:spacing w:after="157"/>
        <w:ind w:firstLine="480"/>
        <w:jc w:val="left"/>
        <w:rPr>
          <w:rFonts w:ascii="Arial" w:eastAsia="Arial" w:hAnsi="Arial" w:cs="Arial"/>
          <w:sz w:val="24"/>
        </w:rPr>
      </w:pPr>
      <w:r w:rsidRPr="005B4A40">
        <w:rPr>
          <w:rFonts w:ascii="Arial" w:eastAsia="Arial" w:hAnsi="Arial" w:cs="Arial" w:hint="eastAsia"/>
          <w:sz w:val="24"/>
        </w:rPr>
        <w:t>上述文件互相补充解释，存在矛盾的以排列顺序在先者为准。</w:t>
      </w:r>
    </w:p>
    <w:p w14:paraId="5ED79DD7" w14:textId="77777777" w:rsidR="00687F99" w:rsidRPr="005B4A40" w:rsidRDefault="00897976">
      <w:pPr>
        <w:widowControl/>
        <w:spacing w:after="157"/>
        <w:ind w:firstLine="480"/>
        <w:jc w:val="left"/>
        <w:outlineLvl w:val="1"/>
        <w:rPr>
          <w:rFonts w:ascii="Arial" w:eastAsia="Arial" w:hAnsi="Arial" w:cs="Arial"/>
          <w:b/>
          <w:bCs/>
          <w:sz w:val="24"/>
        </w:rPr>
      </w:pPr>
      <w:r w:rsidRPr="005B4A40">
        <w:rPr>
          <w:rFonts w:ascii="Arial" w:eastAsia="Arial" w:hAnsi="Arial" w:cs="Arial" w:hint="eastAsia"/>
          <w:b/>
          <w:bCs/>
          <w:sz w:val="24"/>
        </w:rPr>
        <w:t>第十五条 送达条款</w:t>
      </w:r>
    </w:p>
    <w:p w14:paraId="10CF1FAB" w14:textId="77777777" w:rsidR="00687F99" w:rsidRPr="005B4A40" w:rsidRDefault="00897976">
      <w:pPr>
        <w:widowControl/>
        <w:numPr>
          <w:ilvl w:val="0"/>
          <w:numId w:val="22"/>
        </w:numPr>
        <w:spacing w:after="157"/>
        <w:ind w:firstLine="480"/>
        <w:jc w:val="left"/>
        <w:rPr>
          <w:rFonts w:ascii="Arial" w:eastAsia="Arial" w:hAnsi="Arial" w:cs="Arial"/>
          <w:sz w:val="24"/>
        </w:rPr>
      </w:pPr>
      <w:r w:rsidRPr="005B4A40">
        <w:rPr>
          <w:rFonts w:ascii="Arial" w:eastAsia="Arial" w:hAnsi="Arial" w:cs="Arial" w:hint="eastAsia"/>
          <w:sz w:val="24"/>
        </w:rPr>
        <w:t>双方注明的通讯地址、联系电话、电子邮箱为文件送达地址，一方变更需提前 3 日书面通知对方，未通知的自行承担法律后果。</w:t>
      </w:r>
    </w:p>
    <w:p w14:paraId="74FE9F6F" w14:textId="77777777" w:rsidR="00687F99" w:rsidRPr="005B4A40" w:rsidRDefault="00897976">
      <w:pPr>
        <w:widowControl/>
        <w:numPr>
          <w:ilvl w:val="0"/>
          <w:numId w:val="22"/>
        </w:numPr>
        <w:spacing w:after="157"/>
        <w:ind w:firstLine="480"/>
        <w:jc w:val="left"/>
        <w:rPr>
          <w:rFonts w:ascii="Arial" w:eastAsia="Arial" w:hAnsi="Arial" w:cs="Arial"/>
          <w:sz w:val="24"/>
        </w:rPr>
      </w:pPr>
      <w:r w:rsidRPr="005B4A40">
        <w:rPr>
          <w:rFonts w:ascii="Arial" w:eastAsia="Arial" w:hAnsi="Arial" w:cs="Arial" w:hint="eastAsia"/>
          <w:sz w:val="24"/>
        </w:rPr>
        <w:t>文件可通过当面送交、快递、传真、短信、电子邮件等方式送达，快递自交邮之日起 3 日、传真 / 短信 / 电子邮件发出后即视为送达。</w:t>
      </w:r>
    </w:p>
    <w:p w14:paraId="705B1995" w14:textId="464FA29D" w:rsidR="00687F99" w:rsidRPr="005B4A40" w:rsidRDefault="00897976">
      <w:pPr>
        <w:spacing w:after="157"/>
        <w:ind w:firstLine="480"/>
        <w:jc w:val="left"/>
        <w:outlineLvl w:val="1"/>
        <w:rPr>
          <w:rFonts w:ascii="Arial" w:eastAsia="Arial" w:hAnsi="Arial" w:cs="Arial"/>
          <w:b/>
          <w:bCs/>
          <w:sz w:val="24"/>
        </w:rPr>
      </w:pPr>
      <w:r w:rsidRPr="005B4A40">
        <w:rPr>
          <w:rFonts w:ascii="Arial" w:eastAsia="Arial" w:hAnsi="Arial" w:cs="Arial" w:hint="eastAsia"/>
          <w:b/>
          <w:bCs/>
          <w:sz w:val="24"/>
        </w:rPr>
        <w:t>第十六条  合同效力顺序</w:t>
      </w:r>
    </w:p>
    <w:p w14:paraId="71F15A31" w14:textId="77777777" w:rsidR="00687F99" w:rsidRPr="005B4A40" w:rsidRDefault="00897976">
      <w:pPr>
        <w:numPr>
          <w:ilvl w:val="0"/>
          <w:numId w:val="23"/>
        </w:numPr>
        <w:spacing w:after="157"/>
        <w:ind w:left="0" w:firstLine="480"/>
        <w:rPr>
          <w:rFonts w:ascii="Arial" w:eastAsia="Arial" w:hAnsi="Arial" w:cs="Arial"/>
          <w:sz w:val="24"/>
        </w:rPr>
      </w:pPr>
      <w:r w:rsidRPr="005B4A40">
        <w:rPr>
          <w:rFonts w:ascii="Arial" w:eastAsia="Arial" w:hAnsi="Arial" w:cs="Arial" w:hint="eastAsia"/>
          <w:sz w:val="24"/>
        </w:rPr>
        <w:t>本合同的招标文件（含招标答疑）、符合招标要求的投标文件、中标通知书、本合同履行过程中双方签章确认的协议或其他文件均为本合同的组成部分，</w:t>
      </w:r>
      <w:proofErr w:type="gramStart"/>
      <w:r w:rsidRPr="005B4A40">
        <w:rPr>
          <w:rFonts w:ascii="Arial" w:eastAsia="Arial" w:hAnsi="Arial" w:cs="Arial" w:hint="eastAsia"/>
          <w:sz w:val="24"/>
        </w:rPr>
        <w:t>若合同</w:t>
      </w:r>
      <w:proofErr w:type="gramEnd"/>
      <w:r w:rsidRPr="005B4A40">
        <w:rPr>
          <w:rFonts w:ascii="Arial" w:eastAsia="Arial" w:hAnsi="Arial" w:cs="Arial" w:hint="eastAsia"/>
          <w:sz w:val="24"/>
        </w:rPr>
        <w:t>组成文件之间发生矛盾的，以下排列顺序为合同组成文件之间的优先解释顺序：</w:t>
      </w:r>
    </w:p>
    <w:p w14:paraId="531E0DC0" w14:textId="77777777" w:rsidR="00687F99" w:rsidRPr="005B4A40" w:rsidRDefault="00897976">
      <w:pPr>
        <w:numPr>
          <w:ilvl w:val="0"/>
          <w:numId w:val="24"/>
        </w:numPr>
        <w:spacing w:after="157"/>
        <w:ind w:left="0" w:firstLine="480"/>
        <w:rPr>
          <w:rFonts w:ascii="Arial" w:eastAsia="Arial" w:hAnsi="Arial" w:cs="Arial"/>
          <w:sz w:val="24"/>
        </w:rPr>
      </w:pPr>
      <w:r w:rsidRPr="005B4A40">
        <w:rPr>
          <w:rFonts w:ascii="Arial" w:eastAsia="Arial" w:hAnsi="Arial" w:cs="Arial" w:hint="eastAsia"/>
          <w:sz w:val="24"/>
        </w:rPr>
        <w:t>合同履行过程中双方签章确认的协议或其他文件；</w:t>
      </w:r>
    </w:p>
    <w:p w14:paraId="430253A5" w14:textId="77777777" w:rsidR="00687F99" w:rsidRPr="005B4A40" w:rsidRDefault="00897976">
      <w:pPr>
        <w:numPr>
          <w:ilvl w:val="0"/>
          <w:numId w:val="24"/>
        </w:numPr>
        <w:spacing w:after="157"/>
        <w:ind w:left="0" w:firstLine="480"/>
        <w:rPr>
          <w:rFonts w:ascii="Arial" w:eastAsia="Arial" w:hAnsi="Arial" w:cs="Arial"/>
          <w:sz w:val="24"/>
        </w:rPr>
      </w:pPr>
      <w:r w:rsidRPr="005B4A40">
        <w:rPr>
          <w:rFonts w:ascii="Arial" w:eastAsia="Arial" w:hAnsi="Arial" w:cs="Arial" w:hint="eastAsia"/>
          <w:sz w:val="24"/>
        </w:rPr>
        <w:t>本合同及其附件；</w:t>
      </w:r>
    </w:p>
    <w:p w14:paraId="4B4FB310" w14:textId="77777777" w:rsidR="00687F99" w:rsidRPr="005B4A40" w:rsidRDefault="00897976">
      <w:pPr>
        <w:numPr>
          <w:ilvl w:val="0"/>
          <w:numId w:val="24"/>
        </w:numPr>
        <w:spacing w:after="157"/>
        <w:ind w:left="0" w:firstLine="480"/>
        <w:rPr>
          <w:rFonts w:ascii="Arial" w:eastAsia="Arial" w:hAnsi="Arial" w:cs="Arial"/>
          <w:sz w:val="24"/>
        </w:rPr>
      </w:pPr>
      <w:r w:rsidRPr="005B4A40">
        <w:rPr>
          <w:rFonts w:ascii="Arial" w:eastAsia="Arial" w:hAnsi="Arial" w:cs="Arial" w:hint="eastAsia"/>
          <w:sz w:val="24"/>
        </w:rPr>
        <w:t>中标通知书；</w:t>
      </w:r>
    </w:p>
    <w:p w14:paraId="4B9549A6" w14:textId="77777777" w:rsidR="00687F99" w:rsidRPr="005B4A40" w:rsidRDefault="00897976">
      <w:pPr>
        <w:numPr>
          <w:ilvl w:val="0"/>
          <w:numId w:val="24"/>
        </w:numPr>
        <w:spacing w:after="157"/>
        <w:ind w:left="0" w:firstLine="480"/>
        <w:rPr>
          <w:rFonts w:ascii="Arial" w:eastAsia="Arial" w:hAnsi="Arial" w:cs="Arial"/>
          <w:sz w:val="24"/>
        </w:rPr>
      </w:pPr>
      <w:r w:rsidRPr="005B4A40">
        <w:rPr>
          <w:rFonts w:ascii="Arial" w:eastAsia="Arial" w:hAnsi="Arial" w:cs="Arial" w:hint="eastAsia"/>
          <w:sz w:val="24"/>
        </w:rPr>
        <w:t>符合招标要求的投标文件；</w:t>
      </w:r>
    </w:p>
    <w:p w14:paraId="3937412B" w14:textId="77777777" w:rsidR="00687F99" w:rsidRPr="005B4A40" w:rsidRDefault="00897976">
      <w:pPr>
        <w:numPr>
          <w:ilvl w:val="0"/>
          <w:numId w:val="24"/>
        </w:numPr>
        <w:spacing w:after="157"/>
        <w:ind w:left="0" w:firstLine="480"/>
        <w:rPr>
          <w:rFonts w:ascii="Arial" w:eastAsia="Arial" w:hAnsi="Arial" w:cs="Arial"/>
          <w:sz w:val="24"/>
        </w:rPr>
      </w:pPr>
      <w:r w:rsidRPr="005B4A40">
        <w:rPr>
          <w:rFonts w:ascii="Arial" w:eastAsia="Arial" w:hAnsi="Arial" w:cs="Arial" w:hint="eastAsia"/>
          <w:sz w:val="24"/>
        </w:rPr>
        <w:t>招标文件（招标答疑）；</w:t>
      </w:r>
    </w:p>
    <w:p w14:paraId="17CBDCA0" w14:textId="77777777" w:rsidR="00687F99" w:rsidRPr="005B4A40" w:rsidRDefault="00897976">
      <w:pPr>
        <w:numPr>
          <w:ilvl w:val="0"/>
          <w:numId w:val="24"/>
        </w:numPr>
        <w:spacing w:after="157"/>
        <w:ind w:left="0" w:firstLine="480"/>
        <w:rPr>
          <w:rFonts w:ascii="Arial" w:eastAsia="Arial" w:hAnsi="Arial" w:cs="Arial"/>
          <w:sz w:val="24"/>
        </w:rPr>
      </w:pPr>
      <w:r w:rsidRPr="005B4A40">
        <w:rPr>
          <w:rFonts w:ascii="Arial" w:eastAsia="Arial" w:hAnsi="Arial" w:cs="Arial" w:hint="eastAsia"/>
          <w:sz w:val="24"/>
        </w:rPr>
        <w:t>标准、规范及有关技术文件；</w:t>
      </w:r>
    </w:p>
    <w:p w14:paraId="02DB9CFA" w14:textId="77777777" w:rsidR="00687F99" w:rsidRPr="005B4A40" w:rsidRDefault="00897976">
      <w:pPr>
        <w:numPr>
          <w:ilvl w:val="0"/>
          <w:numId w:val="24"/>
        </w:numPr>
        <w:spacing w:after="157"/>
        <w:ind w:left="0" w:firstLine="480"/>
        <w:rPr>
          <w:rFonts w:ascii="Arial" w:eastAsia="Arial" w:hAnsi="Arial" w:cs="Arial"/>
          <w:sz w:val="24"/>
        </w:rPr>
      </w:pPr>
      <w:r w:rsidRPr="005B4A40">
        <w:rPr>
          <w:rFonts w:ascii="Arial" w:eastAsia="Arial" w:hAnsi="Arial" w:cs="Arial" w:hint="eastAsia"/>
          <w:sz w:val="24"/>
        </w:rPr>
        <w:t>其他合同文件。</w:t>
      </w:r>
    </w:p>
    <w:p w14:paraId="3E21D4CC" w14:textId="77777777" w:rsidR="00687F99" w:rsidRPr="005B4A40" w:rsidRDefault="00897976">
      <w:pPr>
        <w:numPr>
          <w:ilvl w:val="0"/>
          <w:numId w:val="23"/>
        </w:numPr>
        <w:spacing w:after="157"/>
        <w:ind w:left="0" w:firstLine="480"/>
        <w:rPr>
          <w:rFonts w:ascii="Arial" w:eastAsia="Arial" w:hAnsi="Arial" w:cs="Arial"/>
          <w:sz w:val="24"/>
        </w:rPr>
      </w:pPr>
      <w:r w:rsidRPr="005B4A40">
        <w:rPr>
          <w:rFonts w:ascii="Arial" w:eastAsia="Arial" w:hAnsi="Arial" w:cs="Arial" w:hint="eastAsia"/>
          <w:sz w:val="24"/>
        </w:rPr>
        <w:t>前述文件应认为是互为补充和解释的，如有互相矛盾之处，以前述文件所列顺序作为其优先解释的顺序，但如果某一文件对甲方权利维护更有利或对乙方有更高、更严格要求的以该文件内容为准。</w:t>
      </w:r>
    </w:p>
    <w:p w14:paraId="32ED75DF" w14:textId="77777777" w:rsidR="00687F99" w:rsidRPr="005B4A40" w:rsidRDefault="00897976">
      <w:pPr>
        <w:numPr>
          <w:ilvl w:val="0"/>
          <w:numId w:val="23"/>
        </w:numPr>
        <w:spacing w:after="157"/>
        <w:ind w:left="0" w:firstLine="480"/>
        <w:rPr>
          <w:rFonts w:ascii="Arial" w:eastAsia="Arial" w:hAnsi="Arial" w:cs="Arial"/>
          <w:sz w:val="24"/>
        </w:rPr>
      </w:pPr>
      <w:r w:rsidRPr="005B4A40">
        <w:rPr>
          <w:rFonts w:ascii="Arial" w:eastAsia="Arial" w:hAnsi="Arial" w:cs="Arial" w:hint="eastAsia"/>
          <w:sz w:val="24"/>
        </w:rPr>
        <w:t>前述各项文件包括双方就该合同组成文件所</w:t>
      </w:r>
      <w:proofErr w:type="gramStart"/>
      <w:r w:rsidRPr="005B4A40">
        <w:rPr>
          <w:rFonts w:ascii="Arial" w:eastAsia="Arial" w:hAnsi="Arial" w:cs="Arial" w:hint="eastAsia"/>
          <w:sz w:val="24"/>
        </w:rPr>
        <w:t>作出</w:t>
      </w:r>
      <w:proofErr w:type="gramEnd"/>
      <w:r w:rsidRPr="005B4A40">
        <w:rPr>
          <w:rFonts w:ascii="Arial" w:eastAsia="Arial" w:hAnsi="Arial" w:cs="Arial" w:hint="eastAsia"/>
          <w:sz w:val="24"/>
        </w:rPr>
        <w:t>的补充和修改，属于同一项文件的，应以最新签署的为准。</w:t>
      </w:r>
    </w:p>
    <w:p w14:paraId="5ACFBBBC" w14:textId="77777777" w:rsidR="00687F99" w:rsidRPr="005B4A40" w:rsidRDefault="00897976">
      <w:pPr>
        <w:widowControl/>
        <w:spacing w:after="157"/>
        <w:ind w:firstLine="480"/>
        <w:jc w:val="left"/>
        <w:outlineLvl w:val="1"/>
        <w:rPr>
          <w:rFonts w:ascii="Arial" w:eastAsia="Arial" w:hAnsi="Arial" w:cs="Arial"/>
          <w:b/>
          <w:bCs/>
          <w:sz w:val="24"/>
        </w:rPr>
      </w:pPr>
      <w:r w:rsidRPr="005B4A40">
        <w:rPr>
          <w:rFonts w:ascii="Arial" w:eastAsia="Arial" w:hAnsi="Arial" w:cs="Arial" w:hint="eastAsia"/>
          <w:b/>
          <w:bCs/>
          <w:sz w:val="24"/>
        </w:rPr>
        <w:t>第十七条 合同附件</w:t>
      </w:r>
    </w:p>
    <w:p w14:paraId="6E61FF53" w14:textId="77777777" w:rsidR="00687F99" w:rsidRPr="005B4A40" w:rsidRDefault="00897976">
      <w:pPr>
        <w:widowControl/>
        <w:spacing w:after="157"/>
        <w:ind w:firstLine="480"/>
        <w:jc w:val="left"/>
        <w:rPr>
          <w:rFonts w:ascii="Arial" w:eastAsia="Arial" w:hAnsi="Arial" w:cs="Arial"/>
          <w:sz w:val="24"/>
        </w:rPr>
      </w:pPr>
      <w:r w:rsidRPr="005B4A40">
        <w:rPr>
          <w:rFonts w:ascii="Arial" w:eastAsia="Arial" w:hAnsi="Arial" w:cs="Arial" w:hint="eastAsia"/>
          <w:sz w:val="24"/>
        </w:rPr>
        <w:t>附件 1：开标一览表</w:t>
      </w:r>
    </w:p>
    <w:p w14:paraId="408CFFCC" w14:textId="77777777" w:rsidR="00687F99" w:rsidRPr="005B4A40" w:rsidRDefault="00897976">
      <w:pPr>
        <w:widowControl/>
        <w:spacing w:after="157"/>
        <w:ind w:firstLine="480"/>
        <w:jc w:val="left"/>
        <w:rPr>
          <w:rFonts w:ascii="Arial" w:eastAsia="Arial" w:hAnsi="Arial" w:cs="Arial"/>
          <w:sz w:val="24"/>
        </w:rPr>
      </w:pPr>
      <w:r w:rsidRPr="005B4A40">
        <w:rPr>
          <w:rFonts w:ascii="Arial" w:eastAsia="Arial" w:hAnsi="Arial" w:cs="Arial" w:hint="eastAsia"/>
          <w:sz w:val="24"/>
        </w:rPr>
        <w:t>附件 2：采购需求</w:t>
      </w:r>
    </w:p>
    <w:p w14:paraId="7C3E1DA2" w14:textId="77777777" w:rsidR="00687F99" w:rsidRPr="005B4A40" w:rsidRDefault="00897976">
      <w:pPr>
        <w:widowControl/>
        <w:spacing w:after="157"/>
        <w:ind w:firstLine="480"/>
        <w:jc w:val="left"/>
        <w:rPr>
          <w:rFonts w:ascii="Arial" w:eastAsia="Arial" w:hAnsi="Arial" w:cs="Arial"/>
          <w:sz w:val="24"/>
        </w:rPr>
      </w:pPr>
      <w:r w:rsidRPr="005B4A40">
        <w:rPr>
          <w:rFonts w:ascii="Arial" w:eastAsia="Arial" w:hAnsi="Arial" w:cs="Arial" w:hint="eastAsia"/>
          <w:sz w:val="24"/>
        </w:rPr>
        <w:t>附件 3：投标函</w:t>
      </w:r>
    </w:p>
    <w:p w14:paraId="7603B899" w14:textId="77777777" w:rsidR="00687F99" w:rsidRPr="005B4A40" w:rsidRDefault="00897976">
      <w:pPr>
        <w:widowControl/>
        <w:spacing w:after="157"/>
        <w:ind w:firstLine="480"/>
        <w:jc w:val="left"/>
        <w:rPr>
          <w:rFonts w:ascii="Arial" w:eastAsia="Arial" w:hAnsi="Arial" w:cs="Arial"/>
          <w:sz w:val="24"/>
        </w:rPr>
      </w:pPr>
      <w:r w:rsidRPr="005B4A40">
        <w:rPr>
          <w:rFonts w:ascii="Arial" w:eastAsia="Arial" w:hAnsi="Arial" w:cs="Arial" w:hint="eastAsia"/>
          <w:sz w:val="24"/>
        </w:rPr>
        <w:t>附件 4：法定代表人身份证明及授权委托书</w:t>
      </w:r>
    </w:p>
    <w:p w14:paraId="07CDC364" w14:textId="77777777" w:rsidR="00687F99" w:rsidRPr="005B4A40" w:rsidRDefault="00897976">
      <w:pPr>
        <w:widowControl/>
        <w:spacing w:after="157"/>
        <w:ind w:firstLine="480"/>
        <w:jc w:val="left"/>
        <w:rPr>
          <w:rFonts w:ascii="Arial" w:eastAsia="Arial" w:hAnsi="Arial" w:cs="Arial"/>
          <w:sz w:val="24"/>
        </w:rPr>
      </w:pPr>
      <w:r w:rsidRPr="005B4A40">
        <w:rPr>
          <w:rFonts w:ascii="Arial" w:eastAsia="Arial" w:hAnsi="Arial" w:cs="Arial" w:hint="eastAsia"/>
          <w:sz w:val="24"/>
        </w:rPr>
        <w:t>附件 5：商务要求的响应表</w:t>
      </w:r>
    </w:p>
    <w:p w14:paraId="7BCD85E7" w14:textId="77777777" w:rsidR="00687F99" w:rsidRPr="005B4A40" w:rsidRDefault="00897976">
      <w:pPr>
        <w:widowControl/>
        <w:spacing w:after="157"/>
        <w:ind w:firstLine="480"/>
        <w:jc w:val="left"/>
        <w:rPr>
          <w:rFonts w:ascii="Arial" w:eastAsia="Arial" w:hAnsi="Arial" w:cs="Arial"/>
          <w:sz w:val="24"/>
        </w:rPr>
      </w:pPr>
      <w:r w:rsidRPr="005B4A40">
        <w:rPr>
          <w:rFonts w:ascii="Arial" w:eastAsia="Arial" w:hAnsi="Arial" w:cs="Arial" w:hint="eastAsia"/>
          <w:sz w:val="24"/>
        </w:rPr>
        <w:t>附件 6：技术要求的响应表</w:t>
      </w:r>
    </w:p>
    <w:p w14:paraId="1696E010" w14:textId="77777777" w:rsidR="00687F99" w:rsidRPr="005B4A40" w:rsidRDefault="00897976">
      <w:pPr>
        <w:widowControl/>
        <w:spacing w:after="157"/>
        <w:ind w:firstLine="480"/>
        <w:jc w:val="left"/>
        <w:rPr>
          <w:rFonts w:ascii="Arial" w:eastAsia="Arial" w:hAnsi="Arial" w:cs="Arial"/>
          <w:sz w:val="24"/>
        </w:rPr>
      </w:pPr>
      <w:r w:rsidRPr="005B4A40">
        <w:rPr>
          <w:rFonts w:ascii="Arial" w:eastAsia="Arial" w:hAnsi="Arial" w:cs="Arial" w:hint="eastAsia"/>
          <w:sz w:val="24"/>
        </w:rPr>
        <w:t>附件 7：拟投入项目人员一览表</w:t>
      </w:r>
    </w:p>
    <w:p w14:paraId="351E8414" w14:textId="77777777" w:rsidR="00687F99" w:rsidRPr="005B4A40" w:rsidRDefault="00897976">
      <w:pPr>
        <w:widowControl/>
        <w:spacing w:after="157"/>
        <w:ind w:firstLine="480"/>
        <w:jc w:val="left"/>
        <w:rPr>
          <w:rFonts w:ascii="Arial" w:eastAsia="Arial" w:hAnsi="Arial" w:cs="Arial"/>
          <w:sz w:val="24"/>
        </w:rPr>
      </w:pPr>
      <w:r w:rsidRPr="005B4A40">
        <w:rPr>
          <w:rFonts w:ascii="Arial" w:eastAsia="Arial" w:hAnsi="Arial" w:cs="Arial" w:hint="eastAsia"/>
          <w:sz w:val="24"/>
        </w:rPr>
        <w:lastRenderedPageBreak/>
        <w:t>附件 8：服务方案（含质量控制方案）</w:t>
      </w:r>
    </w:p>
    <w:p w14:paraId="6EBDCAEE" w14:textId="77777777" w:rsidR="00687F99" w:rsidRPr="005B4A40" w:rsidRDefault="00897976">
      <w:pPr>
        <w:widowControl/>
        <w:spacing w:after="157"/>
        <w:ind w:firstLine="480"/>
        <w:jc w:val="left"/>
        <w:rPr>
          <w:rFonts w:ascii="Arial" w:eastAsia="Arial" w:hAnsi="Arial" w:cs="Arial"/>
          <w:sz w:val="24"/>
        </w:rPr>
      </w:pPr>
      <w:r w:rsidRPr="005B4A40">
        <w:rPr>
          <w:rFonts w:ascii="Arial" w:eastAsia="Arial" w:hAnsi="Arial" w:cs="Arial" w:hint="eastAsia"/>
          <w:sz w:val="24"/>
        </w:rPr>
        <w:t>附件 9：中标通知书</w:t>
      </w:r>
    </w:p>
    <w:p w14:paraId="021EFA3C" w14:textId="77777777" w:rsidR="00687F99" w:rsidRPr="005B4A40" w:rsidRDefault="00897976">
      <w:pPr>
        <w:widowControl/>
        <w:spacing w:after="157"/>
        <w:ind w:firstLine="480"/>
        <w:jc w:val="left"/>
        <w:rPr>
          <w:rFonts w:ascii="Arial" w:eastAsia="Arial" w:hAnsi="Arial" w:cs="Arial"/>
          <w:sz w:val="24"/>
        </w:rPr>
      </w:pPr>
      <w:r w:rsidRPr="005B4A40">
        <w:rPr>
          <w:rFonts w:ascii="Arial" w:eastAsia="Arial" w:hAnsi="Arial" w:cs="Arial" w:hint="eastAsia"/>
          <w:sz w:val="24"/>
        </w:rPr>
        <w:t>附件 10：代煎中药质量评价表</w:t>
      </w:r>
    </w:p>
    <w:p w14:paraId="79728751" w14:textId="77777777" w:rsidR="00687F99" w:rsidRPr="005B4A40" w:rsidRDefault="00897976">
      <w:pPr>
        <w:widowControl/>
        <w:spacing w:after="157"/>
        <w:ind w:firstLine="480"/>
        <w:jc w:val="left"/>
        <w:rPr>
          <w:rFonts w:ascii="Arial" w:eastAsia="Arial" w:hAnsi="Arial" w:cs="Arial"/>
          <w:sz w:val="24"/>
        </w:rPr>
      </w:pPr>
      <w:r w:rsidRPr="005B4A40">
        <w:rPr>
          <w:rFonts w:ascii="Arial" w:eastAsia="Arial" w:hAnsi="Arial" w:cs="Arial" w:hint="eastAsia"/>
          <w:sz w:val="24"/>
        </w:rPr>
        <w:t>上述附件为本合同有效组成部分。</w:t>
      </w:r>
    </w:p>
    <w:p w14:paraId="39BE1F1F" w14:textId="781E35B3" w:rsidR="00687F99" w:rsidRPr="005B4A40" w:rsidRDefault="00897976">
      <w:pPr>
        <w:widowControl/>
        <w:spacing w:after="157"/>
        <w:ind w:firstLine="480"/>
        <w:jc w:val="left"/>
        <w:outlineLvl w:val="1"/>
        <w:rPr>
          <w:rFonts w:ascii="Arial" w:eastAsia="Arial" w:hAnsi="Arial" w:cs="Arial"/>
          <w:b/>
          <w:bCs/>
          <w:sz w:val="24"/>
        </w:rPr>
      </w:pPr>
      <w:r w:rsidRPr="005B4A40">
        <w:rPr>
          <w:rFonts w:ascii="Arial" w:eastAsia="Arial" w:hAnsi="Arial" w:cs="Arial" w:hint="eastAsia"/>
          <w:b/>
          <w:bCs/>
          <w:sz w:val="24"/>
        </w:rPr>
        <w:t>第十八条 合同份数</w:t>
      </w:r>
    </w:p>
    <w:p w14:paraId="4DBCBA02" w14:textId="77777777" w:rsidR="00687F99" w:rsidRPr="005B4A40" w:rsidRDefault="00897976">
      <w:pPr>
        <w:widowControl/>
        <w:spacing w:after="157"/>
        <w:ind w:firstLine="480"/>
        <w:jc w:val="left"/>
        <w:rPr>
          <w:rFonts w:ascii="Arial" w:eastAsia="Arial" w:hAnsi="Arial" w:cs="Arial"/>
          <w:sz w:val="24"/>
        </w:rPr>
      </w:pPr>
      <w:r w:rsidRPr="005B4A40">
        <w:rPr>
          <w:rFonts w:ascii="Arial" w:eastAsia="Arial" w:hAnsi="Arial" w:cs="Arial" w:hint="eastAsia"/>
          <w:sz w:val="24"/>
        </w:rPr>
        <w:t>本合同一式七份，具有同等法律效力，甲方三份，乙方二份，政府采购监督管理部门一份，采购代理机构一份（可根据需要增加）。</w:t>
      </w:r>
    </w:p>
    <w:p w14:paraId="5C38BF15" w14:textId="77777777" w:rsidR="00687F99" w:rsidRPr="005B4A40" w:rsidRDefault="00897976">
      <w:pPr>
        <w:spacing w:after="157"/>
        <w:ind w:firstLine="480"/>
        <w:rPr>
          <w:rFonts w:ascii="Arial" w:eastAsia="Arial" w:hAnsi="Arial" w:cs="Arial"/>
          <w:sz w:val="24"/>
        </w:rPr>
      </w:pPr>
      <w:r w:rsidRPr="005B4A40">
        <w:rPr>
          <w:rFonts w:ascii="Arial" w:eastAsia="Arial" w:hAnsi="Arial" w:cs="Arial" w:hint="eastAsia"/>
          <w:sz w:val="24"/>
        </w:rPr>
        <w:t xml:space="preserve">本合同自签订之日起 2 </w:t>
      </w:r>
      <w:proofErr w:type="gramStart"/>
      <w:r w:rsidRPr="005B4A40">
        <w:rPr>
          <w:rFonts w:ascii="Arial" w:eastAsia="Arial" w:hAnsi="Arial" w:cs="Arial" w:hint="eastAsia"/>
          <w:sz w:val="24"/>
        </w:rPr>
        <w:t>个</w:t>
      </w:r>
      <w:proofErr w:type="gramEnd"/>
      <w:r w:rsidRPr="005B4A40">
        <w:rPr>
          <w:rFonts w:ascii="Arial" w:eastAsia="Arial" w:hAnsi="Arial" w:cs="Arial" w:hint="eastAsia"/>
          <w:sz w:val="24"/>
        </w:rPr>
        <w:t>工作日内，甲方将合同在财政部门指定媒体上公告。</w:t>
      </w:r>
    </w:p>
    <w:p w14:paraId="0807791A" w14:textId="77777777" w:rsidR="00687F99" w:rsidRPr="005B4A40" w:rsidRDefault="00687F99">
      <w:pPr>
        <w:spacing w:after="157"/>
        <w:ind w:firstLine="480"/>
        <w:rPr>
          <w:rFonts w:ascii="Arial" w:eastAsia="Arial" w:hAnsi="Arial" w:cs="Arial"/>
          <w:sz w:val="24"/>
        </w:rPr>
      </w:pPr>
    </w:p>
    <w:p w14:paraId="21BD8036" w14:textId="77777777" w:rsidR="00687F99" w:rsidRPr="005B4A40" w:rsidRDefault="00687F99">
      <w:pPr>
        <w:spacing w:line="360" w:lineRule="exact"/>
        <w:ind w:firstLine="420"/>
        <w:rPr>
          <w:szCs w:val="21"/>
        </w:rPr>
      </w:pP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270"/>
      </w:tblGrid>
      <w:tr w:rsidR="005B4A40" w:rsidRPr="005B4A40" w14:paraId="4BEF8843" w14:textId="77777777">
        <w:trPr>
          <w:trHeight w:val="1227"/>
          <w:jc w:val="center"/>
        </w:trPr>
        <w:tc>
          <w:tcPr>
            <w:tcW w:w="4815" w:type="dxa"/>
          </w:tcPr>
          <w:p w14:paraId="7DEC6012" w14:textId="77777777" w:rsidR="00687F99" w:rsidRPr="005B4A40" w:rsidRDefault="00897976">
            <w:pPr>
              <w:spacing w:after="160" w:line="360" w:lineRule="exact"/>
              <w:rPr>
                <w:rFonts w:ascii="Arial" w:hAnsi="Arial" w:cs="Arial"/>
                <w:sz w:val="24"/>
              </w:rPr>
            </w:pPr>
            <w:r w:rsidRPr="005B4A40">
              <w:rPr>
                <w:rFonts w:ascii="Arial" w:hAnsi="Arial" w:cs="Arial" w:hint="eastAsia"/>
                <w:sz w:val="24"/>
              </w:rPr>
              <w:t>甲方</w:t>
            </w:r>
            <w:r w:rsidRPr="005B4A40">
              <w:rPr>
                <w:rFonts w:ascii="Arial" w:hAnsi="Arial" w:cs="Arial" w:hint="eastAsia"/>
                <w:sz w:val="24"/>
              </w:rPr>
              <w:t>(</w:t>
            </w:r>
            <w:r w:rsidRPr="005B4A40">
              <w:rPr>
                <w:rFonts w:ascii="Arial" w:hAnsi="Arial" w:cs="Arial" w:hint="eastAsia"/>
                <w:sz w:val="24"/>
              </w:rPr>
              <w:t>章</w:t>
            </w:r>
            <w:r w:rsidRPr="005B4A40">
              <w:rPr>
                <w:rFonts w:ascii="Arial" w:hAnsi="Arial" w:cs="Arial" w:hint="eastAsia"/>
                <w:sz w:val="24"/>
              </w:rPr>
              <w:t xml:space="preserve">) </w:t>
            </w:r>
            <w:r w:rsidRPr="005B4A40">
              <w:rPr>
                <w:rFonts w:ascii="Arial" w:hAnsi="Arial" w:cs="Arial" w:hint="eastAsia"/>
                <w:sz w:val="24"/>
              </w:rPr>
              <w:t>广西中医药大学第一附属医院</w:t>
            </w:r>
          </w:p>
          <w:p w14:paraId="702E852D" w14:textId="77777777" w:rsidR="00687F99" w:rsidRPr="005B4A40" w:rsidRDefault="00687F99">
            <w:pPr>
              <w:spacing w:after="160" w:line="360" w:lineRule="exact"/>
              <w:rPr>
                <w:rFonts w:ascii="Arial" w:hAnsi="Arial" w:cs="Arial"/>
                <w:sz w:val="24"/>
              </w:rPr>
            </w:pPr>
          </w:p>
        </w:tc>
        <w:tc>
          <w:tcPr>
            <w:tcW w:w="4270" w:type="dxa"/>
          </w:tcPr>
          <w:p w14:paraId="43B80C41" w14:textId="77777777" w:rsidR="00687F99" w:rsidRPr="005B4A40" w:rsidRDefault="00897976">
            <w:pPr>
              <w:spacing w:after="160" w:line="360" w:lineRule="exact"/>
              <w:rPr>
                <w:rFonts w:ascii="Arial" w:hAnsi="Arial" w:cs="Arial"/>
                <w:sz w:val="24"/>
              </w:rPr>
            </w:pPr>
            <w:r w:rsidRPr="005B4A40">
              <w:rPr>
                <w:rFonts w:ascii="Arial" w:hAnsi="Arial" w:cs="Arial" w:hint="eastAsia"/>
                <w:sz w:val="24"/>
              </w:rPr>
              <w:t>乙方</w:t>
            </w:r>
            <w:r w:rsidRPr="005B4A40">
              <w:rPr>
                <w:rFonts w:ascii="Arial" w:hAnsi="Arial" w:cs="Arial" w:hint="eastAsia"/>
                <w:sz w:val="24"/>
              </w:rPr>
              <w:t>(</w:t>
            </w:r>
            <w:r w:rsidRPr="005B4A40">
              <w:rPr>
                <w:rFonts w:ascii="Arial" w:hAnsi="Arial" w:cs="Arial" w:hint="eastAsia"/>
                <w:sz w:val="24"/>
              </w:rPr>
              <w:t>章</w:t>
            </w:r>
            <w:r w:rsidRPr="005B4A40">
              <w:rPr>
                <w:rFonts w:ascii="Arial" w:hAnsi="Arial" w:cs="Arial" w:hint="eastAsia"/>
                <w:sz w:val="24"/>
              </w:rPr>
              <w:t xml:space="preserve">) </w:t>
            </w:r>
          </w:p>
          <w:p w14:paraId="06BAEBAA" w14:textId="77777777" w:rsidR="00687F99" w:rsidRPr="005B4A40" w:rsidRDefault="00687F99">
            <w:pPr>
              <w:spacing w:after="160" w:line="360" w:lineRule="exact"/>
              <w:rPr>
                <w:rFonts w:ascii="Arial" w:hAnsi="Arial" w:cs="Arial"/>
                <w:bCs/>
                <w:sz w:val="24"/>
              </w:rPr>
            </w:pPr>
          </w:p>
        </w:tc>
      </w:tr>
      <w:tr w:rsidR="005B4A40" w:rsidRPr="005B4A40" w14:paraId="2E113E07" w14:textId="77777777">
        <w:trPr>
          <w:trHeight w:hRule="exact" w:val="1196"/>
          <w:jc w:val="center"/>
        </w:trPr>
        <w:tc>
          <w:tcPr>
            <w:tcW w:w="4815" w:type="dxa"/>
          </w:tcPr>
          <w:p w14:paraId="3F4B5253" w14:textId="77777777" w:rsidR="00687F99" w:rsidRPr="005B4A40" w:rsidRDefault="00897976">
            <w:pPr>
              <w:spacing w:after="160" w:line="360" w:lineRule="exact"/>
              <w:rPr>
                <w:rFonts w:ascii="Arial" w:hAnsi="Arial" w:cs="Arial"/>
                <w:sz w:val="24"/>
              </w:rPr>
            </w:pPr>
            <w:r w:rsidRPr="005B4A40">
              <w:rPr>
                <w:rFonts w:ascii="Arial" w:hAnsi="Arial" w:cs="Arial" w:hint="eastAsia"/>
                <w:sz w:val="24"/>
              </w:rPr>
              <w:t>单位地址：广西南宁市东葛路</w:t>
            </w:r>
            <w:r w:rsidRPr="005B4A40">
              <w:rPr>
                <w:rFonts w:ascii="Arial" w:hAnsi="Arial" w:cs="Arial" w:hint="eastAsia"/>
                <w:sz w:val="24"/>
              </w:rPr>
              <w:t>89-9</w:t>
            </w:r>
            <w:r w:rsidRPr="005B4A40">
              <w:rPr>
                <w:rFonts w:ascii="Arial" w:hAnsi="Arial" w:cs="Arial" w:hint="eastAsia"/>
                <w:sz w:val="24"/>
              </w:rPr>
              <w:t>号</w:t>
            </w:r>
          </w:p>
        </w:tc>
        <w:tc>
          <w:tcPr>
            <w:tcW w:w="4270" w:type="dxa"/>
          </w:tcPr>
          <w:p w14:paraId="47A207C7" w14:textId="77777777" w:rsidR="00687F99" w:rsidRPr="005B4A40" w:rsidRDefault="00897976">
            <w:pPr>
              <w:spacing w:after="160" w:line="360" w:lineRule="exact"/>
              <w:rPr>
                <w:rFonts w:ascii="Arial" w:hAnsi="Arial" w:cs="Arial"/>
                <w:sz w:val="24"/>
              </w:rPr>
            </w:pPr>
            <w:r w:rsidRPr="005B4A40">
              <w:rPr>
                <w:rFonts w:ascii="Arial" w:hAnsi="Arial" w:cs="Arial" w:hint="eastAsia"/>
                <w:sz w:val="24"/>
              </w:rPr>
              <w:t>单位地址：</w:t>
            </w:r>
          </w:p>
        </w:tc>
      </w:tr>
      <w:tr w:rsidR="005B4A40" w:rsidRPr="005B4A40" w14:paraId="6808B1EB" w14:textId="77777777">
        <w:trPr>
          <w:trHeight w:hRule="exact" w:val="680"/>
          <w:jc w:val="center"/>
        </w:trPr>
        <w:tc>
          <w:tcPr>
            <w:tcW w:w="4815" w:type="dxa"/>
          </w:tcPr>
          <w:p w14:paraId="66855920" w14:textId="77777777" w:rsidR="00687F99" w:rsidRPr="005B4A40" w:rsidRDefault="00897976">
            <w:pPr>
              <w:spacing w:after="160" w:line="360" w:lineRule="exact"/>
              <w:rPr>
                <w:rFonts w:ascii="Arial" w:hAnsi="Arial" w:cs="Arial"/>
                <w:sz w:val="24"/>
              </w:rPr>
            </w:pPr>
            <w:r w:rsidRPr="005B4A40">
              <w:rPr>
                <w:rFonts w:ascii="Arial" w:hAnsi="Arial" w:cs="Arial" w:hint="eastAsia"/>
                <w:sz w:val="24"/>
              </w:rPr>
              <w:t>法定代表人：</w:t>
            </w:r>
          </w:p>
        </w:tc>
        <w:tc>
          <w:tcPr>
            <w:tcW w:w="4270" w:type="dxa"/>
          </w:tcPr>
          <w:p w14:paraId="24B8FE83" w14:textId="77777777" w:rsidR="00687F99" w:rsidRPr="005B4A40" w:rsidRDefault="00897976">
            <w:pPr>
              <w:spacing w:after="160" w:line="360" w:lineRule="exact"/>
              <w:rPr>
                <w:rFonts w:ascii="Arial" w:hAnsi="Arial" w:cs="Arial"/>
                <w:sz w:val="24"/>
              </w:rPr>
            </w:pPr>
            <w:r w:rsidRPr="005B4A40">
              <w:rPr>
                <w:rFonts w:ascii="Arial" w:hAnsi="Arial" w:cs="Arial" w:hint="eastAsia"/>
                <w:sz w:val="24"/>
              </w:rPr>
              <w:t>法定代表人：</w:t>
            </w:r>
          </w:p>
        </w:tc>
      </w:tr>
      <w:tr w:rsidR="005B4A40" w:rsidRPr="005B4A40" w14:paraId="206C18C7" w14:textId="77777777">
        <w:trPr>
          <w:trHeight w:hRule="exact" w:val="680"/>
          <w:jc w:val="center"/>
        </w:trPr>
        <w:tc>
          <w:tcPr>
            <w:tcW w:w="4815" w:type="dxa"/>
          </w:tcPr>
          <w:p w14:paraId="309E6568" w14:textId="77777777" w:rsidR="00687F99" w:rsidRPr="005B4A40" w:rsidRDefault="00897976">
            <w:pPr>
              <w:spacing w:after="160" w:line="360" w:lineRule="exact"/>
              <w:rPr>
                <w:rFonts w:ascii="Arial" w:hAnsi="Arial" w:cs="Arial"/>
                <w:sz w:val="24"/>
              </w:rPr>
            </w:pPr>
            <w:r w:rsidRPr="005B4A40">
              <w:rPr>
                <w:rFonts w:ascii="Arial" w:hAnsi="Arial" w:cs="Arial" w:hint="eastAsia"/>
                <w:sz w:val="24"/>
              </w:rPr>
              <w:t>委托代理人：</w:t>
            </w:r>
          </w:p>
        </w:tc>
        <w:tc>
          <w:tcPr>
            <w:tcW w:w="4270" w:type="dxa"/>
          </w:tcPr>
          <w:p w14:paraId="47A502E0" w14:textId="77777777" w:rsidR="00687F99" w:rsidRPr="005B4A40" w:rsidRDefault="00897976">
            <w:pPr>
              <w:spacing w:after="160" w:line="360" w:lineRule="exact"/>
              <w:rPr>
                <w:rFonts w:ascii="Arial" w:hAnsi="Arial" w:cs="Arial"/>
                <w:sz w:val="24"/>
              </w:rPr>
            </w:pPr>
            <w:r w:rsidRPr="005B4A40">
              <w:rPr>
                <w:rFonts w:ascii="Arial" w:hAnsi="Arial" w:cs="Arial" w:hint="eastAsia"/>
                <w:sz w:val="24"/>
              </w:rPr>
              <w:t>委托代理人：</w:t>
            </w:r>
          </w:p>
        </w:tc>
      </w:tr>
      <w:tr w:rsidR="005B4A40" w:rsidRPr="005B4A40" w14:paraId="1235EC18" w14:textId="77777777">
        <w:trPr>
          <w:trHeight w:hRule="exact" w:val="680"/>
          <w:jc w:val="center"/>
        </w:trPr>
        <w:tc>
          <w:tcPr>
            <w:tcW w:w="4815" w:type="dxa"/>
          </w:tcPr>
          <w:p w14:paraId="6DFF561E" w14:textId="77777777" w:rsidR="00687F99" w:rsidRPr="005B4A40" w:rsidRDefault="00897976">
            <w:pPr>
              <w:spacing w:after="160" w:line="360" w:lineRule="exact"/>
              <w:rPr>
                <w:rFonts w:ascii="Arial" w:hAnsi="Arial" w:cs="Arial"/>
                <w:sz w:val="24"/>
              </w:rPr>
            </w:pPr>
            <w:r w:rsidRPr="005B4A40">
              <w:rPr>
                <w:rFonts w:ascii="Arial" w:hAnsi="Arial" w:cs="Arial" w:hint="eastAsia"/>
                <w:sz w:val="24"/>
              </w:rPr>
              <w:t>电话：</w:t>
            </w:r>
            <w:r w:rsidRPr="005B4A40">
              <w:rPr>
                <w:rFonts w:ascii="Arial" w:hAnsi="Arial" w:cs="Arial" w:hint="eastAsia"/>
                <w:sz w:val="24"/>
              </w:rPr>
              <w:t>0771-5848632</w:t>
            </w:r>
          </w:p>
        </w:tc>
        <w:tc>
          <w:tcPr>
            <w:tcW w:w="4270" w:type="dxa"/>
          </w:tcPr>
          <w:p w14:paraId="7797B634" w14:textId="77777777" w:rsidR="00687F99" w:rsidRPr="005B4A40" w:rsidRDefault="00897976">
            <w:pPr>
              <w:spacing w:after="160" w:line="360" w:lineRule="exact"/>
              <w:rPr>
                <w:rFonts w:ascii="Arial" w:hAnsi="Arial" w:cs="Arial"/>
                <w:sz w:val="24"/>
              </w:rPr>
            </w:pPr>
            <w:r w:rsidRPr="005B4A40">
              <w:rPr>
                <w:rFonts w:ascii="Arial" w:hAnsi="Arial" w:cs="Arial" w:hint="eastAsia"/>
                <w:sz w:val="24"/>
              </w:rPr>
              <w:t>电话：</w:t>
            </w:r>
          </w:p>
        </w:tc>
      </w:tr>
      <w:tr w:rsidR="005B4A40" w:rsidRPr="005B4A40" w14:paraId="00507B13" w14:textId="77777777">
        <w:trPr>
          <w:trHeight w:hRule="exact" w:val="680"/>
          <w:jc w:val="center"/>
        </w:trPr>
        <w:tc>
          <w:tcPr>
            <w:tcW w:w="4815" w:type="dxa"/>
          </w:tcPr>
          <w:p w14:paraId="39AF0A4B" w14:textId="77777777" w:rsidR="00687F99" w:rsidRPr="005B4A40" w:rsidRDefault="00897976">
            <w:pPr>
              <w:spacing w:after="160" w:line="360" w:lineRule="exact"/>
              <w:rPr>
                <w:rFonts w:ascii="Arial" w:hAnsi="Arial" w:cs="Arial"/>
                <w:sz w:val="24"/>
              </w:rPr>
            </w:pPr>
            <w:r w:rsidRPr="005B4A40">
              <w:rPr>
                <w:rFonts w:ascii="Arial" w:hAnsi="Arial" w:cs="Arial" w:hint="eastAsia"/>
                <w:sz w:val="24"/>
              </w:rPr>
              <w:t>电子邮箱：</w:t>
            </w:r>
            <w:r w:rsidRPr="005B4A40">
              <w:rPr>
                <w:rFonts w:ascii="Arial" w:hAnsi="Arial" w:cs="Arial" w:hint="eastAsia"/>
                <w:sz w:val="24"/>
              </w:rPr>
              <w:t>gzysbk8632@163.com</w:t>
            </w:r>
          </w:p>
        </w:tc>
        <w:tc>
          <w:tcPr>
            <w:tcW w:w="4270" w:type="dxa"/>
          </w:tcPr>
          <w:p w14:paraId="0B2AB438" w14:textId="77777777" w:rsidR="00687F99" w:rsidRPr="005B4A40" w:rsidRDefault="00897976">
            <w:pPr>
              <w:spacing w:after="160" w:line="360" w:lineRule="exact"/>
              <w:rPr>
                <w:rFonts w:ascii="Arial" w:hAnsi="Arial" w:cs="Arial"/>
                <w:sz w:val="24"/>
              </w:rPr>
            </w:pPr>
            <w:r w:rsidRPr="005B4A40">
              <w:rPr>
                <w:rFonts w:ascii="Arial" w:hAnsi="Arial" w:cs="Arial" w:hint="eastAsia"/>
                <w:sz w:val="24"/>
              </w:rPr>
              <w:t>电子邮箱：</w:t>
            </w:r>
          </w:p>
        </w:tc>
      </w:tr>
      <w:tr w:rsidR="005B4A40" w:rsidRPr="005B4A40" w14:paraId="7D96A30F" w14:textId="77777777">
        <w:trPr>
          <w:trHeight w:hRule="exact" w:val="680"/>
          <w:jc w:val="center"/>
        </w:trPr>
        <w:tc>
          <w:tcPr>
            <w:tcW w:w="4815" w:type="dxa"/>
          </w:tcPr>
          <w:p w14:paraId="2A8E3A41" w14:textId="77777777" w:rsidR="00687F99" w:rsidRPr="005B4A40" w:rsidRDefault="00897976">
            <w:pPr>
              <w:spacing w:after="160" w:line="360" w:lineRule="exact"/>
              <w:rPr>
                <w:rFonts w:ascii="Arial" w:hAnsi="Arial" w:cs="Arial"/>
                <w:sz w:val="24"/>
              </w:rPr>
            </w:pPr>
            <w:r w:rsidRPr="005B4A40">
              <w:rPr>
                <w:rFonts w:ascii="Arial" w:hAnsi="Arial" w:cs="Arial" w:hint="eastAsia"/>
                <w:sz w:val="24"/>
              </w:rPr>
              <w:t>开户银行：建行南宁园湖南路支行</w:t>
            </w:r>
          </w:p>
        </w:tc>
        <w:tc>
          <w:tcPr>
            <w:tcW w:w="4270" w:type="dxa"/>
          </w:tcPr>
          <w:p w14:paraId="2D5DABDA" w14:textId="77777777" w:rsidR="00687F99" w:rsidRPr="005B4A40" w:rsidRDefault="00897976">
            <w:pPr>
              <w:spacing w:after="160" w:line="360" w:lineRule="exact"/>
              <w:rPr>
                <w:rFonts w:ascii="Arial" w:hAnsi="Arial" w:cs="Arial"/>
                <w:sz w:val="24"/>
              </w:rPr>
            </w:pPr>
            <w:r w:rsidRPr="005B4A40">
              <w:rPr>
                <w:rFonts w:ascii="Arial" w:hAnsi="Arial" w:cs="Arial" w:hint="eastAsia"/>
                <w:sz w:val="24"/>
              </w:rPr>
              <w:t>开户银行：</w:t>
            </w:r>
          </w:p>
        </w:tc>
      </w:tr>
      <w:tr w:rsidR="005B4A40" w:rsidRPr="005B4A40" w14:paraId="6ED34502" w14:textId="77777777">
        <w:trPr>
          <w:trHeight w:hRule="exact" w:val="680"/>
          <w:jc w:val="center"/>
        </w:trPr>
        <w:tc>
          <w:tcPr>
            <w:tcW w:w="4815" w:type="dxa"/>
          </w:tcPr>
          <w:p w14:paraId="16FA60A0" w14:textId="77777777" w:rsidR="00687F99" w:rsidRPr="005B4A40" w:rsidRDefault="00897976">
            <w:pPr>
              <w:spacing w:after="160" w:line="360" w:lineRule="exact"/>
              <w:rPr>
                <w:rFonts w:ascii="Arial" w:hAnsi="Arial" w:cs="Arial"/>
                <w:sz w:val="24"/>
              </w:rPr>
            </w:pPr>
            <w:r w:rsidRPr="005B4A40">
              <w:rPr>
                <w:rFonts w:ascii="Arial" w:hAnsi="Arial" w:cs="Arial" w:hint="eastAsia"/>
                <w:sz w:val="24"/>
              </w:rPr>
              <w:t>账号：</w:t>
            </w:r>
            <w:r w:rsidRPr="005B4A40">
              <w:rPr>
                <w:rFonts w:ascii="Arial" w:hAnsi="Arial" w:cs="Arial" w:hint="eastAsia"/>
                <w:sz w:val="24"/>
              </w:rPr>
              <w:t>45001604652050502742</w:t>
            </w:r>
          </w:p>
        </w:tc>
        <w:tc>
          <w:tcPr>
            <w:tcW w:w="4270" w:type="dxa"/>
          </w:tcPr>
          <w:p w14:paraId="1E599C70" w14:textId="77777777" w:rsidR="00687F99" w:rsidRPr="005B4A40" w:rsidRDefault="00897976">
            <w:pPr>
              <w:spacing w:after="160" w:line="360" w:lineRule="exact"/>
              <w:rPr>
                <w:rFonts w:ascii="Arial" w:hAnsi="Arial" w:cs="Arial"/>
                <w:sz w:val="24"/>
              </w:rPr>
            </w:pPr>
            <w:r w:rsidRPr="005B4A40">
              <w:rPr>
                <w:rFonts w:ascii="Arial" w:hAnsi="Arial" w:cs="Arial" w:hint="eastAsia"/>
                <w:sz w:val="24"/>
              </w:rPr>
              <w:t>账号：</w:t>
            </w:r>
          </w:p>
        </w:tc>
      </w:tr>
      <w:tr w:rsidR="005B4A40" w:rsidRPr="005B4A40" w14:paraId="0013525C" w14:textId="77777777">
        <w:trPr>
          <w:trHeight w:hRule="exact" w:val="680"/>
          <w:jc w:val="center"/>
        </w:trPr>
        <w:tc>
          <w:tcPr>
            <w:tcW w:w="4815" w:type="dxa"/>
          </w:tcPr>
          <w:p w14:paraId="3A0B5324" w14:textId="77777777" w:rsidR="00687F99" w:rsidRPr="005B4A40" w:rsidRDefault="00897976">
            <w:pPr>
              <w:spacing w:after="160" w:line="360" w:lineRule="exact"/>
              <w:rPr>
                <w:rFonts w:ascii="Arial" w:hAnsi="Arial" w:cs="Arial"/>
                <w:sz w:val="24"/>
              </w:rPr>
            </w:pPr>
            <w:r w:rsidRPr="005B4A40">
              <w:rPr>
                <w:rFonts w:ascii="Arial" w:hAnsi="Arial" w:cs="Arial" w:hint="eastAsia"/>
                <w:sz w:val="24"/>
              </w:rPr>
              <w:t>邮政编码：</w:t>
            </w:r>
            <w:r w:rsidRPr="005B4A40">
              <w:rPr>
                <w:rFonts w:ascii="Arial" w:hAnsi="Arial" w:cs="Arial" w:hint="eastAsia"/>
                <w:sz w:val="24"/>
              </w:rPr>
              <w:t>530023</w:t>
            </w:r>
          </w:p>
        </w:tc>
        <w:tc>
          <w:tcPr>
            <w:tcW w:w="4270" w:type="dxa"/>
          </w:tcPr>
          <w:p w14:paraId="5F8157D4" w14:textId="77777777" w:rsidR="00687F99" w:rsidRPr="005B4A40" w:rsidRDefault="00897976">
            <w:pPr>
              <w:spacing w:after="160" w:line="360" w:lineRule="exact"/>
              <w:rPr>
                <w:rFonts w:ascii="Arial" w:hAnsi="Arial" w:cs="Arial"/>
                <w:sz w:val="24"/>
              </w:rPr>
            </w:pPr>
            <w:r w:rsidRPr="005B4A40">
              <w:rPr>
                <w:rFonts w:ascii="Arial" w:hAnsi="Arial" w:cs="Arial" w:hint="eastAsia"/>
                <w:sz w:val="24"/>
              </w:rPr>
              <w:t>邮政编码：</w:t>
            </w:r>
            <w:bookmarkEnd w:id="66"/>
          </w:p>
        </w:tc>
      </w:tr>
    </w:tbl>
    <w:p w14:paraId="004B4DF2" w14:textId="77777777" w:rsidR="00687F99" w:rsidRPr="005B4A40" w:rsidRDefault="00897976">
      <w:pPr>
        <w:widowControl/>
        <w:jc w:val="left"/>
      </w:pPr>
      <w:r w:rsidRPr="005B4A40">
        <w:rPr>
          <w:sz w:val="32"/>
          <w:szCs w:val="32"/>
        </w:rPr>
        <w:br w:type="page" w:clear="all"/>
      </w:r>
      <w:bookmarkEnd w:id="67"/>
      <w:bookmarkEnd w:id="68"/>
    </w:p>
    <w:p w14:paraId="63F9EB12" w14:textId="77777777" w:rsidR="00687F99" w:rsidRPr="005B4A40" w:rsidRDefault="00897976">
      <w:pPr>
        <w:pStyle w:val="ae"/>
        <w:spacing w:before="120" w:after="120" w:line="320" w:lineRule="exact"/>
        <w:jc w:val="center"/>
        <w:outlineLvl w:val="0"/>
        <w:rPr>
          <w:rFonts w:ascii="Times New Roman" w:hAnsi="Times New Roman" w:cs="Times New Roman"/>
          <w:sz w:val="32"/>
          <w:szCs w:val="32"/>
        </w:rPr>
      </w:pPr>
      <w:bookmarkStart w:id="71" w:name="_Toc219889411"/>
      <w:r w:rsidRPr="005B4A40">
        <w:rPr>
          <w:rFonts w:ascii="Times New Roman" w:hAnsi="Times New Roman" w:cs="Times New Roman"/>
          <w:sz w:val="32"/>
          <w:szCs w:val="32"/>
        </w:rPr>
        <w:lastRenderedPageBreak/>
        <w:t>第六章</w:t>
      </w:r>
      <w:r w:rsidRPr="005B4A40">
        <w:rPr>
          <w:rFonts w:ascii="Times New Roman" w:hAnsi="Times New Roman" w:cs="Times New Roman"/>
          <w:sz w:val="32"/>
          <w:szCs w:val="32"/>
        </w:rPr>
        <w:t xml:space="preserve">  </w:t>
      </w:r>
      <w:r w:rsidRPr="005B4A40">
        <w:rPr>
          <w:rFonts w:ascii="Times New Roman" w:hAnsi="Times New Roman" w:cs="Times New Roman"/>
          <w:sz w:val="32"/>
          <w:szCs w:val="32"/>
        </w:rPr>
        <w:t>投标文件格式</w:t>
      </w:r>
      <w:bookmarkEnd w:id="71"/>
    </w:p>
    <w:p w14:paraId="05BBF4D7" w14:textId="77777777" w:rsidR="00687F99" w:rsidRPr="005B4A40" w:rsidRDefault="00687F99">
      <w:pPr>
        <w:rPr>
          <w:sz w:val="28"/>
          <w:szCs w:val="28"/>
        </w:rPr>
      </w:pPr>
    </w:p>
    <w:p w14:paraId="16AC9EB8" w14:textId="77777777" w:rsidR="00687F99" w:rsidRPr="005B4A40" w:rsidRDefault="00687F99">
      <w:pPr>
        <w:rPr>
          <w:sz w:val="28"/>
          <w:szCs w:val="28"/>
        </w:rPr>
      </w:pPr>
    </w:p>
    <w:p w14:paraId="7751BEAD" w14:textId="77777777" w:rsidR="00687F99" w:rsidRPr="005B4A40" w:rsidRDefault="00687F99">
      <w:pPr>
        <w:rPr>
          <w:sz w:val="28"/>
          <w:szCs w:val="28"/>
        </w:rPr>
      </w:pPr>
    </w:p>
    <w:p w14:paraId="160CD7C7" w14:textId="77777777" w:rsidR="00687F99" w:rsidRPr="005B4A40" w:rsidRDefault="00687F99">
      <w:pPr>
        <w:rPr>
          <w:sz w:val="28"/>
          <w:szCs w:val="28"/>
        </w:rPr>
      </w:pPr>
    </w:p>
    <w:p w14:paraId="05BEBA8C" w14:textId="77777777" w:rsidR="00687F99" w:rsidRPr="005B4A40" w:rsidRDefault="00897976">
      <w:pPr>
        <w:spacing w:line="500" w:lineRule="exact"/>
        <w:ind w:firstLine="560"/>
        <w:rPr>
          <w:sz w:val="28"/>
          <w:szCs w:val="28"/>
        </w:rPr>
      </w:pPr>
      <w:r w:rsidRPr="005B4A40">
        <w:rPr>
          <w:rFonts w:hint="eastAsia"/>
          <w:sz w:val="28"/>
          <w:szCs w:val="28"/>
        </w:rPr>
        <w:t>注：有签字、盖章要求的应按要求</w:t>
      </w:r>
      <w:bookmarkStart w:id="72" w:name="_Hlk89032274"/>
      <w:r w:rsidRPr="005B4A40">
        <w:rPr>
          <w:rFonts w:hint="eastAsia"/>
          <w:sz w:val="28"/>
          <w:szCs w:val="28"/>
        </w:rPr>
        <w:t>签字（签章）、盖章（签章）</w:t>
      </w:r>
      <w:bookmarkEnd w:id="72"/>
      <w:r w:rsidRPr="005B4A40">
        <w:rPr>
          <w:rFonts w:hint="eastAsia"/>
          <w:sz w:val="28"/>
          <w:szCs w:val="28"/>
        </w:rPr>
        <w:t>。</w:t>
      </w:r>
    </w:p>
    <w:p w14:paraId="01074AC1" w14:textId="540932E2" w:rsidR="00687F99" w:rsidRPr="005B4A40" w:rsidRDefault="00897976">
      <w:pPr>
        <w:spacing w:before="120" w:after="50" w:line="440" w:lineRule="exact"/>
        <w:jc w:val="left"/>
        <w:outlineLvl w:val="1"/>
        <w:rPr>
          <w:bCs/>
          <w:sz w:val="24"/>
        </w:rPr>
      </w:pPr>
      <w:r w:rsidRPr="005B4A40">
        <w:br w:type="page" w:clear="all"/>
      </w:r>
      <w:bookmarkStart w:id="73" w:name="_Toc254970557"/>
      <w:bookmarkStart w:id="74" w:name="_Toc254970698"/>
      <w:r w:rsidRPr="005B4A40">
        <w:rPr>
          <w:rFonts w:hint="eastAsia"/>
        </w:rPr>
        <w:lastRenderedPageBreak/>
        <w:t>1.</w:t>
      </w:r>
      <w:r w:rsidRPr="005B4A40">
        <w:rPr>
          <w:bCs/>
          <w:sz w:val="24"/>
        </w:rPr>
        <w:t>投标文件封面参考格式</w:t>
      </w:r>
      <w:r w:rsidRPr="005B4A40">
        <w:rPr>
          <w:rFonts w:hint="eastAsia"/>
          <w:bCs/>
          <w:sz w:val="24"/>
        </w:rPr>
        <w:t>（资格证明文件）</w:t>
      </w:r>
      <w:r w:rsidRPr="005B4A40">
        <w:rPr>
          <w:bCs/>
          <w:sz w:val="24"/>
        </w:rPr>
        <w:t>：</w:t>
      </w:r>
      <w:r w:rsidRPr="005B4A40">
        <w:rPr>
          <w:bCs/>
          <w:sz w:val="24"/>
        </w:rPr>
        <w:t xml:space="preserve"> </w:t>
      </w:r>
    </w:p>
    <w:p w14:paraId="0FCB82F1" w14:textId="77777777" w:rsidR="00687F99" w:rsidRPr="005B4A40" w:rsidRDefault="00687F99">
      <w:pPr>
        <w:spacing w:before="120" w:after="50" w:line="360" w:lineRule="exact"/>
        <w:rPr>
          <w:sz w:val="24"/>
        </w:rPr>
      </w:pPr>
    </w:p>
    <w:p w14:paraId="0D6B0D34" w14:textId="77777777" w:rsidR="00687F99" w:rsidRPr="005B4A40" w:rsidRDefault="00687F99">
      <w:pPr>
        <w:spacing w:before="120" w:after="50" w:line="360" w:lineRule="exact"/>
        <w:jc w:val="center"/>
        <w:rPr>
          <w:bCs/>
          <w:sz w:val="24"/>
        </w:rPr>
      </w:pPr>
    </w:p>
    <w:p w14:paraId="5EE644F7" w14:textId="77777777" w:rsidR="00687F99" w:rsidRPr="005B4A40" w:rsidRDefault="00897976">
      <w:pPr>
        <w:spacing w:before="120" w:after="50" w:line="360" w:lineRule="exact"/>
        <w:jc w:val="center"/>
        <w:rPr>
          <w:b/>
          <w:bCs/>
          <w:sz w:val="44"/>
          <w:szCs w:val="44"/>
        </w:rPr>
      </w:pPr>
      <w:r w:rsidRPr="005B4A40">
        <w:rPr>
          <w:rFonts w:hint="eastAsia"/>
          <w:b/>
          <w:bCs/>
          <w:sz w:val="44"/>
          <w:szCs w:val="44"/>
        </w:rPr>
        <w:t>电子</w:t>
      </w:r>
      <w:r w:rsidRPr="005B4A40">
        <w:rPr>
          <w:b/>
          <w:bCs/>
          <w:sz w:val="44"/>
          <w:szCs w:val="44"/>
        </w:rPr>
        <w:t>投标文件</w:t>
      </w:r>
    </w:p>
    <w:p w14:paraId="42F09B59" w14:textId="77777777" w:rsidR="00687F99" w:rsidRPr="005B4A40" w:rsidRDefault="00687F99">
      <w:pPr>
        <w:spacing w:before="120" w:after="50" w:line="360" w:lineRule="exact"/>
        <w:jc w:val="center"/>
        <w:rPr>
          <w:b/>
          <w:bCs/>
          <w:sz w:val="44"/>
          <w:szCs w:val="44"/>
        </w:rPr>
      </w:pPr>
    </w:p>
    <w:p w14:paraId="23847ECC" w14:textId="77777777" w:rsidR="00687F99" w:rsidRPr="005B4A40" w:rsidRDefault="00687F99">
      <w:pPr>
        <w:spacing w:before="120" w:after="50" w:line="360" w:lineRule="exact"/>
        <w:jc w:val="center"/>
        <w:rPr>
          <w:b/>
          <w:bCs/>
          <w:sz w:val="44"/>
          <w:szCs w:val="44"/>
        </w:rPr>
      </w:pPr>
    </w:p>
    <w:p w14:paraId="2D012D4E" w14:textId="77777777" w:rsidR="00687F99" w:rsidRPr="005B4A40" w:rsidRDefault="00897976">
      <w:pPr>
        <w:spacing w:before="120" w:after="50" w:line="360" w:lineRule="exact"/>
        <w:jc w:val="center"/>
        <w:rPr>
          <w:b/>
          <w:bCs/>
          <w:sz w:val="44"/>
          <w:szCs w:val="44"/>
        </w:rPr>
      </w:pPr>
      <w:r w:rsidRPr="005B4A40">
        <w:rPr>
          <w:b/>
          <w:bCs/>
          <w:sz w:val="44"/>
          <w:szCs w:val="44"/>
        </w:rPr>
        <w:t>资格</w:t>
      </w:r>
      <w:r w:rsidRPr="005B4A40">
        <w:rPr>
          <w:rFonts w:hint="eastAsia"/>
          <w:b/>
          <w:bCs/>
          <w:sz w:val="44"/>
          <w:szCs w:val="44"/>
        </w:rPr>
        <w:t>证明</w:t>
      </w:r>
      <w:r w:rsidRPr="005B4A40">
        <w:rPr>
          <w:b/>
          <w:bCs/>
          <w:sz w:val="44"/>
          <w:szCs w:val="44"/>
        </w:rPr>
        <w:t>文件</w:t>
      </w:r>
    </w:p>
    <w:p w14:paraId="2133D0F8" w14:textId="77777777" w:rsidR="00687F99" w:rsidRPr="005B4A40" w:rsidRDefault="00687F99">
      <w:pPr>
        <w:spacing w:before="120" w:after="50" w:line="360" w:lineRule="exact"/>
        <w:rPr>
          <w:bCs/>
          <w:sz w:val="24"/>
        </w:rPr>
      </w:pPr>
    </w:p>
    <w:p w14:paraId="5BE48672" w14:textId="77777777" w:rsidR="00687F99" w:rsidRPr="005B4A40" w:rsidRDefault="00687F99">
      <w:pPr>
        <w:spacing w:before="120" w:after="50" w:line="360" w:lineRule="exact"/>
        <w:rPr>
          <w:bCs/>
          <w:sz w:val="24"/>
        </w:rPr>
      </w:pPr>
    </w:p>
    <w:p w14:paraId="6906A0C6" w14:textId="77777777" w:rsidR="00687F99" w:rsidRPr="005B4A40" w:rsidRDefault="00687F99">
      <w:pPr>
        <w:spacing w:before="120" w:after="50" w:line="360" w:lineRule="exact"/>
        <w:rPr>
          <w:bCs/>
          <w:sz w:val="24"/>
        </w:rPr>
      </w:pPr>
    </w:p>
    <w:p w14:paraId="3E52B235" w14:textId="77777777" w:rsidR="00687F99" w:rsidRPr="005B4A40" w:rsidRDefault="00897976">
      <w:pPr>
        <w:spacing w:before="120" w:after="50" w:line="360" w:lineRule="exact"/>
        <w:ind w:firstLine="720"/>
        <w:rPr>
          <w:bCs/>
          <w:sz w:val="24"/>
        </w:rPr>
      </w:pPr>
      <w:r w:rsidRPr="005B4A40">
        <w:rPr>
          <w:bCs/>
          <w:sz w:val="24"/>
        </w:rPr>
        <w:t>项目名称：</w:t>
      </w:r>
      <w:r w:rsidRPr="005B4A40">
        <w:rPr>
          <w:bCs/>
          <w:sz w:val="24"/>
        </w:rPr>
        <w:t xml:space="preserve"> </w:t>
      </w:r>
    </w:p>
    <w:p w14:paraId="058B72C6" w14:textId="77777777" w:rsidR="00687F99" w:rsidRPr="005B4A40" w:rsidRDefault="00897976">
      <w:pPr>
        <w:spacing w:before="120" w:after="50" w:line="360" w:lineRule="exact"/>
        <w:ind w:firstLine="720"/>
        <w:rPr>
          <w:bCs/>
          <w:sz w:val="24"/>
        </w:rPr>
      </w:pPr>
      <w:r w:rsidRPr="005B4A40">
        <w:rPr>
          <w:bCs/>
          <w:sz w:val="24"/>
        </w:rPr>
        <w:t>项目编号：</w:t>
      </w:r>
    </w:p>
    <w:p w14:paraId="51BECF66" w14:textId="77777777" w:rsidR="00687F99" w:rsidRPr="005B4A40" w:rsidRDefault="00897976">
      <w:pPr>
        <w:spacing w:before="120" w:after="50" w:line="360" w:lineRule="exact"/>
        <w:ind w:firstLine="720"/>
        <w:rPr>
          <w:bCs/>
          <w:sz w:val="24"/>
        </w:rPr>
      </w:pPr>
      <w:r w:rsidRPr="005B4A40">
        <w:rPr>
          <w:bCs/>
          <w:sz w:val="24"/>
        </w:rPr>
        <w:t>分标号：（若无</w:t>
      </w:r>
      <w:r w:rsidRPr="005B4A40">
        <w:rPr>
          <w:rFonts w:hint="eastAsia"/>
          <w:bCs/>
          <w:sz w:val="24"/>
        </w:rPr>
        <w:t>留空或写</w:t>
      </w:r>
      <w:r w:rsidRPr="005B4A40">
        <w:rPr>
          <w:bCs/>
          <w:sz w:val="24"/>
        </w:rPr>
        <w:t>“/”</w:t>
      </w:r>
      <w:r w:rsidRPr="005B4A40">
        <w:rPr>
          <w:bCs/>
          <w:sz w:val="24"/>
        </w:rPr>
        <w:t>）</w:t>
      </w:r>
    </w:p>
    <w:p w14:paraId="2027621C" w14:textId="77777777" w:rsidR="00687F99" w:rsidRPr="005B4A40" w:rsidRDefault="00897976">
      <w:pPr>
        <w:spacing w:before="120" w:after="50" w:line="360" w:lineRule="exact"/>
        <w:ind w:firstLine="720"/>
        <w:rPr>
          <w:bCs/>
          <w:sz w:val="24"/>
        </w:rPr>
      </w:pPr>
      <w:r w:rsidRPr="005B4A40">
        <w:rPr>
          <w:bCs/>
          <w:sz w:val="24"/>
        </w:rPr>
        <w:t>供应商名称：</w:t>
      </w:r>
    </w:p>
    <w:p w14:paraId="21EB8EC9" w14:textId="77777777" w:rsidR="00687F99" w:rsidRPr="005B4A40" w:rsidRDefault="00897976">
      <w:pPr>
        <w:spacing w:before="120" w:after="50" w:line="360" w:lineRule="exact"/>
        <w:ind w:firstLine="720"/>
        <w:rPr>
          <w:bCs/>
          <w:sz w:val="24"/>
        </w:rPr>
      </w:pPr>
      <w:r w:rsidRPr="005B4A40">
        <w:rPr>
          <w:bCs/>
          <w:sz w:val="24"/>
        </w:rPr>
        <w:t>供应商地址：</w:t>
      </w:r>
    </w:p>
    <w:p w14:paraId="64D17ADA" w14:textId="77777777" w:rsidR="00687F99" w:rsidRPr="005B4A40" w:rsidRDefault="00687F99">
      <w:pPr>
        <w:pStyle w:val="a4"/>
        <w:spacing w:before="50" w:after="50" w:line="360" w:lineRule="exact"/>
        <w:ind w:firstLine="960"/>
        <w:rPr>
          <w:bCs/>
          <w:sz w:val="24"/>
          <w:szCs w:val="24"/>
        </w:rPr>
      </w:pPr>
    </w:p>
    <w:p w14:paraId="5362E21F" w14:textId="77777777" w:rsidR="00687F99" w:rsidRPr="005B4A40" w:rsidRDefault="00897976">
      <w:pPr>
        <w:spacing w:before="120" w:after="50" w:line="360" w:lineRule="exact"/>
        <w:jc w:val="center"/>
        <w:rPr>
          <w:sz w:val="24"/>
        </w:rPr>
      </w:pPr>
      <w:r w:rsidRPr="005B4A40">
        <w:rPr>
          <w:sz w:val="24"/>
        </w:rPr>
        <w:t xml:space="preserve">                        </w:t>
      </w:r>
      <w:r w:rsidRPr="005B4A40">
        <w:rPr>
          <w:sz w:val="24"/>
        </w:rPr>
        <w:t>年</w:t>
      </w:r>
      <w:r w:rsidRPr="005B4A40">
        <w:rPr>
          <w:sz w:val="24"/>
        </w:rPr>
        <w:t xml:space="preserve">  </w:t>
      </w:r>
      <w:r w:rsidRPr="005B4A40">
        <w:rPr>
          <w:sz w:val="24"/>
        </w:rPr>
        <w:t>月</w:t>
      </w:r>
      <w:r w:rsidRPr="005B4A40">
        <w:rPr>
          <w:sz w:val="24"/>
        </w:rPr>
        <w:t xml:space="preserve">  </w:t>
      </w:r>
      <w:r w:rsidRPr="005B4A40">
        <w:rPr>
          <w:sz w:val="24"/>
        </w:rPr>
        <w:t>日</w:t>
      </w:r>
    </w:p>
    <w:p w14:paraId="1389B2CE" w14:textId="77777777" w:rsidR="00687F99" w:rsidRPr="005B4A40" w:rsidRDefault="00897976">
      <w:pPr>
        <w:spacing w:before="120" w:after="50" w:line="360" w:lineRule="exact"/>
        <w:rPr>
          <w:b/>
          <w:bCs/>
          <w:sz w:val="24"/>
        </w:rPr>
      </w:pPr>
      <w:r w:rsidRPr="005B4A40">
        <w:br w:type="page" w:clear="all"/>
      </w:r>
      <w:bookmarkEnd w:id="73"/>
      <w:bookmarkEnd w:id="74"/>
      <w:r w:rsidRPr="005B4A40">
        <w:rPr>
          <w:b/>
          <w:bCs/>
          <w:sz w:val="24"/>
        </w:rPr>
        <w:lastRenderedPageBreak/>
        <w:t xml:space="preserve"> </w:t>
      </w:r>
    </w:p>
    <w:p w14:paraId="249D3FC3" w14:textId="77777777" w:rsidR="00687F99" w:rsidRPr="005B4A40" w:rsidRDefault="00897976">
      <w:pPr>
        <w:spacing w:before="50" w:after="50" w:line="440" w:lineRule="exact"/>
        <w:ind w:firstLine="137"/>
        <w:jc w:val="center"/>
        <w:rPr>
          <w:b/>
          <w:sz w:val="28"/>
          <w:szCs w:val="28"/>
        </w:rPr>
      </w:pPr>
      <w:r w:rsidRPr="005B4A40">
        <w:rPr>
          <w:b/>
          <w:sz w:val="28"/>
          <w:szCs w:val="28"/>
        </w:rPr>
        <w:t>目录</w:t>
      </w:r>
    </w:p>
    <w:p w14:paraId="3FA3D4C9" w14:textId="77777777" w:rsidR="00687F99" w:rsidRPr="005B4A40" w:rsidRDefault="00897976">
      <w:pPr>
        <w:spacing w:before="50" w:after="50" w:line="440" w:lineRule="exact"/>
        <w:ind w:firstLine="118"/>
        <w:jc w:val="center"/>
        <w:rPr>
          <w:b/>
          <w:sz w:val="24"/>
        </w:rPr>
      </w:pPr>
      <w:r w:rsidRPr="005B4A40">
        <w:rPr>
          <w:b/>
          <w:sz w:val="24"/>
        </w:rPr>
        <w:t>（应有页码）</w:t>
      </w:r>
    </w:p>
    <w:p w14:paraId="0B26FEA9" w14:textId="2FA2A418" w:rsidR="00687F99" w:rsidRPr="005B4A40" w:rsidRDefault="00897976">
      <w:pPr>
        <w:spacing w:before="50" w:after="50" w:line="440" w:lineRule="exact"/>
        <w:rPr>
          <w:b/>
          <w:sz w:val="24"/>
        </w:rPr>
      </w:pPr>
      <w:r w:rsidRPr="005B4A40">
        <w:rPr>
          <w:b/>
          <w:sz w:val="24"/>
        </w:rPr>
        <w:br w:type="page" w:clear="all"/>
      </w:r>
      <w:r w:rsidRPr="005B4A40">
        <w:rPr>
          <w:rFonts w:hint="eastAsia"/>
          <w:b/>
          <w:sz w:val="24"/>
        </w:rPr>
        <w:lastRenderedPageBreak/>
        <w:t>1.</w:t>
      </w:r>
      <w:r w:rsidRPr="005B4A40">
        <w:rPr>
          <w:b/>
          <w:szCs w:val="21"/>
        </w:rPr>
        <w:t>投标声明书格式：</w:t>
      </w:r>
    </w:p>
    <w:p w14:paraId="7204527D" w14:textId="77777777" w:rsidR="00687F99" w:rsidRPr="005B4A40" w:rsidRDefault="00687F99">
      <w:pPr>
        <w:spacing w:before="50" w:after="50" w:line="440" w:lineRule="exact"/>
        <w:ind w:firstLine="157"/>
        <w:jc w:val="left"/>
        <w:rPr>
          <w:b/>
          <w:bCs/>
          <w:sz w:val="32"/>
          <w:szCs w:val="32"/>
        </w:rPr>
      </w:pPr>
    </w:p>
    <w:p w14:paraId="2ADD6EFC" w14:textId="77777777" w:rsidR="00687F99" w:rsidRPr="005B4A40" w:rsidRDefault="00897976">
      <w:pPr>
        <w:spacing w:before="120" w:after="50" w:line="360" w:lineRule="exact"/>
        <w:jc w:val="center"/>
        <w:rPr>
          <w:b/>
          <w:szCs w:val="21"/>
        </w:rPr>
      </w:pPr>
      <w:r w:rsidRPr="005B4A40">
        <w:rPr>
          <w:b/>
          <w:szCs w:val="21"/>
        </w:rPr>
        <w:t>投标声明书</w:t>
      </w:r>
    </w:p>
    <w:p w14:paraId="0BF790D8" w14:textId="77777777" w:rsidR="00687F99" w:rsidRPr="005B4A40" w:rsidRDefault="00687F99">
      <w:pPr>
        <w:spacing w:before="120" w:after="50" w:line="360" w:lineRule="exact"/>
        <w:jc w:val="center"/>
        <w:rPr>
          <w:szCs w:val="21"/>
        </w:rPr>
      </w:pPr>
    </w:p>
    <w:p w14:paraId="337C5309" w14:textId="77777777" w:rsidR="00687F99" w:rsidRPr="005B4A40" w:rsidRDefault="00897976">
      <w:pPr>
        <w:spacing w:before="120" w:after="50" w:line="360" w:lineRule="exact"/>
        <w:rPr>
          <w:szCs w:val="21"/>
        </w:rPr>
      </w:pPr>
      <w:r w:rsidRPr="005B4A40">
        <w:rPr>
          <w:szCs w:val="21"/>
        </w:rPr>
        <w:t>致：</w:t>
      </w:r>
      <w:r w:rsidRPr="005B4A40">
        <w:rPr>
          <w:i/>
          <w:iCs/>
          <w:szCs w:val="21"/>
          <w:u w:val="single"/>
        </w:rPr>
        <w:t>（采购</w:t>
      </w:r>
      <w:r w:rsidRPr="005B4A40">
        <w:rPr>
          <w:rFonts w:hint="eastAsia"/>
          <w:i/>
          <w:iCs/>
          <w:szCs w:val="21"/>
          <w:u w:val="single"/>
        </w:rPr>
        <w:t>人</w:t>
      </w:r>
      <w:r w:rsidRPr="005B4A40">
        <w:rPr>
          <w:i/>
          <w:iCs/>
          <w:szCs w:val="21"/>
          <w:u w:val="single"/>
        </w:rPr>
        <w:t>名称）</w:t>
      </w:r>
      <w:r w:rsidRPr="005B4A40">
        <w:rPr>
          <w:szCs w:val="21"/>
        </w:rPr>
        <w:t>：</w:t>
      </w:r>
    </w:p>
    <w:p w14:paraId="438A4C52" w14:textId="77777777" w:rsidR="00687F99" w:rsidRPr="005B4A40" w:rsidRDefault="00897976">
      <w:pPr>
        <w:spacing w:before="120" w:after="50" w:line="360" w:lineRule="exact"/>
        <w:ind w:firstLine="630"/>
        <w:rPr>
          <w:szCs w:val="21"/>
        </w:rPr>
      </w:pPr>
      <w:r w:rsidRPr="005B4A40">
        <w:rPr>
          <w:i/>
          <w:iCs/>
          <w:szCs w:val="21"/>
          <w:u w:val="single"/>
        </w:rPr>
        <w:t>（供应商名称）</w:t>
      </w:r>
      <w:r w:rsidRPr="005B4A40">
        <w:rPr>
          <w:szCs w:val="21"/>
        </w:rPr>
        <w:t>系中华人民共和国合法企业，</w:t>
      </w:r>
      <w:r w:rsidRPr="005B4A40">
        <w:rPr>
          <w:rFonts w:hint="eastAsia"/>
          <w:szCs w:val="21"/>
          <w:u w:val="single"/>
        </w:rPr>
        <w:t xml:space="preserve"> </w:t>
      </w:r>
      <w:r w:rsidRPr="005B4A40">
        <w:rPr>
          <w:i/>
          <w:iCs/>
          <w:szCs w:val="21"/>
          <w:u w:val="single"/>
        </w:rPr>
        <w:t xml:space="preserve"> </w:t>
      </w:r>
      <w:r w:rsidRPr="005B4A40">
        <w:rPr>
          <w:rFonts w:hint="eastAsia"/>
          <w:i/>
          <w:iCs/>
          <w:szCs w:val="21"/>
          <w:u w:val="single"/>
        </w:rPr>
        <w:t>（</w:t>
      </w:r>
      <w:r w:rsidRPr="005B4A40">
        <w:rPr>
          <w:i/>
          <w:iCs/>
          <w:szCs w:val="21"/>
          <w:u w:val="single"/>
        </w:rPr>
        <w:t>经营地址</w:t>
      </w:r>
      <w:r w:rsidRPr="005B4A40">
        <w:rPr>
          <w:rFonts w:hint="eastAsia"/>
          <w:i/>
          <w:iCs/>
          <w:szCs w:val="21"/>
          <w:u w:val="single"/>
        </w:rPr>
        <w:t>）</w:t>
      </w:r>
      <w:r w:rsidRPr="005B4A40">
        <w:rPr>
          <w:rFonts w:hint="eastAsia"/>
          <w:i/>
          <w:iCs/>
          <w:szCs w:val="21"/>
          <w:u w:val="single"/>
        </w:rPr>
        <w:t xml:space="preserve"> </w:t>
      </w:r>
      <w:r w:rsidRPr="005B4A40">
        <w:rPr>
          <w:i/>
          <w:iCs/>
          <w:szCs w:val="21"/>
          <w:u w:val="single"/>
        </w:rPr>
        <w:t xml:space="preserve"> </w:t>
      </w:r>
      <w:r w:rsidRPr="005B4A40">
        <w:rPr>
          <w:szCs w:val="21"/>
          <w:u w:val="single"/>
        </w:rPr>
        <w:t xml:space="preserve"> </w:t>
      </w:r>
      <w:r w:rsidRPr="005B4A40">
        <w:rPr>
          <w:szCs w:val="21"/>
        </w:rPr>
        <w:t>。</w:t>
      </w:r>
    </w:p>
    <w:p w14:paraId="2B9ECDA4" w14:textId="77777777" w:rsidR="00687F99" w:rsidRPr="005B4A40" w:rsidRDefault="00897976">
      <w:pPr>
        <w:spacing w:before="120" w:after="50" w:line="360" w:lineRule="exact"/>
        <w:ind w:firstLine="645"/>
        <w:rPr>
          <w:szCs w:val="21"/>
        </w:rPr>
      </w:pPr>
      <w:r w:rsidRPr="005B4A40">
        <w:rPr>
          <w:szCs w:val="21"/>
        </w:rPr>
        <w:t>我</w:t>
      </w:r>
      <w:r w:rsidRPr="005B4A40">
        <w:rPr>
          <w:i/>
          <w:iCs/>
          <w:szCs w:val="21"/>
          <w:u w:val="single"/>
        </w:rPr>
        <w:t>（姓名）</w:t>
      </w:r>
      <w:r w:rsidRPr="005B4A40">
        <w:rPr>
          <w:rFonts w:hint="eastAsia"/>
          <w:i/>
          <w:iCs/>
          <w:szCs w:val="21"/>
          <w:u w:val="single"/>
        </w:rPr>
        <w:t xml:space="preserve"> </w:t>
      </w:r>
      <w:r w:rsidRPr="005B4A40">
        <w:rPr>
          <w:szCs w:val="21"/>
        </w:rPr>
        <w:t>系</w:t>
      </w:r>
      <w:r w:rsidRPr="005B4A40">
        <w:rPr>
          <w:i/>
          <w:iCs/>
          <w:szCs w:val="21"/>
          <w:u w:val="single"/>
        </w:rPr>
        <w:t>（供应商名称）</w:t>
      </w:r>
      <w:r w:rsidRPr="005B4A40">
        <w:rPr>
          <w:szCs w:val="21"/>
        </w:rPr>
        <w:t>的法定代表人，我方愿意参加贵方组织的</w:t>
      </w:r>
      <w:r w:rsidRPr="005B4A40">
        <w:rPr>
          <w:rFonts w:hint="eastAsia"/>
          <w:szCs w:val="21"/>
        </w:rPr>
        <w:t xml:space="preserve"> </w:t>
      </w:r>
      <w:r w:rsidRPr="005B4A40">
        <w:rPr>
          <w:rFonts w:hint="eastAsia"/>
          <w:i/>
          <w:iCs/>
          <w:szCs w:val="21"/>
          <w:u w:val="single"/>
        </w:rPr>
        <w:t>（项目名称）</w:t>
      </w:r>
      <w:r w:rsidRPr="005B4A40">
        <w:rPr>
          <w:rFonts w:hint="eastAsia"/>
          <w:i/>
          <w:iCs/>
          <w:szCs w:val="21"/>
          <w:u w:val="single"/>
        </w:rPr>
        <w:t xml:space="preserve"> </w:t>
      </w:r>
      <w:r w:rsidRPr="005B4A40">
        <w:rPr>
          <w:szCs w:val="21"/>
        </w:rPr>
        <w:t>项目的投标，为便于贵方公正、</w:t>
      </w:r>
      <w:proofErr w:type="gramStart"/>
      <w:r w:rsidRPr="005B4A40">
        <w:rPr>
          <w:szCs w:val="21"/>
        </w:rPr>
        <w:t>择优地</w:t>
      </w:r>
      <w:proofErr w:type="gramEnd"/>
      <w:r w:rsidRPr="005B4A40">
        <w:rPr>
          <w:szCs w:val="21"/>
        </w:rPr>
        <w:t>确定中标人及其投标产品和服务，我方就本次投标有关事项郑重声明如下：</w:t>
      </w:r>
    </w:p>
    <w:p w14:paraId="0643DCFB" w14:textId="77777777" w:rsidR="00687F99" w:rsidRPr="005B4A40" w:rsidRDefault="00897976">
      <w:pPr>
        <w:spacing w:before="120" w:line="360" w:lineRule="exact"/>
        <w:ind w:firstLine="420"/>
        <w:rPr>
          <w:szCs w:val="21"/>
        </w:rPr>
      </w:pPr>
      <w:r w:rsidRPr="005B4A40">
        <w:rPr>
          <w:szCs w:val="21"/>
        </w:rPr>
        <w:t>（</w:t>
      </w:r>
      <w:r w:rsidRPr="005B4A40">
        <w:rPr>
          <w:szCs w:val="21"/>
        </w:rPr>
        <w:t>1</w:t>
      </w:r>
      <w:r w:rsidRPr="005B4A40">
        <w:rPr>
          <w:szCs w:val="21"/>
        </w:rPr>
        <w:t>）我方向贵方提交的所有投标文件、资料都是准确的和真实的。</w:t>
      </w:r>
    </w:p>
    <w:p w14:paraId="748138D6" w14:textId="77777777" w:rsidR="00687F99" w:rsidRPr="005B4A40" w:rsidRDefault="00897976">
      <w:pPr>
        <w:spacing w:before="120" w:line="360" w:lineRule="exact"/>
        <w:ind w:firstLine="420"/>
        <w:rPr>
          <w:szCs w:val="21"/>
        </w:rPr>
      </w:pPr>
      <w:r w:rsidRPr="005B4A40">
        <w:rPr>
          <w:szCs w:val="21"/>
        </w:rPr>
        <w:t>（</w:t>
      </w:r>
      <w:r w:rsidRPr="005B4A40">
        <w:rPr>
          <w:szCs w:val="21"/>
        </w:rPr>
        <w:t>2</w:t>
      </w:r>
      <w:r w:rsidRPr="005B4A40">
        <w:rPr>
          <w:szCs w:val="21"/>
        </w:rPr>
        <w:t>）我方不是采购人的附属机构；也不是为本项目提供整体设计、规范编制或者项目管理、监理、检测等服务的供应商或其附属机构。</w:t>
      </w:r>
    </w:p>
    <w:p w14:paraId="1C6E57AA" w14:textId="77777777" w:rsidR="00687F99" w:rsidRPr="005B4A40" w:rsidRDefault="00897976">
      <w:pPr>
        <w:spacing w:before="120" w:line="360" w:lineRule="exact"/>
        <w:ind w:firstLine="420"/>
        <w:rPr>
          <w:szCs w:val="21"/>
        </w:rPr>
      </w:pPr>
      <w:r w:rsidRPr="005B4A40">
        <w:rPr>
          <w:szCs w:val="21"/>
        </w:rPr>
        <w:t>（</w:t>
      </w:r>
      <w:r w:rsidRPr="005B4A40">
        <w:rPr>
          <w:szCs w:val="21"/>
        </w:rPr>
        <w:t>3</w:t>
      </w:r>
      <w:r w:rsidRPr="005B4A40">
        <w:rPr>
          <w:szCs w:val="21"/>
        </w:rPr>
        <w:t>）我方承诺在参加本政府采购项目活动前，没有被纳入政府部门或银行认定的失信名单，我方具有良好的商业信誉。</w:t>
      </w:r>
    </w:p>
    <w:p w14:paraId="5025DA37" w14:textId="0D7E0630" w:rsidR="00687F99" w:rsidRPr="005B4A40" w:rsidRDefault="00897976">
      <w:pPr>
        <w:spacing w:before="120" w:line="360" w:lineRule="exact"/>
        <w:ind w:firstLine="420"/>
        <w:rPr>
          <w:szCs w:val="21"/>
        </w:rPr>
      </w:pPr>
      <w:r w:rsidRPr="005B4A40">
        <w:rPr>
          <w:szCs w:val="21"/>
        </w:rPr>
        <w:t>（</w:t>
      </w:r>
      <w:r w:rsidRPr="005B4A40">
        <w:rPr>
          <w:szCs w:val="21"/>
        </w:rPr>
        <w:t>4</w:t>
      </w:r>
      <w:r w:rsidRPr="005B4A40">
        <w:rPr>
          <w:szCs w:val="21"/>
        </w:rPr>
        <w:t>）我方及本人承诺在参加本政府采购项目活动前三年内，在经营活动中没有重大违法记录。重大违法记录是指供</w:t>
      </w:r>
      <w:r w:rsidRPr="005B4A40">
        <w:rPr>
          <w:rFonts w:hint="eastAsia"/>
          <w:szCs w:val="21"/>
        </w:rPr>
        <w:t>应商</w:t>
      </w:r>
      <w:r w:rsidRPr="005B4A40">
        <w:rPr>
          <w:szCs w:val="21"/>
        </w:rPr>
        <w:t>因违法经营受到刑事处罚或者责令停产停业、吊销许可证或者执照、较大数额罚款等行政处罚。如我方提供的声明不实，则自愿承担</w:t>
      </w:r>
      <w:r w:rsidRPr="005B4A40">
        <w:rPr>
          <w:rFonts w:hint="eastAsia"/>
          <w:szCs w:val="21"/>
        </w:rPr>
        <w:t>《中华人民共和国政府采购法》</w:t>
      </w:r>
      <w:r w:rsidRPr="005B4A40">
        <w:rPr>
          <w:szCs w:val="21"/>
        </w:rPr>
        <w:t>有关提供虚假材料的规定给予的处罚。</w:t>
      </w:r>
    </w:p>
    <w:p w14:paraId="5731586E" w14:textId="77777777" w:rsidR="00687F99" w:rsidRPr="005B4A40" w:rsidRDefault="00897976">
      <w:pPr>
        <w:spacing w:before="120" w:line="360" w:lineRule="exact"/>
        <w:ind w:firstLine="420"/>
        <w:rPr>
          <w:szCs w:val="21"/>
        </w:rPr>
      </w:pPr>
      <w:r w:rsidRPr="005B4A40">
        <w:rPr>
          <w:szCs w:val="21"/>
        </w:rPr>
        <w:t>（</w:t>
      </w:r>
      <w:r w:rsidRPr="005B4A40">
        <w:rPr>
          <w:szCs w:val="21"/>
        </w:rPr>
        <w:t>5</w:t>
      </w:r>
      <w:r w:rsidRPr="005B4A40">
        <w:rPr>
          <w:szCs w:val="21"/>
        </w:rPr>
        <w:t>）我方承诺具有履行本项目合同所必需的设备和专业技术能力。</w:t>
      </w:r>
    </w:p>
    <w:p w14:paraId="1B1A55BF" w14:textId="77777777" w:rsidR="00687F99" w:rsidRPr="005B4A40" w:rsidRDefault="00897976">
      <w:pPr>
        <w:spacing w:before="120" w:line="360" w:lineRule="exact"/>
        <w:ind w:firstLine="420"/>
        <w:rPr>
          <w:szCs w:val="21"/>
        </w:rPr>
      </w:pPr>
      <w:r w:rsidRPr="005B4A40">
        <w:rPr>
          <w:rFonts w:hint="eastAsia"/>
          <w:szCs w:val="21"/>
        </w:rPr>
        <w:t>（</w:t>
      </w:r>
      <w:r w:rsidRPr="005B4A40">
        <w:rPr>
          <w:rFonts w:hint="eastAsia"/>
          <w:szCs w:val="21"/>
        </w:rPr>
        <w:t>6</w:t>
      </w:r>
      <w:r w:rsidRPr="005B4A40">
        <w:rPr>
          <w:rFonts w:hint="eastAsia"/>
          <w:szCs w:val="21"/>
        </w:rPr>
        <w:t>）我方承诺</w:t>
      </w:r>
      <w:r w:rsidRPr="005B4A40">
        <w:rPr>
          <w:szCs w:val="21"/>
        </w:rPr>
        <w:t>未被列入失信被执行人、重大税收违法失信主体、政府采购严重违法失信行为记录名单</w:t>
      </w:r>
      <w:r w:rsidRPr="005B4A40">
        <w:rPr>
          <w:rFonts w:hint="eastAsia"/>
          <w:szCs w:val="21"/>
        </w:rPr>
        <w:t>，如我方提供的声明不实，则接受本次投标作为否决投标的处理，</w:t>
      </w:r>
      <w:r w:rsidRPr="005B4A40">
        <w:rPr>
          <w:szCs w:val="21"/>
        </w:rPr>
        <w:t>并根据财库〔</w:t>
      </w:r>
      <w:r w:rsidRPr="005B4A40">
        <w:rPr>
          <w:szCs w:val="21"/>
        </w:rPr>
        <w:t>2016</w:t>
      </w:r>
      <w:r w:rsidRPr="005B4A40">
        <w:rPr>
          <w:szCs w:val="21"/>
        </w:rPr>
        <w:t>〕</w:t>
      </w:r>
      <w:r w:rsidRPr="005B4A40">
        <w:rPr>
          <w:szCs w:val="21"/>
        </w:rPr>
        <w:t>125</w:t>
      </w:r>
      <w:r w:rsidRPr="005B4A40">
        <w:rPr>
          <w:szCs w:val="21"/>
        </w:rPr>
        <w:t>号《财政部关于在政府采购活动中查询及使用信用记录有关问题的通知》规定接受失信联合惩戒。</w:t>
      </w:r>
    </w:p>
    <w:p w14:paraId="5C58356F" w14:textId="77777777" w:rsidR="00687F99" w:rsidRPr="005B4A40" w:rsidRDefault="00897976">
      <w:pPr>
        <w:spacing w:before="120" w:line="360" w:lineRule="exact"/>
        <w:ind w:firstLine="420"/>
        <w:rPr>
          <w:szCs w:val="21"/>
        </w:rPr>
      </w:pPr>
      <w:r w:rsidRPr="005B4A40">
        <w:rPr>
          <w:rFonts w:hint="eastAsia"/>
          <w:szCs w:val="21"/>
        </w:rPr>
        <w:t>（</w:t>
      </w:r>
      <w:r w:rsidRPr="005B4A40">
        <w:rPr>
          <w:rFonts w:hint="eastAsia"/>
          <w:szCs w:val="21"/>
        </w:rPr>
        <w:t>7</w:t>
      </w:r>
      <w:r w:rsidRPr="005B4A40">
        <w:rPr>
          <w:rFonts w:hint="eastAsia"/>
          <w:szCs w:val="21"/>
        </w:rPr>
        <w:t>）我方承诺中标后按</w:t>
      </w:r>
      <w:r w:rsidRPr="005B4A40">
        <w:rPr>
          <w:szCs w:val="21"/>
        </w:rPr>
        <w:t>规定缴纳代理服务费</w:t>
      </w:r>
      <w:r w:rsidRPr="005B4A40">
        <w:rPr>
          <w:rFonts w:hint="eastAsia"/>
          <w:szCs w:val="21"/>
        </w:rPr>
        <w:t>。如未按时缴纳，</w:t>
      </w:r>
      <w:r w:rsidRPr="005B4A40">
        <w:rPr>
          <w:szCs w:val="21"/>
        </w:rPr>
        <w:t>贵方可</w:t>
      </w:r>
      <w:r w:rsidRPr="005B4A40">
        <w:rPr>
          <w:rFonts w:hint="eastAsia"/>
          <w:szCs w:val="21"/>
        </w:rPr>
        <w:t>不退还</w:t>
      </w:r>
      <w:r w:rsidRPr="005B4A40">
        <w:rPr>
          <w:szCs w:val="21"/>
        </w:rPr>
        <w:t>我</w:t>
      </w:r>
      <w:r w:rsidRPr="005B4A40">
        <w:rPr>
          <w:rFonts w:hint="eastAsia"/>
          <w:szCs w:val="21"/>
        </w:rPr>
        <w:t>方</w:t>
      </w:r>
      <w:r w:rsidRPr="005B4A40">
        <w:rPr>
          <w:szCs w:val="21"/>
        </w:rPr>
        <w:t>提交的投标保证金</w:t>
      </w:r>
      <w:r w:rsidRPr="005B4A40">
        <w:rPr>
          <w:rFonts w:hint="eastAsia"/>
          <w:szCs w:val="21"/>
        </w:rPr>
        <w:t>，并从中</w:t>
      </w:r>
      <w:r w:rsidRPr="005B4A40">
        <w:rPr>
          <w:szCs w:val="21"/>
        </w:rPr>
        <w:t>扣除</w:t>
      </w:r>
      <w:r w:rsidRPr="005B4A40">
        <w:rPr>
          <w:rFonts w:hint="eastAsia"/>
          <w:szCs w:val="21"/>
        </w:rPr>
        <w:t>代理服务费。</w:t>
      </w:r>
    </w:p>
    <w:p w14:paraId="3F06D43E" w14:textId="77777777" w:rsidR="00687F99" w:rsidRPr="005B4A40" w:rsidRDefault="00897976">
      <w:pPr>
        <w:spacing w:before="120" w:line="360" w:lineRule="exact"/>
        <w:ind w:firstLine="420"/>
        <w:rPr>
          <w:szCs w:val="21"/>
        </w:rPr>
      </w:pPr>
      <w:r w:rsidRPr="005B4A40">
        <w:rPr>
          <w:szCs w:val="21"/>
        </w:rPr>
        <w:t>我方对以上声明负全部法律责任。如有虚假或隐瞒，我方愿意承担一切后果，并不再寻求任何旨在减轻或免除法律责任的辩解。</w:t>
      </w:r>
    </w:p>
    <w:p w14:paraId="04091E1A" w14:textId="77777777" w:rsidR="00687F99" w:rsidRPr="005B4A40" w:rsidRDefault="00687F99">
      <w:pPr>
        <w:spacing w:before="120" w:line="360" w:lineRule="exact"/>
        <w:ind w:firstLine="420"/>
        <w:rPr>
          <w:szCs w:val="21"/>
        </w:rPr>
      </w:pPr>
    </w:p>
    <w:p w14:paraId="6CD47B2C" w14:textId="77777777" w:rsidR="00687F99" w:rsidRPr="005B4A40" w:rsidRDefault="00897976">
      <w:pPr>
        <w:spacing w:before="120" w:after="50" w:line="360" w:lineRule="exact"/>
        <w:ind w:firstLine="210"/>
        <w:jc w:val="right"/>
        <w:rPr>
          <w:szCs w:val="21"/>
        </w:rPr>
      </w:pPr>
      <w:bookmarkStart w:id="75" w:name="_Hlk88990289"/>
      <w:r w:rsidRPr="005B4A40">
        <w:rPr>
          <w:szCs w:val="21"/>
        </w:rPr>
        <w:t>供应商</w:t>
      </w:r>
      <w:r w:rsidRPr="005B4A40">
        <w:rPr>
          <w:rFonts w:hint="eastAsia"/>
          <w:szCs w:val="21"/>
        </w:rPr>
        <w:t>名称（电子签章）</w:t>
      </w:r>
      <w:bookmarkEnd w:id="75"/>
      <w:r w:rsidRPr="005B4A40">
        <w:rPr>
          <w:szCs w:val="21"/>
        </w:rPr>
        <w:t>：</w:t>
      </w:r>
      <w:r w:rsidRPr="005B4A40">
        <w:rPr>
          <w:szCs w:val="21"/>
          <w:u w:val="single"/>
        </w:rPr>
        <w:t xml:space="preserve">         </w:t>
      </w:r>
      <w:r w:rsidRPr="005B4A40">
        <w:rPr>
          <w:szCs w:val="21"/>
        </w:rPr>
        <w:t xml:space="preserve">                                          </w:t>
      </w:r>
    </w:p>
    <w:p w14:paraId="2E863BE0" w14:textId="77777777" w:rsidR="00687F99" w:rsidRPr="005B4A40" w:rsidRDefault="00897976">
      <w:pPr>
        <w:spacing w:before="120" w:after="50" w:line="360" w:lineRule="exact"/>
        <w:ind w:firstLine="210"/>
        <w:jc w:val="right"/>
        <w:rPr>
          <w:szCs w:val="21"/>
        </w:rPr>
      </w:pPr>
      <w:r w:rsidRPr="005B4A40">
        <w:rPr>
          <w:szCs w:val="21"/>
        </w:rPr>
        <w:t>年</w:t>
      </w:r>
      <w:r w:rsidRPr="005B4A40">
        <w:rPr>
          <w:szCs w:val="21"/>
        </w:rPr>
        <w:t xml:space="preserve">    </w:t>
      </w:r>
      <w:r w:rsidRPr="005B4A40">
        <w:rPr>
          <w:szCs w:val="21"/>
        </w:rPr>
        <w:t>月</w:t>
      </w:r>
      <w:r w:rsidRPr="005B4A40">
        <w:rPr>
          <w:szCs w:val="21"/>
        </w:rPr>
        <w:t xml:space="preserve">    </w:t>
      </w:r>
      <w:r w:rsidRPr="005B4A40">
        <w:rPr>
          <w:szCs w:val="21"/>
        </w:rPr>
        <w:t>日</w:t>
      </w:r>
    </w:p>
    <w:p w14:paraId="6EB3C1A3" w14:textId="00F034B4" w:rsidR="00687F99" w:rsidRPr="005B4A40" w:rsidRDefault="00897976">
      <w:pPr>
        <w:spacing w:before="120" w:after="50" w:line="360" w:lineRule="exact"/>
        <w:rPr>
          <w:szCs w:val="21"/>
        </w:rPr>
      </w:pPr>
      <w:r w:rsidRPr="005B4A40">
        <w:rPr>
          <w:szCs w:val="21"/>
        </w:rPr>
        <w:br w:type="page" w:clear="all"/>
      </w:r>
      <w:r w:rsidRPr="005B4A40">
        <w:rPr>
          <w:rFonts w:hint="eastAsia"/>
          <w:szCs w:val="21"/>
        </w:rPr>
        <w:lastRenderedPageBreak/>
        <w:t>2.</w:t>
      </w:r>
      <w:r w:rsidRPr="005B4A40">
        <w:rPr>
          <w:szCs w:val="21"/>
        </w:rPr>
        <w:t>法人或者其他组织的营业执照等证明文件、自然人的身份证明。</w:t>
      </w:r>
      <w:proofErr w:type="gramStart"/>
      <w:r w:rsidRPr="005B4A40">
        <w:rPr>
          <w:szCs w:val="21"/>
        </w:rPr>
        <w:t>即供应</w:t>
      </w:r>
      <w:proofErr w:type="gramEnd"/>
      <w:r w:rsidRPr="005B4A40">
        <w:rPr>
          <w:szCs w:val="21"/>
        </w:rPr>
        <w:t>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w:t>
      </w:r>
      <w:proofErr w:type="gramStart"/>
      <w:r w:rsidRPr="005B4A40">
        <w:rPr>
          <w:szCs w:val="21"/>
        </w:rPr>
        <w:t>商不是</w:t>
      </w:r>
      <w:proofErr w:type="gramEnd"/>
      <w:r w:rsidRPr="005B4A40">
        <w:rPr>
          <w:szCs w:val="21"/>
        </w:rPr>
        <w:t>以上所列的法人、组织、自然人的，则提供国家规定的相关证明材料。（加盖</w:t>
      </w:r>
      <w:r w:rsidRPr="005B4A40">
        <w:rPr>
          <w:rFonts w:hint="eastAsia"/>
          <w:szCs w:val="21"/>
        </w:rPr>
        <w:t>供应商电子签章</w:t>
      </w:r>
      <w:r w:rsidRPr="005B4A40">
        <w:rPr>
          <w:szCs w:val="21"/>
        </w:rPr>
        <w:t>）。</w:t>
      </w:r>
    </w:p>
    <w:p w14:paraId="01186C13" w14:textId="77777777" w:rsidR="00687F99" w:rsidRPr="005B4A40" w:rsidRDefault="00687F99">
      <w:pPr>
        <w:spacing w:before="120" w:after="50" w:line="440" w:lineRule="exact"/>
        <w:rPr>
          <w:sz w:val="18"/>
          <w:szCs w:val="18"/>
        </w:rPr>
      </w:pPr>
    </w:p>
    <w:p w14:paraId="20F6D112" w14:textId="3916FD9A" w:rsidR="00687F99" w:rsidRPr="005B4A40" w:rsidRDefault="00897976">
      <w:pPr>
        <w:spacing w:before="120" w:after="50" w:line="440" w:lineRule="exact"/>
        <w:rPr>
          <w:b/>
          <w:szCs w:val="21"/>
        </w:rPr>
      </w:pPr>
      <w:r w:rsidRPr="005B4A40">
        <w:rPr>
          <w:rFonts w:hint="eastAsia"/>
          <w:szCs w:val="21"/>
        </w:rPr>
        <w:t>3.</w:t>
      </w:r>
      <w:r w:rsidRPr="005B4A40">
        <w:rPr>
          <w:szCs w:val="21"/>
        </w:rPr>
        <w:t>财务状况报告（表）复印件或银行出具的资信证明复印件。</w:t>
      </w:r>
      <w:r w:rsidRPr="005B4A40">
        <w:t>对于从取得营业执照时间起到截标时间为止不足</w:t>
      </w:r>
      <w:r w:rsidRPr="005B4A40">
        <w:t>1</w:t>
      </w:r>
      <w:r w:rsidRPr="005B4A40">
        <w:t>年的供应商，只需提交</w:t>
      </w:r>
      <w:r w:rsidRPr="005B4A40">
        <w:rPr>
          <w:szCs w:val="21"/>
        </w:rPr>
        <w:t>截标时间前一个月的财务状况报告（表）复印件。（按</w:t>
      </w:r>
      <w:r w:rsidRPr="005B4A40">
        <w:rPr>
          <w:szCs w:val="21"/>
        </w:rPr>
        <w:t>“</w:t>
      </w:r>
      <w:r w:rsidRPr="005B4A40">
        <w:rPr>
          <w:szCs w:val="21"/>
        </w:rPr>
        <w:t>评审方法及标准</w:t>
      </w:r>
      <w:r w:rsidRPr="005B4A40">
        <w:rPr>
          <w:szCs w:val="21"/>
        </w:rPr>
        <w:t>” “</w:t>
      </w:r>
      <w:r w:rsidRPr="005B4A40">
        <w:rPr>
          <w:szCs w:val="21"/>
        </w:rPr>
        <w:t>资格审查表</w:t>
      </w:r>
      <w:r w:rsidRPr="005B4A40">
        <w:rPr>
          <w:szCs w:val="21"/>
        </w:rPr>
        <w:t>”</w:t>
      </w:r>
      <w:r w:rsidRPr="005B4A40">
        <w:rPr>
          <w:szCs w:val="21"/>
        </w:rPr>
        <w:t>规定提供）。（加盖</w:t>
      </w:r>
      <w:r w:rsidRPr="005B4A40">
        <w:rPr>
          <w:rFonts w:hint="eastAsia"/>
          <w:szCs w:val="21"/>
        </w:rPr>
        <w:t>供应商电子签章</w:t>
      </w:r>
      <w:r w:rsidRPr="005B4A40">
        <w:rPr>
          <w:szCs w:val="21"/>
        </w:rPr>
        <w:t>）</w:t>
      </w:r>
      <w:r w:rsidRPr="005B4A40">
        <w:rPr>
          <w:rFonts w:hint="eastAsia"/>
          <w:szCs w:val="21"/>
        </w:rPr>
        <w:t>。</w:t>
      </w:r>
    </w:p>
    <w:p w14:paraId="37BF73E9" w14:textId="77777777" w:rsidR="00687F99" w:rsidRPr="005B4A40" w:rsidRDefault="00687F99">
      <w:pPr>
        <w:spacing w:before="120" w:after="50" w:line="440" w:lineRule="exact"/>
        <w:rPr>
          <w:szCs w:val="21"/>
        </w:rPr>
      </w:pPr>
    </w:p>
    <w:p w14:paraId="46CE84DA" w14:textId="5912579F" w:rsidR="00687F99" w:rsidRPr="005B4A40" w:rsidRDefault="00897976">
      <w:pPr>
        <w:spacing w:before="120" w:after="50" w:line="440" w:lineRule="exact"/>
      </w:pPr>
      <w:r w:rsidRPr="005B4A40">
        <w:rPr>
          <w:rFonts w:hint="eastAsia"/>
        </w:rPr>
        <w:t>4.</w:t>
      </w:r>
      <w:r w:rsidRPr="005B4A40">
        <w:t>依法缴纳税费证明和社会保险缴纳证明材料</w:t>
      </w:r>
      <w:r w:rsidRPr="005B4A40">
        <w:rPr>
          <w:rFonts w:hint="eastAsia"/>
        </w:rPr>
        <w:t>。</w:t>
      </w:r>
      <w:r w:rsidRPr="005B4A40">
        <w:t>供应</w:t>
      </w:r>
      <w:proofErr w:type="gramStart"/>
      <w:r w:rsidRPr="005B4A40">
        <w:t>商成立</w:t>
      </w:r>
      <w:proofErr w:type="gramEnd"/>
      <w:r w:rsidRPr="005B4A40">
        <w:t>不足</w:t>
      </w:r>
      <w:r w:rsidRPr="005B4A40">
        <w:rPr>
          <w:rFonts w:hint="eastAsia"/>
        </w:rPr>
        <w:t>1</w:t>
      </w:r>
      <w:r w:rsidRPr="005B4A40">
        <w:rPr>
          <w:rFonts w:hint="eastAsia"/>
        </w:rPr>
        <w:t>个月的，无须提供</w:t>
      </w:r>
      <w:r w:rsidRPr="005B4A40">
        <w:t>缴纳税费证明及社保缴费证明</w:t>
      </w:r>
      <w:r w:rsidRPr="005B4A40">
        <w:rPr>
          <w:rFonts w:hint="eastAsia"/>
        </w:rPr>
        <w:t>。</w:t>
      </w:r>
      <w:r w:rsidRPr="005B4A40">
        <w:t>依法免税或不需要缴纳社会保障资金的供应商，须提供相应文件证明其依法免税或不需要缴纳社会保障资金。</w:t>
      </w:r>
      <w:r w:rsidRPr="005B4A40">
        <w:rPr>
          <w:szCs w:val="21"/>
        </w:rPr>
        <w:t>（按</w:t>
      </w:r>
      <w:r w:rsidRPr="005B4A40">
        <w:rPr>
          <w:szCs w:val="21"/>
        </w:rPr>
        <w:t>“</w:t>
      </w:r>
      <w:r w:rsidRPr="005B4A40">
        <w:rPr>
          <w:szCs w:val="21"/>
        </w:rPr>
        <w:t>评审方法及标准</w:t>
      </w:r>
      <w:r w:rsidRPr="005B4A40">
        <w:rPr>
          <w:szCs w:val="21"/>
        </w:rPr>
        <w:t>” “</w:t>
      </w:r>
      <w:r w:rsidRPr="005B4A40">
        <w:rPr>
          <w:szCs w:val="21"/>
        </w:rPr>
        <w:t>资格审查表</w:t>
      </w:r>
      <w:r w:rsidRPr="005B4A40">
        <w:rPr>
          <w:szCs w:val="21"/>
        </w:rPr>
        <w:t>”</w:t>
      </w:r>
      <w:r w:rsidRPr="005B4A40">
        <w:rPr>
          <w:szCs w:val="21"/>
        </w:rPr>
        <w:t>规定提供）（加盖</w:t>
      </w:r>
      <w:r w:rsidRPr="005B4A40">
        <w:rPr>
          <w:rFonts w:hint="eastAsia"/>
          <w:szCs w:val="21"/>
        </w:rPr>
        <w:t>供应商电子签章</w:t>
      </w:r>
      <w:r w:rsidRPr="005B4A40">
        <w:rPr>
          <w:szCs w:val="21"/>
        </w:rPr>
        <w:t>）</w:t>
      </w:r>
      <w:r w:rsidRPr="005B4A40">
        <w:rPr>
          <w:rFonts w:hint="eastAsia"/>
          <w:szCs w:val="21"/>
        </w:rPr>
        <w:t>。</w:t>
      </w:r>
    </w:p>
    <w:p w14:paraId="7BCB8133" w14:textId="77777777" w:rsidR="00687F99" w:rsidRPr="005B4A40" w:rsidRDefault="00687F99">
      <w:pPr>
        <w:spacing w:before="120" w:after="50" w:line="360" w:lineRule="exact"/>
        <w:rPr>
          <w:szCs w:val="21"/>
        </w:rPr>
      </w:pPr>
    </w:p>
    <w:p w14:paraId="492871D8" w14:textId="50215B70" w:rsidR="00687F99" w:rsidRPr="005B4A40" w:rsidRDefault="00897976">
      <w:pPr>
        <w:spacing w:before="50" w:after="120" w:line="440" w:lineRule="exact"/>
        <w:jc w:val="left"/>
        <w:rPr>
          <w:b/>
          <w:szCs w:val="21"/>
        </w:rPr>
      </w:pPr>
      <w:r w:rsidRPr="005B4A40">
        <w:rPr>
          <w:rFonts w:hint="eastAsia"/>
          <w:szCs w:val="21"/>
        </w:rPr>
        <w:t>5.</w:t>
      </w:r>
      <w:r w:rsidRPr="005B4A40">
        <w:rPr>
          <w:szCs w:val="21"/>
        </w:rPr>
        <w:t>具备法律、行政法规规定的其他要求的证明材料</w:t>
      </w:r>
      <w:r w:rsidRPr="005B4A40">
        <w:t>（</w:t>
      </w:r>
      <w:r w:rsidRPr="005B4A40">
        <w:rPr>
          <w:szCs w:val="21"/>
        </w:rPr>
        <w:t>按</w:t>
      </w:r>
      <w:r w:rsidRPr="005B4A40">
        <w:rPr>
          <w:szCs w:val="21"/>
        </w:rPr>
        <w:t>“</w:t>
      </w:r>
      <w:r w:rsidRPr="005B4A40">
        <w:rPr>
          <w:szCs w:val="21"/>
        </w:rPr>
        <w:t>评审方法及标准</w:t>
      </w:r>
      <w:r w:rsidRPr="005B4A40">
        <w:rPr>
          <w:szCs w:val="21"/>
        </w:rPr>
        <w:t>” “</w:t>
      </w:r>
      <w:r w:rsidRPr="005B4A40">
        <w:rPr>
          <w:szCs w:val="21"/>
        </w:rPr>
        <w:t>资格审查表</w:t>
      </w:r>
      <w:r w:rsidRPr="005B4A40">
        <w:rPr>
          <w:szCs w:val="21"/>
        </w:rPr>
        <w:t>”</w:t>
      </w:r>
      <w:r w:rsidRPr="005B4A40">
        <w:rPr>
          <w:szCs w:val="21"/>
        </w:rPr>
        <w:t>规定提供</w:t>
      </w:r>
      <w:r w:rsidRPr="005B4A40">
        <w:t>）。</w:t>
      </w:r>
      <w:r w:rsidRPr="005B4A40">
        <w:rPr>
          <w:rFonts w:hint="eastAsia"/>
          <w:b/>
          <w:szCs w:val="21"/>
        </w:rPr>
        <w:t>（如招标文件有要求时提供）</w:t>
      </w:r>
    </w:p>
    <w:p w14:paraId="2FA45019" w14:textId="77777777" w:rsidR="00687F99" w:rsidRPr="005B4A40" w:rsidRDefault="00687F99">
      <w:pPr>
        <w:spacing w:before="50" w:after="120" w:line="440" w:lineRule="exact"/>
        <w:jc w:val="left"/>
        <w:rPr>
          <w:szCs w:val="21"/>
        </w:rPr>
      </w:pPr>
    </w:p>
    <w:p w14:paraId="4DA1A6BF" w14:textId="4C168548" w:rsidR="00687F99" w:rsidRPr="005B4A40" w:rsidRDefault="00897976">
      <w:pPr>
        <w:spacing w:before="50" w:after="120" w:line="440" w:lineRule="exact"/>
        <w:jc w:val="left"/>
        <w:rPr>
          <w:b/>
          <w:szCs w:val="21"/>
        </w:rPr>
      </w:pPr>
      <w:bookmarkStart w:id="76" w:name="_Hlk132879806"/>
      <w:r w:rsidRPr="005B4A40">
        <w:rPr>
          <w:rFonts w:hint="eastAsia"/>
          <w:szCs w:val="21"/>
        </w:rPr>
        <w:t>6.</w:t>
      </w:r>
      <w:r w:rsidRPr="005B4A40">
        <w:rPr>
          <w:rFonts w:hint="eastAsia"/>
        </w:rPr>
        <w:t>落实政府采购政策需满足的资格要求</w:t>
      </w:r>
      <w:r w:rsidRPr="005B4A40">
        <w:t>（</w:t>
      </w:r>
      <w:r w:rsidRPr="005B4A40">
        <w:rPr>
          <w:szCs w:val="21"/>
        </w:rPr>
        <w:t>按</w:t>
      </w:r>
      <w:r w:rsidRPr="005B4A40">
        <w:rPr>
          <w:szCs w:val="21"/>
        </w:rPr>
        <w:t>“</w:t>
      </w:r>
      <w:r w:rsidRPr="005B4A40">
        <w:rPr>
          <w:szCs w:val="21"/>
        </w:rPr>
        <w:t>评审方法及标准</w:t>
      </w:r>
      <w:r w:rsidRPr="005B4A40">
        <w:rPr>
          <w:szCs w:val="21"/>
        </w:rPr>
        <w:t>” “</w:t>
      </w:r>
      <w:r w:rsidRPr="005B4A40">
        <w:rPr>
          <w:szCs w:val="21"/>
        </w:rPr>
        <w:t>资格审查表</w:t>
      </w:r>
      <w:r w:rsidRPr="005B4A40">
        <w:rPr>
          <w:szCs w:val="21"/>
        </w:rPr>
        <w:t>”</w:t>
      </w:r>
      <w:r w:rsidRPr="005B4A40">
        <w:rPr>
          <w:szCs w:val="21"/>
        </w:rPr>
        <w:t>规定提供</w:t>
      </w:r>
      <w:r w:rsidRPr="005B4A40">
        <w:t>）。</w:t>
      </w:r>
      <w:r w:rsidRPr="005B4A40">
        <w:rPr>
          <w:rFonts w:hint="eastAsia"/>
          <w:b/>
          <w:szCs w:val="21"/>
        </w:rPr>
        <w:t>（如招标文件有要求时提供）</w:t>
      </w:r>
      <w:bookmarkEnd w:id="76"/>
    </w:p>
    <w:p w14:paraId="4D86DB28" w14:textId="77777777" w:rsidR="00687F99" w:rsidRPr="005B4A40" w:rsidRDefault="00687F99">
      <w:pPr>
        <w:spacing w:before="50" w:after="120" w:line="440" w:lineRule="exact"/>
        <w:jc w:val="left"/>
        <w:rPr>
          <w:b/>
          <w:szCs w:val="21"/>
        </w:rPr>
      </w:pPr>
    </w:p>
    <w:p w14:paraId="49926B57" w14:textId="77662661" w:rsidR="00687F99" w:rsidRPr="005B4A40" w:rsidRDefault="00897976">
      <w:pPr>
        <w:spacing w:before="50" w:after="120" w:line="440" w:lineRule="exact"/>
        <w:jc w:val="left"/>
        <w:rPr>
          <w:b/>
          <w:szCs w:val="21"/>
        </w:rPr>
      </w:pPr>
      <w:r w:rsidRPr="005B4A40">
        <w:rPr>
          <w:rFonts w:hint="eastAsia"/>
          <w:szCs w:val="21"/>
        </w:rPr>
        <w:t>7.</w:t>
      </w:r>
      <w:r w:rsidRPr="005B4A40">
        <w:t>满足供应商特定资格条件的其他证明材料</w:t>
      </w:r>
      <w:r w:rsidRPr="005B4A40">
        <w:rPr>
          <w:szCs w:val="21"/>
        </w:rPr>
        <w:t>加盖供应商</w:t>
      </w:r>
      <w:r w:rsidRPr="005B4A40">
        <w:rPr>
          <w:rFonts w:hint="eastAsia"/>
          <w:szCs w:val="21"/>
        </w:rPr>
        <w:t>电子签章</w:t>
      </w:r>
      <w:r w:rsidRPr="005B4A40">
        <w:t>（</w:t>
      </w:r>
      <w:r w:rsidRPr="005B4A40">
        <w:rPr>
          <w:szCs w:val="21"/>
        </w:rPr>
        <w:t>按</w:t>
      </w:r>
      <w:r w:rsidRPr="005B4A40">
        <w:rPr>
          <w:szCs w:val="21"/>
        </w:rPr>
        <w:t>“</w:t>
      </w:r>
      <w:r w:rsidRPr="005B4A40">
        <w:rPr>
          <w:szCs w:val="21"/>
        </w:rPr>
        <w:t>评审方法及标准</w:t>
      </w:r>
      <w:r w:rsidRPr="005B4A40">
        <w:rPr>
          <w:szCs w:val="21"/>
        </w:rPr>
        <w:t>” “</w:t>
      </w:r>
      <w:r w:rsidRPr="005B4A40">
        <w:rPr>
          <w:szCs w:val="21"/>
        </w:rPr>
        <w:t>资格审查表</w:t>
      </w:r>
      <w:r w:rsidRPr="005B4A40">
        <w:rPr>
          <w:szCs w:val="21"/>
        </w:rPr>
        <w:t>”“</w:t>
      </w:r>
      <w:r w:rsidRPr="005B4A40">
        <w:rPr>
          <w:szCs w:val="21"/>
          <w:lang w:val="zh-CN"/>
        </w:rPr>
        <w:t xml:space="preserve"> </w:t>
      </w:r>
      <w:r w:rsidRPr="005B4A40">
        <w:rPr>
          <w:szCs w:val="21"/>
          <w:lang w:val="zh-CN"/>
        </w:rPr>
        <w:t>供应商应符合的</w:t>
      </w:r>
      <w:r w:rsidRPr="005B4A40">
        <w:rPr>
          <w:szCs w:val="21"/>
        </w:rPr>
        <w:t>特定资格条件</w:t>
      </w:r>
      <w:r w:rsidRPr="005B4A40">
        <w:rPr>
          <w:szCs w:val="21"/>
        </w:rPr>
        <w:t>”</w:t>
      </w:r>
      <w:r w:rsidRPr="005B4A40">
        <w:rPr>
          <w:szCs w:val="21"/>
        </w:rPr>
        <w:t>规定提供</w:t>
      </w:r>
      <w:r w:rsidRPr="005B4A40">
        <w:t>）。</w:t>
      </w:r>
      <w:r w:rsidRPr="005B4A40">
        <w:rPr>
          <w:rFonts w:hint="eastAsia"/>
          <w:b/>
          <w:szCs w:val="21"/>
        </w:rPr>
        <w:t>（如招标文件有要求时提供）</w:t>
      </w:r>
    </w:p>
    <w:p w14:paraId="112CD255" w14:textId="77777777" w:rsidR="00687F99" w:rsidRPr="005B4A40" w:rsidRDefault="00687F99">
      <w:pPr>
        <w:spacing w:before="50" w:after="120" w:line="360" w:lineRule="auto"/>
        <w:jc w:val="left"/>
        <w:rPr>
          <w:szCs w:val="21"/>
        </w:rPr>
        <w:sectPr w:rsidR="00687F99" w:rsidRPr="005B4A40">
          <w:pgSz w:w="11906" w:h="16838"/>
          <w:pgMar w:top="1418" w:right="1133" w:bottom="1246" w:left="1418" w:header="851" w:footer="992" w:gutter="0"/>
          <w:cols w:space="720"/>
        </w:sectPr>
      </w:pPr>
    </w:p>
    <w:p w14:paraId="7F8DC5AA" w14:textId="77777777" w:rsidR="00687F99" w:rsidRPr="005B4A40" w:rsidRDefault="00897976">
      <w:pPr>
        <w:spacing w:before="50" w:after="120" w:line="360" w:lineRule="auto"/>
        <w:jc w:val="left"/>
        <w:rPr>
          <w:szCs w:val="21"/>
        </w:rPr>
      </w:pPr>
      <w:r w:rsidRPr="005B4A40">
        <w:rPr>
          <w:rFonts w:hint="eastAsia"/>
          <w:szCs w:val="21"/>
        </w:rPr>
        <w:lastRenderedPageBreak/>
        <w:t>7</w:t>
      </w:r>
      <w:r w:rsidRPr="005B4A40">
        <w:rPr>
          <w:szCs w:val="21"/>
        </w:rPr>
        <w:t>.1</w:t>
      </w:r>
      <w:r w:rsidRPr="005B4A40">
        <w:rPr>
          <w:rFonts w:hint="eastAsia"/>
          <w:szCs w:val="21"/>
        </w:rPr>
        <w:t>投标人直接控股股东信息表</w:t>
      </w:r>
    </w:p>
    <w:tbl>
      <w:tblPr>
        <w:tblW w:w="0" w:type="auto"/>
        <w:tblInd w:w="125" w:type="dxa"/>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5B4A40" w:rsidRPr="005B4A40" w14:paraId="2ECC13EB" w14:textId="77777777">
        <w:trPr>
          <w:tblHeader/>
        </w:trPr>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CE51333" w14:textId="77777777" w:rsidR="00687F99" w:rsidRPr="005B4A40" w:rsidRDefault="00897976">
            <w:pPr>
              <w:spacing w:after="160" w:line="360" w:lineRule="auto"/>
              <w:jc w:val="center"/>
              <w:rPr>
                <w:szCs w:val="21"/>
              </w:rPr>
            </w:pPr>
            <w:r w:rsidRPr="005B4A40">
              <w:rPr>
                <w:rFonts w:hint="eastAsia"/>
                <w:szCs w:val="21"/>
              </w:rPr>
              <w:t>序号</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B1E82E3" w14:textId="77777777" w:rsidR="00687F99" w:rsidRPr="005B4A40" w:rsidRDefault="00897976">
            <w:pPr>
              <w:spacing w:after="160" w:line="360" w:lineRule="auto"/>
              <w:jc w:val="center"/>
              <w:rPr>
                <w:szCs w:val="21"/>
              </w:rPr>
            </w:pPr>
            <w:r w:rsidRPr="005B4A40">
              <w:rPr>
                <w:rFonts w:hint="eastAsia"/>
                <w:szCs w:val="21"/>
              </w:rPr>
              <w:t>直接控股股东名称</w:t>
            </w: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C9025F0" w14:textId="77777777" w:rsidR="00687F99" w:rsidRPr="005B4A40" w:rsidRDefault="00897976">
            <w:pPr>
              <w:spacing w:after="160" w:line="360" w:lineRule="auto"/>
              <w:jc w:val="center"/>
              <w:rPr>
                <w:szCs w:val="21"/>
              </w:rPr>
            </w:pPr>
            <w:r w:rsidRPr="005B4A40">
              <w:rPr>
                <w:rFonts w:hint="eastAsia"/>
                <w:szCs w:val="21"/>
              </w:rPr>
              <w:t>出资比例</w:t>
            </w: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10C628C" w14:textId="77777777" w:rsidR="00687F99" w:rsidRPr="005B4A40" w:rsidRDefault="00897976">
            <w:pPr>
              <w:spacing w:after="160" w:line="360" w:lineRule="auto"/>
              <w:jc w:val="center"/>
              <w:rPr>
                <w:szCs w:val="21"/>
              </w:rPr>
            </w:pPr>
            <w:r w:rsidRPr="005B4A40">
              <w:rPr>
                <w:rFonts w:hint="eastAsia"/>
                <w:szCs w:val="21"/>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32D6016" w14:textId="77777777" w:rsidR="00687F99" w:rsidRPr="005B4A40" w:rsidRDefault="00897976">
            <w:pPr>
              <w:spacing w:after="160" w:line="360" w:lineRule="auto"/>
              <w:jc w:val="center"/>
              <w:rPr>
                <w:szCs w:val="21"/>
              </w:rPr>
            </w:pPr>
            <w:r w:rsidRPr="005B4A40">
              <w:rPr>
                <w:rFonts w:hint="eastAsia"/>
                <w:szCs w:val="21"/>
              </w:rPr>
              <w:t>备注</w:t>
            </w:r>
          </w:p>
        </w:tc>
      </w:tr>
      <w:tr w:rsidR="005B4A40" w:rsidRPr="005B4A40" w14:paraId="71C909FD"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624F5CF" w14:textId="77777777" w:rsidR="00687F99" w:rsidRPr="005B4A40" w:rsidRDefault="00897976">
            <w:pPr>
              <w:spacing w:after="160" w:line="360" w:lineRule="auto"/>
              <w:jc w:val="center"/>
              <w:rPr>
                <w:szCs w:val="21"/>
              </w:rPr>
            </w:pPr>
            <w:r w:rsidRPr="005B4A40">
              <w:rPr>
                <w:rFonts w:hint="eastAsia"/>
                <w:szCs w:val="21"/>
              </w:rPr>
              <w:t>1</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2F7056E" w14:textId="77777777" w:rsidR="00687F99" w:rsidRPr="005B4A40" w:rsidRDefault="00687F99">
            <w:pPr>
              <w:spacing w:after="160"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99810C5" w14:textId="77777777" w:rsidR="00687F99" w:rsidRPr="005B4A40" w:rsidRDefault="00687F99">
            <w:pPr>
              <w:spacing w:after="160"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9C83E2A" w14:textId="77777777" w:rsidR="00687F99" w:rsidRPr="005B4A40" w:rsidRDefault="00687F99">
            <w:pPr>
              <w:spacing w:after="160"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205C0FA" w14:textId="77777777" w:rsidR="00687F99" w:rsidRPr="005B4A40" w:rsidRDefault="00687F99">
            <w:pPr>
              <w:spacing w:after="160" w:line="360" w:lineRule="auto"/>
              <w:jc w:val="center"/>
              <w:rPr>
                <w:szCs w:val="21"/>
              </w:rPr>
            </w:pPr>
          </w:p>
        </w:tc>
      </w:tr>
      <w:tr w:rsidR="005B4A40" w:rsidRPr="005B4A40" w14:paraId="39A87AAB"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8912094" w14:textId="77777777" w:rsidR="00687F99" w:rsidRPr="005B4A40" w:rsidRDefault="00897976">
            <w:pPr>
              <w:spacing w:after="160" w:line="360" w:lineRule="auto"/>
              <w:jc w:val="center"/>
              <w:rPr>
                <w:szCs w:val="21"/>
              </w:rPr>
            </w:pPr>
            <w:r w:rsidRPr="005B4A40">
              <w:rPr>
                <w:rFonts w:hint="eastAsia"/>
                <w:szCs w:val="21"/>
              </w:rPr>
              <w:t>2</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29B9660" w14:textId="77777777" w:rsidR="00687F99" w:rsidRPr="005B4A40" w:rsidRDefault="00687F99">
            <w:pPr>
              <w:spacing w:after="160"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5E494BA" w14:textId="77777777" w:rsidR="00687F99" w:rsidRPr="005B4A40" w:rsidRDefault="00687F99">
            <w:pPr>
              <w:spacing w:after="160"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D2A71B9" w14:textId="77777777" w:rsidR="00687F99" w:rsidRPr="005B4A40" w:rsidRDefault="00687F99">
            <w:pPr>
              <w:spacing w:after="160"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059A1FE" w14:textId="77777777" w:rsidR="00687F99" w:rsidRPr="005B4A40" w:rsidRDefault="00687F99">
            <w:pPr>
              <w:spacing w:after="160" w:line="360" w:lineRule="auto"/>
              <w:jc w:val="center"/>
              <w:rPr>
                <w:szCs w:val="21"/>
              </w:rPr>
            </w:pPr>
          </w:p>
        </w:tc>
      </w:tr>
      <w:tr w:rsidR="005B4A40" w:rsidRPr="005B4A40" w14:paraId="4B459264"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F76D375" w14:textId="77777777" w:rsidR="00687F99" w:rsidRPr="005B4A40" w:rsidRDefault="00897976">
            <w:pPr>
              <w:spacing w:after="160" w:line="360" w:lineRule="auto"/>
              <w:jc w:val="center"/>
              <w:rPr>
                <w:szCs w:val="21"/>
              </w:rPr>
            </w:pPr>
            <w:r w:rsidRPr="005B4A40">
              <w:rPr>
                <w:rFonts w:hint="eastAsia"/>
                <w:szCs w:val="21"/>
              </w:rPr>
              <w:t>3</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C9AE11B" w14:textId="77777777" w:rsidR="00687F99" w:rsidRPr="005B4A40" w:rsidRDefault="00687F99">
            <w:pPr>
              <w:spacing w:after="160"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CBAAC17" w14:textId="77777777" w:rsidR="00687F99" w:rsidRPr="005B4A40" w:rsidRDefault="00687F99">
            <w:pPr>
              <w:spacing w:after="160"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068BBAE" w14:textId="77777777" w:rsidR="00687F99" w:rsidRPr="005B4A40" w:rsidRDefault="00687F99">
            <w:pPr>
              <w:spacing w:after="160"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CF4ED6F" w14:textId="77777777" w:rsidR="00687F99" w:rsidRPr="005B4A40" w:rsidRDefault="00687F99">
            <w:pPr>
              <w:spacing w:after="160" w:line="360" w:lineRule="auto"/>
              <w:jc w:val="center"/>
              <w:rPr>
                <w:szCs w:val="21"/>
              </w:rPr>
            </w:pPr>
          </w:p>
        </w:tc>
      </w:tr>
      <w:tr w:rsidR="005B4A40" w:rsidRPr="005B4A40" w14:paraId="29E95D86"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70DE2B7" w14:textId="77777777" w:rsidR="00687F99" w:rsidRPr="005B4A40" w:rsidRDefault="00897976">
            <w:pPr>
              <w:spacing w:after="160" w:line="360" w:lineRule="auto"/>
              <w:jc w:val="center"/>
              <w:rPr>
                <w:szCs w:val="21"/>
              </w:rPr>
            </w:pPr>
            <w:r w:rsidRPr="005B4A40">
              <w:rPr>
                <w:rFonts w:hint="eastAsia"/>
                <w:szCs w:val="21"/>
              </w:rPr>
              <w:t>……</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ABF5EE5" w14:textId="77777777" w:rsidR="00687F99" w:rsidRPr="005B4A40" w:rsidRDefault="00687F99">
            <w:pPr>
              <w:spacing w:after="160"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AA85DEC" w14:textId="77777777" w:rsidR="00687F99" w:rsidRPr="005B4A40" w:rsidRDefault="00687F99">
            <w:pPr>
              <w:spacing w:after="160"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827DB69" w14:textId="77777777" w:rsidR="00687F99" w:rsidRPr="005B4A40" w:rsidRDefault="00687F99">
            <w:pPr>
              <w:spacing w:after="160"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C191938" w14:textId="77777777" w:rsidR="00687F99" w:rsidRPr="005B4A40" w:rsidRDefault="00687F99">
            <w:pPr>
              <w:spacing w:after="160" w:line="360" w:lineRule="auto"/>
              <w:jc w:val="center"/>
              <w:rPr>
                <w:szCs w:val="21"/>
              </w:rPr>
            </w:pPr>
          </w:p>
        </w:tc>
      </w:tr>
    </w:tbl>
    <w:p w14:paraId="78B5B1E5" w14:textId="77777777" w:rsidR="00687F99" w:rsidRPr="005B4A40" w:rsidRDefault="00897976">
      <w:pPr>
        <w:spacing w:line="360" w:lineRule="auto"/>
        <w:jc w:val="left"/>
        <w:rPr>
          <w:szCs w:val="21"/>
        </w:rPr>
      </w:pPr>
      <w:r w:rsidRPr="005B4A40">
        <w:rPr>
          <w:rFonts w:hint="eastAsia"/>
          <w:szCs w:val="21"/>
        </w:rPr>
        <w:t>注：</w:t>
      </w:r>
    </w:p>
    <w:p w14:paraId="6D76A4AF" w14:textId="77777777" w:rsidR="00687F99" w:rsidRPr="005B4A40" w:rsidRDefault="00897976">
      <w:pPr>
        <w:spacing w:line="360" w:lineRule="auto"/>
        <w:jc w:val="left"/>
        <w:rPr>
          <w:szCs w:val="21"/>
        </w:rPr>
      </w:pPr>
      <w:r w:rsidRPr="005B4A40">
        <w:rPr>
          <w:rFonts w:hint="eastAsia"/>
          <w:szCs w:val="21"/>
        </w:rPr>
        <w:t>1.</w:t>
      </w:r>
      <w:r w:rsidRPr="005B4A40">
        <w:rPr>
          <w:rFonts w:hint="eastAsia"/>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B98CF92" w14:textId="77777777" w:rsidR="00687F99" w:rsidRPr="005B4A40" w:rsidRDefault="00897976">
      <w:pPr>
        <w:spacing w:line="360" w:lineRule="auto"/>
        <w:jc w:val="left"/>
        <w:rPr>
          <w:szCs w:val="21"/>
        </w:rPr>
      </w:pPr>
      <w:r w:rsidRPr="005B4A40">
        <w:rPr>
          <w:rFonts w:hint="eastAsia"/>
          <w:szCs w:val="21"/>
        </w:rPr>
        <w:t>2.</w:t>
      </w:r>
      <w:r w:rsidRPr="005B4A40">
        <w:rPr>
          <w:rFonts w:hint="eastAsia"/>
          <w:szCs w:val="21"/>
        </w:rPr>
        <w:t>本表所指的控股关系仅限于直接控股关系，不包括间接的控股关系。公司实际控制人与公司之间的关系不属于本表所指的直接控股关系。</w:t>
      </w:r>
    </w:p>
    <w:p w14:paraId="306019F0" w14:textId="77777777" w:rsidR="00687F99" w:rsidRPr="005B4A40" w:rsidRDefault="00897976">
      <w:pPr>
        <w:spacing w:line="360" w:lineRule="auto"/>
        <w:jc w:val="left"/>
        <w:rPr>
          <w:szCs w:val="21"/>
        </w:rPr>
      </w:pPr>
      <w:r w:rsidRPr="005B4A40">
        <w:rPr>
          <w:rFonts w:hint="eastAsia"/>
          <w:szCs w:val="21"/>
        </w:rPr>
        <w:t>3.</w:t>
      </w:r>
      <w:r w:rsidRPr="005B4A40">
        <w:rPr>
          <w:rFonts w:hint="eastAsia"/>
          <w:szCs w:val="21"/>
        </w:rPr>
        <w:t>供应商不存在直接控股股东的，则填“无”。</w:t>
      </w:r>
    </w:p>
    <w:p w14:paraId="71CFD670" w14:textId="77777777" w:rsidR="00687F99" w:rsidRPr="005B4A40" w:rsidRDefault="00687F99">
      <w:pPr>
        <w:spacing w:line="360" w:lineRule="auto"/>
        <w:jc w:val="left"/>
        <w:rPr>
          <w:szCs w:val="21"/>
        </w:rPr>
      </w:pPr>
    </w:p>
    <w:p w14:paraId="4D62871D" w14:textId="77777777" w:rsidR="00687F99" w:rsidRPr="005B4A40" w:rsidRDefault="00687F99">
      <w:pPr>
        <w:spacing w:line="360" w:lineRule="auto"/>
        <w:jc w:val="left"/>
        <w:rPr>
          <w:szCs w:val="21"/>
        </w:rPr>
      </w:pPr>
    </w:p>
    <w:p w14:paraId="57E64A43" w14:textId="77777777" w:rsidR="00687F99" w:rsidRPr="005B4A40" w:rsidRDefault="00687F99">
      <w:pPr>
        <w:spacing w:line="360" w:lineRule="auto"/>
        <w:jc w:val="left"/>
        <w:rPr>
          <w:szCs w:val="21"/>
        </w:rPr>
      </w:pPr>
    </w:p>
    <w:p w14:paraId="38BBC74E" w14:textId="77777777" w:rsidR="00687F99" w:rsidRPr="005B4A40" w:rsidRDefault="00687F99">
      <w:pPr>
        <w:spacing w:line="360" w:lineRule="auto"/>
        <w:jc w:val="left"/>
        <w:rPr>
          <w:szCs w:val="21"/>
        </w:rPr>
      </w:pPr>
    </w:p>
    <w:p w14:paraId="16D9C272" w14:textId="77777777" w:rsidR="00687F99" w:rsidRPr="005B4A40" w:rsidRDefault="00687F99">
      <w:pPr>
        <w:spacing w:line="360" w:lineRule="auto"/>
        <w:jc w:val="left"/>
        <w:rPr>
          <w:szCs w:val="21"/>
        </w:rPr>
      </w:pPr>
    </w:p>
    <w:p w14:paraId="3B05515A" w14:textId="77777777" w:rsidR="00687F99" w:rsidRPr="005B4A40" w:rsidRDefault="00897976">
      <w:pPr>
        <w:spacing w:line="360" w:lineRule="auto"/>
        <w:ind w:firstLine="4410"/>
        <w:rPr>
          <w:szCs w:val="21"/>
        </w:rPr>
      </w:pPr>
      <w:r w:rsidRPr="005B4A40">
        <w:rPr>
          <w:rFonts w:hint="eastAsia"/>
          <w:szCs w:val="21"/>
        </w:rPr>
        <w:t>供应商名称</w:t>
      </w:r>
      <w:r w:rsidRPr="005B4A40">
        <w:rPr>
          <w:rFonts w:hint="eastAsia"/>
          <w:szCs w:val="21"/>
        </w:rPr>
        <w:t>(</w:t>
      </w:r>
      <w:r w:rsidRPr="005B4A40">
        <w:rPr>
          <w:rFonts w:hint="eastAsia"/>
          <w:szCs w:val="21"/>
        </w:rPr>
        <w:t>电子签章</w:t>
      </w:r>
      <w:r w:rsidRPr="005B4A40">
        <w:rPr>
          <w:rFonts w:hint="eastAsia"/>
          <w:szCs w:val="21"/>
        </w:rPr>
        <w:t>)</w:t>
      </w:r>
      <w:r w:rsidRPr="005B4A40">
        <w:rPr>
          <w:rFonts w:hint="eastAsia"/>
          <w:szCs w:val="21"/>
        </w:rPr>
        <w:t>：</w:t>
      </w:r>
    </w:p>
    <w:p w14:paraId="560EBD8A" w14:textId="77777777" w:rsidR="00687F99" w:rsidRPr="005B4A40" w:rsidRDefault="00897976">
      <w:pPr>
        <w:spacing w:line="360" w:lineRule="auto"/>
        <w:ind w:firstLine="4515"/>
        <w:rPr>
          <w:szCs w:val="21"/>
        </w:rPr>
      </w:pPr>
      <w:r w:rsidRPr="005B4A40">
        <w:rPr>
          <w:rFonts w:hint="eastAsia"/>
          <w:szCs w:val="21"/>
        </w:rPr>
        <w:t>日期：</w:t>
      </w:r>
      <w:r w:rsidRPr="005B4A40">
        <w:rPr>
          <w:rFonts w:hint="eastAsia"/>
          <w:szCs w:val="21"/>
        </w:rPr>
        <w:t xml:space="preserve">  </w:t>
      </w:r>
      <w:r w:rsidRPr="005B4A40">
        <w:rPr>
          <w:rFonts w:hint="eastAsia"/>
          <w:szCs w:val="21"/>
        </w:rPr>
        <w:t>年</w:t>
      </w:r>
      <w:r w:rsidRPr="005B4A40">
        <w:rPr>
          <w:rFonts w:hint="eastAsia"/>
          <w:szCs w:val="21"/>
        </w:rPr>
        <w:t xml:space="preserve">  </w:t>
      </w:r>
      <w:r w:rsidRPr="005B4A40">
        <w:rPr>
          <w:rFonts w:hint="eastAsia"/>
          <w:szCs w:val="21"/>
        </w:rPr>
        <w:t>月</w:t>
      </w:r>
      <w:r w:rsidRPr="005B4A40">
        <w:rPr>
          <w:rFonts w:hint="eastAsia"/>
          <w:szCs w:val="21"/>
        </w:rPr>
        <w:t xml:space="preserve">   </w:t>
      </w:r>
      <w:r w:rsidRPr="005B4A40">
        <w:rPr>
          <w:rFonts w:hint="eastAsia"/>
          <w:szCs w:val="21"/>
        </w:rPr>
        <w:t>日</w:t>
      </w:r>
    </w:p>
    <w:p w14:paraId="0E8A3ACA" w14:textId="77777777" w:rsidR="00687F99" w:rsidRPr="005B4A40" w:rsidRDefault="00897976">
      <w:pPr>
        <w:spacing w:line="360" w:lineRule="auto"/>
        <w:jc w:val="left"/>
        <w:rPr>
          <w:szCs w:val="21"/>
        </w:rPr>
      </w:pPr>
      <w:r w:rsidRPr="005B4A40">
        <w:rPr>
          <w:szCs w:val="21"/>
        </w:rPr>
        <w:br w:type="page" w:clear="all"/>
      </w:r>
      <w:r w:rsidRPr="005B4A40">
        <w:rPr>
          <w:rFonts w:hint="eastAsia"/>
          <w:szCs w:val="21"/>
        </w:rPr>
        <w:lastRenderedPageBreak/>
        <w:t>7</w:t>
      </w:r>
      <w:r w:rsidRPr="005B4A40">
        <w:rPr>
          <w:szCs w:val="21"/>
        </w:rPr>
        <w:t>.2</w:t>
      </w:r>
      <w:r w:rsidRPr="005B4A40">
        <w:rPr>
          <w:rFonts w:hint="eastAsia"/>
          <w:szCs w:val="21"/>
        </w:rPr>
        <w:t>投标人直接管理关系信息表</w:t>
      </w:r>
    </w:p>
    <w:tbl>
      <w:tblPr>
        <w:tblW w:w="0" w:type="auto"/>
        <w:tblInd w:w="125" w:type="dxa"/>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5B4A40" w:rsidRPr="005B4A40" w14:paraId="5DD46444"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67FE212F" w14:textId="77777777" w:rsidR="00687F99" w:rsidRPr="005B4A40" w:rsidRDefault="00897976">
            <w:pPr>
              <w:spacing w:after="160" w:line="360" w:lineRule="auto"/>
              <w:jc w:val="center"/>
              <w:rPr>
                <w:szCs w:val="21"/>
              </w:rPr>
            </w:pPr>
            <w:r w:rsidRPr="005B4A40">
              <w:rPr>
                <w:rFonts w:hint="eastAsia"/>
                <w:szCs w:val="21"/>
              </w:rPr>
              <w:t>序号</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1B4C050F" w14:textId="77777777" w:rsidR="00687F99" w:rsidRPr="005B4A40" w:rsidRDefault="00897976">
            <w:pPr>
              <w:spacing w:after="160" w:line="360" w:lineRule="auto"/>
              <w:jc w:val="center"/>
              <w:rPr>
                <w:szCs w:val="21"/>
              </w:rPr>
            </w:pPr>
            <w:r w:rsidRPr="005B4A40">
              <w:rPr>
                <w:rFonts w:hint="eastAsia"/>
                <w:szCs w:val="21"/>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4E6AC306" w14:textId="77777777" w:rsidR="00687F99" w:rsidRPr="005B4A40" w:rsidRDefault="00897976">
            <w:pPr>
              <w:spacing w:after="160" w:line="360" w:lineRule="auto"/>
              <w:jc w:val="center"/>
              <w:rPr>
                <w:szCs w:val="21"/>
              </w:rPr>
            </w:pPr>
            <w:r w:rsidRPr="005B4A40">
              <w:rPr>
                <w:rFonts w:hint="eastAsia"/>
                <w:szCs w:val="21"/>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70C8AE52" w14:textId="77777777" w:rsidR="00687F99" w:rsidRPr="005B4A40" w:rsidRDefault="00897976">
            <w:pPr>
              <w:spacing w:after="160" w:line="360" w:lineRule="auto"/>
              <w:jc w:val="center"/>
              <w:rPr>
                <w:szCs w:val="21"/>
              </w:rPr>
            </w:pPr>
            <w:r w:rsidRPr="005B4A40">
              <w:rPr>
                <w:rFonts w:hint="eastAsia"/>
                <w:szCs w:val="21"/>
              </w:rPr>
              <w:t>备注</w:t>
            </w:r>
          </w:p>
        </w:tc>
      </w:tr>
      <w:tr w:rsidR="005B4A40" w:rsidRPr="005B4A40" w14:paraId="288FFF03" w14:textId="77777777">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381774DF" w14:textId="77777777" w:rsidR="00687F99" w:rsidRPr="005B4A40" w:rsidRDefault="00897976">
            <w:pPr>
              <w:spacing w:after="160" w:line="360" w:lineRule="auto"/>
              <w:jc w:val="center"/>
              <w:rPr>
                <w:szCs w:val="21"/>
              </w:rPr>
            </w:pPr>
            <w:r w:rsidRPr="005B4A40">
              <w:rPr>
                <w:rFonts w:hint="eastAsia"/>
                <w:szCs w:val="21"/>
              </w:rPr>
              <w:t>1</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76EB65A0" w14:textId="77777777" w:rsidR="00687F99" w:rsidRPr="005B4A40" w:rsidRDefault="00687F99">
            <w:pPr>
              <w:spacing w:after="160"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3FA6AA6E" w14:textId="77777777" w:rsidR="00687F99" w:rsidRPr="005B4A40" w:rsidRDefault="00687F99">
            <w:pPr>
              <w:spacing w:after="160"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77E508D0" w14:textId="77777777" w:rsidR="00687F99" w:rsidRPr="005B4A40" w:rsidRDefault="00687F99">
            <w:pPr>
              <w:spacing w:after="160" w:line="360" w:lineRule="auto"/>
              <w:jc w:val="center"/>
              <w:rPr>
                <w:szCs w:val="21"/>
              </w:rPr>
            </w:pPr>
          </w:p>
        </w:tc>
      </w:tr>
      <w:tr w:rsidR="005B4A40" w:rsidRPr="005B4A40" w14:paraId="23157B1D" w14:textId="77777777">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3736DBD9" w14:textId="77777777" w:rsidR="00687F99" w:rsidRPr="005B4A40" w:rsidRDefault="00897976">
            <w:pPr>
              <w:spacing w:after="160" w:line="360" w:lineRule="auto"/>
              <w:jc w:val="center"/>
              <w:rPr>
                <w:szCs w:val="21"/>
              </w:rPr>
            </w:pPr>
            <w:r w:rsidRPr="005B4A40">
              <w:rPr>
                <w:rFonts w:hint="eastAsia"/>
                <w:szCs w:val="21"/>
              </w:rPr>
              <w:t>2</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4E9CF1CB" w14:textId="77777777" w:rsidR="00687F99" w:rsidRPr="005B4A40" w:rsidRDefault="00687F99">
            <w:pPr>
              <w:spacing w:after="160"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75F4CA0A" w14:textId="77777777" w:rsidR="00687F99" w:rsidRPr="005B4A40" w:rsidRDefault="00687F99">
            <w:pPr>
              <w:spacing w:after="160"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4AF7E4E8" w14:textId="77777777" w:rsidR="00687F99" w:rsidRPr="005B4A40" w:rsidRDefault="00687F99">
            <w:pPr>
              <w:spacing w:after="160" w:line="360" w:lineRule="auto"/>
              <w:jc w:val="center"/>
              <w:rPr>
                <w:szCs w:val="21"/>
              </w:rPr>
            </w:pPr>
          </w:p>
        </w:tc>
      </w:tr>
      <w:tr w:rsidR="005B4A40" w:rsidRPr="005B4A40" w14:paraId="7806BC79" w14:textId="77777777">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0A20D16B" w14:textId="77777777" w:rsidR="00687F99" w:rsidRPr="005B4A40" w:rsidRDefault="00897976">
            <w:pPr>
              <w:spacing w:after="160" w:line="360" w:lineRule="auto"/>
              <w:jc w:val="center"/>
              <w:rPr>
                <w:szCs w:val="21"/>
              </w:rPr>
            </w:pPr>
            <w:r w:rsidRPr="005B4A40">
              <w:rPr>
                <w:rFonts w:hint="eastAsia"/>
                <w:szCs w:val="21"/>
              </w:rPr>
              <w:t>3</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280EAD18" w14:textId="77777777" w:rsidR="00687F99" w:rsidRPr="005B4A40" w:rsidRDefault="00687F99">
            <w:pPr>
              <w:spacing w:after="160"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56134689" w14:textId="77777777" w:rsidR="00687F99" w:rsidRPr="005B4A40" w:rsidRDefault="00687F99">
            <w:pPr>
              <w:spacing w:after="160"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3C85E749" w14:textId="77777777" w:rsidR="00687F99" w:rsidRPr="005B4A40" w:rsidRDefault="00687F99">
            <w:pPr>
              <w:spacing w:after="160" w:line="360" w:lineRule="auto"/>
              <w:jc w:val="center"/>
              <w:rPr>
                <w:szCs w:val="21"/>
              </w:rPr>
            </w:pPr>
          </w:p>
        </w:tc>
      </w:tr>
      <w:tr w:rsidR="005B4A40" w:rsidRPr="005B4A40" w14:paraId="6A888F90" w14:textId="77777777">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35796FCF" w14:textId="77777777" w:rsidR="00687F99" w:rsidRPr="005B4A40" w:rsidRDefault="00897976">
            <w:pPr>
              <w:spacing w:after="160" w:line="360" w:lineRule="auto"/>
              <w:jc w:val="center"/>
              <w:rPr>
                <w:szCs w:val="21"/>
              </w:rPr>
            </w:pPr>
            <w:r w:rsidRPr="005B4A40">
              <w:rPr>
                <w:rFonts w:hint="eastAsia"/>
                <w:szCs w:val="21"/>
              </w:rPr>
              <w:t>……</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0EC329CD" w14:textId="77777777" w:rsidR="00687F99" w:rsidRPr="005B4A40" w:rsidRDefault="00687F99">
            <w:pPr>
              <w:spacing w:after="160"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70274987" w14:textId="77777777" w:rsidR="00687F99" w:rsidRPr="005B4A40" w:rsidRDefault="00687F99">
            <w:pPr>
              <w:spacing w:after="160"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2E3CB8C1" w14:textId="77777777" w:rsidR="00687F99" w:rsidRPr="005B4A40" w:rsidRDefault="00687F99">
            <w:pPr>
              <w:spacing w:after="160" w:line="360" w:lineRule="auto"/>
              <w:jc w:val="center"/>
              <w:rPr>
                <w:szCs w:val="21"/>
              </w:rPr>
            </w:pPr>
          </w:p>
        </w:tc>
      </w:tr>
    </w:tbl>
    <w:p w14:paraId="13F88425" w14:textId="77777777" w:rsidR="00687F99" w:rsidRPr="005B4A40" w:rsidRDefault="00897976">
      <w:pPr>
        <w:spacing w:line="360" w:lineRule="auto"/>
        <w:jc w:val="left"/>
        <w:rPr>
          <w:szCs w:val="21"/>
        </w:rPr>
      </w:pPr>
      <w:r w:rsidRPr="005B4A40">
        <w:rPr>
          <w:rFonts w:hint="eastAsia"/>
          <w:szCs w:val="21"/>
        </w:rPr>
        <w:t>注：</w:t>
      </w:r>
    </w:p>
    <w:p w14:paraId="3FF24A72" w14:textId="77777777" w:rsidR="00687F99" w:rsidRPr="005B4A40" w:rsidRDefault="00897976">
      <w:pPr>
        <w:spacing w:line="360" w:lineRule="auto"/>
        <w:ind w:firstLine="420"/>
        <w:jc w:val="left"/>
        <w:rPr>
          <w:szCs w:val="21"/>
        </w:rPr>
      </w:pPr>
      <w:r w:rsidRPr="005B4A40">
        <w:rPr>
          <w:rFonts w:hint="eastAsia"/>
          <w:szCs w:val="21"/>
        </w:rPr>
        <w:t>1.</w:t>
      </w:r>
      <w:r w:rsidRPr="005B4A40">
        <w:rPr>
          <w:rFonts w:hint="eastAsia"/>
          <w:szCs w:val="21"/>
        </w:rPr>
        <w:t>管理关系：是指不具有出资持股关系的其他单位之间存在的管理与被管理关系，如一些上下级关系的事业单位和团体组织。</w:t>
      </w:r>
    </w:p>
    <w:p w14:paraId="4D1ECA6F" w14:textId="77777777" w:rsidR="00687F99" w:rsidRPr="005B4A40" w:rsidRDefault="00897976">
      <w:pPr>
        <w:spacing w:line="360" w:lineRule="auto"/>
        <w:ind w:firstLine="420"/>
        <w:jc w:val="left"/>
        <w:rPr>
          <w:szCs w:val="21"/>
        </w:rPr>
      </w:pPr>
      <w:r w:rsidRPr="005B4A40">
        <w:rPr>
          <w:rFonts w:hint="eastAsia"/>
          <w:szCs w:val="21"/>
        </w:rPr>
        <w:t>2.</w:t>
      </w:r>
      <w:r w:rsidRPr="005B4A40">
        <w:rPr>
          <w:rFonts w:hint="eastAsia"/>
          <w:szCs w:val="21"/>
        </w:rPr>
        <w:t>本表所指的管理关系仅限于直接管理关系，不包括间接的管理关系。</w:t>
      </w:r>
    </w:p>
    <w:p w14:paraId="3148E80E" w14:textId="77777777" w:rsidR="00687F99" w:rsidRPr="005B4A40" w:rsidRDefault="00897976">
      <w:pPr>
        <w:spacing w:line="360" w:lineRule="auto"/>
        <w:ind w:firstLine="420"/>
        <w:jc w:val="left"/>
        <w:rPr>
          <w:szCs w:val="21"/>
        </w:rPr>
      </w:pPr>
      <w:r w:rsidRPr="005B4A40">
        <w:rPr>
          <w:rFonts w:hint="eastAsia"/>
          <w:szCs w:val="21"/>
        </w:rPr>
        <w:t>3.</w:t>
      </w:r>
      <w:r w:rsidRPr="005B4A40">
        <w:rPr>
          <w:rFonts w:hint="eastAsia"/>
          <w:szCs w:val="21"/>
        </w:rPr>
        <w:t>供应商不存在直接管理关系的，则填“无”。</w:t>
      </w:r>
    </w:p>
    <w:p w14:paraId="54FB31DC" w14:textId="77777777" w:rsidR="00687F99" w:rsidRPr="005B4A40" w:rsidRDefault="00687F99">
      <w:pPr>
        <w:spacing w:line="360" w:lineRule="auto"/>
        <w:jc w:val="left"/>
        <w:rPr>
          <w:szCs w:val="21"/>
        </w:rPr>
      </w:pPr>
    </w:p>
    <w:p w14:paraId="43B4976B" w14:textId="77777777" w:rsidR="00687F99" w:rsidRPr="005B4A40" w:rsidRDefault="00687F99">
      <w:pPr>
        <w:spacing w:line="360" w:lineRule="auto"/>
        <w:jc w:val="left"/>
        <w:rPr>
          <w:szCs w:val="21"/>
        </w:rPr>
      </w:pPr>
    </w:p>
    <w:p w14:paraId="0221BD31" w14:textId="77777777" w:rsidR="00687F99" w:rsidRPr="005B4A40" w:rsidRDefault="00687F99">
      <w:pPr>
        <w:spacing w:line="360" w:lineRule="auto"/>
        <w:jc w:val="left"/>
        <w:rPr>
          <w:szCs w:val="21"/>
        </w:rPr>
      </w:pPr>
    </w:p>
    <w:p w14:paraId="6363A1B1" w14:textId="77777777" w:rsidR="00687F99" w:rsidRPr="005B4A40" w:rsidRDefault="00687F99">
      <w:pPr>
        <w:spacing w:line="360" w:lineRule="auto"/>
        <w:jc w:val="left"/>
        <w:rPr>
          <w:szCs w:val="21"/>
        </w:rPr>
      </w:pPr>
    </w:p>
    <w:p w14:paraId="003EF98B" w14:textId="77777777" w:rsidR="00687F99" w:rsidRPr="005B4A40" w:rsidRDefault="00687F99">
      <w:pPr>
        <w:spacing w:line="360" w:lineRule="auto"/>
        <w:jc w:val="left"/>
        <w:rPr>
          <w:szCs w:val="21"/>
        </w:rPr>
      </w:pPr>
    </w:p>
    <w:p w14:paraId="0AF805BE" w14:textId="77777777" w:rsidR="00687F99" w:rsidRPr="005B4A40" w:rsidRDefault="00687F99">
      <w:pPr>
        <w:spacing w:line="360" w:lineRule="auto"/>
        <w:jc w:val="left"/>
        <w:rPr>
          <w:szCs w:val="21"/>
        </w:rPr>
      </w:pPr>
    </w:p>
    <w:p w14:paraId="6800FEFF" w14:textId="77777777" w:rsidR="00687F99" w:rsidRPr="005B4A40" w:rsidRDefault="00687F99">
      <w:pPr>
        <w:spacing w:line="360" w:lineRule="auto"/>
        <w:jc w:val="left"/>
        <w:rPr>
          <w:szCs w:val="21"/>
        </w:rPr>
      </w:pPr>
    </w:p>
    <w:p w14:paraId="094374F7" w14:textId="77777777" w:rsidR="00687F99" w:rsidRPr="005B4A40" w:rsidRDefault="00687F99">
      <w:pPr>
        <w:spacing w:line="360" w:lineRule="auto"/>
        <w:jc w:val="left"/>
        <w:rPr>
          <w:szCs w:val="21"/>
        </w:rPr>
      </w:pPr>
    </w:p>
    <w:p w14:paraId="7BEAE757" w14:textId="77777777" w:rsidR="00687F99" w:rsidRPr="005B4A40" w:rsidRDefault="00897976">
      <w:pPr>
        <w:spacing w:line="360" w:lineRule="auto"/>
        <w:ind w:firstLine="4410"/>
        <w:rPr>
          <w:szCs w:val="21"/>
        </w:rPr>
      </w:pPr>
      <w:r w:rsidRPr="005B4A40">
        <w:rPr>
          <w:rFonts w:hint="eastAsia"/>
          <w:szCs w:val="21"/>
        </w:rPr>
        <w:t>供应商名称</w:t>
      </w:r>
      <w:r w:rsidRPr="005B4A40">
        <w:rPr>
          <w:rFonts w:hint="eastAsia"/>
          <w:szCs w:val="21"/>
        </w:rPr>
        <w:t>(</w:t>
      </w:r>
      <w:r w:rsidRPr="005B4A40">
        <w:rPr>
          <w:rFonts w:hint="eastAsia"/>
          <w:szCs w:val="21"/>
        </w:rPr>
        <w:t>电子签章</w:t>
      </w:r>
      <w:r w:rsidRPr="005B4A40">
        <w:rPr>
          <w:rFonts w:hint="eastAsia"/>
          <w:szCs w:val="21"/>
        </w:rPr>
        <w:t>)</w:t>
      </w:r>
      <w:r w:rsidRPr="005B4A40">
        <w:rPr>
          <w:rFonts w:hint="eastAsia"/>
          <w:szCs w:val="21"/>
        </w:rPr>
        <w:t>：</w:t>
      </w:r>
    </w:p>
    <w:p w14:paraId="7DB9FCF9" w14:textId="77777777" w:rsidR="00687F99" w:rsidRPr="005B4A40" w:rsidRDefault="00897976">
      <w:pPr>
        <w:spacing w:line="360" w:lineRule="auto"/>
        <w:ind w:firstLine="4515"/>
        <w:rPr>
          <w:szCs w:val="21"/>
        </w:rPr>
      </w:pPr>
      <w:r w:rsidRPr="005B4A40">
        <w:rPr>
          <w:rFonts w:hint="eastAsia"/>
          <w:szCs w:val="21"/>
        </w:rPr>
        <w:t>日期：</w:t>
      </w:r>
      <w:r w:rsidRPr="005B4A40">
        <w:rPr>
          <w:rFonts w:hint="eastAsia"/>
          <w:szCs w:val="21"/>
        </w:rPr>
        <w:t xml:space="preserve">  </w:t>
      </w:r>
      <w:r w:rsidRPr="005B4A40">
        <w:rPr>
          <w:rFonts w:hint="eastAsia"/>
          <w:szCs w:val="21"/>
        </w:rPr>
        <w:t>年</w:t>
      </w:r>
      <w:r w:rsidRPr="005B4A40">
        <w:rPr>
          <w:rFonts w:hint="eastAsia"/>
          <w:szCs w:val="21"/>
        </w:rPr>
        <w:t xml:space="preserve">  </w:t>
      </w:r>
      <w:r w:rsidRPr="005B4A40">
        <w:rPr>
          <w:rFonts w:hint="eastAsia"/>
          <w:szCs w:val="21"/>
        </w:rPr>
        <w:t>月</w:t>
      </w:r>
      <w:r w:rsidRPr="005B4A40">
        <w:rPr>
          <w:rFonts w:hint="eastAsia"/>
          <w:szCs w:val="21"/>
        </w:rPr>
        <w:t xml:space="preserve">   </w:t>
      </w:r>
      <w:r w:rsidRPr="005B4A40">
        <w:rPr>
          <w:rFonts w:hint="eastAsia"/>
          <w:szCs w:val="21"/>
        </w:rPr>
        <w:t>日</w:t>
      </w:r>
    </w:p>
    <w:p w14:paraId="632ACCC6" w14:textId="77777777" w:rsidR="00687F99" w:rsidRPr="005B4A40" w:rsidRDefault="00687F99">
      <w:pPr>
        <w:spacing w:before="50" w:after="120" w:line="440" w:lineRule="exact"/>
        <w:jc w:val="left"/>
        <w:rPr>
          <w:b/>
          <w:szCs w:val="21"/>
        </w:rPr>
      </w:pPr>
    </w:p>
    <w:p w14:paraId="7BFEAC8E" w14:textId="0ECD2F2E" w:rsidR="00687F99" w:rsidRPr="005B4A40" w:rsidRDefault="00897976">
      <w:pPr>
        <w:spacing w:before="50" w:after="120" w:line="440" w:lineRule="exact"/>
        <w:jc w:val="left"/>
        <w:rPr>
          <w:b/>
          <w:szCs w:val="21"/>
        </w:rPr>
      </w:pPr>
      <w:r w:rsidRPr="005B4A40">
        <w:rPr>
          <w:b/>
          <w:szCs w:val="21"/>
        </w:rPr>
        <w:br w:type="page" w:clear="all"/>
      </w:r>
      <w:r w:rsidRPr="005B4A40">
        <w:rPr>
          <w:rFonts w:hint="eastAsia"/>
          <w:b/>
          <w:szCs w:val="21"/>
        </w:rPr>
        <w:lastRenderedPageBreak/>
        <w:t>8.</w:t>
      </w:r>
      <w:r w:rsidRPr="005B4A40">
        <w:rPr>
          <w:szCs w:val="21"/>
        </w:rPr>
        <w:t>投标保证金缴纳证明</w:t>
      </w:r>
      <w:r w:rsidRPr="005B4A40">
        <w:rPr>
          <w:rFonts w:hint="eastAsia"/>
          <w:szCs w:val="21"/>
        </w:rPr>
        <w:t>。</w:t>
      </w:r>
      <w:r w:rsidRPr="005B4A40">
        <w:rPr>
          <w:rFonts w:hint="eastAsia"/>
          <w:b/>
          <w:szCs w:val="21"/>
        </w:rPr>
        <w:t>（如招标文件有要求时提供）</w:t>
      </w:r>
    </w:p>
    <w:p w14:paraId="742EC19D" w14:textId="77777777" w:rsidR="00687F99" w:rsidRPr="005B4A40" w:rsidRDefault="00897976">
      <w:pPr>
        <w:spacing w:before="50" w:after="120" w:line="440" w:lineRule="exact"/>
        <w:jc w:val="left"/>
      </w:pPr>
      <w:r w:rsidRPr="005B4A40">
        <w:rPr>
          <w:rFonts w:hint="eastAsia"/>
        </w:rPr>
        <w:t>（</w:t>
      </w:r>
      <w:r w:rsidRPr="005B4A40">
        <w:rPr>
          <w:rFonts w:hint="eastAsia"/>
        </w:rPr>
        <w:t>1</w:t>
      </w:r>
      <w:r w:rsidRPr="005B4A40">
        <w:rPr>
          <w:rFonts w:hint="eastAsia"/>
        </w:rPr>
        <w:t>）以转账、电汇形式缴纳的，提供转账、电汇凭证扫描件或复印件（</w:t>
      </w:r>
      <w:proofErr w:type="gramStart"/>
      <w:r w:rsidRPr="005B4A40">
        <w:rPr>
          <w:rFonts w:hint="eastAsia"/>
        </w:rPr>
        <w:t>网银可</w:t>
      </w:r>
      <w:proofErr w:type="gramEnd"/>
      <w:r w:rsidRPr="005B4A40">
        <w:rPr>
          <w:rFonts w:hint="eastAsia"/>
        </w:rPr>
        <w:t>提供截图）</w:t>
      </w:r>
      <w:r w:rsidRPr="005B4A40">
        <w:t>加盖</w:t>
      </w:r>
      <w:r w:rsidRPr="005B4A40">
        <w:rPr>
          <w:rFonts w:hint="eastAsia"/>
        </w:rPr>
        <w:t>供应商电子签章；</w:t>
      </w:r>
    </w:p>
    <w:p w14:paraId="40C691F5" w14:textId="77777777" w:rsidR="00687F99" w:rsidRPr="005B4A40" w:rsidRDefault="00897976">
      <w:pPr>
        <w:spacing w:before="50" w:after="120" w:line="440" w:lineRule="exact"/>
        <w:jc w:val="left"/>
        <w:rPr>
          <w:szCs w:val="21"/>
        </w:rPr>
      </w:pPr>
      <w:r w:rsidRPr="005B4A40">
        <w:rPr>
          <w:rFonts w:hint="eastAsia"/>
        </w:rPr>
        <w:t>（</w:t>
      </w:r>
      <w:r w:rsidRPr="005B4A40">
        <w:rPr>
          <w:rFonts w:hint="eastAsia"/>
        </w:rPr>
        <w:t>2</w:t>
      </w:r>
      <w:r w:rsidRPr="005B4A40">
        <w:rPr>
          <w:rFonts w:hint="eastAsia"/>
        </w:rPr>
        <w:t>）以支票、汇票、本票或金融机构、担保机构出具的保函等非现金形式缴纳的，提供原件扫描件或复印件并加盖供应商电子签章。投标保函参考如下格式开具：</w:t>
      </w:r>
    </w:p>
    <w:p w14:paraId="1CDA2977" w14:textId="77777777" w:rsidR="00687F99" w:rsidRPr="005B4A40" w:rsidRDefault="00687F99">
      <w:pPr>
        <w:spacing w:line="360" w:lineRule="auto"/>
        <w:jc w:val="center"/>
        <w:rPr>
          <w:b/>
          <w:bCs/>
          <w:sz w:val="28"/>
          <w:szCs w:val="36"/>
        </w:rPr>
      </w:pPr>
    </w:p>
    <w:p w14:paraId="78757C50" w14:textId="77777777" w:rsidR="00687F99" w:rsidRPr="005B4A40" w:rsidRDefault="00897976">
      <w:pPr>
        <w:spacing w:line="360" w:lineRule="auto"/>
        <w:jc w:val="center"/>
        <w:rPr>
          <w:b/>
          <w:bCs/>
          <w:sz w:val="28"/>
          <w:szCs w:val="36"/>
        </w:rPr>
      </w:pPr>
      <w:r w:rsidRPr="005B4A40">
        <w:rPr>
          <w:rFonts w:hint="eastAsia"/>
          <w:b/>
          <w:bCs/>
          <w:sz w:val="28"/>
          <w:szCs w:val="36"/>
        </w:rPr>
        <w:t>投标保函格式</w:t>
      </w:r>
    </w:p>
    <w:p w14:paraId="4E2F1135" w14:textId="77777777" w:rsidR="00687F99" w:rsidRPr="005B4A40" w:rsidRDefault="00897976">
      <w:pPr>
        <w:spacing w:before="50" w:after="120"/>
        <w:jc w:val="left"/>
      </w:pPr>
      <w:r w:rsidRPr="005B4A40">
        <w:rPr>
          <w:rFonts w:hint="eastAsia"/>
        </w:rPr>
        <w:t>编号：</w:t>
      </w:r>
      <w:r w:rsidRPr="005B4A40">
        <w:rPr>
          <w:rFonts w:hint="eastAsia"/>
        </w:rPr>
        <w:t xml:space="preserve">           </w:t>
      </w:r>
    </w:p>
    <w:p w14:paraId="7EB3F9BD" w14:textId="77777777" w:rsidR="00687F99" w:rsidRPr="005B4A40" w:rsidRDefault="00897976">
      <w:pPr>
        <w:spacing w:before="50" w:after="120"/>
        <w:jc w:val="left"/>
      </w:pPr>
      <w:r w:rsidRPr="005B4A40">
        <w:rPr>
          <w:rFonts w:hint="eastAsia"/>
        </w:rPr>
        <w:t>申请人：</w:t>
      </w:r>
    </w:p>
    <w:p w14:paraId="5980BF8B" w14:textId="77777777" w:rsidR="00687F99" w:rsidRPr="005B4A40" w:rsidRDefault="00897976">
      <w:pPr>
        <w:spacing w:before="50" w:after="120"/>
        <w:jc w:val="left"/>
      </w:pPr>
      <w:r w:rsidRPr="005B4A40">
        <w:rPr>
          <w:rFonts w:hint="eastAsia"/>
        </w:rPr>
        <w:t>地址：</w:t>
      </w:r>
    </w:p>
    <w:p w14:paraId="3B412950" w14:textId="77777777" w:rsidR="00687F99" w:rsidRPr="005B4A40" w:rsidRDefault="00897976">
      <w:pPr>
        <w:spacing w:before="50" w:after="120"/>
        <w:jc w:val="left"/>
      </w:pPr>
      <w:r w:rsidRPr="005B4A40">
        <w:rPr>
          <w:rFonts w:hint="eastAsia"/>
        </w:rPr>
        <w:t>受益人：广西机电设备招标有限公司</w:t>
      </w:r>
      <w:r w:rsidRPr="005B4A40">
        <w:rPr>
          <w:rFonts w:hint="eastAsia"/>
        </w:rPr>
        <w:t xml:space="preserve"> </w:t>
      </w:r>
    </w:p>
    <w:p w14:paraId="4DDAB887" w14:textId="77777777" w:rsidR="00687F99" w:rsidRPr="005B4A40" w:rsidRDefault="00897976">
      <w:pPr>
        <w:spacing w:before="50" w:after="120"/>
        <w:jc w:val="left"/>
      </w:pPr>
      <w:r w:rsidRPr="005B4A40">
        <w:rPr>
          <w:rFonts w:hint="eastAsia"/>
        </w:rPr>
        <w:t>地址：</w:t>
      </w:r>
    </w:p>
    <w:p w14:paraId="5AE60468" w14:textId="77777777" w:rsidR="00687F99" w:rsidRPr="005B4A40" w:rsidRDefault="00897976">
      <w:pPr>
        <w:spacing w:before="50" w:after="120"/>
        <w:jc w:val="left"/>
      </w:pPr>
      <w:r w:rsidRPr="005B4A40">
        <w:rPr>
          <w:rFonts w:hint="eastAsia"/>
        </w:rPr>
        <w:t>开立人：</w:t>
      </w:r>
    </w:p>
    <w:p w14:paraId="4544032A" w14:textId="77777777" w:rsidR="00687F99" w:rsidRPr="005B4A40" w:rsidRDefault="00897976">
      <w:pPr>
        <w:spacing w:before="50" w:after="120"/>
        <w:jc w:val="left"/>
      </w:pPr>
      <w:r w:rsidRPr="005B4A40">
        <w:rPr>
          <w:rFonts w:hint="eastAsia"/>
        </w:rPr>
        <w:t>地址：</w:t>
      </w:r>
    </w:p>
    <w:p w14:paraId="5D3A45FC" w14:textId="77777777" w:rsidR="00687F99" w:rsidRPr="005B4A40" w:rsidRDefault="00687F99">
      <w:pPr>
        <w:spacing w:before="50" w:after="120" w:line="440" w:lineRule="exact"/>
        <w:jc w:val="left"/>
      </w:pPr>
    </w:p>
    <w:p w14:paraId="1F9BCBAF" w14:textId="77777777" w:rsidR="00687F99" w:rsidRPr="005B4A40" w:rsidRDefault="00897976">
      <w:pPr>
        <w:spacing w:before="50" w:after="120" w:line="276" w:lineRule="auto"/>
        <w:jc w:val="left"/>
      </w:pPr>
      <w:r w:rsidRPr="005B4A40">
        <w:rPr>
          <w:rFonts w:hint="eastAsia"/>
        </w:rPr>
        <w:t>致：广西机电设备招标有限公司</w:t>
      </w:r>
    </w:p>
    <w:p w14:paraId="36E1CB12" w14:textId="77777777" w:rsidR="00687F99" w:rsidRPr="005B4A40" w:rsidRDefault="00897976">
      <w:pPr>
        <w:spacing w:before="50" w:after="120" w:line="276" w:lineRule="auto"/>
        <w:ind w:firstLine="420"/>
        <w:jc w:val="left"/>
      </w:pPr>
      <w:r w:rsidRPr="005B4A40">
        <w:rPr>
          <w:rFonts w:hint="eastAsia"/>
        </w:rPr>
        <w:t>我方（即“开立人”）已获得通知，本保函申请人（即“供应商”）已响应贵方于</w:t>
      </w:r>
      <w:r w:rsidRPr="005B4A40">
        <w:rPr>
          <w:rFonts w:hint="eastAsia"/>
          <w:u w:val="single"/>
        </w:rPr>
        <w:t xml:space="preserve">         </w:t>
      </w:r>
      <w:r w:rsidRPr="005B4A40">
        <w:rPr>
          <w:rFonts w:hint="eastAsia"/>
        </w:rPr>
        <w:t>年</w:t>
      </w:r>
      <w:r w:rsidRPr="005B4A40">
        <w:rPr>
          <w:rFonts w:hint="eastAsia"/>
          <w:u w:val="single"/>
        </w:rPr>
        <w:t xml:space="preserve">             </w:t>
      </w:r>
      <w:r w:rsidRPr="005B4A40">
        <w:rPr>
          <w:rFonts w:hint="eastAsia"/>
        </w:rPr>
        <w:t>月</w:t>
      </w:r>
      <w:r w:rsidRPr="005B4A40">
        <w:rPr>
          <w:rFonts w:hint="eastAsia"/>
          <w:u w:val="single"/>
        </w:rPr>
        <w:t xml:space="preserve">     </w:t>
      </w:r>
      <w:r w:rsidRPr="005B4A40">
        <w:rPr>
          <w:rFonts w:hint="eastAsia"/>
        </w:rPr>
        <w:t xml:space="preserve"> </w:t>
      </w:r>
      <w:r w:rsidRPr="005B4A40">
        <w:rPr>
          <w:rFonts w:hint="eastAsia"/>
        </w:rPr>
        <w:t>日就</w:t>
      </w:r>
      <w:r w:rsidRPr="005B4A40">
        <w:rPr>
          <w:rFonts w:hint="eastAsia"/>
        </w:rPr>
        <w:t xml:space="preserve"> </w:t>
      </w:r>
      <w:r w:rsidRPr="005B4A40">
        <w:rPr>
          <w:rFonts w:hint="eastAsia"/>
          <w:u w:val="single"/>
        </w:rPr>
        <w:t xml:space="preserve">                                          </w:t>
      </w:r>
      <w:r w:rsidRPr="005B4A40">
        <w:rPr>
          <w:rFonts w:hint="eastAsia"/>
        </w:rPr>
        <w:t>（以下简称“本项目”）发出的招标文件，并已向采购代理机构（即“受益人”）提交了投标文件。</w:t>
      </w:r>
    </w:p>
    <w:p w14:paraId="0F384ADB" w14:textId="7097C0FD" w:rsidR="00687F99" w:rsidRPr="005B4A40" w:rsidRDefault="00897976">
      <w:pPr>
        <w:spacing w:before="50" w:after="120" w:line="276" w:lineRule="auto"/>
        <w:ind w:firstLine="420"/>
        <w:jc w:val="left"/>
      </w:pPr>
      <w:r w:rsidRPr="005B4A40">
        <w:rPr>
          <w:rFonts w:hint="eastAsia"/>
        </w:rPr>
        <w:t>一、我方理解根据招标条件，投标人必须提交一份投标保函（以下简称“本保函”），以担保供应商诚信履行其在采购活动中承担的义务。有鉴于此，应申请人要求，我方在此同意向贵方出具此投标保函，本保函担保金额为人民币（大写）</w:t>
      </w:r>
      <w:r w:rsidRPr="005B4A40">
        <w:rPr>
          <w:rFonts w:hint="eastAsia"/>
          <w:u w:val="single"/>
        </w:rPr>
        <w:t xml:space="preserve">                            </w:t>
      </w:r>
      <w:r w:rsidRPr="005B4A40">
        <w:rPr>
          <w:rFonts w:hint="eastAsia"/>
        </w:rPr>
        <w:t>元（</w:t>
      </w:r>
      <w:r w:rsidRPr="005B4A40">
        <w:rPr>
          <w:rFonts w:hint="eastAsia"/>
        </w:rPr>
        <w:t>¥</w:t>
      </w:r>
      <w:r w:rsidRPr="005B4A40">
        <w:rPr>
          <w:rFonts w:hint="eastAsia"/>
          <w:u w:val="single"/>
        </w:rPr>
        <w:t xml:space="preserve">                         </w:t>
      </w:r>
      <w:r w:rsidRPr="005B4A40">
        <w:rPr>
          <w:rFonts w:hint="eastAsia"/>
        </w:rPr>
        <w:t>）。</w:t>
      </w:r>
    </w:p>
    <w:p w14:paraId="7D9C7AD0" w14:textId="77777777" w:rsidR="00687F99" w:rsidRPr="005B4A40" w:rsidRDefault="00897976">
      <w:pPr>
        <w:spacing w:before="50" w:after="120" w:line="276" w:lineRule="auto"/>
        <w:ind w:firstLine="420"/>
        <w:jc w:val="left"/>
      </w:pPr>
      <w:r w:rsidRPr="005B4A40">
        <w:rPr>
          <w:rFonts w:hint="eastAsia"/>
        </w:rPr>
        <w:t>二、我方在供应商发生以下情形时承担保证担保责任：</w:t>
      </w:r>
      <w:r w:rsidRPr="005B4A40">
        <w:rPr>
          <w:rFonts w:hint="eastAsia"/>
        </w:rPr>
        <w:t xml:space="preserve"> </w:t>
      </w:r>
    </w:p>
    <w:p w14:paraId="772073CC" w14:textId="77777777" w:rsidR="00687F99" w:rsidRPr="005B4A40" w:rsidRDefault="00897976">
      <w:pPr>
        <w:spacing w:before="50" w:after="120" w:line="276" w:lineRule="auto"/>
        <w:ind w:firstLine="420"/>
        <w:jc w:val="left"/>
      </w:pPr>
      <w:r w:rsidRPr="005B4A40">
        <w:rPr>
          <w:rFonts w:hint="eastAsia"/>
        </w:rPr>
        <w:t>（</w:t>
      </w:r>
      <w:r w:rsidRPr="005B4A40">
        <w:rPr>
          <w:rFonts w:hint="eastAsia"/>
        </w:rPr>
        <w:t>1</w:t>
      </w:r>
      <w:r w:rsidRPr="005B4A40">
        <w:rPr>
          <w:rFonts w:hint="eastAsia"/>
        </w:rPr>
        <w:t>）投标人在开标后和投标有效期满之前撤销投标文件的；</w:t>
      </w:r>
      <w:r w:rsidRPr="005B4A40">
        <w:rPr>
          <w:rFonts w:hint="eastAsia"/>
        </w:rPr>
        <w:t xml:space="preserve"> </w:t>
      </w:r>
    </w:p>
    <w:p w14:paraId="33074B3A" w14:textId="77777777" w:rsidR="00687F99" w:rsidRPr="005B4A40" w:rsidRDefault="00897976">
      <w:pPr>
        <w:spacing w:before="50" w:after="120" w:line="276" w:lineRule="auto"/>
        <w:ind w:firstLine="420"/>
        <w:jc w:val="left"/>
      </w:pPr>
      <w:r w:rsidRPr="005B4A40">
        <w:rPr>
          <w:rFonts w:hint="eastAsia"/>
        </w:rPr>
        <w:t>（</w:t>
      </w:r>
      <w:r w:rsidRPr="005B4A40">
        <w:rPr>
          <w:rFonts w:hint="eastAsia"/>
        </w:rPr>
        <w:t>2</w:t>
      </w:r>
      <w:r w:rsidRPr="005B4A40">
        <w:rPr>
          <w:rFonts w:hint="eastAsia"/>
        </w:rPr>
        <w:t>）投标人在收到中标通知书后，不能或拒绝按招标文件规定的时间内与采购人签订合同；</w:t>
      </w:r>
      <w:r w:rsidRPr="005B4A40">
        <w:rPr>
          <w:rFonts w:hint="eastAsia"/>
        </w:rPr>
        <w:t xml:space="preserve"> </w:t>
      </w:r>
    </w:p>
    <w:p w14:paraId="39DDBC20" w14:textId="77777777" w:rsidR="00687F99" w:rsidRPr="005B4A40" w:rsidRDefault="00897976">
      <w:pPr>
        <w:spacing w:before="50" w:after="120" w:line="276" w:lineRule="auto"/>
        <w:ind w:firstLine="420"/>
        <w:jc w:val="left"/>
      </w:pPr>
      <w:r w:rsidRPr="005B4A40">
        <w:rPr>
          <w:rFonts w:hint="eastAsia"/>
        </w:rPr>
        <w:t>（</w:t>
      </w:r>
      <w:r w:rsidRPr="005B4A40">
        <w:rPr>
          <w:rFonts w:hint="eastAsia"/>
        </w:rPr>
        <w:t>3</w:t>
      </w:r>
      <w:r w:rsidRPr="005B4A40">
        <w:rPr>
          <w:rFonts w:hint="eastAsia"/>
        </w:rPr>
        <w:t>）投标人在与采购人签订合同后，未在规定的时间内提交符合招标文件要求的履约担保；</w:t>
      </w:r>
    </w:p>
    <w:p w14:paraId="0A86D91E" w14:textId="77777777" w:rsidR="00687F99" w:rsidRPr="005B4A40" w:rsidRDefault="00897976">
      <w:pPr>
        <w:spacing w:before="50" w:after="120" w:line="276" w:lineRule="auto"/>
        <w:ind w:firstLine="420"/>
        <w:jc w:val="left"/>
      </w:pPr>
      <w:r w:rsidRPr="005B4A40">
        <w:rPr>
          <w:rFonts w:hint="eastAsia"/>
        </w:rPr>
        <w:t>（</w:t>
      </w:r>
      <w:r w:rsidRPr="005B4A40">
        <w:rPr>
          <w:rFonts w:hint="eastAsia"/>
        </w:rPr>
        <w:t>4</w:t>
      </w:r>
      <w:r w:rsidRPr="005B4A40">
        <w:rPr>
          <w:rFonts w:hint="eastAsia"/>
        </w:rPr>
        <w:t>）投标人在中标通知书发出之日起</w:t>
      </w:r>
      <w:r w:rsidRPr="005B4A40">
        <w:rPr>
          <w:rFonts w:hint="eastAsia"/>
        </w:rPr>
        <w:t>5</w:t>
      </w:r>
      <w:r w:rsidRPr="005B4A40">
        <w:rPr>
          <w:rFonts w:hint="eastAsia"/>
        </w:rPr>
        <w:t>个工作日内，未缴纳本项目代理服务费的；</w:t>
      </w:r>
    </w:p>
    <w:p w14:paraId="7243FDEE" w14:textId="77777777" w:rsidR="00687F99" w:rsidRPr="005B4A40" w:rsidRDefault="00897976">
      <w:pPr>
        <w:spacing w:before="50" w:after="120" w:line="276" w:lineRule="auto"/>
        <w:ind w:firstLine="420"/>
        <w:jc w:val="left"/>
      </w:pPr>
      <w:r w:rsidRPr="005B4A40">
        <w:rPr>
          <w:rFonts w:hint="eastAsia"/>
        </w:rPr>
        <w:t>（</w:t>
      </w:r>
      <w:r w:rsidRPr="005B4A40">
        <w:rPr>
          <w:rFonts w:hint="eastAsia"/>
        </w:rPr>
        <w:t>5</w:t>
      </w:r>
      <w:r w:rsidRPr="005B4A40">
        <w:rPr>
          <w:rFonts w:hint="eastAsia"/>
        </w:rPr>
        <w:t>）投标人违反招标文件规定的其他情形。</w:t>
      </w:r>
    </w:p>
    <w:p w14:paraId="35718FD8" w14:textId="77777777" w:rsidR="00687F99" w:rsidRPr="005B4A40" w:rsidRDefault="00897976">
      <w:pPr>
        <w:spacing w:before="50" w:after="120" w:line="276" w:lineRule="auto"/>
        <w:ind w:firstLine="210"/>
        <w:jc w:val="left"/>
      </w:pPr>
      <w:r w:rsidRPr="005B4A40">
        <w:rPr>
          <w:rFonts w:hint="eastAsia"/>
        </w:rPr>
        <w:t xml:space="preserve">    </w:t>
      </w:r>
      <w:r w:rsidRPr="005B4A40">
        <w:rPr>
          <w:rFonts w:hint="eastAsia"/>
        </w:rPr>
        <w:t>三、本保函为不可撤销、不可转让的见索即付独立保函。本保函有效期自开立之日起至投标有效期届满之日后的</w:t>
      </w:r>
      <w:r w:rsidRPr="005B4A40">
        <w:rPr>
          <w:rFonts w:hint="eastAsia"/>
          <w:u w:val="single"/>
        </w:rPr>
        <w:t xml:space="preserve">  28  </w:t>
      </w:r>
      <w:r w:rsidRPr="005B4A40">
        <w:rPr>
          <w:rFonts w:hint="eastAsia"/>
        </w:rPr>
        <w:t>日。投标有效期延长的，本保函有效期相应顺延。</w:t>
      </w:r>
    </w:p>
    <w:p w14:paraId="60A81906" w14:textId="77777777" w:rsidR="00687F99" w:rsidRPr="005B4A40" w:rsidRDefault="00897976">
      <w:pPr>
        <w:spacing w:before="50" w:after="120" w:line="276" w:lineRule="auto"/>
        <w:ind w:firstLine="420"/>
        <w:jc w:val="left"/>
      </w:pPr>
      <w:r w:rsidRPr="005B4A40">
        <w:rPr>
          <w:rFonts w:hint="eastAsia"/>
        </w:rPr>
        <w:t>四、我方承诺，在收到受益人发来的书面付款通知后的</w:t>
      </w:r>
      <w:r w:rsidRPr="005B4A40">
        <w:rPr>
          <w:rFonts w:hint="eastAsia"/>
          <w:u w:val="single"/>
        </w:rPr>
        <w:t xml:space="preserve">   5    </w:t>
      </w:r>
      <w:r w:rsidRPr="005B4A40">
        <w:rPr>
          <w:rFonts w:hint="eastAsia"/>
        </w:rPr>
        <w:t>日内无条件支付，前述书面付款通知即为付款要求之单据，且应满足以下要求：</w:t>
      </w:r>
    </w:p>
    <w:p w14:paraId="2BD4E6EE" w14:textId="77777777" w:rsidR="00687F99" w:rsidRPr="005B4A40" w:rsidRDefault="00897976">
      <w:pPr>
        <w:spacing w:before="50" w:after="120" w:line="276" w:lineRule="auto"/>
        <w:ind w:firstLine="420"/>
        <w:jc w:val="left"/>
      </w:pPr>
      <w:r w:rsidRPr="005B4A40">
        <w:rPr>
          <w:rFonts w:hint="eastAsia"/>
        </w:rPr>
        <w:t>（</w:t>
      </w:r>
      <w:r w:rsidRPr="005B4A40">
        <w:rPr>
          <w:rFonts w:hint="eastAsia"/>
        </w:rPr>
        <w:t>1</w:t>
      </w:r>
      <w:r w:rsidRPr="005B4A40">
        <w:rPr>
          <w:rFonts w:hint="eastAsia"/>
        </w:rPr>
        <w:t>）付款通知到达的日期在本保函的有效期内；</w:t>
      </w:r>
    </w:p>
    <w:p w14:paraId="21ABF395" w14:textId="77777777" w:rsidR="00687F99" w:rsidRPr="005B4A40" w:rsidRDefault="00897976">
      <w:pPr>
        <w:spacing w:before="50" w:after="120" w:line="276" w:lineRule="auto"/>
        <w:ind w:firstLine="420"/>
        <w:jc w:val="left"/>
      </w:pPr>
      <w:r w:rsidRPr="005B4A40">
        <w:rPr>
          <w:rFonts w:hint="eastAsia"/>
        </w:rPr>
        <w:lastRenderedPageBreak/>
        <w:t>（</w:t>
      </w:r>
      <w:r w:rsidRPr="005B4A40">
        <w:rPr>
          <w:rFonts w:hint="eastAsia"/>
        </w:rPr>
        <w:t>2</w:t>
      </w:r>
      <w:r w:rsidRPr="005B4A40">
        <w:rPr>
          <w:rFonts w:hint="eastAsia"/>
        </w:rPr>
        <w:t>）载明要求支付的金额；</w:t>
      </w:r>
    </w:p>
    <w:p w14:paraId="5CAC5AAB" w14:textId="77777777" w:rsidR="00687F99" w:rsidRPr="005B4A40" w:rsidRDefault="00897976">
      <w:pPr>
        <w:spacing w:before="50" w:after="120" w:line="276" w:lineRule="auto"/>
        <w:ind w:firstLine="420"/>
        <w:jc w:val="left"/>
      </w:pPr>
      <w:r w:rsidRPr="005B4A40">
        <w:rPr>
          <w:rFonts w:hint="eastAsia"/>
        </w:rPr>
        <w:t>（</w:t>
      </w:r>
      <w:r w:rsidRPr="005B4A40">
        <w:rPr>
          <w:rFonts w:hint="eastAsia"/>
        </w:rPr>
        <w:t>3</w:t>
      </w:r>
      <w:r w:rsidRPr="005B4A40">
        <w:rPr>
          <w:rFonts w:hint="eastAsia"/>
        </w:rPr>
        <w:t>）载明申请人违反采购文件规定的义务内容和具体条款；</w:t>
      </w:r>
    </w:p>
    <w:p w14:paraId="5B1F2D28" w14:textId="77777777" w:rsidR="00687F99" w:rsidRPr="005B4A40" w:rsidRDefault="00897976">
      <w:pPr>
        <w:spacing w:before="50" w:after="120" w:line="276" w:lineRule="auto"/>
        <w:ind w:firstLine="420"/>
        <w:jc w:val="left"/>
      </w:pPr>
      <w:r w:rsidRPr="005B4A40">
        <w:rPr>
          <w:rFonts w:hint="eastAsia"/>
        </w:rPr>
        <w:t>（</w:t>
      </w:r>
      <w:r w:rsidRPr="005B4A40">
        <w:rPr>
          <w:rFonts w:hint="eastAsia"/>
        </w:rPr>
        <w:t>4</w:t>
      </w:r>
      <w:r w:rsidRPr="005B4A40">
        <w:rPr>
          <w:rFonts w:hint="eastAsia"/>
        </w:rPr>
        <w:t>）声明不存在采购文件规定或我国法律规定免除申请人或我方支付责任的情形；</w:t>
      </w:r>
    </w:p>
    <w:p w14:paraId="56144BF8" w14:textId="77777777" w:rsidR="00687F99" w:rsidRPr="005B4A40" w:rsidRDefault="00897976">
      <w:pPr>
        <w:spacing w:before="50" w:after="120" w:line="276" w:lineRule="auto"/>
        <w:ind w:firstLine="420"/>
        <w:jc w:val="left"/>
      </w:pPr>
      <w:r w:rsidRPr="005B4A40">
        <w:rPr>
          <w:rFonts w:hint="eastAsia"/>
        </w:rPr>
        <w:t>（</w:t>
      </w:r>
      <w:r w:rsidRPr="005B4A40">
        <w:rPr>
          <w:rFonts w:hint="eastAsia"/>
        </w:rPr>
        <w:t>5</w:t>
      </w:r>
      <w:r w:rsidRPr="005B4A40">
        <w:rPr>
          <w:rFonts w:hint="eastAsia"/>
        </w:rPr>
        <w:t>）书面付款通知应在本保函有效期内到达的地址是：</w:t>
      </w:r>
      <w:r w:rsidRPr="005B4A40">
        <w:rPr>
          <w:rFonts w:hint="eastAsia"/>
          <w:u w:val="single"/>
        </w:rPr>
        <w:t xml:space="preserve">                                     </w:t>
      </w:r>
      <w:r w:rsidRPr="005B4A40">
        <w:rPr>
          <w:rFonts w:hint="eastAsia"/>
        </w:rPr>
        <w:t>。</w:t>
      </w:r>
    </w:p>
    <w:p w14:paraId="63B34D45" w14:textId="77777777" w:rsidR="00687F99" w:rsidRPr="005B4A40" w:rsidRDefault="00897976">
      <w:pPr>
        <w:spacing w:before="50" w:after="120" w:line="276" w:lineRule="auto"/>
        <w:jc w:val="left"/>
      </w:pPr>
      <w:r w:rsidRPr="005B4A40">
        <w:rPr>
          <w:rFonts w:hint="eastAsia"/>
        </w:rPr>
        <w:t xml:space="preserve">        </w:t>
      </w:r>
      <w:r w:rsidRPr="005B4A40">
        <w:rPr>
          <w:rFonts w:hint="eastAsia"/>
        </w:rPr>
        <w:t>受益人发出的书面付款通知应由其为鉴明受益人法定代表人（负责人）或授权代理人签字并加盖公章。</w:t>
      </w:r>
    </w:p>
    <w:p w14:paraId="70A84AA5" w14:textId="77777777" w:rsidR="00687F99" w:rsidRPr="005B4A40" w:rsidRDefault="00897976">
      <w:pPr>
        <w:spacing w:before="50" w:after="120" w:line="276" w:lineRule="auto"/>
        <w:ind w:firstLine="420"/>
        <w:jc w:val="left"/>
      </w:pPr>
      <w:r w:rsidRPr="005B4A40">
        <w:rPr>
          <w:rFonts w:hint="eastAsia"/>
        </w:rPr>
        <w:t>五、本保函项下的权利不得转让，不得设定担保。贵方未经我方书面同意转让本保函或其项下任何权利，对我方不发生法律效力。</w:t>
      </w:r>
      <w:r w:rsidRPr="005B4A40">
        <w:rPr>
          <w:rFonts w:hint="eastAsia"/>
        </w:rPr>
        <w:t xml:space="preserve"> </w:t>
      </w:r>
    </w:p>
    <w:p w14:paraId="0344A271" w14:textId="77777777" w:rsidR="00687F99" w:rsidRPr="005B4A40" w:rsidRDefault="00897976">
      <w:pPr>
        <w:spacing w:before="50" w:after="120" w:line="276" w:lineRule="auto"/>
        <w:ind w:firstLine="420"/>
        <w:jc w:val="left"/>
      </w:pPr>
      <w:r w:rsidRPr="005B4A40">
        <w:rPr>
          <w:rFonts w:hint="eastAsia"/>
        </w:rPr>
        <w:t>六、本保函项下的基础交易不成立、不生效、无效、被撤销、被解除，不影响本保函的独立有效。</w:t>
      </w:r>
      <w:r w:rsidRPr="005B4A40">
        <w:rPr>
          <w:rFonts w:hint="eastAsia"/>
        </w:rPr>
        <w:t xml:space="preserve"> </w:t>
      </w:r>
    </w:p>
    <w:p w14:paraId="7B187E52" w14:textId="77777777" w:rsidR="00687F99" w:rsidRPr="005B4A40" w:rsidRDefault="00897976">
      <w:pPr>
        <w:spacing w:before="50" w:after="120" w:line="276" w:lineRule="auto"/>
        <w:ind w:firstLine="420"/>
        <w:jc w:val="left"/>
      </w:pPr>
      <w:r w:rsidRPr="005B4A40">
        <w:rPr>
          <w:rFonts w:hint="eastAsia"/>
        </w:rPr>
        <w:t>七、受益人应在本保函到期后的七日内将本保函正本退回我方注销，但是不论受益人是否按此要求将本保函正本退回我方，我方在本保函项下的义务和责任均在保函有效期到期后自动消灭。</w:t>
      </w:r>
      <w:r w:rsidRPr="005B4A40">
        <w:rPr>
          <w:rFonts w:hint="eastAsia"/>
        </w:rPr>
        <w:t xml:space="preserve"> </w:t>
      </w:r>
    </w:p>
    <w:p w14:paraId="75B3159C" w14:textId="77777777" w:rsidR="00687F99" w:rsidRPr="005B4A40" w:rsidRDefault="00897976">
      <w:pPr>
        <w:spacing w:before="50" w:after="120" w:line="276" w:lineRule="auto"/>
        <w:ind w:firstLine="420"/>
        <w:jc w:val="left"/>
      </w:pPr>
      <w:r w:rsidRPr="005B4A40">
        <w:rPr>
          <w:rFonts w:hint="eastAsia"/>
        </w:rPr>
        <w:t>八、本保函适用的法律为中华人民共和国法律，争议裁判管辖地为中华人民共和国。</w:t>
      </w:r>
      <w:r w:rsidRPr="005B4A40">
        <w:rPr>
          <w:rFonts w:hint="eastAsia"/>
        </w:rPr>
        <w:t xml:space="preserve"> </w:t>
      </w:r>
    </w:p>
    <w:p w14:paraId="72510252" w14:textId="77777777" w:rsidR="00687F99" w:rsidRPr="005B4A40" w:rsidRDefault="00897976">
      <w:pPr>
        <w:spacing w:before="50" w:after="120" w:line="276" w:lineRule="auto"/>
        <w:ind w:firstLine="420"/>
        <w:jc w:val="left"/>
      </w:pPr>
      <w:r w:rsidRPr="005B4A40">
        <w:rPr>
          <w:rFonts w:hint="eastAsia"/>
        </w:rPr>
        <w:t>九、本保函自我方法定代表人或授权代表签字并加盖公章之日起生效。</w:t>
      </w:r>
      <w:r w:rsidRPr="005B4A40">
        <w:rPr>
          <w:rFonts w:hint="eastAsia"/>
        </w:rPr>
        <w:t xml:space="preserve"> </w:t>
      </w:r>
    </w:p>
    <w:p w14:paraId="28D2FF59" w14:textId="77777777" w:rsidR="00687F99" w:rsidRPr="005B4A40" w:rsidRDefault="00687F99">
      <w:pPr>
        <w:spacing w:before="50" w:after="120" w:line="276" w:lineRule="auto"/>
        <w:jc w:val="left"/>
      </w:pPr>
    </w:p>
    <w:p w14:paraId="419AC10A" w14:textId="77777777" w:rsidR="00687F99" w:rsidRPr="005B4A40" w:rsidRDefault="00897976">
      <w:pPr>
        <w:spacing w:before="50" w:after="120" w:line="276" w:lineRule="auto"/>
        <w:jc w:val="left"/>
      </w:pPr>
      <w:r w:rsidRPr="005B4A40">
        <w:rPr>
          <w:rFonts w:hint="eastAsia"/>
        </w:rPr>
        <w:t>开</w:t>
      </w:r>
      <w:r w:rsidRPr="005B4A40">
        <w:rPr>
          <w:rFonts w:hint="eastAsia"/>
        </w:rPr>
        <w:t xml:space="preserve"> </w:t>
      </w:r>
      <w:r w:rsidRPr="005B4A40">
        <w:rPr>
          <w:rFonts w:hint="eastAsia"/>
        </w:rPr>
        <w:t>立</w:t>
      </w:r>
      <w:r w:rsidRPr="005B4A40">
        <w:rPr>
          <w:rFonts w:hint="eastAsia"/>
        </w:rPr>
        <w:t xml:space="preserve"> </w:t>
      </w:r>
      <w:r w:rsidRPr="005B4A40">
        <w:rPr>
          <w:rFonts w:hint="eastAsia"/>
        </w:rPr>
        <w:t>人：</w:t>
      </w:r>
      <w:r w:rsidRPr="005B4A40">
        <w:rPr>
          <w:rFonts w:hint="eastAsia"/>
        </w:rPr>
        <w:t xml:space="preserve">                                                  </w:t>
      </w:r>
      <w:r w:rsidRPr="005B4A40">
        <w:rPr>
          <w:rFonts w:hint="eastAsia"/>
        </w:rPr>
        <w:t>（公章）</w:t>
      </w:r>
      <w:r w:rsidRPr="005B4A40">
        <w:rPr>
          <w:rFonts w:hint="eastAsia"/>
        </w:rPr>
        <w:t xml:space="preserve"> </w:t>
      </w:r>
    </w:p>
    <w:p w14:paraId="68EC6FF3" w14:textId="77777777" w:rsidR="00687F99" w:rsidRPr="005B4A40" w:rsidRDefault="00897976">
      <w:pPr>
        <w:spacing w:before="50" w:after="120" w:line="276" w:lineRule="auto"/>
        <w:jc w:val="left"/>
      </w:pPr>
      <w:r w:rsidRPr="005B4A40">
        <w:rPr>
          <w:rFonts w:hint="eastAsia"/>
        </w:rPr>
        <w:t>法定代表人（或授权代表）</w:t>
      </w:r>
      <w:r w:rsidRPr="005B4A40">
        <w:rPr>
          <w:rFonts w:hint="eastAsia"/>
        </w:rPr>
        <w:t xml:space="preserve"> </w:t>
      </w:r>
      <w:r w:rsidRPr="005B4A40">
        <w:rPr>
          <w:rFonts w:hint="eastAsia"/>
        </w:rPr>
        <w:t>：</w:t>
      </w:r>
      <w:r w:rsidRPr="005B4A40">
        <w:rPr>
          <w:rFonts w:hint="eastAsia"/>
        </w:rPr>
        <w:t xml:space="preserve">               </w:t>
      </w:r>
      <w:r w:rsidRPr="005B4A40">
        <w:rPr>
          <w:rFonts w:hint="eastAsia"/>
        </w:rPr>
        <w:t>（签字）</w:t>
      </w:r>
      <w:r w:rsidRPr="005B4A40">
        <w:rPr>
          <w:rFonts w:hint="eastAsia"/>
        </w:rPr>
        <w:t xml:space="preserve"> </w:t>
      </w:r>
    </w:p>
    <w:p w14:paraId="518FBCE1" w14:textId="77777777" w:rsidR="00687F99" w:rsidRPr="005B4A40" w:rsidRDefault="00897976">
      <w:pPr>
        <w:spacing w:before="50" w:after="120" w:line="276" w:lineRule="auto"/>
        <w:jc w:val="left"/>
      </w:pPr>
      <w:r w:rsidRPr="005B4A40">
        <w:rPr>
          <w:rFonts w:hint="eastAsia"/>
        </w:rPr>
        <w:t>地</w:t>
      </w:r>
      <w:r w:rsidRPr="005B4A40">
        <w:rPr>
          <w:rFonts w:hint="eastAsia"/>
        </w:rPr>
        <w:t xml:space="preserve">    </w:t>
      </w:r>
      <w:r w:rsidRPr="005B4A40">
        <w:rPr>
          <w:rFonts w:hint="eastAsia"/>
        </w:rPr>
        <w:t>址：</w:t>
      </w:r>
      <w:r w:rsidRPr="005B4A40">
        <w:rPr>
          <w:rFonts w:hint="eastAsia"/>
        </w:rPr>
        <w:t xml:space="preserve">                                       </w:t>
      </w:r>
    </w:p>
    <w:p w14:paraId="124DEA65" w14:textId="77777777" w:rsidR="00687F99" w:rsidRPr="005B4A40" w:rsidRDefault="00897976">
      <w:pPr>
        <w:spacing w:before="50" w:after="120" w:line="276" w:lineRule="auto"/>
        <w:jc w:val="left"/>
      </w:pPr>
      <w:r w:rsidRPr="005B4A40">
        <w:rPr>
          <w:rFonts w:hint="eastAsia"/>
        </w:rPr>
        <w:t>邮政编码：</w:t>
      </w:r>
      <w:r w:rsidRPr="005B4A40">
        <w:rPr>
          <w:rFonts w:hint="eastAsia"/>
        </w:rPr>
        <w:t xml:space="preserve">                 </w:t>
      </w:r>
    </w:p>
    <w:p w14:paraId="5225D252" w14:textId="77777777" w:rsidR="00687F99" w:rsidRPr="005B4A40" w:rsidRDefault="00897976">
      <w:pPr>
        <w:spacing w:before="50" w:after="120" w:line="276" w:lineRule="auto"/>
        <w:jc w:val="left"/>
      </w:pPr>
      <w:r w:rsidRPr="005B4A40">
        <w:rPr>
          <w:rFonts w:hint="eastAsia"/>
        </w:rPr>
        <w:t>电</w:t>
      </w:r>
      <w:r w:rsidRPr="005B4A40">
        <w:rPr>
          <w:rFonts w:hint="eastAsia"/>
        </w:rPr>
        <w:t xml:space="preserve">    </w:t>
      </w:r>
      <w:r w:rsidRPr="005B4A40">
        <w:rPr>
          <w:rFonts w:hint="eastAsia"/>
        </w:rPr>
        <w:t>话：</w:t>
      </w:r>
      <w:r w:rsidRPr="005B4A40">
        <w:rPr>
          <w:rFonts w:hint="eastAsia"/>
        </w:rPr>
        <w:t xml:space="preserve">                 </w:t>
      </w:r>
    </w:p>
    <w:p w14:paraId="10028562" w14:textId="77777777" w:rsidR="00687F99" w:rsidRPr="005B4A40" w:rsidRDefault="00897976">
      <w:pPr>
        <w:spacing w:before="50" w:after="120" w:line="276" w:lineRule="auto"/>
        <w:jc w:val="left"/>
      </w:pPr>
      <w:r w:rsidRPr="005B4A40">
        <w:rPr>
          <w:rFonts w:hint="eastAsia"/>
        </w:rPr>
        <w:t>传</w:t>
      </w:r>
      <w:r w:rsidRPr="005B4A40">
        <w:rPr>
          <w:rFonts w:hint="eastAsia"/>
        </w:rPr>
        <w:t xml:space="preserve">    </w:t>
      </w:r>
      <w:r w:rsidRPr="005B4A40">
        <w:rPr>
          <w:rFonts w:hint="eastAsia"/>
        </w:rPr>
        <w:t>真：</w:t>
      </w:r>
      <w:r w:rsidRPr="005B4A40">
        <w:rPr>
          <w:rFonts w:hint="eastAsia"/>
        </w:rPr>
        <w:t xml:space="preserve">                 </w:t>
      </w:r>
    </w:p>
    <w:p w14:paraId="4BC3C22A" w14:textId="77777777" w:rsidR="00687F99" w:rsidRPr="005B4A40" w:rsidRDefault="00897976">
      <w:pPr>
        <w:spacing w:before="50" w:after="120" w:line="276" w:lineRule="auto"/>
        <w:jc w:val="left"/>
      </w:pPr>
      <w:r w:rsidRPr="005B4A40">
        <w:rPr>
          <w:rFonts w:hint="eastAsia"/>
        </w:rPr>
        <w:t>开立时间：</w:t>
      </w:r>
      <w:r w:rsidRPr="005B4A40">
        <w:rPr>
          <w:rFonts w:hint="eastAsia"/>
        </w:rPr>
        <w:t xml:space="preserve">      </w:t>
      </w:r>
      <w:r w:rsidRPr="005B4A40">
        <w:rPr>
          <w:rFonts w:hint="eastAsia"/>
        </w:rPr>
        <w:t>年</w:t>
      </w:r>
      <w:r w:rsidRPr="005B4A40">
        <w:rPr>
          <w:rFonts w:hint="eastAsia"/>
        </w:rPr>
        <w:t xml:space="preserve">       </w:t>
      </w:r>
      <w:r w:rsidRPr="005B4A40">
        <w:rPr>
          <w:rFonts w:hint="eastAsia"/>
        </w:rPr>
        <w:t>月</w:t>
      </w:r>
      <w:r w:rsidRPr="005B4A40">
        <w:rPr>
          <w:rFonts w:hint="eastAsia"/>
        </w:rPr>
        <w:t xml:space="preserve">        </w:t>
      </w:r>
      <w:r w:rsidRPr="005B4A40">
        <w:rPr>
          <w:rFonts w:hint="eastAsia"/>
        </w:rPr>
        <w:t>日</w:t>
      </w:r>
    </w:p>
    <w:p w14:paraId="2FFC9CA0" w14:textId="1F331E6A" w:rsidR="00687F99" w:rsidRPr="005B4A40" w:rsidRDefault="00897976">
      <w:pPr>
        <w:spacing w:before="50" w:after="120"/>
        <w:jc w:val="left"/>
        <w:rPr>
          <w:szCs w:val="21"/>
        </w:rPr>
      </w:pPr>
      <w:r w:rsidRPr="005B4A40">
        <w:rPr>
          <w:szCs w:val="21"/>
        </w:rPr>
        <w:br w:type="page" w:clear="all"/>
      </w:r>
      <w:r w:rsidRPr="005B4A40">
        <w:rPr>
          <w:rFonts w:hint="eastAsia"/>
          <w:szCs w:val="21"/>
        </w:rPr>
        <w:lastRenderedPageBreak/>
        <w:t>9.</w:t>
      </w:r>
      <w:r w:rsidRPr="005B4A40">
        <w:rPr>
          <w:szCs w:val="21"/>
        </w:rPr>
        <w:t>供应商认为</w:t>
      </w:r>
      <w:r w:rsidRPr="005B4A40">
        <w:rPr>
          <w:rFonts w:hint="eastAsia"/>
          <w:szCs w:val="21"/>
        </w:rPr>
        <w:t>应当</w:t>
      </w:r>
      <w:r w:rsidRPr="005B4A40">
        <w:rPr>
          <w:szCs w:val="21"/>
        </w:rPr>
        <w:t>提交的</w:t>
      </w:r>
      <w:r w:rsidRPr="005B4A40">
        <w:rPr>
          <w:rFonts w:hint="eastAsia"/>
          <w:szCs w:val="21"/>
        </w:rPr>
        <w:t>其他</w:t>
      </w:r>
      <w:r w:rsidRPr="005B4A40">
        <w:rPr>
          <w:szCs w:val="21"/>
        </w:rPr>
        <w:t>资格证明材料。</w:t>
      </w:r>
      <w:r w:rsidRPr="005B4A40">
        <w:rPr>
          <w:bCs/>
          <w:sz w:val="24"/>
        </w:rPr>
        <w:t xml:space="preserve"> </w:t>
      </w:r>
    </w:p>
    <w:p w14:paraId="09117806" w14:textId="77777777" w:rsidR="00687F99" w:rsidRPr="005B4A40" w:rsidRDefault="00687F99">
      <w:pPr>
        <w:spacing w:line="276" w:lineRule="auto"/>
        <w:rPr>
          <w:bCs/>
          <w:sz w:val="24"/>
        </w:rPr>
      </w:pPr>
    </w:p>
    <w:p w14:paraId="7E36461B" w14:textId="55A70E6B" w:rsidR="00687F99" w:rsidRPr="005B4A40" w:rsidRDefault="00897976">
      <w:pPr>
        <w:spacing w:before="120" w:after="50" w:line="440" w:lineRule="exact"/>
        <w:jc w:val="left"/>
        <w:outlineLvl w:val="1"/>
        <w:rPr>
          <w:bCs/>
          <w:sz w:val="24"/>
        </w:rPr>
      </w:pPr>
      <w:r w:rsidRPr="005B4A40">
        <w:rPr>
          <w:szCs w:val="21"/>
        </w:rPr>
        <w:br w:type="page" w:clear="all"/>
      </w:r>
      <w:r w:rsidRPr="005B4A40">
        <w:rPr>
          <w:rFonts w:hint="eastAsia"/>
          <w:szCs w:val="21"/>
        </w:rPr>
        <w:lastRenderedPageBreak/>
        <w:t>2.</w:t>
      </w:r>
      <w:r w:rsidRPr="005B4A40">
        <w:rPr>
          <w:bCs/>
          <w:sz w:val="24"/>
        </w:rPr>
        <w:t>投标文件封面参考格式</w:t>
      </w:r>
      <w:r w:rsidRPr="005B4A40">
        <w:rPr>
          <w:rFonts w:hint="eastAsia"/>
          <w:bCs/>
          <w:sz w:val="24"/>
        </w:rPr>
        <w:t>（商务技术文件）</w:t>
      </w:r>
      <w:r w:rsidRPr="005B4A40">
        <w:rPr>
          <w:bCs/>
          <w:sz w:val="24"/>
        </w:rPr>
        <w:t>：</w:t>
      </w:r>
    </w:p>
    <w:p w14:paraId="032C8867" w14:textId="77777777" w:rsidR="00687F99" w:rsidRPr="005B4A40" w:rsidRDefault="00687F99">
      <w:pPr>
        <w:spacing w:before="120" w:after="50" w:line="360" w:lineRule="exact"/>
        <w:rPr>
          <w:sz w:val="24"/>
        </w:rPr>
      </w:pPr>
    </w:p>
    <w:p w14:paraId="5E797E01" w14:textId="77777777" w:rsidR="00687F99" w:rsidRPr="005B4A40" w:rsidRDefault="00687F99">
      <w:pPr>
        <w:spacing w:before="120" w:after="50" w:line="360" w:lineRule="exact"/>
        <w:jc w:val="center"/>
        <w:rPr>
          <w:bCs/>
          <w:sz w:val="24"/>
        </w:rPr>
      </w:pPr>
    </w:p>
    <w:p w14:paraId="75E3DB1B" w14:textId="77777777" w:rsidR="00687F99" w:rsidRPr="005B4A40" w:rsidRDefault="00897976">
      <w:pPr>
        <w:spacing w:before="120" w:after="50" w:line="360" w:lineRule="exact"/>
        <w:jc w:val="center"/>
        <w:rPr>
          <w:b/>
          <w:bCs/>
          <w:sz w:val="44"/>
          <w:szCs w:val="44"/>
        </w:rPr>
      </w:pPr>
      <w:r w:rsidRPr="005B4A40">
        <w:rPr>
          <w:rFonts w:hint="eastAsia"/>
          <w:b/>
          <w:bCs/>
          <w:sz w:val="44"/>
          <w:szCs w:val="44"/>
        </w:rPr>
        <w:t>电子</w:t>
      </w:r>
      <w:r w:rsidRPr="005B4A40">
        <w:rPr>
          <w:b/>
          <w:bCs/>
          <w:sz w:val="44"/>
          <w:szCs w:val="44"/>
        </w:rPr>
        <w:t>投标文件</w:t>
      </w:r>
    </w:p>
    <w:p w14:paraId="41599D7C" w14:textId="77777777" w:rsidR="00687F99" w:rsidRPr="005B4A40" w:rsidRDefault="00687F99">
      <w:pPr>
        <w:spacing w:before="120" w:after="50" w:line="360" w:lineRule="exact"/>
        <w:jc w:val="center"/>
        <w:rPr>
          <w:b/>
          <w:bCs/>
          <w:sz w:val="44"/>
          <w:szCs w:val="44"/>
        </w:rPr>
      </w:pPr>
    </w:p>
    <w:p w14:paraId="25FB6F7F" w14:textId="77777777" w:rsidR="00687F99" w:rsidRPr="005B4A40" w:rsidRDefault="00687F99">
      <w:pPr>
        <w:spacing w:before="120" w:after="50" w:line="360" w:lineRule="exact"/>
        <w:jc w:val="center"/>
        <w:rPr>
          <w:b/>
          <w:bCs/>
          <w:sz w:val="44"/>
          <w:szCs w:val="44"/>
        </w:rPr>
      </w:pPr>
    </w:p>
    <w:p w14:paraId="39F11F9F" w14:textId="77777777" w:rsidR="00687F99" w:rsidRPr="005B4A40" w:rsidRDefault="00897976">
      <w:pPr>
        <w:spacing w:before="120" w:after="50" w:line="360" w:lineRule="exact"/>
        <w:jc w:val="center"/>
        <w:rPr>
          <w:b/>
          <w:bCs/>
          <w:sz w:val="44"/>
          <w:szCs w:val="44"/>
        </w:rPr>
      </w:pPr>
      <w:r w:rsidRPr="005B4A40">
        <w:rPr>
          <w:b/>
          <w:bCs/>
          <w:sz w:val="44"/>
          <w:szCs w:val="44"/>
        </w:rPr>
        <w:t>商务技术文件</w:t>
      </w:r>
    </w:p>
    <w:p w14:paraId="7256F159" w14:textId="77777777" w:rsidR="00687F99" w:rsidRPr="005B4A40" w:rsidRDefault="00687F99">
      <w:pPr>
        <w:spacing w:before="120" w:after="50" w:line="360" w:lineRule="exact"/>
        <w:rPr>
          <w:bCs/>
          <w:sz w:val="24"/>
        </w:rPr>
      </w:pPr>
    </w:p>
    <w:p w14:paraId="0C75D454" w14:textId="77777777" w:rsidR="00687F99" w:rsidRPr="005B4A40" w:rsidRDefault="00687F99">
      <w:pPr>
        <w:spacing w:before="120" w:after="50" w:line="360" w:lineRule="exact"/>
        <w:rPr>
          <w:bCs/>
          <w:sz w:val="24"/>
        </w:rPr>
      </w:pPr>
    </w:p>
    <w:p w14:paraId="1F5F4AB2" w14:textId="77777777" w:rsidR="00687F99" w:rsidRPr="005B4A40" w:rsidRDefault="00687F99">
      <w:pPr>
        <w:spacing w:before="120" w:after="50" w:line="360" w:lineRule="exact"/>
        <w:rPr>
          <w:bCs/>
          <w:sz w:val="24"/>
        </w:rPr>
      </w:pPr>
    </w:p>
    <w:p w14:paraId="25C160A3" w14:textId="77777777" w:rsidR="00687F99" w:rsidRPr="005B4A40" w:rsidRDefault="00897976">
      <w:pPr>
        <w:spacing w:before="120" w:after="50" w:line="360" w:lineRule="exact"/>
        <w:ind w:firstLine="720"/>
        <w:rPr>
          <w:bCs/>
          <w:sz w:val="24"/>
        </w:rPr>
      </w:pPr>
      <w:r w:rsidRPr="005B4A40">
        <w:rPr>
          <w:bCs/>
          <w:sz w:val="24"/>
        </w:rPr>
        <w:t>项目名称：</w:t>
      </w:r>
      <w:r w:rsidRPr="005B4A40">
        <w:rPr>
          <w:bCs/>
          <w:sz w:val="24"/>
        </w:rPr>
        <w:t xml:space="preserve"> </w:t>
      </w:r>
    </w:p>
    <w:p w14:paraId="06A51C1E" w14:textId="77777777" w:rsidR="00687F99" w:rsidRPr="005B4A40" w:rsidRDefault="00897976">
      <w:pPr>
        <w:spacing w:before="120" w:after="50" w:line="360" w:lineRule="exact"/>
        <w:ind w:firstLine="720"/>
        <w:rPr>
          <w:bCs/>
          <w:sz w:val="24"/>
        </w:rPr>
      </w:pPr>
      <w:r w:rsidRPr="005B4A40">
        <w:rPr>
          <w:bCs/>
          <w:sz w:val="24"/>
        </w:rPr>
        <w:t>项目编号：</w:t>
      </w:r>
    </w:p>
    <w:p w14:paraId="073468A5" w14:textId="77777777" w:rsidR="00687F99" w:rsidRPr="005B4A40" w:rsidRDefault="00897976">
      <w:pPr>
        <w:spacing w:before="120" w:after="50" w:line="360" w:lineRule="exact"/>
        <w:ind w:firstLine="720"/>
        <w:rPr>
          <w:bCs/>
          <w:sz w:val="24"/>
        </w:rPr>
      </w:pPr>
      <w:r w:rsidRPr="005B4A40">
        <w:rPr>
          <w:bCs/>
          <w:sz w:val="24"/>
        </w:rPr>
        <w:t>分标号：（若无</w:t>
      </w:r>
      <w:r w:rsidRPr="005B4A40">
        <w:rPr>
          <w:rFonts w:hint="eastAsia"/>
          <w:bCs/>
          <w:sz w:val="24"/>
        </w:rPr>
        <w:t>留空或写</w:t>
      </w:r>
      <w:r w:rsidRPr="005B4A40">
        <w:rPr>
          <w:bCs/>
          <w:sz w:val="24"/>
        </w:rPr>
        <w:t>“/”</w:t>
      </w:r>
      <w:r w:rsidRPr="005B4A40">
        <w:rPr>
          <w:bCs/>
          <w:sz w:val="24"/>
        </w:rPr>
        <w:t>）</w:t>
      </w:r>
    </w:p>
    <w:p w14:paraId="009F28D5" w14:textId="77777777" w:rsidR="00687F99" w:rsidRPr="005B4A40" w:rsidRDefault="00897976">
      <w:pPr>
        <w:spacing w:before="120" w:after="50" w:line="360" w:lineRule="exact"/>
        <w:ind w:firstLine="720"/>
        <w:rPr>
          <w:bCs/>
          <w:sz w:val="24"/>
        </w:rPr>
      </w:pPr>
      <w:r w:rsidRPr="005B4A40">
        <w:rPr>
          <w:bCs/>
          <w:sz w:val="24"/>
        </w:rPr>
        <w:t>供应商名称：</w:t>
      </w:r>
    </w:p>
    <w:p w14:paraId="74EE3144" w14:textId="77777777" w:rsidR="00687F99" w:rsidRPr="005B4A40" w:rsidRDefault="00897976">
      <w:pPr>
        <w:spacing w:before="120" w:after="50" w:line="360" w:lineRule="exact"/>
        <w:ind w:firstLine="720"/>
        <w:rPr>
          <w:bCs/>
          <w:sz w:val="24"/>
        </w:rPr>
      </w:pPr>
      <w:r w:rsidRPr="005B4A40">
        <w:rPr>
          <w:bCs/>
          <w:sz w:val="24"/>
        </w:rPr>
        <w:t>供应商地址：</w:t>
      </w:r>
    </w:p>
    <w:p w14:paraId="70E4FF41" w14:textId="77777777" w:rsidR="00687F99" w:rsidRPr="005B4A40" w:rsidRDefault="00687F99">
      <w:pPr>
        <w:pStyle w:val="a4"/>
        <w:spacing w:before="50" w:after="50" w:line="360" w:lineRule="exact"/>
        <w:ind w:firstLine="960"/>
        <w:rPr>
          <w:bCs/>
          <w:sz w:val="24"/>
          <w:szCs w:val="24"/>
        </w:rPr>
      </w:pPr>
    </w:p>
    <w:p w14:paraId="1C21483E" w14:textId="77777777" w:rsidR="00687F99" w:rsidRPr="005B4A40" w:rsidRDefault="00897976">
      <w:pPr>
        <w:spacing w:before="120" w:after="50" w:line="360" w:lineRule="exact"/>
        <w:jc w:val="center"/>
        <w:rPr>
          <w:sz w:val="24"/>
        </w:rPr>
      </w:pPr>
      <w:r w:rsidRPr="005B4A40">
        <w:rPr>
          <w:sz w:val="24"/>
        </w:rPr>
        <w:t xml:space="preserve">                        </w:t>
      </w:r>
      <w:r w:rsidRPr="005B4A40">
        <w:rPr>
          <w:sz w:val="24"/>
        </w:rPr>
        <w:t>年</w:t>
      </w:r>
      <w:r w:rsidRPr="005B4A40">
        <w:rPr>
          <w:sz w:val="24"/>
        </w:rPr>
        <w:t xml:space="preserve">  </w:t>
      </w:r>
      <w:r w:rsidRPr="005B4A40">
        <w:rPr>
          <w:sz w:val="24"/>
        </w:rPr>
        <w:t>月</w:t>
      </w:r>
      <w:r w:rsidRPr="005B4A40">
        <w:rPr>
          <w:sz w:val="24"/>
        </w:rPr>
        <w:t xml:space="preserve">  </w:t>
      </w:r>
      <w:r w:rsidRPr="005B4A40">
        <w:rPr>
          <w:sz w:val="24"/>
        </w:rPr>
        <w:t>日</w:t>
      </w:r>
    </w:p>
    <w:p w14:paraId="43DD2E17" w14:textId="77777777" w:rsidR="00687F99" w:rsidRPr="005B4A40" w:rsidRDefault="00897976">
      <w:pPr>
        <w:spacing w:before="50" w:after="50" w:line="440" w:lineRule="exact"/>
        <w:ind w:firstLine="102"/>
        <w:jc w:val="center"/>
        <w:rPr>
          <w:b/>
          <w:sz w:val="28"/>
          <w:szCs w:val="28"/>
        </w:rPr>
      </w:pPr>
      <w:r w:rsidRPr="005B4A40">
        <w:br w:type="page" w:clear="all"/>
      </w:r>
      <w:r w:rsidRPr="005B4A40">
        <w:rPr>
          <w:b/>
          <w:sz w:val="28"/>
          <w:szCs w:val="28"/>
        </w:rPr>
        <w:lastRenderedPageBreak/>
        <w:t>目录</w:t>
      </w:r>
    </w:p>
    <w:p w14:paraId="173E11B5" w14:textId="77777777" w:rsidR="00687F99" w:rsidRPr="005B4A40" w:rsidRDefault="00897976">
      <w:pPr>
        <w:spacing w:before="50" w:after="50" w:line="440" w:lineRule="exact"/>
        <w:ind w:firstLine="118"/>
        <w:jc w:val="center"/>
        <w:rPr>
          <w:b/>
          <w:sz w:val="24"/>
        </w:rPr>
      </w:pPr>
      <w:r w:rsidRPr="005B4A40">
        <w:rPr>
          <w:b/>
          <w:sz w:val="24"/>
        </w:rPr>
        <w:t>（应有页码）</w:t>
      </w:r>
    </w:p>
    <w:p w14:paraId="433A0F11" w14:textId="77777777" w:rsidR="00687F99" w:rsidRPr="005B4A40" w:rsidRDefault="00897976">
      <w:pPr>
        <w:jc w:val="center"/>
      </w:pPr>
      <w:r w:rsidRPr="005B4A40">
        <w:br w:type="page" w:clear="all"/>
      </w:r>
    </w:p>
    <w:p w14:paraId="2560CF80" w14:textId="476CDBDF" w:rsidR="00687F99" w:rsidRPr="005B4A40" w:rsidRDefault="00897976">
      <w:pPr>
        <w:rPr>
          <w:b/>
          <w:szCs w:val="21"/>
        </w:rPr>
      </w:pPr>
      <w:bookmarkStart w:id="77" w:name="_Toc455309222"/>
      <w:bookmarkStart w:id="78" w:name="_Toc462223472"/>
      <w:bookmarkStart w:id="79" w:name="_Toc462320613"/>
      <w:r w:rsidRPr="005B4A40">
        <w:rPr>
          <w:rFonts w:hint="eastAsia"/>
          <w:szCs w:val="21"/>
        </w:rPr>
        <w:lastRenderedPageBreak/>
        <w:t>1.</w:t>
      </w:r>
      <w:r w:rsidRPr="005B4A40">
        <w:rPr>
          <w:szCs w:val="21"/>
        </w:rPr>
        <w:t>法定代表人身份证明</w:t>
      </w:r>
      <w:r w:rsidRPr="005B4A40">
        <w:rPr>
          <w:rFonts w:hint="eastAsia"/>
          <w:b/>
          <w:szCs w:val="21"/>
        </w:rPr>
        <w:t>（无授权</w:t>
      </w:r>
      <w:r w:rsidRPr="005B4A40">
        <w:rPr>
          <w:b/>
          <w:szCs w:val="21"/>
        </w:rPr>
        <w:t>代表</w:t>
      </w:r>
      <w:r w:rsidRPr="005B4A40">
        <w:rPr>
          <w:rFonts w:hint="eastAsia"/>
          <w:b/>
          <w:szCs w:val="21"/>
        </w:rPr>
        <w:t>时提供）</w:t>
      </w:r>
      <w:r w:rsidRPr="005B4A40">
        <w:rPr>
          <w:b/>
          <w:szCs w:val="21"/>
        </w:rPr>
        <w:t>：</w:t>
      </w:r>
    </w:p>
    <w:bookmarkEnd w:id="77"/>
    <w:bookmarkEnd w:id="78"/>
    <w:bookmarkEnd w:id="79"/>
    <w:p w14:paraId="0E05308D" w14:textId="77777777" w:rsidR="00687F99" w:rsidRPr="005B4A40" w:rsidRDefault="00687F99">
      <w:pPr>
        <w:jc w:val="center"/>
      </w:pPr>
    </w:p>
    <w:p w14:paraId="78245CE6" w14:textId="77777777" w:rsidR="00687F99" w:rsidRPr="005B4A40" w:rsidRDefault="00897976">
      <w:pPr>
        <w:spacing w:before="120" w:after="50" w:line="440" w:lineRule="exact"/>
        <w:jc w:val="center"/>
        <w:rPr>
          <w:b/>
          <w:szCs w:val="21"/>
        </w:rPr>
      </w:pPr>
      <w:r w:rsidRPr="005B4A40">
        <w:rPr>
          <w:b/>
          <w:szCs w:val="21"/>
        </w:rPr>
        <w:t>法定代表人身份证明</w:t>
      </w:r>
    </w:p>
    <w:p w14:paraId="260CCEEE" w14:textId="77777777" w:rsidR="00687F99" w:rsidRPr="005B4A40" w:rsidRDefault="00687F99">
      <w:pPr>
        <w:spacing w:line="360" w:lineRule="auto"/>
      </w:pPr>
    </w:p>
    <w:p w14:paraId="546B3F2D" w14:textId="77777777" w:rsidR="00687F99" w:rsidRPr="005B4A40" w:rsidRDefault="00897976">
      <w:pPr>
        <w:spacing w:line="540" w:lineRule="exact"/>
        <w:rPr>
          <w:szCs w:val="21"/>
        </w:rPr>
      </w:pPr>
      <w:r w:rsidRPr="005B4A40">
        <w:rPr>
          <w:szCs w:val="21"/>
        </w:rPr>
        <w:t>供应商名称：</w:t>
      </w:r>
      <w:r w:rsidRPr="005B4A40">
        <w:rPr>
          <w:szCs w:val="21"/>
          <w:u w:val="single"/>
        </w:rPr>
        <w:t xml:space="preserve">                                         </w:t>
      </w:r>
    </w:p>
    <w:p w14:paraId="31637C76" w14:textId="77777777" w:rsidR="00687F99" w:rsidRPr="005B4A40" w:rsidRDefault="00897976">
      <w:pPr>
        <w:spacing w:line="540" w:lineRule="exact"/>
        <w:rPr>
          <w:szCs w:val="21"/>
        </w:rPr>
      </w:pPr>
      <w:r w:rsidRPr="005B4A40">
        <w:rPr>
          <w:szCs w:val="21"/>
        </w:rPr>
        <w:t>单位性质：</w:t>
      </w:r>
      <w:r w:rsidRPr="005B4A40">
        <w:rPr>
          <w:szCs w:val="21"/>
          <w:u w:val="single"/>
        </w:rPr>
        <w:t xml:space="preserve">                                           </w:t>
      </w:r>
    </w:p>
    <w:p w14:paraId="50AA8FE9" w14:textId="77777777" w:rsidR="00687F99" w:rsidRPr="005B4A40" w:rsidRDefault="00897976">
      <w:pPr>
        <w:spacing w:line="540" w:lineRule="exact"/>
        <w:rPr>
          <w:szCs w:val="21"/>
        </w:rPr>
      </w:pPr>
      <w:r w:rsidRPr="005B4A40">
        <w:rPr>
          <w:szCs w:val="21"/>
        </w:rPr>
        <w:t>地址：</w:t>
      </w:r>
      <w:r w:rsidRPr="005B4A40">
        <w:rPr>
          <w:szCs w:val="21"/>
          <w:u w:val="single"/>
        </w:rPr>
        <w:t xml:space="preserve">                                               </w:t>
      </w:r>
    </w:p>
    <w:p w14:paraId="3A5FBDB4" w14:textId="77777777" w:rsidR="00687F99" w:rsidRPr="005B4A40" w:rsidRDefault="00897976">
      <w:pPr>
        <w:spacing w:line="540" w:lineRule="exact"/>
        <w:rPr>
          <w:szCs w:val="21"/>
          <w:u w:val="single"/>
        </w:rPr>
      </w:pPr>
      <w:r w:rsidRPr="005B4A40">
        <w:rPr>
          <w:szCs w:val="21"/>
        </w:rPr>
        <w:t>成立时间：</w:t>
      </w:r>
      <w:r w:rsidRPr="005B4A40">
        <w:rPr>
          <w:szCs w:val="21"/>
          <w:u w:val="single"/>
        </w:rPr>
        <w:t xml:space="preserve">          </w:t>
      </w:r>
      <w:r w:rsidRPr="005B4A40">
        <w:rPr>
          <w:szCs w:val="21"/>
          <w:u w:val="single"/>
        </w:rPr>
        <w:t>年</w:t>
      </w:r>
      <w:r w:rsidRPr="005B4A40">
        <w:rPr>
          <w:szCs w:val="21"/>
          <w:u w:val="single"/>
        </w:rPr>
        <w:t xml:space="preserve">        </w:t>
      </w:r>
      <w:r w:rsidRPr="005B4A40">
        <w:rPr>
          <w:szCs w:val="21"/>
          <w:u w:val="single"/>
        </w:rPr>
        <w:t>月</w:t>
      </w:r>
      <w:r w:rsidRPr="005B4A40">
        <w:rPr>
          <w:szCs w:val="21"/>
          <w:u w:val="single"/>
        </w:rPr>
        <w:t xml:space="preserve">        </w:t>
      </w:r>
      <w:r w:rsidRPr="005B4A40">
        <w:rPr>
          <w:szCs w:val="21"/>
          <w:u w:val="single"/>
        </w:rPr>
        <w:t>日</w:t>
      </w:r>
    </w:p>
    <w:p w14:paraId="05FD76FD" w14:textId="77777777" w:rsidR="00687F99" w:rsidRPr="005B4A40" w:rsidRDefault="00897976">
      <w:pPr>
        <w:spacing w:line="540" w:lineRule="exact"/>
        <w:rPr>
          <w:szCs w:val="21"/>
        </w:rPr>
      </w:pPr>
      <w:r w:rsidRPr="005B4A40">
        <w:rPr>
          <w:szCs w:val="21"/>
        </w:rPr>
        <w:t>经营期限：</w:t>
      </w:r>
      <w:r w:rsidRPr="005B4A40">
        <w:rPr>
          <w:szCs w:val="21"/>
          <w:u w:val="single"/>
        </w:rPr>
        <w:t xml:space="preserve">                                           </w:t>
      </w:r>
    </w:p>
    <w:p w14:paraId="67CA7E28" w14:textId="77777777" w:rsidR="00687F99" w:rsidRPr="005B4A40" w:rsidRDefault="00897976">
      <w:pPr>
        <w:spacing w:line="540" w:lineRule="exact"/>
        <w:rPr>
          <w:szCs w:val="21"/>
        </w:rPr>
      </w:pPr>
      <w:r w:rsidRPr="005B4A40">
        <w:rPr>
          <w:szCs w:val="21"/>
        </w:rPr>
        <w:t>姓名：</w:t>
      </w:r>
      <w:r w:rsidRPr="005B4A40">
        <w:rPr>
          <w:szCs w:val="21"/>
          <w:u w:val="single"/>
        </w:rPr>
        <w:t xml:space="preserve">                   </w:t>
      </w:r>
      <w:r w:rsidRPr="005B4A40">
        <w:rPr>
          <w:szCs w:val="21"/>
        </w:rPr>
        <w:t>；性别：</w:t>
      </w:r>
      <w:r w:rsidRPr="005B4A40">
        <w:rPr>
          <w:szCs w:val="21"/>
          <w:u w:val="single"/>
        </w:rPr>
        <w:t xml:space="preserve">              </w:t>
      </w:r>
      <w:r w:rsidRPr="005B4A40">
        <w:rPr>
          <w:szCs w:val="21"/>
        </w:rPr>
        <w:t xml:space="preserve">        </w:t>
      </w:r>
    </w:p>
    <w:p w14:paraId="5E56B1DA" w14:textId="77777777" w:rsidR="00687F99" w:rsidRPr="005B4A40" w:rsidRDefault="00897976">
      <w:pPr>
        <w:spacing w:line="540" w:lineRule="exact"/>
        <w:rPr>
          <w:szCs w:val="21"/>
        </w:rPr>
      </w:pPr>
      <w:r w:rsidRPr="005B4A40">
        <w:rPr>
          <w:szCs w:val="21"/>
        </w:rPr>
        <w:t>年龄：</w:t>
      </w:r>
      <w:r w:rsidRPr="005B4A40">
        <w:rPr>
          <w:szCs w:val="21"/>
          <w:u w:val="single"/>
        </w:rPr>
        <w:t xml:space="preserve">         </w:t>
      </w:r>
      <w:r w:rsidRPr="005B4A40">
        <w:rPr>
          <w:szCs w:val="21"/>
        </w:rPr>
        <w:t>；职务：</w:t>
      </w:r>
      <w:r w:rsidRPr="005B4A40">
        <w:rPr>
          <w:szCs w:val="21"/>
          <w:u w:val="single"/>
        </w:rPr>
        <w:t xml:space="preserve">              </w:t>
      </w:r>
      <w:r w:rsidRPr="005B4A40">
        <w:rPr>
          <w:szCs w:val="21"/>
        </w:rPr>
        <w:t>；身份证：</w:t>
      </w:r>
      <w:r w:rsidRPr="005B4A40">
        <w:rPr>
          <w:szCs w:val="21"/>
          <w:u w:val="single"/>
        </w:rPr>
        <w:t xml:space="preserve">                                      </w:t>
      </w:r>
    </w:p>
    <w:p w14:paraId="3EF1D28F" w14:textId="77777777" w:rsidR="00687F99" w:rsidRPr="005B4A40" w:rsidRDefault="00897976">
      <w:pPr>
        <w:spacing w:line="540" w:lineRule="exact"/>
        <w:rPr>
          <w:szCs w:val="21"/>
        </w:rPr>
      </w:pPr>
      <w:r w:rsidRPr="005B4A40">
        <w:rPr>
          <w:szCs w:val="21"/>
        </w:rPr>
        <w:t>系</w:t>
      </w:r>
      <w:r w:rsidRPr="005B4A40">
        <w:rPr>
          <w:szCs w:val="21"/>
          <w:u w:val="single"/>
        </w:rPr>
        <w:t xml:space="preserve">                                      </w:t>
      </w:r>
      <w:r w:rsidRPr="005B4A40">
        <w:rPr>
          <w:szCs w:val="21"/>
          <w:u w:val="single"/>
        </w:rPr>
        <w:t>（</w:t>
      </w:r>
      <w:r w:rsidRPr="005B4A40">
        <w:rPr>
          <w:szCs w:val="21"/>
          <w:u w:val="single"/>
        </w:rPr>
        <w:t xml:space="preserve"> </w:t>
      </w:r>
      <w:r w:rsidRPr="005B4A40">
        <w:rPr>
          <w:szCs w:val="21"/>
          <w:u w:val="single"/>
        </w:rPr>
        <w:t>供应商名称）</w:t>
      </w:r>
      <w:r w:rsidRPr="005B4A40">
        <w:rPr>
          <w:szCs w:val="21"/>
        </w:rPr>
        <w:t>的法定代表人。</w:t>
      </w:r>
    </w:p>
    <w:p w14:paraId="5E279409" w14:textId="77777777" w:rsidR="00687F99" w:rsidRPr="005B4A40" w:rsidRDefault="00687F99">
      <w:pPr>
        <w:spacing w:line="540" w:lineRule="exact"/>
        <w:rPr>
          <w:szCs w:val="21"/>
        </w:rPr>
      </w:pPr>
    </w:p>
    <w:p w14:paraId="2F67002D" w14:textId="77777777" w:rsidR="00687F99" w:rsidRPr="005B4A40" w:rsidRDefault="00897976">
      <w:pPr>
        <w:spacing w:line="540" w:lineRule="exact"/>
        <w:ind w:firstLine="420"/>
        <w:rPr>
          <w:szCs w:val="21"/>
        </w:rPr>
      </w:pPr>
      <w:r w:rsidRPr="005B4A40">
        <w:rPr>
          <w:szCs w:val="21"/>
        </w:rPr>
        <w:t>特此证明。</w:t>
      </w:r>
    </w:p>
    <w:p w14:paraId="1D7E8F33" w14:textId="77777777" w:rsidR="00687F99" w:rsidRPr="005B4A40" w:rsidRDefault="00687F99">
      <w:pPr>
        <w:spacing w:line="360" w:lineRule="auto"/>
        <w:ind w:firstLine="4830"/>
        <w:rPr>
          <w:szCs w:val="21"/>
        </w:rPr>
      </w:pPr>
    </w:p>
    <w:p w14:paraId="1B484AA2" w14:textId="77777777" w:rsidR="00687F99" w:rsidRPr="005B4A40" w:rsidRDefault="00687F99">
      <w:pPr>
        <w:spacing w:line="360" w:lineRule="auto"/>
        <w:ind w:firstLine="4830"/>
        <w:rPr>
          <w:szCs w:val="21"/>
        </w:rPr>
      </w:pPr>
    </w:p>
    <w:p w14:paraId="3F63D7AF" w14:textId="77777777" w:rsidR="00687F99" w:rsidRPr="005B4A40" w:rsidRDefault="00897976">
      <w:pPr>
        <w:spacing w:line="360" w:lineRule="auto"/>
        <w:ind w:firstLine="4830"/>
        <w:rPr>
          <w:szCs w:val="21"/>
        </w:rPr>
      </w:pPr>
      <w:r w:rsidRPr="005B4A40">
        <w:rPr>
          <w:szCs w:val="21"/>
        </w:rPr>
        <w:t>供应商</w:t>
      </w:r>
      <w:r w:rsidRPr="005B4A40">
        <w:rPr>
          <w:rFonts w:hint="eastAsia"/>
          <w:szCs w:val="21"/>
        </w:rPr>
        <w:t>名称</w:t>
      </w:r>
      <w:r w:rsidRPr="005B4A40">
        <w:rPr>
          <w:rFonts w:hint="eastAsia"/>
          <w:szCs w:val="21"/>
        </w:rPr>
        <w:t>(</w:t>
      </w:r>
      <w:r w:rsidRPr="005B4A40">
        <w:rPr>
          <w:rFonts w:hint="eastAsia"/>
          <w:szCs w:val="21"/>
        </w:rPr>
        <w:t>电子签章</w:t>
      </w:r>
      <w:r w:rsidRPr="005B4A40">
        <w:rPr>
          <w:szCs w:val="21"/>
        </w:rPr>
        <w:t>)</w:t>
      </w:r>
      <w:r w:rsidRPr="005B4A40">
        <w:rPr>
          <w:szCs w:val="21"/>
        </w:rPr>
        <w:t>：</w:t>
      </w:r>
      <w:r w:rsidRPr="005B4A40">
        <w:rPr>
          <w:szCs w:val="21"/>
          <w:u w:val="single"/>
        </w:rPr>
        <w:t xml:space="preserve">                </w:t>
      </w:r>
    </w:p>
    <w:p w14:paraId="74561C34" w14:textId="77777777" w:rsidR="00687F99" w:rsidRPr="005B4A40" w:rsidRDefault="00897976">
      <w:pPr>
        <w:spacing w:line="360" w:lineRule="auto"/>
        <w:jc w:val="right"/>
        <w:rPr>
          <w:szCs w:val="21"/>
        </w:rPr>
      </w:pPr>
      <w:r w:rsidRPr="005B4A40">
        <w:rPr>
          <w:szCs w:val="21"/>
        </w:rPr>
        <w:t xml:space="preserve">                                                                                              </w:t>
      </w:r>
      <w:r w:rsidRPr="005B4A40">
        <w:rPr>
          <w:szCs w:val="21"/>
        </w:rPr>
        <w:t>年</w:t>
      </w:r>
      <w:r w:rsidRPr="005B4A40">
        <w:rPr>
          <w:szCs w:val="21"/>
        </w:rPr>
        <w:t xml:space="preserve">       </w:t>
      </w:r>
      <w:r w:rsidRPr="005B4A40">
        <w:rPr>
          <w:szCs w:val="21"/>
        </w:rPr>
        <w:t>月</w:t>
      </w:r>
      <w:r w:rsidRPr="005B4A40">
        <w:rPr>
          <w:szCs w:val="21"/>
        </w:rPr>
        <w:t xml:space="preserve">       </w:t>
      </w:r>
      <w:r w:rsidRPr="005B4A40">
        <w:rPr>
          <w:szCs w:val="21"/>
        </w:rPr>
        <w:t>日</w:t>
      </w:r>
      <w:r w:rsidRPr="005B4A40">
        <w:rPr>
          <w:szCs w:val="21"/>
        </w:rPr>
        <w:t xml:space="preserve"> </w:t>
      </w:r>
    </w:p>
    <w:p w14:paraId="2684E99C" w14:textId="77777777" w:rsidR="00687F99" w:rsidRPr="005B4A40" w:rsidRDefault="00687F99">
      <w:pPr>
        <w:spacing w:line="360" w:lineRule="auto"/>
        <w:ind w:firstLine="420"/>
        <w:rPr>
          <w:szCs w:val="21"/>
        </w:rPr>
      </w:pPr>
    </w:p>
    <w:p w14:paraId="5402BCBE" w14:textId="77777777" w:rsidR="00687F99" w:rsidRPr="005B4A40" w:rsidRDefault="00897976">
      <w:pPr>
        <w:spacing w:line="360" w:lineRule="auto"/>
        <w:rPr>
          <w:szCs w:val="21"/>
        </w:rPr>
      </w:pPr>
      <w:r w:rsidRPr="005B4A40">
        <w:rPr>
          <w:szCs w:val="21"/>
        </w:rPr>
        <w:t>附件：法定代表人身份证复印件</w:t>
      </w:r>
    </w:p>
    <w:p w14:paraId="080FB246" w14:textId="77777777" w:rsidR="00687F99" w:rsidRPr="005B4A40" w:rsidRDefault="00687F99">
      <w:pPr>
        <w:spacing w:line="360" w:lineRule="auto"/>
        <w:rPr>
          <w:szCs w:val="21"/>
        </w:rPr>
      </w:pPr>
    </w:p>
    <w:p w14:paraId="5D36D476" w14:textId="5592C47E" w:rsidR="00687F99" w:rsidRPr="005B4A40" w:rsidRDefault="00897976">
      <w:pPr>
        <w:spacing w:before="120" w:after="50" w:line="360" w:lineRule="exact"/>
        <w:rPr>
          <w:b/>
          <w:szCs w:val="21"/>
        </w:rPr>
      </w:pPr>
      <w:r w:rsidRPr="005B4A40">
        <w:rPr>
          <w:b/>
          <w:szCs w:val="21"/>
        </w:rPr>
        <w:br w:type="page" w:clear="all"/>
      </w:r>
      <w:r w:rsidRPr="005B4A40">
        <w:rPr>
          <w:rFonts w:hint="eastAsia"/>
          <w:b/>
          <w:szCs w:val="21"/>
        </w:rPr>
        <w:lastRenderedPageBreak/>
        <w:t>1.</w:t>
      </w:r>
      <w:r w:rsidRPr="005B4A40">
        <w:rPr>
          <w:rFonts w:hint="eastAsia"/>
          <w:b/>
          <w:szCs w:val="21"/>
        </w:rPr>
        <w:t>授权</w:t>
      </w:r>
      <w:r w:rsidRPr="005B4A40">
        <w:rPr>
          <w:b/>
          <w:szCs w:val="21"/>
        </w:rPr>
        <w:t>委托书</w:t>
      </w:r>
      <w:r w:rsidRPr="005B4A40">
        <w:rPr>
          <w:rFonts w:hint="eastAsia"/>
          <w:b/>
          <w:szCs w:val="21"/>
        </w:rPr>
        <w:t>（有授权</w:t>
      </w:r>
      <w:r w:rsidRPr="005B4A40">
        <w:rPr>
          <w:b/>
          <w:szCs w:val="21"/>
        </w:rPr>
        <w:t>代表</w:t>
      </w:r>
      <w:r w:rsidRPr="005B4A40">
        <w:rPr>
          <w:rFonts w:hint="eastAsia"/>
          <w:b/>
          <w:szCs w:val="21"/>
        </w:rPr>
        <w:t>时提供）</w:t>
      </w:r>
      <w:r w:rsidRPr="005B4A40">
        <w:rPr>
          <w:b/>
          <w:szCs w:val="21"/>
        </w:rPr>
        <w:t>：</w:t>
      </w:r>
    </w:p>
    <w:p w14:paraId="1B819314" w14:textId="77777777" w:rsidR="00687F99" w:rsidRPr="005B4A40" w:rsidRDefault="00687F99">
      <w:pPr>
        <w:spacing w:before="120" w:after="50" w:line="360" w:lineRule="exact"/>
        <w:rPr>
          <w:b/>
          <w:szCs w:val="21"/>
        </w:rPr>
      </w:pPr>
    </w:p>
    <w:p w14:paraId="54F4226F" w14:textId="77777777" w:rsidR="00687F99" w:rsidRPr="005B4A40" w:rsidRDefault="00897976">
      <w:pPr>
        <w:spacing w:before="120" w:after="50" w:line="440" w:lineRule="exact"/>
        <w:jc w:val="center"/>
        <w:rPr>
          <w:b/>
          <w:szCs w:val="21"/>
        </w:rPr>
      </w:pPr>
      <w:r w:rsidRPr="005B4A40">
        <w:rPr>
          <w:b/>
          <w:szCs w:val="21"/>
        </w:rPr>
        <w:t>法定代表人授权委托书</w:t>
      </w:r>
    </w:p>
    <w:p w14:paraId="34D9D0B2" w14:textId="77777777" w:rsidR="00687F99" w:rsidRPr="005B4A40" w:rsidRDefault="00897976">
      <w:pPr>
        <w:spacing w:before="120" w:after="50" w:line="440" w:lineRule="exact"/>
        <w:rPr>
          <w:b/>
          <w:bCs/>
          <w:szCs w:val="21"/>
        </w:rPr>
      </w:pPr>
      <w:r w:rsidRPr="005B4A40">
        <w:rPr>
          <w:bCs/>
          <w:szCs w:val="21"/>
        </w:rPr>
        <w:t>致：</w:t>
      </w:r>
      <w:r w:rsidRPr="005B4A40">
        <w:rPr>
          <w:i/>
          <w:iCs/>
          <w:szCs w:val="21"/>
          <w:u w:val="single"/>
        </w:rPr>
        <w:t>（采购</w:t>
      </w:r>
      <w:r w:rsidRPr="005B4A40">
        <w:rPr>
          <w:rFonts w:hint="eastAsia"/>
          <w:i/>
          <w:iCs/>
          <w:szCs w:val="21"/>
          <w:u w:val="single"/>
        </w:rPr>
        <w:t>人</w:t>
      </w:r>
      <w:r w:rsidRPr="005B4A40">
        <w:rPr>
          <w:i/>
          <w:iCs/>
          <w:szCs w:val="21"/>
          <w:u w:val="single"/>
        </w:rPr>
        <w:t>名称）</w:t>
      </w:r>
      <w:r w:rsidRPr="005B4A40">
        <w:rPr>
          <w:szCs w:val="21"/>
        </w:rPr>
        <w:t>：</w:t>
      </w:r>
    </w:p>
    <w:p w14:paraId="2328045F" w14:textId="77777777" w:rsidR="00687F99" w:rsidRPr="005B4A40" w:rsidRDefault="00897976">
      <w:pPr>
        <w:spacing w:before="120" w:after="50" w:line="440" w:lineRule="exact"/>
        <w:ind w:firstLine="420"/>
        <w:rPr>
          <w:szCs w:val="21"/>
        </w:rPr>
      </w:pPr>
      <w:r w:rsidRPr="005B4A40">
        <w:rPr>
          <w:szCs w:val="21"/>
        </w:rPr>
        <w:t>我</w:t>
      </w:r>
      <w:r w:rsidRPr="005B4A40">
        <w:rPr>
          <w:szCs w:val="21"/>
        </w:rPr>
        <w:t>__</w:t>
      </w:r>
      <w:r w:rsidRPr="005B4A40">
        <w:rPr>
          <w:i/>
          <w:iCs/>
          <w:szCs w:val="21"/>
          <w:u w:val="single"/>
        </w:rPr>
        <w:t>（</w:t>
      </w:r>
      <w:r w:rsidRPr="005B4A40">
        <w:rPr>
          <w:rFonts w:hint="eastAsia"/>
          <w:i/>
          <w:iCs/>
          <w:szCs w:val="21"/>
          <w:u w:val="single"/>
        </w:rPr>
        <w:t>法定代表人姓名</w:t>
      </w:r>
      <w:r w:rsidRPr="005B4A40">
        <w:rPr>
          <w:i/>
          <w:iCs/>
          <w:szCs w:val="21"/>
          <w:u w:val="single"/>
        </w:rPr>
        <w:t>）</w:t>
      </w:r>
      <w:r w:rsidRPr="005B4A40">
        <w:rPr>
          <w:szCs w:val="21"/>
        </w:rPr>
        <w:t>_</w:t>
      </w:r>
      <w:r w:rsidRPr="005B4A40">
        <w:rPr>
          <w:szCs w:val="21"/>
        </w:rPr>
        <w:t>系</w:t>
      </w:r>
      <w:r w:rsidRPr="005B4A40">
        <w:rPr>
          <w:szCs w:val="21"/>
        </w:rPr>
        <w:t>_</w:t>
      </w:r>
      <w:r w:rsidRPr="005B4A40">
        <w:rPr>
          <w:i/>
          <w:iCs/>
          <w:szCs w:val="21"/>
          <w:u w:val="single"/>
        </w:rPr>
        <w:t>（供应商名称）</w:t>
      </w:r>
      <w:r w:rsidRPr="005B4A40">
        <w:rPr>
          <w:szCs w:val="21"/>
        </w:rPr>
        <w:t>_</w:t>
      </w:r>
      <w:r w:rsidRPr="005B4A40">
        <w:rPr>
          <w:szCs w:val="21"/>
        </w:rPr>
        <w:t>的法定代表人，现授权委托本单位在职职工</w:t>
      </w:r>
      <w:r w:rsidRPr="005B4A40">
        <w:rPr>
          <w:szCs w:val="21"/>
        </w:rPr>
        <w:t xml:space="preserve"> </w:t>
      </w:r>
      <w:r w:rsidRPr="005B4A40">
        <w:rPr>
          <w:szCs w:val="21"/>
          <w:u w:val="single"/>
        </w:rPr>
        <w:t xml:space="preserve">        </w:t>
      </w:r>
      <w:r w:rsidRPr="005B4A40">
        <w:rPr>
          <w:szCs w:val="21"/>
        </w:rPr>
        <w:t>（姓名）以我方的名义参加</w:t>
      </w:r>
      <w:r w:rsidRPr="005B4A40">
        <w:rPr>
          <w:szCs w:val="21"/>
          <w:u w:val="single"/>
        </w:rPr>
        <w:t xml:space="preserve"> </w:t>
      </w:r>
      <w:r w:rsidRPr="005B4A40">
        <w:rPr>
          <w:rFonts w:hint="eastAsia"/>
          <w:i/>
          <w:iCs/>
          <w:szCs w:val="21"/>
          <w:u w:val="single"/>
        </w:rPr>
        <w:t>（项目名称）</w:t>
      </w:r>
      <w:r w:rsidRPr="005B4A40">
        <w:rPr>
          <w:szCs w:val="21"/>
          <w:u w:val="single"/>
        </w:rPr>
        <w:t xml:space="preserve"> </w:t>
      </w:r>
      <w:r w:rsidRPr="005B4A40">
        <w:rPr>
          <w:szCs w:val="21"/>
        </w:rPr>
        <w:t>项目的投标活动，并代表我方全权办理针对上述项目的投标、开标、评审、签约等具体事务和签署相关文件。</w:t>
      </w:r>
    </w:p>
    <w:p w14:paraId="513C83D5" w14:textId="77777777" w:rsidR="00687F99" w:rsidRPr="005B4A40" w:rsidRDefault="00897976">
      <w:pPr>
        <w:spacing w:before="120" w:after="50" w:line="440" w:lineRule="exact"/>
        <w:rPr>
          <w:szCs w:val="21"/>
        </w:rPr>
      </w:pPr>
      <w:r w:rsidRPr="005B4A40">
        <w:rPr>
          <w:szCs w:val="21"/>
        </w:rPr>
        <w:t xml:space="preserve">    </w:t>
      </w:r>
      <w:r w:rsidRPr="005B4A40">
        <w:rPr>
          <w:szCs w:val="21"/>
        </w:rPr>
        <w:t>我方对被授权人的签名事项负全部责任。</w:t>
      </w:r>
    </w:p>
    <w:p w14:paraId="199A5B9F" w14:textId="77777777" w:rsidR="00687F99" w:rsidRPr="005B4A40" w:rsidRDefault="00897976">
      <w:pPr>
        <w:spacing w:before="120" w:after="50" w:line="440" w:lineRule="exact"/>
        <w:ind w:firstLine="480"/>
        <w:rPr>
          <w:szCs w:val="21"/>
        </w:rPr>
      </w:pPr>
      <w:r w:rsidRPr="005B4A40">
        <w:rPr>
          <w:szCs w:val="21"/>
        </w:rPr>
        <w:t>在撤销授权的书面通知以前，本授权书一直有效。被授权人在授权书有效期内签署的所有文件不因授权的撤销而失效。</w:t>
      </w:r>
    </w:p>
    <w:p w14:paraId="51B9A30D" w14:textId="77777777" w:rsidR="00687F99" w:rsidRPr="005B4A40" w:rsidRDefault="00897976">
      <w:pPr>
        <w:spacing w:before="120" w:after="50" w:line="440" w:lineRule="exact"/>
        <w:ind w:firstLine="480"/>
        <w:rPr>
          <w:szCs w:val="21"/>
        </w:rPr>
      </w:pPr>
      <w:r w:rsidRPr="005B4A40">
        <w:rPr>
          <w:szCs w:val="21"/>
        </w:rPr>
        <w:t>被授权人无转委托权，特此委托。</w:t>
      </w:r>
    </w:p>
    <w:p w14:paraId="59B0FDB7" w14:textId="77777777" w:rsidR="00687F99" w:rsidRPr="005B4A40" w:rsidRDefault="00897976">
      <w:pPr>
        <w:spacing w:before="120" w:after="50" w:line="440" w:lineRule="exact"/>
        <w:rPr>
          <w:szCs w:val="21"/>
          <w:u w:val="single"/>
        </w:rPr>
      </w:pPr>
      <w:r w:rsidRPr="005B4A40">
        <w:rPr>
          <w:szCs w:val="21"/>
        </w:rPr>
        <w:t>被授权人签字或</w:t>
      </w:r>
      <w:r w:rsidRPr="005B4A40">
        <w:rPr>
          <w:rFonts w:hint="eastAsia"/>
          <w:szCs w:val="21"/>
        </w:rPr>
        <w:t>签章</w:t>
      </w:r>
      <w:r w:rsidRPr="005B4A40">
        <w:rPr>
          <w:szCs w:val="21"/>
        </w:rPr>
        <w:t>：</w:t>
      </w:r>
      <w:r w:rsidRPr="005B4A40">
        <w:rPr>
          <w:szCs w:val="21"/>
          <w:u w:val="single"/>
        </w:rPr>
        <w:t xml:space="preserve">          </w:t>
      </w:r>
      <w:r w:rsidRPr="005B4A40">
        <w:rPr>
          <w:szCs w:val="21"/>
        </w:rPr>
        <w:t xml:space="preserve">                     </w:t>
      </w:r>
      <w:r w:rsidRPr="005B4A40">
        <w:rPr>
          <w:szCs w:val="21"/>
        </w:rPr>
        <w:t>法定代表人签字或</w:t>
      </w:r>
      <w:r w:rsidRPr="005B4A40">
        <w:rPr>
          <w:rFonts w:hint="eastAsia"/>
          <w:szCs w:val="21"/>
        </w:rPr>
        <w:t>签章</w:t>
      </w:r>
      <w:r w:rsidRPr="005B4A40">
        <w:rPr>
          <w:szCs w:val="21"/>
        </w:rPr>
        <w:t>：</w:t>
      </w:r>
      <w:r w:rsidRPr="005B4A40">
        <w:rPr>
          <w:szCs w:val="21"/>
          <w:u w:val="single"/>
        </w:rPr>
        <w:t xml:space="preserve">          </w:t>
      </w:r>
    </w:p>
    <w:p w14:paraId="76024712" w14:textId="77777777" w:rsidR="00687F99" w:rsidRPr="005B4A40" w:rsidRDefault="00897976">
      <w:pPr>
        <w:spacing w:before="120" w:after="50" w:line="440" w:lineRule="exact"/>
        <w:rPr>
          <w:szCs w:val="21"/>
        </w:rPr>
      </w:pPr>
      <w:r w:rsidRPr="005B4A40">
        <w:rPr>
          <w:szCs w:val="21"/>
        </w:rPr>
        <w:t>职务：</w:t>
      </w:r>
      <w:r w:rsidRPr="005B4A40">
        <w:rPr>
          <w:szCs w:val="21"/>
          <w:u w:val="single"/>
        </w:rPr>
        <w:t xml:space="preserve">           </w:t>
      </w:r>
      <w:r w:rsidRPr="005B4A40">
        <w:rPr>
          <w:szCs w:val="21"/>
        </w:rPr>
        <w:t xml:space="preserve">                                  </w:t>
      </w:r>
      <w:r w:rsidRPr="005B4A40">
        <w:rPr>
          <w:szCs w:val="21"/>
        </w:rPr>
        <w:t>职务：</w:t>
      </w:r>
      <w:r w:rsidRPr="005B4A40">
        <w:rPr>
          <w:szCs w:val="21"/>
          <w:u w:val="single"/>
        </w:rPr>
        <w:t xml:space="preserve">           </w:t>
      </w:r>
    </w:p>
    <w:p w14:paraId="506D6577" w14:textId="77777777" w:rsidR="00687F99" w:rsidRPr="005B4A40" w:rsidRDefault="00897976">
      <w:pPr>
        <w:spacing w:before="120" w:after="50" w:line="440" w:lineRule="exact"/>
        <w:rPr>
          <w:szCs w:val="21"/>
        </w:rPr>
      </w:pPr>
      <w:r w:rsidRPr="005B4A40">
        <w:rPr>
          <w:szCs w:val="21"/>
        </w:rPr>
        <w:t>被授权人身份证号码：</w:t>
      </w:r>
      <w:r w:rsidRPr="005B4A40">
        <w:rPr>
          <w:szCs w:val="21"/>
          <w:u w:val="single"/>
        </w:rPr>
        <w:t xml:space="preserve">                   </w:t>
      </w:r>
      <w:r w:rsidRPr="005B4A40">
        <w:rPr>
          <w:szCs w:val="21"/>
        </w:rPr>
        <w:t xml:space="preserve">            </w:t>
      </w:r>
      <w:r w:rsidRPr="005B4A40">
        <w:rPr>
          <w:szCs w:val="21"/>
        </w:rPr>
        <w:t>授权人身份证号码：</w:t>
      </w:r>
      <w:r w:rsidRPr="005B4A40">
        <w:rPr>
          <w:szCs w:val="21"/>
          <w:u w:val="single"/>
        </w:rPr>
        <w:t xml:space="preserve">                 </w:t>
      </w:r>
    </w:p>
    <w:p w14:paraId="0FDA5DAD" w14:textId="77777777" w:rsidR="00687F99" w:rsidRPr="005B4A40" w:rsidRDefault="00897976">
      <w:pPr>
        <w:spacing w:before="120" w:after="50" w:line="440" w:lineRule="exact"/>
        <w:rPr>
          <w:szCs w:val="21"/>
        </w:rPr>
      </w:pPr>
      <w:bookmarkStart w:id="80" w:name="_Hlk132880052"/>
      <w:r w:rsidRPr="005B4A40">
        <w:rPr>
          <w:rFonts w:hint="eastAsia"/>
          <w:szCs w:val="21"/>
        </w:rPr>
        <w:t>被授权人手机号码及邮箱：</w:t>
      </w:r>
      <w:bookmarkEnd w:id="80"/>
      <w:r w:rsidRPr="005B4A40">
        <w:rPr>
          <w:szCs w:val="21"/>
        </w:rPr>
        <w:t xml:space="preserve">                                 </w:t>
      </w:r>
    </w:p>
    <w:p w14:paraId="47486859" w14:textId="77777777" w:rsidR="00687F99" w:rsidRPr="005B4A40" w:rsidRDefault="00687F99">
      <w:pPr>
        <w:spacing w:before="120" w:after="50" w:line="440" w:lineRule="exact"/>
        <w:ind w:firstLine="5250"/>
        <w:rPr>
          <w:szCs w:val="21"/>
        </w:rPr>
      </w:pPr>
    </w:p>
    <w:p w14:paraId="3FD80881" w14:textId="77777777" w:rsidR="00687F99" w:rsidRPr="005B4A40" w:rsidRDefault="00897976">
      <w:pPr>
        <w:spacing w:before="120" w:after="50" w:line="440" w:lineRule="exact"/>
        <w:ind w:firstLine="5250"/>
        <w:rPr>
          <w:szCs w:val="21"/>
        </w:rPr>
      </w:pPr>
      <w:r w:rsidRPr="005B4A40">
        <w:rPr>
          <w:szCs w:val="21"/>
        </w:rPr>
        <w:t>供应商</w:t>
      </w:r>
      <w:r w:rsidRPr="005B4A40">
        <w:rPr>
          <w:rFonts w:hint="eastAsia"/>
          <w:szCs w:val="21"/>
        </w:rPr>
        <w:t>名称</w:t>
      </w:r>
      <w:r w:rsidRPr="005B4A40">
        <w:rPr>
          <w:rFonts w:hint="eastAsia"/>
          <w:szCs w:val="21"/>
        </w:rPr>
        <w:t>(</w:t>
      </w:r>
      <w:r w:rsidRPr="005B4A40">
        <w:rPr>
          <w:rFonts w:hint="eastAsia"/>
          <w:szCs w:val="21"/>
        </w:rPr>
        <w:t>电子签章</w:t>
      </w:r>
      <w:r w:rsidRPr="005B4A40">
        <w:rPr>
          <w:szCs w:val="21"/>
        </w:rPr>
        <w:t>)</w:t>
      </w:r>
      <w:r w:rsidRPr="005B4A40">
        <w:rPr>
          <w:szCs w:val="21"/>
        </w:rPr>
        <w:t>：</w:t>
      </w:r>
      <w:r w:rsidRPr="005B4A40">
        <w:rPr>
          <w:szCs w:val="21"/>
          <w:u w:val="single"/>
        </w:rPr>
        <w:t xml:space="preserve">                </w:t>
      </w:r>
    </w:p>
    <w:p w14:paraId="5DCB2576" w14:textId="77777777" w:rsidR="00687F99" w:rsidRPr="005B4A40" w:rsidRDefault="00897976">
      <w:pPr>
        <w:spacing w:before="120" w:after="50" w:line="440" w:lineRule="exact"/>
        <w:jc w:val="center"/>
        <w:rPr>
          <w:szCs w:val="21"/>
        </w:rPr>
      </w:pPr>
      <w:r w:rsidRPr="005B4A40">
        <w:rPr>
          <w:szCs w:val="21"/>
        </w:rPr>
        <w:t xml:space="preserve">                                        </w:t>
      </w:r>
      <w:r w:rsidRPr="005B4A40">
        <w:rPr>
          <w:szCs w:val="21"/>
        </w:rPr>
        <w:t>年</w:t>
      </w:r>
      <w:r w:rsidRPr="005B4A40">
        <w:rPr>
          <w:szCs w:val="21"/>
        </w:rPr>
        <w:t xml:space="preserve">    </w:t>
      </w:r>
      <w:r w:rsidRPr="005B4A40">
        <w:rPr>
          <w:szCs w:val="21"/>
        </w:rPr>
        <w:t>月</w:t>
      </w:r>
      <w:r w:rsidRPr="005B4A40">
        <w:rPr>
          <w:szCs w:val="21"/>
        </w:rPr>
        <w:t xml:space="preserve">    </w:t>
      </w:r>
      <w:r w:rsidRPr="005B4A40">
        <w:rPr>
          <w:szCs w:val="21"/>
        </w:rPr>
        <w:t>日</w:t>
      </w:r>
    </w:p>
    <w:p w14:paraId="55690F96" w14:textId="77777777" w:rsidR="00687F99" w:rsidRPr="005B4A40" w:rsidRDefault="00687F99">
      <w:pPr>
        <w:spacing w:line="360" w:lineRule="auto"/>
        <w:rPr>
          <w:szCs w:val="21"/>
        </w:rPr>
      </w:pPr>
    </w:p>
    <w:p w14:paraId="3A87C0AA" w14:textId="77777777" w:rsidR="00687F99" w:rsidRPr="005B4A40" w:rsidRDefault="00687F99">
      <w:pPr>
        <w:spacing w:line="360" w:lineRule="auto"/>
        <w:rPr>
          <w:szCs w:val="21"/>
        </w:rPr>
      </w:pPr>
    </w:p>
    <w:p w14:paraId="04F70511" w14:textId="77777777" w:rsidR="00687F99" w:rsidRPr="005B4A40" w:rsidRDefault="00897976">
      <w:pPr>
        <w:spacing w:line="360" w:lineRule="auto"/>
        <w:rPr>
          <w:szCs w:val="21"/>
        </w:rPr>
      </w:pPr>
      <w:r w:rsidRPr="005B4A40">
        <w:rPr>
          <w:szCs w:val="21"/>
        </w:rPr>
        <w:t>附件：法定代表人身份证复印件及授权代表身份证复印件</w:t>
      </w:r>
    </w:p>
    <w:p w14:paraId="1389FF59" w14:textId="77777777" w:rsidR="00687F99" w:rsidRPr="005B4A40" w:rsidRDefault="00897976">
      <w:pPr>
        <w:spacing w:before="120" w:after="50" w:line="440" w:lineRule="exact"/>
        <w:jc w:val="center"/>
        <w:outlineLvl w:val="1"/>
        <w:rPr>
          <w:bCs/>
          <w:sz w:val="24"/>
        </w:rPr>
      </w:pPr>
      <w:r w:rsidRPr="005B4A40">
        <w:br w:type="page" w:clear="all"/>
      </w:r>
      <w:r w:rsidRPr="005B4A40">
        <w:rPr>
          <w:bCs/>
          <w:sz w:val="24"/>
        </w:rPr>
        <w:lastRenderedPageBreak/>
        <w:t>第一部分</w:t>
      </w:r>
      <w:r w:rsidRPr="005B4A40">
        <w:rPr>
          <w:bCs/>
          <w:sz w:val="24"/>
        </w:rPr>
        <w:t xml:space="preserve"> </w:t>
      </w:r>
      <w:r w:rsidRPr="005B4A40">
        <w:rPr>
          <w:bCs/>
          <w:sz w:val="24"/>
        </w:rPr>
        <w:t>商务文件</w:t>
      </w:r>
    </w:p>
    <w:p w14:paraId="3015A637" w14:textId="77777777" w:rsidR="00687F99" w:rsidRPr="005B4A40" w:rsidRDefault="00897976">
      <w:pPr>
        <w:jc w:val="center"/>
        <w:rPr>
          <w:bCs/>
          <w:sz w:val="24"/>
        </w:rPr>
      </w:pPr>
      <w:r w:rsidRPr="005B4A40">
        <w:t>（本商务文件供应商可自行编写，也可参照下述提纲编写）</w:t>
      </w:r>
    </w:p>
    <w:p w14:paraId="49965E40" w14:textId="77777777" w:rsidR="00687F99" w:rsidRPr="005B4A40" w:rsidRDefault="00687F99">
      <w:pPr>
        <w:spacing w:before="50" w:after="120" w:line="440" w:lineRule="exact"/>
        <w:jc w:val="left"/>
        <w:rPr>
          <w:szCs w:val="21"/>
        </w:rPr>
      </w:pPr>
    </w:p>
    <w:p w14:paraId="28AAA806" w14:textId="742ED6C1" w:rsidR="00687F99" w:rsidRPr="005B4A40" w:rsidRDefault="00897976">
      <w:pPr>
        <w:spacing w:before="50" w:after="120" w:line="440" w:lineRule="exact"/>
        <w:jc w:val="left"/>
        <w:rPr>
          <w:szCs w:val="21"/>
        </w:rPr>
      </w:pPr>
      <w:r w:rsidRPr="005B4A40">
        <w:rPr>
          <w:rFonts w:hint="eastAsia"/>
          <w:szCs w:val="21"/>
        </w:rPr>
        <w:t>1.</w:t>
      </w:r>
      <w:r w:rsidRPr="005B4A40">
        <w:rPr>
          <w:rFonts w:hint="eastAsia"/>
          <w:szCs w:val="21"/>
        </w:rPr>
        <w:t>对</w:t>
      </w:r>
      <w:r w:rsidRPr="005B4A40">
        <w:rPr>
          <w:szCs w:val="21"/>
        </w:rPr>
        <w:t>本项目第</w:t>
      </w:r>
      <w:r w:rsidRPr="005B4A40">
        <w:rPr>
          <w:rFonts w:hint="eastAsia"/>
          <w:szCs w:val="21"/>
        </w:rPr>
        <w:t>二</w:t>
      </w:r>
      <w:r w:rsidRPr="005B4A40">
        <w:rPr>
          <w:szCs w:val="21"/>
        </w:rPr>
        <w:t>章</w:t>
      </w:r>
      <w:r w:rsidRPr="005B4A40">
        <w:rPr>
          <w:rFonts w:hint="eastAsia"/>
          <w:szCs w:val="21"/>
        </w:rPr>
        <w:t>《</w:t>
      </w:r>
      <w:r w:rsidRPr="005B4A40">
        <w:rPr>
          <w:szCs w:val="21"/>
        </w:rPr>
        <w:t>采购需求</w:t>
      </w:r>
      <w:r w:rsidRPr="005B4A40">
        <w:rPr>
          <w:rFonts w:hint="eastAsia"/>
          <w:szCs w:val="21"/>
        </w:rPr>
        <w:t>》“</w:t>
      </w:r>
      <w:r w:rsidRPr="005B4A40">
        <w:rPr>
          <w:szCs w:val="21"/>
        </w:rPr>
        <w:t>商务要求</w:t>
      </w:r>
      <w:r w:rsidRPr="005B4A40">
        <w:rPr>
          <w:rFonts w:hint="eastAsia"/>
          <w:szCs w:val="21"/>
        </w:rPr>
        <w:t>”</w:t>
      </w:r>
      <w:r w:rsidRPr="005B4A40">
        <w:rPr>
          <w:szCs w:val="21"/>
        </w:rPr>
        <w:t>的</w:t>
      </w:r>
      <w:r w:rsidRPr="005B4A40">
        <w:rPr>
          <w:rFonts w:hint="eastAsia"/>
          <w:szCs w:val="21"/>
        </w:rPr>
        <w:t>响应表</w:t>
      </w:r>
      <w:r w:rsidRPr="005B4A40">
        <w:rPr>
          <w:szCs w:val="21"/>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2110"/>
        <w:gridCol w:w="4890"/>
        <w:gridCol w:w="1082"/>
      </w:tblGrid>
      <w:tr w:rsidR="005B4A40" w:rsidRPr="005B4A40" w14:paraId="3D27CA3B" w14:textId="77777777">
        <w:trPr>
          <w:trHeight w:val="339"/>
          <w:jc w:val="center"/>
        </w:trPr>
        <w:tc>
          <w:tcPr>
            <w:tcW w:w="746" w:type="dxa"/>
            <w:tcBorders>
              <w:top w:val="single" w:sz="4" w:space="0" w:color="auto"/>
              <w:left w:val="single" w:sz="4" w:space="0" w:color="auto"/>
              <w:bottom w:val="single" w:sz="4" w:space="0" w:color="auto"/>
              <w:right w:val="single" w:sz="4" w:space="0" w:color="auto"/>
            </w:tcBorders>
            <w:vAlign w:val="center"/>
          </w:tcPr>
          <w:p w14:paraId="35FCC1CD" w14:textId="77777777" w:rsidR="00687F99" w:rsidRPr="005B4A40" w:rsidRDefault="00897976">
            <w:pPr>
              <w:spacing w:before="120" w:after="160" w:line="276" w:lineRule="auto"/>
              <w:jc w:val="center"/>
              <w:rPr>
                <w:szCs w:val="21"/>
              </w:rPr>
            </w:pPr>
            <w:r w:rsidRPr="005B4A40">
              <w:rPr>
                <w:rFonts w:hint="eastAsia"/>
                <w:szCs w:val="21"/>
              </w:rPr>
              <w:t>序号</w:t>
            </w:r>
          </w:p>
        </w:tc>
        <w:tc>
          <w:tcPr>
            <w:tcW w:w="2110" w:type="dxa"/>
            <w:tcBorders>
              <w:top w:val="single" w:sz="4" w:space="0" w:color="auto"/>
              <w:left w:val="single" w:sz="4" w:space="0" w:color="auto"/>
              <w:bottom w:val="single" w:sz="4" w:space="0" w:color="auto"/>
              <w:right w:val="single" w:sz="4" w:space="0" w:color="auto"/>
            </w:tcBorders>
            <w:vAlign w:val="center"/>
          </w:tcPr>
          <w:p w14:paraId="3CA3A439" w14:textId="77777777" w:rsidR="00687F99" w:rsidRPr="005B4A40" w:rsidRDefault="00897976">
            <w:pPr>
              <w:spacing w:before="120" w:after="160" w:line="276" w:lineRule="auto"/>
              <w:jc w:val="center"/>
              <w:rPr>
                <w:szCs w:val="21"/>
              </w:rPr>
            </w:pPr>
            <w:r w:rsidRPr="005B4A40">
              <w:rPr>
                <w:rFonts w:hint="eastAsia"/>
                <w:szCs w:val="21"/>
              </w:rPr>
              <w:t>招标文件的商务要求</w:t>
            </w:r>
          </w:p>
        </w:tc>
        <w:tc>
          <w:tcPr>
            <w:tcW w:w="4890" w:type="dxa"/>
            <w:tcBorders>
              <w:top w:val="single" w:sz="4" w:space="0" w:color="auto"/>
              <w:left w:val="single" w:sz="4" w:space="0" w:color="auto"/>
              <w:bottom w:val="single" w:sz="4" w:space="0" w:color="auto"/>
              <w:right w:val="single" w:sz="4" w:space="0" w:color="auto"/>
            </w:tcBorders>
            <w:vAlign w:val="center"/>
          </w:tcPr>
          <w:p w14:paraId="6CDFF4DF" w14:textId="77777777" w:rsidR="00687F99" w:rsidRPr="005B4A40" w:rsidRDefault="00897976">
            <w:pPr>
              <w:spacing w:before="120" w:after="160" w:line="276" w:lineRule="auto"/>
              <w:jc w:val="center"/>
              <w:rPr>
                <w:szCs w:val="21"/>
              </w:rPr>
            </w:pPr>
            <w:r w:rsidRPr="005B4A40">
              <w:rPr>
                <w:rFonts w:hint="eastAsia"/>
                <w:szCs w:val="21"/>
              </w:rPr>
              <w:t>投标文件响应内容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66C20ADE" w14:textId="77777777" w:rsidR="00687F99" w:rsidRPr="005B4A40" w:rsidRDefault="00897976">
            <w:pPr>
              <w:spacing w:before="120" w:after="160" w:line="276" w:lineRule="auto"/>
              <w:jc w:val="center"/>
              <w:rPr>
                <w:szCs w:val="21"/>
              </w:rPr>
            </w:pPr>
            <w:r w:rsidRPr="005B4A40">
              <w:rPr>
                <w:rFonts w:hint="eastAsia"/>
              </w:rPr>
              <w:t>偏离</w:t>
            </w:r>
            <w:r w:rsidRPr="005B4A40">
              <w:rPr>
                <w:rFonts w:hint="eastAsia"/>
                <w:szCs w:val="21"/>
              </w:rPr>
              <w:t>说明</w:t>
            </w:r>
          </w:p>
        </w:tc>
      </w:tr>
      <w:tr w:rsidR="005B4A40" w:rsidRPr="005B4A40" w14:paraId="0268EE92"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3A85FC45" w14:textId="77777777" w:rsidR="00687F99" w:rsidRPr="005B4A40" w:rsidRDefault="00687F99">
            <w:pPr>
              <w:spacing w:before="120" w:after="160" w:line="276" w:lineRule="auto"/>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412BBDCE" w14:textId="77777777" w:rsidR="00687F99" w:rsidRPr="005B4A40" w:rsidRDefault="00687F99">
            <w:pPr>
              <w:spacing w:before="120" w:after="160" w:line="276" w:lineRule="auto"/>
              <w:jc w:val="center"/>
              <w:rPr>
                <w:szCs w:val="21"/>
              </w:rPr>
            </w:pPr>
          </w:p>
        </w:tc>
        <w:tc>
          <w:tcPr>
            <w:tcW w:w="4890" w:type="dxa"/>
            <w:tcBorders>
              <w:top w:val="single" w:sz="4" w:space="0" w:color="auto"/>
              <w:left w:val="single" w:sz="4" w:space="0" w:color="auto"/>
              <w:bottom w:val="single" w:sz="4" w:space="0" w:color="auto"/>
              <w:right w:val="single" w:sz="4" w:space="0" w:color="auto"/>
            </w:tcBorders>
            <w:vAlign w:val="center"/>
          </w:tcPr>
          <w:p w14:paraId="461D6067" w14:textId="77777777" w:rsidR="00687F99" w:rsidRPr="005B4A40" w:rsidRDefault="00687F99">
            <w:pPr>
              <w:spacing w:before="120" w:after="160" w:line="276" w:lineRule="auto"/>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70081DB7" w14:textId="77777777" w:rsidR="00687F99" w:rsidRPr="005B4A40" w:rsidRDefault="00687F99">
            <w:pPr>
              <w:spacing w:before="120" w:after="160" w:line="276" w:lineRule="auto"/>
              <w:jc w:val="center"/>
              <w:rPr>
                <w:szCs w:val="21"/>
              </w:rPr>
            </w:pPr>
          </w:p>
        </w:tc>
      </w:tr>
      <w:tr w:rsidR="005B4A40" w:rsidRPr="005B4A40" w14:paraId="79641456"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0E94F889" w14:textId="77777777" w:rsidR="00687F99" w:rsidRPr="005B4A40" w:rsidRDefault="00687F99">
            <w:pPr>
              <w:spacing w:before="120" w:after="160" w:line="276" w:lineRule="auto"/>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040F5AAB" w14:textId="77777777" w:rsidR="00687F99" w:rsidRPr="005B4A40" w:rsidRDefault="00687F99">
            <w:pPr>
              <w:spacing w:after="160" w:line="360" w:lineRule="exact"/>
              <w:jc w:val="center"/>
              <w:rPr>
                <w:szCs w:val="21"/>
              </w:rPr>
            </w:pPr>
          </w:p>
        </w:tc>
        <w:tc>
          <w:tcPr>
            <w:tcW w:w="4890" w:type="dxa"/>
            <w:tcBorders>
              <w:top w:val="single" w:sz="4" w:space="0" w:color="auto"/>
              <w:left w:val="single" w:sz="4" w:space="0" w:color="auto"/>
              <w:bottom w:val="single" w:sz="4" w:space="0" w:color="auto"/>
              <w:right w:val="single" w:sz="4" w:space="0" w:color="auto"/>
            </w:tcBorders>
            <w:vAlign w:val="center"/>
          </w:tcPr>
          <w:p w14:paraId="5C1613C2" w14:textId="77777777" w:rsidR="00687F99" w:rsidRPr="005B4A40" w:rsidRDefault="00687F99">
            <w:pPr>
              <w:spacing w:before="120" w:after="160" w:line="276" w:lineRule="auto"/>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5600D7CF" w14:textId="77777777" w:rsidR="00687F99" w:rsidRPr="005B4A40" w:rsidRDefault="00687F99">
            <w:pPr>
              <w:spacing w:before="120" w:after="160" w:line="276" w:lineRule="auto"/>
              <w:jc w:val="center"/>
              <w:rPr>
                <w:szCs w:val="21"/>
              </w:rPr>
            </w:pPr>
          </w:p>
        </w:tc>
      </w:tr>
      <w:tr w:rsidR="005B4A40" w:rsidRPr="005B4A40" w14:paraId="6ED7D4A0"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0F6D15EA" w14:textId="77777777" w:rsidR="00687F99" w:rsidRPr="005B4A40" w:rsidRDefault="00687F99">
            <w:pPr>
              <w:spacing w:before="120" w:after="160" w:line="276" w:lineRule="auto"/>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66EE706C" w14:textId="77777777" w:rsidR="00687F99" w:rsidRPr="005B4A40" w:rsidRDefault="00897976">
            <w:pPr>
              <w:spacing w:after="160" w:line="360" w:lineRule="exact"/>
              <w:jc w:val="center"/>
              <w:rPr>
                <w:szCs w:val="21"/>
              </w:rPr>
            </w:pPr>
            <w:r w:rsidRPr="005B4A40">
              <w:rPr>
                <w:rFonts w:hint="eastAsia"/>
                <w:szCs w:val="21"/>
              </w:rPr>
              <w:t>……</w:t>
            </w:r>
          </w:p>
        </w:tc>
        <w:tc>
          <w:tcPr>
            <w:tcW w:w="4890" w:type="dxa"/>
            <w:tcBorders>
              <w:top w:val="single" w:sz="4" w:space="0" w:color="auto"/>
              <w:left w:val="single" w:sz="4" w:space="0" w:color="auto"/>
              <w:bottom w:val="single" w:sz="4" w:space="0" w:color="auto"/>
              <w:right w:val="single" w:sz="4" w:space="0" w:color="auto"/>
            </w:tcBorders>
            <w:vAlign w:val="center"/>
          </w:tcPr>
          <w:p w14:paraId="645BC4D6" w14:textId="77777777" w:rsidR="00687F99" w:rsidRPr="005B4A40" w:rsidRDefault="00687F99">
            <w:pPr>
              <w:spacing w:before="120" w:after="160" w:line="276" w:lineRule="auto"/>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2F9B2B45" w14:textId="77777777" w:rsidR="00687F99" w:rsidRPr="005B4A40" w:rsidRDefault="00687F99">
            <w:pPr>
              <w:spacing w:before="120" w:after="160" w:line="276" w:lineRule="auto"/>
              <w:jc w:val="center"/>
              <w:rPr>
                <w:szCs w:val="21"/>
              </w:rPr>
            </w:pPr>
          </w:p>
        </w:tc>
      </w:tr>
    </w:tbl>
    <w:p w14:paraId="6904E0CE" w14:textId="77777777" w:rsidR="00687F99" w:rsidRPr="005B4A40" w:rsidRDefault="00897976">
      <w:pPr>
        <w:pStyle w:val="ae"/>
        <w:tabs>
          <w:tab w:val="left" w:pos="2127"/>
        </w:tabs>
        <w:spacing w:line="340" w:lineRule="exact"/>
        <w:ind w:firstLine="420"/>
        <w:jc w:val="left"/>
        <w:rPr>
          <w:rFonts w:ascii="Times New Roman" w:hAnsi="Times New Roman" w:cs="Times New Roman"/>
        </w:rPr>
      </w:pPr>
      <w:bookmarkStart w:id="81" w:name="_Hlk48144603"/>
      <w:bookmarkStart w:id="82" w:name="_Hlk88990584"/>
      <w:r w:rsidRPr="005B4A40">
        <w:rPr>
          <w:rFonts w:ascii="Times New Roman" w:hAnsi="Times New Roman" w:cs="Times New Roman"/>
        </w:rPr>
        <w:t>注：</w:t>
      </w:r>
      <w:bookmarkStart w:id="83" w:name="_Hlk19049081"/>
      <w:r w:rsidRPr="005B4A40">
        <w:rPr>
          <w:rFonts w:ascii="Times New Roman" w:hAnsi="Times New Roman" w:cs="Times New Roman"/>
        </w:rPr>
        <w:t>（</w:t>
      </w:r>
      <w:r w:rsidRPr="005B4A40">
        <w:rPr>
          <w:rFonts w:ascii="Times New Roman" w:hAnsi="Times New Roman" w:cs="Times New Roman"/>
        </w:rPr>
        <w:t>1</w:t>
      </w:r>
      <w:r w:rsidRPr="005B4A40">
        <w:rPr>
          <w:rFonts w:ascii="Times New Roman" w:hAnsi="Times New Roman" w:cs="Times New Roman"/>
        </w:rPr>
        <w:t>）本表应对招标文件</w:t>
      </w:r>
      <w:r w:rsidRPr="005B4A40">
        <w:t>第</w:t>
      </w:r>
      <w:r w:rsidRPr="005B4A40">
        <w:rPr>
          <w:rFonts w:hint="eastAsia"/>
        </w:rPr>
        <w:t>二</w:t>
      </w:r>
      <w:r w:rsidRPr="005B4A40">
        <w:t>章</w:t>
      </w:r>
      <w:r w:rsidRPr="005B4A40">
        <w:rPr>
          <w:rFonts w:hint="eastAsia"/>
        </w:rPr>
        <w:t>《采购需求》</w:t>
      </w:r>
      <w:r w:rsidRPr="005B4A40">
        <w:rPr>
          <w:rFonts w:ascii="Times New Roman" w:hAnsi="Times New Roman" w:cs="Times New Roman"/>
        </w:rPr>
        <w:t>中所列商务要求进行响应，并根据响应情况在</w:t>
      </w:r>
      <w:r w:rsidRPr="005B4A40">
        <w:rPr>
          <w:rFonts w:ascii="Times New Roman" w:hAnsi="Times New Roman" w:cs="Times New Roman"/>
        </w:rPr>
        <w:t>“</w:t>
      </w:r>
      <w:r w:rsidRPr="005B4A40">
        <w:rPr>
          <w:rFonts w:ascii="Times New Roman" w:hAnsi="Times New Roman" w:cs="Times New Roman"/>
        </w:rPr>
        <w:t>偏离说明</w:t>
      </w:r>
      <w:r w:rsidRPr="005B4A40">
        <w:rPr>
          <w:rFonts w:ascii="Times New Roman" w:hAnsi="Times New Roman" w:cs="Times New Roman"/>
        </w:rPr>
        <w:t>”</w:t>
      </w:r>
      <w:r w:rsidRPr="005B4A40">
        <w:rPr>
          <w:rFonts w:ascii="Times New Roman" w:hAnsi="Times New Roman" w:cs="Times New Roman"/>
        </w:rPr>
        <w:t>栏填写正偏离或负偏离及原因，完全符合的填写</w:t>
      </w:r>
      <w:r w:rsidRPr="005B4A40">
        <w:rPr>
          <w:rFonts w:ascii="Times New Roman" w:hAnsi="Times New Roman" w:cs="Times New Roman" w:hint="eastAsia"/>
        </w:rPr>
        <w:t>“</w:t>
      </w:r>
      <w:r w:rsidRPr="005B4A40">
        <w:rPr>
          <w:rFonts w:ascii="Times New Roman" w:hAnsi="Times New Roman" w:cs="Times New Roman"/>
        </w:rPr>
        <w:t>无偏离</w:t>
      </w:r>
      <w:r w:rsidRPr="005B4A40">
        <w:rPr>
          <w:rFonts w:ascii="Times New Roman" w:hAnsi="Times New Roman" w:cs="Times New Roman" w:hint="eastAsia"/>
        </w:rPr>
        <w:t>”</w:t>
      </w:r>
      <w:r w:rsidRPr="005B4A40">
        <w:rPr>
          <w:rFonts w:ascii="Times New Roman" w:hAnsi="Times New Roman" w:cs="Times New Roman"/>
        </w:rPr>
        <w:t>。</w:t>
      </w:r>
    </w:p>
    <w:p w14:paraId="7B312137" w14:textId="77777777" w:rsidR="00687F99" w:rsidRPr="005B4A40" w:rsidRDefault="00897976">
      <w:pPr>
        <w:pStyle w:val="ae"/>
        <w:tabs>
          <w:tab w:val="left" w:pos="2127"/>
        </w:tabs>
        <w:spacing w:line="340" w:lineRule="exact"/>
        <w:ind w:firstLine="420"/>
        <w:jc w:val="left"/>
        <w:rPr>
          <w:rFonts w:ascii="Times New Roman" w:hAnsi="Times New Roman" w:cs="Times New Roman"/>
        </w:rPr>
      </w:pPr>
      <w:r w:rsidRPr="005B4A40">
        <w:rPr>
          <w:rFonts w:ascii="Times New Roman" w:hAnsi="Times New Roman" w:cs="Times New Roman" w:hint="eastAsia"/>
        </w:rPr>
        <w:t>（</w:t>
      </w:r>
      <w:r w:rsidRPr="005B4A40">
        <w:rPr>
          <w:rFonts w:ascii="Times New Roman" w:hAnsi="Times New Roman" w:cs="Times New Roman" w:hint="eastAsia"/>
        </w:rPr>
        <w:t>2</w:t>
      </w:r>
      <w:r w:rsidRPr="005B4A40">
        <w:rPr>
          <w:rFonts w:ascii="Times New Roman" w:hAnsi="Times New Roman" w:cs="Times New Roman" w:hint="eastAsia"/>
        </w:rPr>
        <w:t>）</w:t>
      </w:r>
      <w:r w:rsidRPr="005B4A40">
        <w:t>第</w:t>
      </w:r>
      <w:r w:rsidRPr="005B4A40">
        <w:rPr>
          <w:rFonts w:hint="eastAsia"/>
        </w:rPr>
        <w:t>二</w:t>
      </w:r>
      <w:r w:rsidRPr="005B4A40">
        <w:t>章</w:t>
      </w:r>
      <w:r w:rsidRPr="005B4A40">
        <w:rPr>
          <w:rFonts w:hint="eastAsia"/>
        </w:rPr>
        <w:t>《采购需求》</w:t>
      </w:r>
      <w:r w:rsidRPr="005B4A40">
        <w:rPr>
          <w:rFonts w:ascii="Times New Roman" w:hAnsi="Times New Roman" w:cs="Times New Roman" w:hint="eastAsia"/>
        </w:rPr>
        <w:t>中的总体要求无需响应。</w:t>
      </w:r>
    </w:p>
    <w:p w14:paraId="26D427C7" w14:textId="77777777" w:rsidR="00687F99" w:rsidRPr="005B4A40" w:rsidRDefault="00897976">
      <w:pPr>
        <w:ind w:firstLine="420"/>
      </w:pPr>
      <w:r w:rsidRPr="005B4A40">
        <w:rPr>
          <w:rFonts w:hint="eastAsia"/>
        </w:rPr>
        <w:t>（</w:t>
      </w:r>
      <w:r w:rsidRPr="005B4A40">
        <w:t>3</w:t>
      </w:r>
      <w:r w:rsidRPr="005B4A40">
        <w:rPr>
          <w:rFonts w:hint="eastAsia"/>
        </w:rPr>
        <w:t>）偏离认定说明详见评审方法及标准。</w:t>
      </w:r>
      <w:bookmarkEnd w:id="83"/>
    </w:p>
    <w:p w14:paraId="3406CD3E" w14:textId="77777777" w:rsidR="00687F99" w:rsidRPr="005B4A40" w:rsidRDefault="00897976">
      <w:pPr>
        <w:pStyle w:val="ae"/>
        <w:tabs>
          <w:tab w:val="left" w:pos="2127"/>
        </w:tabs>
        <w:spacing w:line="340" w:lineRule="exact"/>
        <w:ind w:firstLine="420"/>
        <w:jc w:val="left"/>
        <w:rPr>
          <w:rFonts w:ascii="Times New Roman" w:hAnsi="Times New Roman" w:cs="Times New Roman"/>
        </w:rPr>
      </w:pPr>
      <w:r w:rsidRPr="005B4A40">
        <w:rPr>
          <w:rFonts w:ascii="Times New Roman" w:hAnsi="Times New Roman" w:cs="Times New Roman"/>
        </w:rPr>
        <w:t>（</w:t>
      </w:r>
      <w:r w:rsidRPr="005B4A40">
        <w:rPr>
          <w:rFonts w:ascii="Times New Roman" w:hAnsi="Times New Roman" w:cs="Times New Roman"/>
        </w:rPr>
        <w:t>4</w:t>
      </w:r>
      <w:r w:rsidRPr="005B4A40">
        <w:rPr>
          <w:rFonts w:ascii="Times New Roman" w:hAnsi="Times New Roman" w:cs="Times New Roman"/>
        </w:rPr>
        <w:t>）本表可扩展。</w:t>
      </w:r>
      <w:bookmarkEnd w:id="81"/>
    </w:p>
    <w:p w14:paraId="03FC9619" w14:textId="77777777" w:rsidR="00687F99" w:rsidRPr="005B4A40" w:rsidRDefault="00897976">
      <w:pPr>
        <w:spacing w:before="50" w:after="120" w:line="440" w:lineRule="exact"/>
        <w:jc w:val="left"/>
        <w:rPr>
          <w:spacing w:val="20"/>
          <w:szCs w:val="21"/>
          <w:u w:val="single"/>
        </w:rPr>
      </w:pPr>
      <w:r w:rsidRPr="005B4A40">
        <w:rPr>
          <w:szCs w:val="21"/>
        </w:rPr>
        <w:t>供应商</w:t>
      </w:r>
      <w:r w:rsidRPr="005B4A40">
        <w:rPr>
          <w:rFonts w:hint="eastAsia"/>
          <w:szCs w:val="21"/>
        </w:rPr>
        <w:t>名称</w:t>
      </w:r>
      <w:r w:rsidRPr="005B4A40">
        <w:rPr>
          <w:rFonts w:hint="eastAsia"/>
          <w:szCs w:val="21"/>
        </w:rPr>
        <w:t>(</w:t>
      </w:r>
      <w:r w:rsidRPr="005B4A40">
        <w:rPr>
          <w:rFonts w:hint="eastAsia"/>
          <w:szCs w:val="21"/>
        </w:rPr>
        <w:t>电子签章</w:t>
      </w:r>
      <w:r w:rsidRPr="005B4A40">
        <w:rPr>
          <w:szCs w:val="21"/>
        </w:rPr>
        <w:t>)</w:t>
      </w:r>
      <w:r w:rsidRPr="005B4A40">
        <w:rPr>
          <w:spacing w:val="20"/>
          <w:szCs w:val="21"/>
        </w:rPr>
        <w:t>：</w:t>
      </w:r>
      <w:r w:rsidRPr="005B4A40">
        <w:rPr>
          <w:spacing w:val="20"/>
          <w:szCs w:val="21"/>
          <w:u w:val="single"/>
        </w:rPr>
        <w:t xml:space="preserve">            </w:t>
      </w:r>
      <w:r w:rsidRPr="005B4A40">
        <w:rPr>
          <w:spacing w:val="20"/>
          <w:szCs w:val="21"/>
        </w:rPr>
        <w:t xml:space="preserve">             </w:t>
      </w:r>
      <w:r w:rsidRPr="005B4A40">
        <w:rPr>
          <w:spacing w:val="20"/>
          <w:szCs w:val="21"/>
        </w:rPr>
        <w:t>日</w:t>
      </w:r>
      <w:r w:rsidRPr="005B4A40">
        <w:rPr>
          <w:spacing w:val="20"/>
          <w:szCs w:val="21"/>
        </w:rPr>
        <w:t xml:space="preserve">  </w:t>
      </w:r>
      <w:r w:rsidRPr="005B4A40">
        <w:rPr>
          <w:spacing w:val="20"/>
          <w:szCs w:val="21"/>
        </w:rPr>
        <w:t>期：</w:t>
      </w:r>
      <w:r w:rsidRPr="005B4A40">
        <w:rPr>
          <w:spacing w:val="20"/>
          <w:szCs w:val="21"/>
          <w:u w:val="single"/>
        </w:rPr>
        <w:t xml:space="preserve">        </w:t>
      </w:r>
      <w:bookmarkEnd w:id="82"/>
    </w:p>
    <w:p w14:paraId="0C16F701" w14:textId="77777777" w:rsidR="00687F99" w:rsidRPr="005B4A40" w:rsidRDefault="00687F99">
      <w:pPr>
        <w:spacing w:before="50" w:after="120" w:line="440" w:lineRule="exact"/>
        <w:jc w:val="left"/>
        <w:rPr>
          <w:strike/>
          <w:szCs w:val="21"/>
        </w:rPr>
      </w:pPr>
    </w:p>
    <w:p w14:paraId="680EA47F" w14:textId="77777777" w:rsidR="00687F99" w:rsidRPr="005B4A40" w:rsidRDefault="00687F99">
      <w:pPr>
        <w:spacing w:before="50" w:after="120" w:line="440" w:lineRule="exact"/>
        <w:jc w:val="left"/>
        <w:rPr>
          <w:szCs w:val="21"/>
        </w:rPr>
      </w:pPr>
    </w:p>
    <w:p w14:paraId="14C992C0" w14:textId="26BE5297" w:rsidR="00687F99" w:rsidRPr="005B4A40" w:rsidRDefault="00897976">
      <w:pPr>
        <w:spacing w:before="50" w:after="120" w:line="440" w:lineRule="exact"/>
        <w:jc w:val="left"/>
        <w:rPr>
          <w:szCs w:val="21"/>
        </w:rPr>
      </w:pPr>
      <w:r w:rsidRPr="005B4A40">
        <w:rPr>
          <w:rFonts w:hint="eastAsia"/>
          <w:szCs w:val="21"/>
        </w:rPr>
        <w:t>2.</w:t>
      </w:r>
      <w:r w:rsidRPr="005B4A40">
        <w:rPr>
          <w:szCs w:val="21"/>
        </w:rPr>
        <w:t>售后服务方案（如有</w:t>
      </w:r>
      <w:r w:rsidRPr="005B4A40">
        <w:rPr>
          <w:rFonts w:hint="eastAsia"/>
          <w:szCs w:val="21"/>
        </w:rPr>
        <w:t>，</w:t>
      </w:r>
      <w:r w:rsidRPr="005B4A40">
        <w:rPr>
          <w:szCs w:val="21"/>
        </w:rPr>
        <w:t>供应商自行编写）</w:t>
      </w:r>
    </w:p>
    <w:p w14:paraId="140F97D6" w14:textId="77777777" w:rsidR="00687F99" w:rsidRPr="005B4A40" w:rsidRDefault="00687F99">
      <w:pPr>
        <w:spacing w:before="50" w:after="120" w:line="440" w:lineRule="exact"/>
        <w:jc w:val="left"/>
        <w:rPr>
          <w:strike/>
          <w:szCs w:val="21"/>
        </w:rPr>
      </w:pPr>
    </w:p>
    <w:p w14:paraId="3540962E" w14:textId="77777777" w:rsidR="00687F99" w:rsidRPr="005B4A40" w:rsidRDefault="00687F99">
      <w:pPr>
        <w:spacing w:before="50" w:after="120" w:line="440" w:lineRule="exact"/>
        <w:jc w:val="left"/>
        <w:rPr>
          <w:szCs w:val="21"/>
        </w:rPr>
      </w:pPr>
    </w:p>
    <w:p w14:paraId="09CE2759" w14:textId="77777777" w:rsidR="00687F99" w:rsidRPr="005B4A40" w:rsidRDefault="00687F99">
      <w:pPr>
        <w:spacing w:before="50" w:after="120" w:line="440" w:lineRule="exact"/>
        <w:jc w:val="left"/>
        <w:rPr>
          <w:szCs w:val="21"/>
        </w:rPr>
      </w:pPr>
    </w:p>
    <w:p w14:paraId="44C8437E" w14:textId="77777777" w:rsidR="00687F99" w:rsidRPr="005B4A40" w:rsidRDefault="00687F99">
      <w:pPr>
        <w:spacing w:before="50" w:after="120" w:line="440" w:lineRule="exact"/>
        <w:jc w:val="left"/>
        <w:rPr>
          <w:szCs w:val="21"/>
        </w:rPr>
      </w:pPr>
    </w:p>
    <w:p w14:paraId="51D22186" w14:textId="77777777" w:rsidR="00687F99" w:rsidRPr="005B4A40" w:rsidRDefault="00687F99">
      <w:pPr>
        <w:spacing w:before="50" w:after="120" w:line="440" w:lineRule="exact"/>
        <w:jc w:val="left"/>
        <w:rPr>
          <w:szCs w:val="21"/>
        </w:rPr>
      </w:pPr>
    </w:p>
    <w:p w14:paraId="055CE8FA" w14:textId="77777777" w:rsidR="00687F99" w:rsidRPr="005B4A40" w:rsidRDefault="00687F99">
      <w:pPr>
        <w:spacing w:before="50" w:after="120" w:line="440" w:lineRule="exact"/>
        <w:jc w:val="left"/>
        <w:rPr>
          <w:spacing w:val="20"/>
          <w:szCs w:val="21"/>
          <w:u w:val="single"/>
        </w:rPr>
      </w:pPr>
    </w:p>
    <w:p w14:paraId="58626362" w14:textId="77777777" w:rsidR="00687F99" w:rsidRPr="005B4A40" w:rsidRDefault="00687F99">
      <w:pPr>
        <w:spacing w:before="50" w:after="120" w:line="440" w:lineRule="exact"/>
        <w:jc w:val="left"/>
        <w:rPr>
          <w:spacing w:val="20"/>
          <w:szCs w:val="21"/>
          <w:u w:val="single"/>
        </w:rPr>
        <w:sectPr w:rsidR="00687F99" w:rsidRPr="005B4A40">
          <w:pgSz w:w="11906" w:h="16838"/>
          <w:pgMar w:top="1418" w:right="1133" w:bottom="1246" w:left="1418" w:header="851" w:footer="992" w:gutter="0"/>
          <w:cols w:space="720"/>
        </w:sectPr>
      </w:pPr>
    </w:p>
    <w:p w14:paraId="518B9904" w14:textId="64E0E7E0" w:rsidR="00687F99" w:rsidRPr="005B4A40" w:rsidRDefault="00897976">
      <w:pPr>
        <w:spacing w:before="50" w:after="120"/>
        <w:jc w:val="left"/>
        <w:rPr>
          <w:b/>
          <w:szCs w:val="21"/>
        </w:rPr>
      </w:pPr>
      <w:r w:rsidRPr="005B4A40">
        <w:rPr>
          <w:rFonts w:hint="eastAsia"/>
          <w:szCs w:val="21"/>
        </w:rPr>
        <w:lastRenderedPageBreak/>
        <w:t>3.</w:t>
      </w:r>
      <w:r w:rsidRPr="005B4A40">
        <w:rPr>
          <w:szCs w:val="21"/>
        </w:rPr>
        <w:t>近</w:t>
      </w:r>
      <w:r w:rsidRPr="005B4A40">
        <w:rPr>
          <w:rFonts w:hint="eastAsia"/>
          <w:szCs w:val="21"/>
        </w:rPr>
        <w:t>年来</w:t>
      </w:r>
      <w:r w:rsidRPr="005B4A40">
        <w:rPr>
          <w:szCs w:val="21"/>
        </w:rPr>
        <w:t>供应</w:t>
      </w:r>
      <w:proofErr w:type="gramStart"/>
      <w:r w:rsidRPr="005B4A40">
        <w:rPr>
          <w:szCs w:val="21"/>
        </w:rPr>
        <w:t>商类似</w:t>
      </w:r>
      <w:proofErr w:type="gramEnd"/>
      <w:r w:rsidRPr="005B4A40">
        <w:rPr>
          <w:szCs w:val="21"/>
        </w:rPr>
        <w:t>成功案例的业绩证明（附中标书或合同复印件）。</w:t>
      </w:r>
    </w:p>
    <w:p w14:paraId="737A164D" w14:textId="77777777" w:rsidR="00687F99" w:rsidRPr="005B4A40" w:rsidRDefault="00897976">
      <w:pPr>
        <w:spacing w:before="50" w:after="120"/>
        <w:jc w:val="center"/>
        <w:rPr>
          <w:szCs w:val="21"/>
        </w:rPr>
      </w:pPr>
      <w:r w:rsidRPr="005B4A40">
        <w:rPr>
          <w:b/>
          <w:szCs w:val="21"/>
        </w:rPr>
        <w:t>类似成功案例业绩一览表</w:t>
      </w:r>
    </w:p>
    <w:tbl>
      <w:tblPr>
        <w:tblW w:w="1469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6"/>
        <w:gridCol w:w="2820"/>
        <w:gridCol w:w="4095"/>
        <w:gridCol w:w="1965"/>
        <w:gridCol w:w="1200"/>
        <w:gridCol w:w="1335"/>
        <w:gridCol w:w="2790"/>
      </w:tblGrid>
      <w:tr w:rsidR="005B4A40" w:rsidRPr="005B4A40" w14:paraId="1F5C9398" w14:textId="77777777">
        <w:trPr>
          <w:cantSplit/>
          <w:trHeight w:val="1509"/>
        </w:trPr>
        <w:tc>
          <w:tcPr>
            <w:tcW w:w="486" w:type="dxa"/>
            <w:tcBorders>
              <w:top w:val="single" w:sz="4" w:space="0" w:color="auto"/>
              <w:left w:val="single" w:sz="4" w:space="0" w:color="auto"/>
              <w:bottom w:val="single" w:sz="4" w:space="0" w:color="auto"/>
              <w:right w:val="single" w:sz="4" w:space="0" w:color="auto"/>
            </w:tcBorders>
            <w:vAlign w:val="center"/>
          </w:tcPr>
          <w:p w14:paraId="2DB67EBC" w14:textId="77777777" w:rsidR="00687F99" w:rsidRPr="005B4A40" w:rsidRDefault="00897976">
            <w:pPr>
              <w:spacing w:after="160" w:line="240" w:lineRule="exact"/>
              <w:jc w:val="center"/>
              <w:rPr>
                <w:szCs w:val="21"/>
              </w:rPr>
            </w:pPr>
            <w:r w:rsidRPr="005B4A40">
              <w:rPr>
                <w:rFonts w:hint="eastAsia"/>
                <w:szCs w:val="21"/>
              </w:rPr>
              <w:t>序号</w:t>
            </w:r>
          </w:p>
        </w:tc>
        <w:tc>
          <w:tcPr>
            <w:tcW w:w="2820" w:type="dxa"/>
            <w:tcBorders>
              <w:top w:val="single" w:sz="4" w:space="0" w:color="auto"/>
              <w:left w:val="single" w:sz="4" w:space="0" w:color="auto"/>
              <w:bottom w:val="single" w:sz="4" w:space="0" w:color="auto"/>
              <w:right w:val="single" w:sz="4" w:space="0" w:color="auto"/>
            </w:tcBorders>
            <w:vAlign w:val="center"/>
          </w:tcPr>
          <w:p w14:paraId="4D28C864" w14:textId="77777777" w:rsidR="00687F99" w:rsidRPr="005B4A40" w:rsidRDefault="00897976">
            <w:pPr>
              <w:spacing w:after="160" w:line="240" w:lineRule="exact"/>
              <w:jc w:val="center"/>
              <w:rPr>
                <w:szCs w:val="21"/>
              </w:rPr>
            </w:pPr>
            <w:r w:rsidRPr="005B4A40">
              <w:rPr>
                <w:rFonts w:hint="eastAsia"/>
                <w:szCs w:val="21"/>
              </w:rPr>
              <w:t>甲方单位名称</w:t>
            </w:r>
          </w:p>
        </w:tc>
        <w:tc>
          <w:tcPr>
            <w:tcW w:w="4095" w:type="dxa"/>
            <w:tcBorders>
              <w:top w:val="single" w:sz="4" w:space="0" w:color="auto"/>
              <w:left w:val="single" w:sz="4" w:space="0" w:color="auto"/>
              <w:bottom w:val="single" w:sz="4" w:space="0" w:color="auto"/>
              <w:right w:val="single" w:sz="4" w:space="0" w:color="auto"/>
            </w:tcBorders>
            <w:vAlign w:val="center"/>
          </w:tcPr>
          <w:p w14:paraId="309C72DB" w14:textId="77777777" w:rsidR="00687F99" w:rsidRPr="005B4A40" w:rsidRDefault="00897976">
            <w:pPr>
              <w:spacing w:after="160" w:line="240" w:lineRule="exact"/>
              <w:jc w:val="center"/>
              <w:rPr>
                <w:szCs w:val="21"/>
              </w:rPr>
            </w:pPr>
            <w:r w:rsidRPr="005B4A40">
              <w:rPr>
                <w:rFonts w:hint="eastAsia"/>
                <w:szCs w:val="21"/>
              </w:rPr>
              <w:t>项目名称或服务内容</w:t>
            </w:r>
          </w:p>
        </w:tc>
        <w:tc>
          <w:tcPr>
            <w:tcW w:w="1965" w:type="dxa"/>
            <w:tcBorders>
              <w:top w:val="single" w:sz="4" w:space="0" w:color="auto"/>
              <w:left w:val="single" w:sz="4" w:space="0" w:color="auto"/>
              <w:bottom w:val="single" w:sz="4" w:space="0" w:color="auto"/>
              <w:right w:val="single" w:sz="4" w:space="0" w:color="auto"/>
            </w:tcBorders>
            <w:vAlign w:val="center"/>
          </w:tcPr>
          <w:p w14:paraId="7CEEFCD1" w14:textId="77777777" w:rsidR="00687F99" w:rsidRPr="005B4A40" w:rsidRDefault="00897976">
            <w:pPr>
              <w:spacing w:after="160" w:line="240" w:lineRule="exact"/>
              <w:jc w:val="center"/>
              <w:rPr>
                <w:szCs w:val="21"/>
              </w:rPr>
            </w:pPr>
            <w:r w:rsidRPr="005B4A40">
              <w:rPr>
                <w:rFonts w:hint="eastAsia"/>
                <w:szCs w:val="21"/>
              </w:rPr>
              <w:t>服务周期或时间（年</w:t>
            </w:r>
            <w:r w:rsidRPr="005B4A40">
              <w:rPr>
                <w:rFonts w:hint="eastAsia"/>
                <w:szCs w:val="21"/>
              </w:rPr>
              <w:t>/</w:t>
            </w:r>
            <w:r w:rsidRPr="005B4A40">
              <w:rPr>
                <w:rFonts w:hint="eastAsia"/>
                <w:szCs w:val="21"/>
              </w:rPr>
              <w:t>月）</w:t>
            </w:r>
          </w:p>
        </w:tc>
        <w:tc>
          <w:tcPr>
            <w:tcW w:w="1200" w:type="dxa"/>
            <w:tcBorders>
              <w:top w:val="single" w:sz="4" w:space="0" w:color="auto"/>
              <w:left w:val="single" w:sz="4" w:space="0" w:color="auto"/>
              <w:bottom w:val="single" w:sz="4" w:space="0" w:color="auto"/>
              <w:right w:val="single" w:sz="4" w:space="0" w:color="auto"/>
            </w:tcBorders>
            <w:vAlign w:val="center"/>
          </w:tcPr>
          <w:p w14:paraId="7765E624" w14:textId="77777777" w:rsidR="00687F99" w:rsidRPr="005B4A40" w:rsidRDefault="00897976">
            <w:pPr>
              <w:spacing w:after="160" w:line="240" w:lineRule="exact"/>
              <w:jc w:val="center"/>
              <w:rPr>
                <w:szCs w:val="21"/>
              </w:rPr>
            </w:pPr>
            <w:r w:rsidRPr="005B4A40">
              <w:rPr>
                <w:rFonts w:hint="eastAsia"/>
                <w:szCs w:val="21"/>
              </w:rPr>
              <w:t>团队人数</w:t>
            </w:r>
          </w:p>
        </w:tc>
        <w:tc>
          <w:tcPr>
            <w:tcW w:w="1335" w:type="dxa"/>
            <w:tcBorders>
              <w:top w:val="single" w:sz="4" w:space="0" w:color="auto"/>
              <w:left w:val="single" w:sz="4" w:space="0" w:color="auto"/>
              <w:bottom w:val="single" w:sz="4" w:space="0" w:color="auto"/>
              <w:right w:val="single" w:sz="4" w:space="0" w:color="auto"/>
            </w:tcBorders>
            <w:vAlign w:val="center"/>
          </w:tcPr>
          <w:p w14:paraId="1B3AFBFA" w14:textId="77777777" w:rsidR="00687F99" w:rsidRPr="005B4A40" w:rsidRDefault="00897976">
            <w:pPr>
              <w:spacing w:after="160" w:line="240" w:lineRule="exact"/>
              <w:jc w:val="center"/>
              <w:rPr>
                <w:szCs w:val="21"/>
              </w:rPr>
            </w:pPr>
            <w:r w:rsidRPr="005B4A40">
              <w:rPr>
                <w:rFonts w:hint="eastAsia"/>
                <w:szCs w:val="21"/>
              </w:rPr>
              <w:t>合同总价（元）</w:t>
            </w:r>
          </w:p>
        </w:tc>
        <w:tc>
          <w:tcPr>
            <w:tcW w:w="2790" w:type="dxa"/>
            <w:tcBorders>
              <w:top w:val="single" w:sz="4" w:space="0" w:color="auto"/>
              <w:left w:val="single" w:sz="4" w:space="0" w:color="auto"/>
              <w:bottom w:val="single" w:sz="4" w:space="0" w:color="auto"/>
              <w:right w:val="single" w:sz="4" w:space="0" w:color="auto"/>
            </w:tcBorders>
            <w:vAlign w:val="center"/>
          </w:tcPr>
          <w:p w14:paraId="40E153E7" w14:textId="77777777" w:rsidR="00687F99" w:rsidRPr="005B4A40" w:rsidRDefault="00897976">
            <w:pPr>
              <w:spacing w:after="160" w:line="276" w:lineRule="auto"/>
              <w:jc w:val="center"/>
              <w:rPr>
                <w:szCs w:val="21"/>
              </w:rPr>
            </w:pPr>
            <w:r w:rsidRPr="005B4A40">
              <w:rPr>
                <w:rFonts w:hint="eastAsia"/>
                <w:szCs w:val="21"/>
              </w:rPr>
              <w:t>采购单位联系人及联系电话</w:t>
            </w:r>
          </w:p>
        </w:tc>
      </w:tr>
      <w:tr w:rsidR="005B4A40" w:rsidRPr="005B4A40" w14:paraId="4E9E8CA1" w14:textId="77777777">
        <w:trPr>
          <w:trHeight w:val="668"/>
        </w:trPr>
        <w:tc>
          <w:tcPr>
            <w:tcW w:w="486" w:type="dxa"/>
            <w:tcBorders>
              <w:top w:val="single" w:sz="4" w:space="0" w:color="auto"/>
              <w:left w:val="single" w:sz="4" w:space="0" w:color="auto"/>
              <w:bottom w:val="single" w:sz="4" w:space="0" w:color="auto"/>
              <w:right w:val="single" w:sz="4" w:space="0" w:color="auto"/>
            </w:tcBorders>
          </w:tcPr>
          <w:p w14:paraId="3D96FD6B" w14:textId="77777777" w:rsidR="00687F99" w:rsidRPr="005B4A40" w:rsidRDefault="00687F99">
            <w:pPr>
              <w:spacing w:after="160" w:line="240" w:lineRule="exact"/>
              <w:jc w:val="left"/>
              <w:rPr>
                <w:szCs w:val="21"/>
              </w:rPr>
            </w:pPr>
          </w:p>
        </w:tc>
        <w:tc>
          <w:tcPr>
            <w:tcW w:w="2820" w:type="dxa"/>
            <w:tcBorders>
              <w:top w:val="single" w:sz="4" w:space="0" w:color="auto"/>
              <w:left w:val="single" w:sz="4" w:space="0" w:color="auto"/>
              <w:bottom w:val="single" w:sz="4" w:space="0" w:color="auto"/>
              <w:right w:val="single" w:sz="4" w:space="0" w:color="auto"/>
            </w:tcBorders>
          </w:tcPr>
          <w:p w14:paraId="6484CB7C" w14:textId="77777777" w:rsidR="00687F99" w:rsidRPr="005B4A40" w:rsidRDefault="00687F99">
            <w:pPr>
              <w:spacing w:after="160" w:line="240" w:lineRule="exact"/>
              <w:jc w:val="left"/>
              <w:rPr>
                <w:szCs w:val="21"/>
              </w:rPr>
            </w:pPr>
          </w:p>
        </w:tc>
        <w:tc>
          <w:tcPr>
            <w:tcW w:w="4095" w:type="dxa"/>
            <w:tcBorders>
              <w:top w:val="single" w:sz="4" w:space="0" w:color="auto"/>
              <w:left w:val="single" w:sz="4" w:space="0" w:color="auto"/>
              <w:bottom w:val="single" w:sz="4" w:space="0" w:color="auto"/>
              <w:right w:val="single" w:sz="4" w:space="0" w:color="auto"/>
            </w:tcBorders>
          </w:tcPr>
          <w:p w14:paraId="557F372D" w14:textId="77777777" w:rsidR="00687F99" w:rsidRPr="005B4A40" w:rsidRDefault="00687F99">
            <w:pPr>
              <w:spacing w:after="160" w:line="240" w:lineRule="exact"/>
              <w:jc w:val="left"/>
              <w:rPr>
                <w:szCs w:val="21"/>
              </w:rPr>
            </w:pPr>
          </w:p>
        </w:tc>
        <w:tc>
          <w:tcPr>
            <w:tcW w:w="1965" w:type="dxa"/>
            <w:tcBorders>
              <w:top w:val="single" w:sz="4" w:space="0" w:color="auto"/>
              <w:left w:val="single" w:sz="4" w:space="0" w:color="auto"/>
              <w:bottom w:val="single" w:sz="4" w:space="0" w:color="auto"/>
              <w:right w:val="single" w:sz="4" w:space="0" w:color="auto"/>
            </w:tcBorders>
          </w:tcPr>
          <w:p w14:paraId="0C749F1B" w14:textId="77777777" w:rsidR="00687F99" w:rsidRPr="005B4A40" w:rsidRDefault="00687F99">
            <w:pPr>
              <w:spacing w:after="160" w:line="240" w:lineRule="exact"/>
              <w:jc w:val="left"/>
              <w:rPr>
                <w:szCs w:val="21"/>
              </w:rPr>
            </w:pPr>
          </w:p>
        </w:tc>
        <w:tc>
          <w:tcPr>
            <w:tcW w:w="1200" w:type="dxa"/>
            <w:tcBorders>
              <w:top w:val="single" w:sz="4" w:space="0" w:color="auto"/>
              <w:left w:val="single" w:sz="4" w:space="0" w:color="auto"/>
              <w:bottom w:val="single" w:sz="4" w:space="0" w:color="auto"/>
              <w:right w:val="single" w:sz="4" w:space="0" w:color="auto"/>
            </w:tcBorders>
          </w:tcPr>
          <w:p w14:paraId="7108758B" w14:textId="77777777" w:rsidR="00687F99" w:rsidRPr="005B4A40" w:rsidRDefault="00687F99">
            <w:pPr>
              <w:spacing w:after="160" w:line="240" w:lineRule="exact"/>
              <w:jc w:val="left"/>
              <w:rPr>
                <w:szCs w:val="21"/>
              </w:rPr>
            </w:pPr>
          </w:p>
        </w:tc>
        <w:tc>
          <w:tcPr>
            <w:tcW w:w="1335" w:type="dxa"/>
            <w:tcBorders>
              <w:top w:val="single" w:sz="4" w:space="0" w:color="auto"/>
              <w:left w:val="single" w:sz="4" w:space="0" w:color="auto"/>
              <w:bottom w:val="single" w:sz="4" w:space="0" w:color="auto"/>
              <w:right w:val="single" w:sz="4" w:space="0" w:color="auto"/>
            </w:tcBorders>
          </w:tcPr>
          <w:p w14:paraId="6C92522D" w14:textId="77777777" w:rsidR="00687F99" w:rsidRPr="005B4A40" w:rsidRDefault="00687F99">
            <w:pPr>
              <w:spacing w:after="160" w:line="240" w:lineRule="exact"/>
              <w:jc w:val="left"/>
              <w:rPr>
                <w:szCs w:val="21"/>
              </w:rPr>
            </w:pPr>
          </w:p>
        </w:tc>
        <w:tc>
          <w:tcPr>
            <w:tcW w:w="2790" w:type="dxa"/>
            <w:tcBorders>
              <w:top w:val="single" w:sz="4" w:space="0" w:color="auto"/>
              <w:left w:val="single" w:sz="4" w:space="0" w:color="auto"/>
              <w:bottom w:val="single" w:sz="4" w:space="0" w:color="auto"/>
              <w:right w:val="single" w:sz="4" w:space="0" w:color="auto"/>
            </w:tcBorders>
          </w:tcPr>
          <w:p w14:paraId="44676BC7" w14:textId="77777777" w:rsidR="00687F99" w:rsidRPr="005B4A40" w:rsidRDefault="00687F99">
            <w:pPr>
              <w:spacing w:after="160" w:line="240" w:lineRule="exact"/>
              <w:jc w:val="left"/>
              <w:rPr>
                <w:szCs w:val="21"/>
              </w:rPr>
            </w:pPr>
          </w:p>
        </w:tc>
      </w:tr>
      <w:tr w:rsidR="005B4A40" w:rsidRPr="005B4A40" w14:paraId="093BC8A3" w14:textId="77777777">
        <w:trPr>
          <w:trHeight w:val="587"/>
        </w:trPr>
        <w:tc>
          <w:tcPr>
            <w:tcW w:w="486" w:type="dxa"/>
            <w:tcBorders>
              <w:top w:val="single" w:sz="4" w:space="0" w:color="auto"/>
              <w:left w:val="single" w:sz="4" w:space="0" w:color="auto"/>
              <w:bottom w:val="single" w:sz="4" w:space="0" w:color="auto"/>
              <w:right w:val="single" w:sz="4" w:space="0" w:color="auto"/>
            </w:tcBorders>
          </w:tcPr>
          <w:p w14:paraId="3385E670" w14:textId="77777777" w:rsidR="00687F99" w:rsidRPr="005B4A40" w:rsidRDefault="00687F99">
            <w:pPr>
              <w:spacing w:before="50" w:after="120" w:line="400" w:lineRule="exact"/>
              <w:jc w:val="left"/>
              <w:rPr>
                <w:szCs w:val="21"/>
              </w:rPr>
            </w:pPr>
          </w:p>
        </w:tc>
        <w:tc>
          <w:tcPr>
            <w:tcW w:w="2820" w:type="dxa"/>
            <w:tcBorders>
              <w:top w:val="single" w:sz="4" w:space="0" w:color="auto"/>
              <w:left w:val="single" w:sz="4" w:space="0" w:color="auto"/>
              <w:bottom w:val="single" w:sz="4" w:space="0" w:color="auto"/>
              <w:right w:val="single" w:sz="4" w:space="0" w:color="auto"/>
            </w:tcBorders>
          </w:tcPr>
          <w:p w14:paraId="32E62A62" w14:textId="77777777" w:rsidR="00687F99" w:rsidRPr="005B4A40" w:rsidRDefault="00687F99">
            <w:pPr>
              <w:spacing w:before="50" w:after="120" w:line="400" w:lineRule="exact"/>
              <w:jc w:val="left"/>
              <w:rPr>
                <w:szCs w:val="21"/>
              </w:rPr>
            </w:pPr>
          </w:p>
        </w:tc>
        <w:tc>
          <w:tcPr>
            <w:tcW w:w="4095" w:type="dxa"/>
            <w:tcBorders>
              <w:top w:val="single" w:sz="4" w:space="0" w:color="auto"/>
              <w:left w:val="single" w:sz="4" w:space="0" w:color="auto"/>
              <w:bottom w:val="single" w:sz="4" w:space="0" w:color="auto"/>
              <w:right w:val="single" w:sz="4" w:space="0" w:color="auto"/>
            </w:tcBorders>
          </w:tcPr>
          <w:p w14:paraId="42F4C752" w14:textId="77777777" w:rsidR="00687F99" w:rsidRPr="005B4A40" w:rsidRDefault="00687F99">
            <w:pPr>
              <w:spacing w:before="50" w:after="120" w:line="400" w:lineRule="exact"/>
              <w:jc w:val="left"/>
              <w:rPr>
                <w:szCs w:val="21"/>
              </w:rPr>
            </w:pPr>
          </w:p>
        </w:tc>
        <w:tc>
          <w:tcPr>
            <w:tcW w:w="1965" w:type="dxa"/>
            <w:tcBorders>
              <w:top w:val="single" w:sz="4" w:space="0" w:color="auto"/>
              <w:left w:val="single" w:sz="4" w:space="0" w:color="auto"/>
              <w:bottom w:val="single" w:sz="4" w:space="0" w:color="auto"/>
              <w:right w:val="single" w:sz="4" w:space="0" w:color="auto"/>
            </w:tcBorders>
          </w:tcPr>
          <w:p w14:paraId="438F66D6" w14:textId="77777777" w:rsidR="00687F99" w:rsidRPr="005B4A40" w:rsidRDefault="00687F99">
            <w:pPr>
              <w:spacing w:before="50" w:after="120" w:line="400" w:lineRule="exact"/>
              <w:jc w:val="left"/>
              <w:rPr>
                <w:szCs w:val="21"/>
              </w:rPr>
            </w:pPr>
          </w:p>
        </w:tc>
        <w:tc>
          <w:tcPr>
            <w:tcW w:w="1200" w:type="dxa"/>
            <w:tcBorders>
              <w:top w:val="single" w:sz="4" w:space="0" w:color="auto"/>
              <w:left w:val="single" w:sz="4" w:space="0" w:color="auto"/>
              <w:bottom w:val="single" w:sz="4" w:space="0" w:color="auto"/>
              <w:right w:val="single" w:sz="4" w:space="0" w:color="auto"/>
            </w:tcBorders>
          </w:tcPr>
          <w:p w14:paraId="6F68F59C" w14:textId="77777777" w:rsidR="00687F99" w:rsidRPr="005B4A40" w:rsidRDefault="00687F99">
            <w:pPr>
              <w:spacing w:before="50" w:after="120" w:line="400" w:lineRule="exact"/>
              <w:jc w:val="left"/>
              <w:rPr>
                <w:szCs w:val="21"/>
              </w:rPr>
            </w:pPr>
          </w:p>
        </w:tc>
        <w:tc>
          <w:tcPr>
            <w:tcW w:w="1335" w:type="dxa"/>
            <w:tcBorders>
              <w:top w:val="single" w:sz="4" w:space="0" w:color="auto"/>
              <w:left w:val="single" w:sz="4" w:space="0" w:color="auto"/>
              <w:bottom w:val="single" w:sz="4" w:space="0" w:color="auto"/>
              <w:right w:val="single" w:sz="4" w:space="0" w:color="auto"/>
            </w:tcBorders>
          </w:tcPr>
          <w:p w14:paraId="28A341A8" w14:textId="77777777" w:rsidR="00687F99" w:rsidRPr="005B4A40" w:rsidRDefault="00687F99">
            <w:pPr>
              <w:spacing w:before="50" w:after="120" w:line="400" w:lineRule="exact"/>
              <w:jc w:val="left"/>
              <w:rPr>
                <w:szCs w:val="21"/>
              </w:rPr>
            </w:pPr>
          </w:p>
        </w:tc>
        <w:tc>
          <w:tcPr>
            <w:tcW w:w="2790" w:type="dxa"/>
            <w:tcBorders>
              <w:top w:val="single" w:sz="4" w:space="0" w:color="auto"/>
              <w:left w:val="single" w:sz="4" w:space="0" w:color="auto"/>
              <w:bottom w:val="single" w:sz="4" w:space="0" w:color="auto"/>
              <w:right w:val="single" w:sz="4" w:space="0" w:color="auto"/>
            </w:tcBorders>
          </w:tcPr>
          <w:p w14:paraId="1A1A97BC" w14:textId="77777777" w:rsidR="00687F99" w:rsidRPr="005B4A40" w:rsidRDefault="00687F99">
            <w:pPr>
              <w:spacing w:before="50" w:after="120" w:line="400" w:lineRule="exact"/>
              <w:jc w:val="left"/>
              <w:rPr>
                <w:szCs w:val="21"/>
              </w:rPr>
            </w:pPr>
          </w:p>
        </w:tc>
      </w:tr>
      <w:tr w:rsidR="005B4A40" w:rsidRPr="005B4A40" w14:paraId="262A5B8C" w14:textId="77777777">
        <w:trPr>
          <w:trHeight w:val="731"/>
        </w:trPr>
        <w:tc>
          <w:tcPr>
            <w:tcW w:w="486" w:type="dxa"/>
            <w:tcBorders>
              <w:top w:val="single" w:sz="4" w:space="0" w:color="auto"/>
              <w:left w:val="single" w:sz="4" w:space="0" w:color="auto"/>
              <w:bottom w:val="single" w:sz="4" w:space="0" w:color="auto"/>
              <w:right w:val="single" w:sz="4" w:space="0" w:color="auto"/>
            </w:tcBorders>
          </w:tcPr>
          <w:p w14:paraId="558CD7AD" w14:textId="77777777" w:rsidR="00687F99" w:rsidRPr="005B4A40" w:rsidRDefault="00687F99">
            <w:pPr>
              <w:spacing w:before="50" w:after="120" w:line="400" w:lineRule="exact"/>
              <w:jc w:val="left"/>
              <w:rPr>
                <w:szCs w:val="21"/>
              </w:rPr>
            </w:pPr>
          </w:p>
        </w:tc>
        <w:tc>
          <w:tcPr>
            <w:tcW w:w="2820" w:type="dxa"/>
            <w:tcBorders>
              <w:top w:val="single" w:sz="4" w:space="0" w:color="auto"/>
              <w:left w:val="single" w:sz="4" w:space="0" w:color="auto"/>
              <w:bottom w:val="single" w:sz="4" w:space="0" w:color="auto"/>
              <w:right w:val="single" w:sz="4" w:space="0" w:color="auto"/>
            </w:tcBorders>
          </w:tcPr>
          <w:p w14:paraId="173AE61C" w14:textId="77777777" w:rsidR="00687F99" w:rsidRPr="005B4A40" w:rsidRDefault="00687F99">
            <w:pPr>
              <w:spacing w:before="50" w:after="120" w:line="400" w:lineRule="exact"/>
              <w:jc w:val="left"/>
              <w:rPr>
                <w:szCs w:val="21"/>
              </w:rPr>
            </w:pPr>
          </w:p>
        </w:tc>
        <w:tc>
          <w:tcPr>
            <w:tcW w:w="4095" w:type="dxa"/>
            <w:tcBorders>
              <w:top w:val="single" w:sz="4" w:space="0" w:color="auto"/>
              <w:left w:val="single" w:sz="4" w:space="0" w:color="auto"/>
              <w:bottom w:val="single" w:sz="4" w:space="0" w:color="auto"/>
              <w:right w:val="single" w:sz="4" w:space="0" w:color="auto"/>
            </w:tcBorders>
          </w:tcPr>
          <w:p w14:paraId="499A86FB" w14:textId="77777777" w:rsidR="00687F99" w:rsidRPr="005B4A40" w:rsidRDefault="00687F99">
            <w:pPr>
              <w:spacing w:before="50" w:after="120" w:line="400" w:lineRule="exact"/>
              <w:jc w:val="left"/>
              <w:rPr>
                <w:szCs w:val="21"/>
              </w:rPr>
            </w:pPr>
          </w:p>
        </w:tc>
        <w:tc>
          <w:tcPr>
            <w:tcW w:w="1965" w:type="dxa"/>
            <w:tcBorders>
              <w:top w:val="single" w:sz="4" w:space="0" w:color="auto"/>
              <w:left w:val="single" w:sz="4" w:space="0" w:color="auto"/>
              <w:bottom w:val="single" w:sz="4" w:space="0" w:color="auto"/>
              <w:right w:val="single" w:sz="4" w:space="0" w:color="auto"/>
            </w:tcBorders>
          </w:tcPr>
          <w:p w14:paraId="4839179C" w14:textId="77777777" w:rsidR="00687F99" w:rsidRPr="005B4A40" w:rsidRDefault="00687F99">
            <w:pPr>
              <w:spacing w:before="50" w:after="120" w:line="400" w:lineRule="exact"/>
              <w:jc w:val="left"/>
              <w:rPr>
                <w:szCs w:val="21"/>
              </w:rPr>
            </w:pPr>
          </w:p>
        </w:tc>
        <w:tc>
          <w:tcPr>
            <w:tcW w:w="1200" w:type="dxa"/>
            <w:tcBorders>
              <w:top w:val="single" w:sz="4" w:space="0" w:color="auto"/>
              <w:left w:val="single" w:sz="4" w:space="0" w:color="auto"/>
              <w:bottom w:val="single" w:sz="4" w:space="0" w:color="auto"/>
              <w:right w:val="single" w:sz="4" w:space="0" w:color="auto"/>
            </w:tcBorders>
          </w:tcPr>
          <w:p w14:paraId="514BA000" w14:textId="77777777" w:rsidR="00687F99" w:rsidRPr="005B4A40" w:rsidRDefault="00687F99">
            <w:pPr>
              <w:spacing w:before="50" w:after="120" w:line="400" w:lineRule="exact"/>
              <w:jc w:val="left"/>
              <w:rPr>
                <w:szCs w:val="21"/>
              </w:rPr>
            </w:pPr>
          </w:p>
        </w:tc>
        <w:tc>
          <w:tcPr>
            <w:tcW w:w="1335" w:type="dxa"/>
            <w:tcBorders>
              <w:top w:val="single" w:sz="4" w:space="0" w:color="auto"/>
              <w:left w:val="single" w:sz="4" w:space="0" w:color="auto"/>
              <w:bottom w:val="single" w:sz="4" w:space="0" w:color="auto"/>
              <w:right w:val="single" w:sz="4" w:space="0" w:color="auto"/>
            </w:tcBorders>
          </w:tcPr>
          <w:p w14:paraId="5D460228" w14:textId="77777777" w:rsidR="00687F99" w:rsidRPr="005B4A40" w:rsidRDefault="00687F99">
            <w:pPr>
              <w:spacing w:before="50" w:after="120" w:line="400" w:lineRule="exact"/>
              <w:jc w:val="left"/>
              <w:rPr>
                <w:szCs w:val="21"/>
              </w:rPr>
            </w:pPr>
          </w:p>
        </w:tc>
        <w:tc>
          <w:tcPr>
            <w:tcW w:w="2790" w:type="dxa"/>
            <w:tcBorders>
              <w:top w:val="single" w:sz="4" w:space="0" w:color="auto"/>
              <w:left w:val="single" w:sz="4" w:space="0" w:color="auto"/>
              <w:bottom w:val="single" w:sz="4" w:space="0" w:color="auto"/>
              <w:right w:val="single" w:sz="4" w:space="0" w:color="auto"/>
            </w:tcBorders>
          </w:tcPr>
          <w:p w14:paraId="61CD906C" w14:textId="77777777" w:rsidR="00687F99" w:rsidRPr="005B4A40" w:rsidRDefault="00687F99">
            <w:pPr>
              <w:spacing w:before="50" w:after="120" w:line="400" w:lineRule="exact"/>
              <w:jc w:val="left"/>
              <w:rPr>
                <w:szCs w:val="21"/>
              </w:rPr>
            </w:pPr>
          </w:p>
        </w:tc>
      </w:tr>
      <w:tr w:rsidR="005B4A40" w:rsidRPr="005B4A40" w14:paraId="126F3072" w14:textId="77777777">
        <w:trPr>
          <w:trHeight w:val="587"/>
        </w:trPr>
        <w:tc>
          <w:tcPr>
            <w:tcW w:w="486" w:type="dxa"/>
            <w:tcBorders>
              <w:top w:val="single" w:sz="4" w:space="0" w:color="auto"/>
              <w:left w:val="single" w:sz="4" w:space="0" w:color="auto"/>
              <w:bottom w:val="single" w:sz="4" w:space="0" w:color="auto"/>
              <w:right w:val="single" w:sz="4" w:space="0" w:color="auto"/>
            </w:tcBorders>
          </w:tcPr>
          <w:p w14:paraId="4206DB4E" w14:textId="77777777" w:rsidR="00687F99" w:rsidRPr="005B4A40" w:rsidRDefault="00687F99">
            <w:pPr>
              <w:spacing w:before="50" w:after="120" w:line="400" w:lineRule="exact"/>
              <w:jc w:val="left"/>
              <w:rPr>
                <w:szCs w:val="21"/>
              </w:rPr>
            </w:pPr>
          </w:p>
        </w:tc>
        <w:tc>
          <w:tcPr>
            <w:tcW w:w="2820" w:type="dxa"/>
            <w:tcBorders>
              <w:top w:val="single" w:sz="4" w:space="0" w:color="auto"/>
              <w:left w:val="single" w:sz="4" w:space="0" w:color="auto"/>
              <w:bottom w:val="single" w:sz="4" w:space="0" w:color="auto"/>
              <w:right w:val="single" w:sz="4" w:space="0" w:color="auto"/>
            </w:tcBorders>
          </w:tcPr>
          <w:p w14:paraId="1C182A30" w14:textId="77777777" w:rsidR="00687F99" w:rsidRPr="005B4A40" w:rsidRDefault="00687F99">
            <w:pPr>
              <w:spacing w:before="50" w:after="120" w:line="400" w:lineRule="exact"/>
              <w:jc w:val="left"/>
              <w:rPr>
                <w:szCs w:val="21"/>
              </w:rPr>
            </w:pPr>
          </w:p>
        </w:tc>
        <w:tc>
          <w:tcPr>
            <w:tcW w:w="4095" w:type="dxa"/>
            <w:tcBorders>
              <w:top w:val="single" w:sz="4" w:space="0" w:color="auto"/>
              <w:left w:val="single" w:sz="4" w:space="0" w:color="auto"/>
              <w:bottom w:val="single" w:sz="4" w:space="0" w:color="auto"/>
              <w:right w:val="single" w:sz="4" w:space="0" w:color="auto"/>
            </w:tcBorders>
          </w:tcPr>
          <w:p w14:paraId="661727A9" w14:textId="77777777" w:rsidR="00687F99" w:rsidRPr="005B4A40" w:rsidRDefault="00687F99">
            <w:pPr>
              <w:spacing w:before="50" w:after="120" w:line="400" w:lineRule="exact"/>
              <w:jc w:val="left"/>
              <w:rPr>
                <w:szCs w:val="21"/>
              </w:rPr>
            </w:pPr>
          </w:p>
        </w:tc>
        <w:tc>
          <w:tcPr>
            <w:tcW w:w="1965" w:type="dxa"/>
            <w:tcBorders>
              <w:top w:val="single" w:sz="4" w:space="0" w:color="auto"/>
              <w:left w:val="single" w:sz="4" w:space="0" w:color="auto"/>
              <w:bottom w:val="single" w:sz="4" w:space="0" w:color="auto"/>
              <w:right w:val="single" w:sz="4" w:space="0" w:color="auto"/>
            </w:tcBorders>
          </w:tcPr>
          <w:p w14:paraId="21596F63" w14:textId="77777777" w:rsidR="00687F99" w:rsidRPr="005B4A40" w:rsidRDefault="00687F99">
            <w:pPr>
              <w:spacing w:before="50" w:after="120" w:line="400" w:lineRule="exact"/>
              <w:jc w:val="left"/>
              <w:rPr>
                <w:szCs w:val="21"/>
              </w:rPr>
            </w:pPr>
          </w:p>
        </w:tc>
        <w:tc>
          <w:tcPr>
            <w:tcW w:w="1200" w:type="dxa"/>
            <w:tcBorders>
              <w:top w:val="single" w:sz="4" w:space="0" w:color="auto"/>
              <w:left w:val="single" w:sz="4" w:space="0" w:color="auto"/>
              <w:bottom w:val="single" w:sz="4" w:space="0" w:color="auto"/>
              <w:right w:val="single" w:sz="4" w:space="0" w:color="auto"/>
            </w:tcBorders>
          </w:tcPr>
          <w:p w14:paraId="7F12FF81" w14:textId="77777777" w:rsidR="00687F99" w:rsidRPr="005B4A40" w:rsidRDefault="00687F99">
            <w:pPr>
              <w:spacing w:before="50" w:after="120" w:line="400" w:lineRule="exact"/>
              <w:jc w:val="left"/>
              <w:rPr>
                <w:szCs w:val="21"/>
              </w:rPr>
            </w:pPr>
          </w:p>
        </w:tc>
        <w:tc>
          <w:tcPr>
            <w:tcW w:w="1335" w:type="dxa"/>
            <w:tcBorders>
              <w:top w:val="single" w:sz="4" w:space="0" w:color="auto"/>
              <w:left w:val="single" w:sz="4" w:space="0" w:color="auto"/>
              <w:bottom w:val="single" w:sz="4" w:space="0" w:color="auto"/>
              <w:right w:val="single" w:sz="4" w:space="0" w:color="auto"/>
            </w:tcBorders>
          </w:tcPr>
          <w:p w14:paraId="16E0F033" w14:textId="77777777" w:rsidR="00687F99" w:rsidRPr="005B4A40" w:rsidRDefault="00687F99">
            <w:pPr>
              <w:spacing w:before="50" w:after="120" w:line="400" w:lineRule="exact"/>
              <w:jc w:val="left"/>
              <w:rPr>
                <w:szCs w:val="21"/>
              </w:rPr>
            </w:pPr>
          </w:p>
        </w:tc>
        <w:tc>
          <w:tcPr>
            <w:tcW w:w="2790" w:type="dxa"/>
            <w:tcBorders>
              <w:top w:val="single" w:sz="4" w:space="0" w:color="auto"/>
              <w:left w:val="single" w:sz="4" w:space="0" w:color="auto"/>
              <w:bottom w:val="single" w:sz="4" w:space="0" w:color="auto"/>
              <w:right w:val="single" w:sz="4" w:space="0" w:color="auto"/>
            </w:tcBorders>
          </w:tcPr>
          <w:p w14:paraId="4E6BA393" w14:textId="77777777" w:rsidR="00687F99" w:rsidRPr="005B4A40" w:rsidRDefault="00687F99">
            <w:pPr>
              <w:spacing w:before="50" w:after="120" w:line="400" w:lineRule="exact"/>
              <w:jc w:val="left"/>
              <w:rPr>
                <w:szCs w:val="21"/>
              </w:rPr>
            </w:pPr>
          </w:p>
        </w:tc>
      </w:tr>
      <w:tr w:rsidR="005B4A40" w:rsidRPr="005B4A40" w14:paraId="6F21441D" w14:textId="77777777">
        <w:trPr>
          <w:trHeight w:val="571"/>
        </w:trPr>
        <w:tc>
          <w:tcPr>
            <w:tcW w:w="486" w:type="dxa"/>
            <w:tcBorders>
              <w:top w:val="single" w:sz="4" w:space="0" w:color="auto"/>
              <w:left w:val="single" w:sz="4" w:space="0" w:color="auto"/>
              <w:bottom w:val="single" w:sz="4" w:space="0" w:color="auto"/>
              <w:right w:val="single" w:sz="4" w:space="0" w:color="auto"/>
            </w:tcBorders>
          </w:tcPr>
          <w:p w14:paraId="4EA24A6C" w14:textId="77777777" w:rsidR="00687F99" w:rsidRPr="005B4A40" w:rsidRDefault="00687F99">
            <w:pPr>
              <w:spacing w:before="50" w:after="120" w:line="400" w:lineRule="exact"/>
              <w:jc w:val="left"/>
              <w:rPr>
                <w:szCs w:val="21"/>
              </w:rPr>
            </w:pPr>
          </w:p>
        </w:tc>
        <w:tc>
          <w:tcPr>
            <w:tcW w:w="2820" w:type="dxa"/>
            <w:tcBorders>
              <w:top w:val="single" w:sz="4" w:space="0" w:color="auto"/>
              <w:left w:val="single" w:sz="4" w:space="0" w:color="auto"/>
              <w:bottom w:val="single" w:sz="4" w:space="0" w:color="auto"/>
              <w:right w:val="single" w:sz="4" w:space="0" w:color="auto"/>
            </w:tcBorders>
          </w:tcPr>
          <w:p w14:paraId="430DF63D" w14:textId="77777777" w:rsidR="00687F99" w:rsidRPr="005B4A40" w:rsidRDefault="00687F99">
            <w:pPr>
              <w:spacing w:before="50" w:after="120" w:line="400" w:lineRule="exact"/>
              <w:jc w:val="left"/>
              <w:rPr>
                <w:szCs w:val="21"/>
              </w:rPr>
            </w:pPr>
          </w:p>
        </w:tc>
        <w:tc>
          <w:tcPr>
            <w:tcW w:w="4095" w:type="dxa"/>
            <w:tcBorders>
              <w:top w:val="single" w:sz="4" w:space="0" w:color="auto"/>
              <w:left w:val="single" w:sz="4" w:space="0" w:color="auto"/>
              <w:bottom w:val="single" w:sz="4" w:space="0" w:color="auto"/>
              <w:right w:val="single" w:sz="4" w:space="0" w:color="auto"/>
            </w:tcBorders>
          </w:tcPr>
          <w:p w14:paraId="09AC564F" w14:textId="77777777" w:rsidR="00687F99" w:rsidRPr="005B4A40" w:rsidRDefault="00687F99">
            <w:pPr>
              <w:spacing w:before="50" w:after="120" w:line="400" w:lineRule="exact"/>
              <w:jc w:val="left"/>
              <w:rPr>
                <w:szCs w:val="21"/>
              </w:rPr>
            </w:pPr>
          </w:p>
        </w:tc>
        <w:tc>
          <w:tcPr>
            <w:tcW w:w="1965" w:type="dxa"/>
            <w:tcBorders>
              <w:top w:val="single" w:sz="4" w:space="0" w:color="auto"/>
              <w:left w:val="single" w:sz="4" w:space="0" w:color="auto"/>
              <w:bottom w:val="single" w:sz="4" w:space="0" w:color="auto"/>
              <w:right w:val="single" w:sz="4" w:space="0" w:color="auto"/>
            </w:tcBorders>
          </w:tcPr>
          <w:p w14:paraId="3377C780" w14:textId="77777777" w:rsidR="00687F99" w:rsidRPr="005B4A40" w:rsidRDefault="00687F99">
            <w:pPr>
              <w:spacing w:before="50" w:after="120" w:line="400" w:lineRule="exact"/>
              <w:jc w:val="left"/>
              <w:rPr>
                <w:szCs w:val="21"/>
              </w:rPr>
            </w:pPr>
          </w:p>
        </w:tc>
        <w:tc>
          <w:tcPr>
            <w:tcW w:w="1200" w:type="dxa"/>
            <w:tcBorders>
              <w:top w:val="single" w:sz="4" w:space="0" w:color="auto"/>
              <w:left w:val="single" w:sz="4" w:space="0" w:color="auto"/>
              <w:bottom w:val="single" w:sz="4" w:space="0" w:color="auto"/>
              <w:right w:val="single" w:sz="4" w:space="0" w:color="auto"/>
            </w:tcBorders>
          </w:tcPr>
          <w:p w14:paraId="152D5930" w14:textId="77777777" w:rsidR="00687F99" w:rsidRPr="005B4A40" w:rsidRDefault="00687F99">
            <w:pPr>
              <w:spacing w:before="50" w:after="120" w:line="400" w:lineRule="exact"/>
              <w:jc w:val="left"/>
              <w:rPr>
                <w:szCs w:val="21"/>
              </w:rPr>
            </w:pPr>
          </w:p>
        </w:tc>
        <w:tc>
          <w:tcPr>
            <w:tcW w:w="1335" w:type="dxa"/>
            <w:tcBorders>
              <w:top w:val="single" w:sz="4" w:space="0" w:color="auto"/>
              <w:left w:val="single" w:sz="4" w:space="0" w:color="auto"/>
              <w:bottom w:val="single" w:sz="4" w:space="0" w:color="auto"/>
              <w:right w:val="single" w:sz="4" w:space="0" w:color="auto"/>
            </w:tcBorders>
          </w:tcPr>
          <w:p w14:paraId="07C33832" w14:textId="77777777" w:rsidR="00687F99" w:rsidRPr="005B4A40" w:rsidRDefault="00687F99">
            <w:pPr>
              <w:spacing w:before="50" w:after="120" w:line="400" w:lineRule="exact"/>
              <w:jc w:val="left"/>
              <w:rPr>
                <w:szCs w:val="21"/>
              </w:rPr>
            </w:pPr>
          </w:p>
        </w:tc>
        <w:tc>
          <w:tcPr>
            <w:tcW w:w="2790" w:type="dxa"/>
            <w:tcBorders>
              <w:top w:val="single" w:sz="4" w:space="0" w:color="auto"/>
              <w:left w:val="single" w:sz="4" w:space="0" w:color="auto"/>
              <w:bottom w:val="single" w:sz="4" w:space="0" w:color="auto"/>
              <w:right w:val="single" w:sz="4" w:space="0" w:color="auto"/>
            </w:tcBorders>
          </w:tcPr>
          <w:p w14:paraId="674F7AA7" w14:textId="77777777" w:rsidR="00687F99" w:rsidRPr="005B4A40" w:rsidRDefault="00687F99">
            <w:pPr>
              <w:spacing w:before="50" w:after="120" w:line="400" w:lineRule="exact"/>
              <w:jc w:val="left"/>
              <w:rPr>
                <w:szCs w:val="21"/>
              </w:rPr>
            </w:pPr>
          </w:p>
        </w:tc>
      </w:tr>
    </w:tbl>
    <w:p w14:paraId="6A3EF881" w14:textId="77777777" w:rsidR="00687F99" w:rsidRPr="005B4A40" w:rsidRDefault="00897976">
      <w:pPr>
        <w:pStyle w:val="12"/>
        <w:rPr>
          <w:rFonts w:ascii="Times New Roman" w:eastAsia="宋体" w:hAnsi="Times New Roman" w:cs="Times New Roman"/>
          <w:sz w:val="21"/>
          <w:szCs w:val="21"/>
        </w:rPr>
      </w:pPr>
      <w:r w:rsidRPr="005B4A40">
        <w:rPr>
          <w:rFonts w:ascii="Times New Roman" w:eastAsia="宋体" w:hAnsi="Times New Roman" w:cs="Times New Roman"/>
          <w:sz w:val="21"/>
          <w:szCs w:val="21"/>
        </w:rPr>
        <w:t>注：</w:t>
      </w:r>
    </w:p>
    <w:p w14:paraId="0CD06354" w14:textId="77777777" w:rsidR="00687F99" w:rsidRPr="005B4A40" w:rsidRDefault="00897976">
      <w:pPr>
        <w:pStyle w:val="12"/>
        <w:rPr>
          <w:rFonts w:ascii="Times New Roman" w:eastAsia="宋体" w:hAnsi="Times New Roman" w:cs="Times New Roman"/>
          <w:sz w:val="21"/>
          <w:szCs w:val="21"/>
        </w:rPr>
      </w:pPr>
      <w:r w:rsidRPr="005B4A40">
        <w:rPr>
          <w:rFonts w:ascii="Times New Roman" w:eastAsia="宋体" w:hAnsi="Times New Roman" w:cs="Times New Roman"/>
          <w:szCs w:val="21"/>
        </w:rPr>
        <w:t>（</w:t>
      </w:r>
      <w:r w:rsidRPr="005B4A40">
        <w:rPr>
          <w:rFonts w:ascii="Times New Roman" w:eastAsia="宋体" w:hAnsi="Times New Roman" w:cs="Times New Roman"/>
          <w:szCs w:val="21"/>
        </w:rPr>
        <w:t>1</w:t>
      </w:r>
      <w:r w:rsidRPr="005B4A40">
        <w:rPr>
          <w:rFonts w:ascii="Times New Roman" w:eastAsia="宋体" w:hAnsi="Times New Roman" w:cs="Times New Roman"/>
          <w:szCs w:val="21"/>
        </w:rPr>
        <w:t>）</w:t>
      </w:r>
      <w:r w:rsidRPr="005B4A40">
        <w:rPr>
          <w:rFonts w:ascii="Times New Roman" w:eastAsia="宋体" w:hAnsi="Times New Roman" w:cs="Times New Roman"/>
          <w:sz w:val="21"/>
          <w:szCs w:val="21"/>
        </w:rPr>
        <w:t>未附</w:t>
      </w:r>
      <w:r w:rsidRPr="005B4A40">
        <w:rPr>
          <w:rFonts w:ascii="Times New Roman" w:eastAsia="宋体" w:hAnsi="Times New Roman" w:cs="Times New Roman" w:hint="eastAsia"/>
          <w:sz w:val="21"/>
          <w:szCs w:val="21"/>
        </w:rPr>
        <w:t>证明材料</w:t>
      </w:r>
      <w:r w:rsidRPr="005B4A40">
        <w:rPr>
          <w:rFonts w:ascii="Times New Roman" w:eastAsia="宋体" w:hAnsi="Times New Roman" w:cs="Times New Roman"/>
          <w:sz w:val="21"/>
          <w:szCs w:val="21"/>
        </w:rPr>
        <w:t>的业绩无效</w:t>
      </w:r>
      <w:r w:rsidRPr="005B4A40">
        <w:rPr>
          <w:rFonts w:ascii="Times New Roman" w:eastAsia="宋体" w:hAnsi="Times New Roman" w:cs="Times New Roman" w:hint="eastAsia"/>
          <w:sz w:val="21"/>
          <w:szCs w:val="21"/>
        </w:rPr>
        <w:t>，证明材料</w:t>
      </w:r>
      <w:r w:rsidRPr="005B4A40">
        <w:rPr>
          <w:rFonts w:ascii="Times New Roman" w:eastAsia="宋体" w:hAnsi="Times New Roman" w:cs="Times New Roman"/>
          <w:sz w:val="21"/>
          <w:szCs w:val="21"/>
        </w:rPr>
        <w:t>见第四章《评审方法及标准》规定</w:t>
      </w:r>
    </w:p>
    <w:p w14:paraId="317F47A9" w14:textId="77777777" w:rsidR="00687F99" w:rsidRPr="005B4A40" w:rsidRDefault="00897976">
      <w:pPr>
        <w:pStyle w:val="12"/>
        <w:rPr>
          <w:rFonts w:ascii="Times New Roman" w:eastAsia="宋体" w:hAnsi="Times New Roman" w:cs="Times New Roman"/>
          <w:sz w:val="21"/>
          <w:szCs w:val="21"/>
        </w:rPr>
      </w:pPr>
      <w:r w:rsidRPr="005B4A40">
        <w:rPr>
          <w:rFonts w:ascii="Times New Roman" w:eastAsia="宋体" w:hAnsi="Times New Roman" w:cs="Times New Roman"/>
          <w:szCs w:val="21"/>
        </w:rPr>
        <w:t>（</w:t>
      </w:r>
      <w:r w:rsidRPr="005B4A40">
        <w:rPr>
          <w:rFonts w:ascii="Times New Roman" w:eastAsia="宋体" w:hAnsi="Times New Roman" w:cs="Times New Roman" w:hint="eastAsia"/>
          <w:szCs w:val="21"/>
        </w:rPr>
        <w:t>2</w:t>
      </w:r>
      <w:r w:rsidRPr="005B4A40">
        <w:rPr>
          <w:rFonts w:ascii="Times New Roman" w:eastAsia="宋体" w:hAnsi="Times New Roman" w:cs="Times New Roman"/>
          <w:szCs w:val="21"/>
        </w:rPr>
        <w:t>）</w:t>
      </w:r>
      <w:r w:rsidRPr="005B4A40">
        <w:rPr>
          <w:rFonts w:ascii="Times New Roman" w:eastAsia="宋体" w:hAnsi="Times New Roman" w:cs="Times New Roman"/>
          <w:sz w:val="21"/>
          <w:szCs w:val="21"/>
        </w:rPr>
        <w:t>类似项目的定义见第四章《评审方法及标准》规定。</w:t>
      </w:r>
    </w:p>
    <w:p w14:paraId="7AECF66F" w14:textId="77777777" w:rsidR="00687F99" w:rsidRPr="005B4A40" w:rsidRDefault="00897976">
      <w:r w:rsidRPr="005B4A40">
        <w:rPr>
          <w:szCs w:val="21"/>
        </w:rPr>
        <w:t>（</w:t>
      </w:r>
      <w:r w:rsidRPr="005B4A40">
        <w:rPr>
          <w:rFonts w:hint="eastAsia"/>
          <w:szCs w:val="21"/>
        </w:rPr>
        <w:t>3</w:t>
      </w:r>
      <w:r w:rsidRPr="005B4A40">
        <w:rPr>
          <w:szCs w:val="21"/>
        </w:rPr>
        <w:t>）</w:t>
      </w:r>
      <w:bookmarkStart w:id="84" w:name="_Hlk19049505"/>
      <w:r w:rsidRPr="005B4A40">
        <w:t>本表可拓展。</w:t>
      </w:r>
      <w:bookmarkEnd w:id="84"/>
    </w:p>
    <w:p w14:paraId="6FB6EA92" w14:textId="77777777" w:rsidR="00687F99" w:rsidRPr="005B4A40" w:rsidRDefault="00687F99">
      <w:pPr>
        <w:spacing w:before="50"/>
        <w:jc w:val="left"/>
        <w:rPr>
          <w:szCs w:val="21"/>
        </w:rPr>
      </w:pPr>
      <w:bookmarkStart w:id="85" w:name="_Hlk88990617"/>
    </w:p>
    <w:p w14:paraId="5751D2C2" w14:textId="77777777" w:rsidR="00687F99" w:rsidRPr="005B4A40" w:rsidRDefault="00897976">
      <w:pPr>
        <w:spacing w:before="50"/>
        <w:jc w:val="left"/>
        <w:rPr>
          <w:szCs w:val="21"/>
        </w:rPr>
      </w:pPr>
      <w:r w:rsidRPr="005B4A40">
        <w:rPr>
          <w:szCs w:val="21"/>
        </w:rPr>
        <w:t>供应商</w:t>
      </w:r>
      <w:r w:rsidRPr="005B4A40">
        <w:rPr>
          <w:rFonts w:hint="eastAsia"/>
          <w:szCs w:val="21"/>
        </w:rPr>
        <w:t>名称</w:t>
      </w:r>
      <w:r w:rsidRPr="005B4A40">
        <w:rPr>
          <w:rFonts w:hint="eastAsia"/>
          <w:szCs w:val="21"/>
        </w:rPr>
        <w:t>(</w:t>
      </w:r>
      <w:r w:rsidRPr="005B4A40">
        <w:rPr>
          <w:rFonts w:hint="eastAsia"/>
          <w:szCs w:val="21"/>
        </w:rPr>
        <w:t>电子签章</w:t>
      </w:r>
      <w:r w:rsidRPr="005B4A40">
        <w:rPr>
          <w:szCs w:val="21"/>
        </w:rPr>
        <w:t>)</w:t>
      </w:r>
      <w:r w:rsidRPr="005B4A40">
        <w:rPr>
          <w:szCs w:val="21"/>
        </w:rPr>
        <w:t>：</w:t>
      </w:r>
      <w:bookmarkEnd w:id="85"/>
      <w:r w:rsidRPr="005B4A40">
        <w:rPr>
          <w:szCs w:val="21"/>
          <w:u w:val="single"/>
        </w:rPr>
        <w:t xml:space="preserve">                 </w:t>
      </w:r>
      <w:r w:rsidRPr="005B4A40">
        <w:rPr>
          <w:szCs w:val="21"/>
        </w:rPr>
        <w:t xml:space="preserve">                                            </w:t>
      </w:r>
      <w:r w:rsidRPr="005B4A40">
        <w:rPr>
          <w:szCs w:val="21"/>
        </w:rPr>
        <w:t>年</w:t>
      </w:r>
      <w:r w:rsidRPr="005B4A40">
        <w:rPr>
          <w:szCs w:val="21"/>
        </w:rPr>
        <w:t xml:space="preserve">    </w:t>
      </w:r>
      <w:r w:rsidRPr="005B4A40">
        <w:rPr>
          <w:szCs w:val="21"/>
        </w:rPr>
        <w:t>月</w:t>
      </w:r>
      <w:r w:rsidRPr="005B4A40">
        <w:rPr>
          <w:szCs w:val="21"/>
        </w:rPr>
        <w:t xml:space="preserve">   </w:t>
      </w:r>
      <w:r w:rsidRPr="005B4A40">
        <w:rPr>
          <w:szCs w:val="21"/>
        </w:rPr>
        <w:t>日</w:t>
      </w:r>
    </w:p>
    <w:p w14:paraId="790F2FB8" w14:textId="77777777" w:rsidR="00687F99" w:rsidRPr="005B4A40" w:rsidRDefault="00687F99">
      <w:pPr>
        <w:spacing w:before="50"/>
        <w:jc w:val="left"/>
        <w:rPr>
          <w:szCs w:val="21"/>
        </w:rPr>
      </w:pPr>
    </w:p>
    <w:p w14:paraId="56A69E7A" w14:textId="77777777" w:rsidR="00687F99" w:rsidRPr="005B4A40" w:rsidRDefault="00687F99">
      <w:pPr>
        <w:spacing w:before="50" w:after="120"/>
        <w:jc w:val="left"/>
        <w:rPr>
          <w:szCs w:val="21"/>
        </w:rPr>
        <w:sectPr w:rsidR="00687F99" w:rsidRPr="005B4A40">
          <w:headerReference w:type="default" r:id="rId26"/>
          <w:pgSz w:w="16838" w:h="11906" w:orient="landscape"/>
          <w:pgMar w:top="1418" w:right="1304" w:bottom="1418" w:left="1304" w:header="851" w:footer="992" w:gutter="0"/>
          <w:cols w:space="720"/>
        </w:sectPr>
      </w:pPr>
    </w:p>
    <w:p w14:paraId="511A993E" w14:textId="7A610634" w:rsidR="00687F99" w:rsidRPr="005B4A40" w:rsidRDefault="00897976">
      <w:pPr>
        <w:spacing w:before="50" w:after="120"/>
        <w:jc w:val="left"/>
        <w:rPr>
          <w:szCs w:val="21"/>
        </w:rPr>
      </w:pPr>
      <w:bookmarkStart w:id="86" w:name="_Hlk19050322"/>
      <w:r w:rsidRPr="005B4A40">
        <w:rPr>
          <w:rFonts w:hint="eastAsia"/>
          <w:szCs w:val="21"/>
        </w:rPr>
        <w:lastRenderedPageBreak/>
        <w:t>4.</w:t>
      </w:r>
      <w:r w:rsidRPr="005B4A40">
        <w:rPr>
          <w:szCs w:val="21"/>
        </w:rPr>
        <w:t>符合政府采购政策</w:t>
      </w:r>
      <w:r w:rsidRPr="005B4A40">
        <w:rPr>
          <w:rFonts w:hint="eastAsia"/>
          <w:szCs w:val="21"/>
        </w:rPr>
        <w:t>的</w:t>
      </w:r>
      <w:r w:rsidRPr="005B4A40">
        <w:rPr>
          <w:szCs w:val="21"/>
        </w:rPr>
        <w:t>证明材料。</w:t>
      </w:r>
    </w:p>
    <w:p w14:paraId="0475C116" w14:textId="77777777" w:rsidR="00687F99" w:rsidRPr="005B4A40" w:rsidRDefault="00897976">
      <w:pPr>
        <w:rPr>
          <w:szCs w:val="21"/>
        </w:rPr>
      </w:pPr>
      <w:r w:rsidRPr="005B4A40">
        <w:rPr>
          <w:rFonts w:hint="eastAsia"/>
          <w:szCs w:val="21"/>
        </w:rPr>
        <w:t>4</w:t>
      </w:r>
      <w:r w:rsidRPr="005B4A40">
        <w:rPr>
          <w:szCs w:val="21"/>
        </w:rPr>
        <w:t>.1</w:t>
      </w:r>
      <w:r w:rsidRPr="005B4A40">
        <w:rPr>
          <w:rFonts w:hint="eastAsia"/>
          <w:bCs/>
          <w:szCs w:val="21"/>
        </w:rPr>
        <w:t>中小企业声明函</w:t>
      </w:r>
      <w:r w:rsidRPr="005B4A40">
        <w:rPr>
          <w:szCs w:val="21"/>
        </w:rPr>
        <w:t>。</w:t>
      </w:r>
    </w:p>
    <w:p w14:paraId="347D0923" w14:textId="77777777" w:rsidR="00687F99" w:rsidRPr="005B4A40" w:rsidRDefault="00687F99">
      <w:pPr>
        <w:spacing w:line="360" w:lineRule="auto"/>
        <w:ind w:firstLine="3574"/>
        <w:rPr>
          <w:b/>
          <w:szCs w:val="21"/>
        </w:rPr>
      </w:pPr>
      <w:bookmarkStart w:id="87" w:name="_Hlk60649458"/>
      <w:bookmarkEnd w:id="87"/>
    </w:p>
    <w:p w14:paraId="3BD45AA2" w14:textId="77777777" w:rsidR="00687F99" w:rsidRPr="005B4A40" w:rsidRDefault="00897976">
      <w:pPr>
        <w:spacing w:line="360" w:lineRule="auto"/>
        <w:ind w:firstLine="3574"/>
        <w:rPr>
          <w:b/>
          <w:szCs w:val="21"/>
        </w:rPr>
      </w:pPr>
      <w:r w:rsidRPr="005B4A40">
        <w:rPr>
          <w:rFonts w:hint="eastAsia"/>
          <w:b/>
          <w:szCs w:val="21"/>
        </w:rPr>
        <w:t>中小企业声明函（服务）</w:t>
      </w:r>
    </w:p>
    <w:p w14:paraId="5CA5C74D" w14:textId="77777777" w:rsidR="00687F99" w:rsidRPr="005B4A40" w:rsidRDefault="00897976">
      <w:pPr>
        <w:spacing w:line="360" w:lineRule="auto"/>
        <w:ind w:firstLine="420"/>
        <w:rPr>
          <w:bCs/>
          <w:szCs w:val="21"/>
        </w:rPr>
      </w:pPr>
      <w:r w:rsidRPr="005B4A40">
        <w:rPr>
          <w:rFonts w:hint="eastAsia"/>
          <w:bCs/>
          <w:szCs w:val="21"/>
        </w:rPr>
        <w:t>本公司（联合体）郑重声明，根据《政府采购促进中小企业发展管理办法》（财库﹝</w:t>
      </w:r>
      <w:r w:rsidRPr="005B4A40">
        <w:rPr>
          <w:rFonts w:hint="eastAsia"/>
          <w:bCs/>
          <w:szCs w:val="21"/>
        </w:rPr>
        <w:t>2020</w:t>
      </w:r>
      <w:r w:rsidRPr="005B4A40">
        <w:rPr>
          <w:rFonts w:hint="eastAsia"/>
          <w:bCs/>
          <w:szCs w:val="21"/>
        </w:rPr>
        <w:t>﹞</w:t>
      </w:r>
      <w:r w:rsidRPr="005B4A40">
        <w:rPr>
          <w:rFonts w:hint="eastAsia"/>
          <w:bCs/>
          <w:szCs w:val="21"/>
        </w:rPr>
        <w:t xml:space="preserve">46 </w:t>
      </w:r>
      <w:r w:rsidRPr="005B4A40">
        <w:rPr>
          <w:rFonts w:hint="eastAsia"/>
          <w:bCs/>
          <w:szCs w:val="21"/>
        </w:rPr>
        <w:t>号）的规定，本公司（联合体）参加</w:t>
      </w:r>
      <w:r w:rsidRPr="005B4A40">
        <w:rPr>
          <w:rFonts w:hint="eastAsia"/>
          <w:bCs/>
          <w:szCs w:val="21"/>
          <w:u w:val="single"/>
        </w:rPr>
        <w:t>（单位名称）</w:t>
      </w:r>
      <w:r w:rsidRPr="005B4A40">
        <w:rPr>
          <w:rFonts w:hint="eastAsia"/>
          <w:bCs/>
          <w:szCs w:val="21"/>
        </w:rPr>
        <w:t>的</w:t>
      </w:r>
      <w:r w:rsidRPr="005B4A40">
        <w:rPr>
          <w:rFonts w:hint="eastAsia"/>
          <w:bCs/>
          <w:szCs w:val="21"/>
          <w:u w:val="single"/>
        </w:rPr>
        <w:t>（项目名称）</w:t>
      </w:r>
      <w:r w:rsidRPr="005B4A40">
        <w:rPr>
          <w:rFonts w:hint="eastAsia"/>
          <w:bCs/>
          <w:szCs w:val="21"/>
        </w:rPr>
        <w:t>采购活动，服务全部由符合政策要求的中小企业承接。相关企业（含联合体中的中小企业、签订分包意向协议的中小企业）</w:t>
      </w:r>
      <w:r w:rsidRPr="005B4A40">
        <w:rPr>
          <w:rFonts w:hint="eastAsia"/>
          <w:bCs/>
          <w:szCs w:val="21"/>
        </w:rPr>
        <w:t xml:space="preserve"> </w:t>
      </w:r>
      <w:r w:rsidRPr="005B4A40">
        <w:rPr>
          <w:rFonts w:hint="eastAsia"/>
          <w:bCs/>
          <w:szCs w:val="21"/>
        </w:rPr>
        <w:t>的具体情况如下：</w:t>
      </w:r>
    </w:p>
    <w:p w14:paraId="5EDBB5A1" w14:textId="77777777" w:rsidR="00687F99" w:rsidRPr="005B4A40" w:rsidRDefault="00897976">
      <w:pPr>
        <w:spacing w:line="360" w:lineRule="auto"/>
        <w:ind w:firstLine="420"/>
        <w:rPr>
          <w:bCs/>
          <w:szCs w:val="21"/>
        </w:rPr>
      </w:pPr>
      <w:r w:rsidRPr="005B4A40">
        <w:rPr>
          <w:bCs/>
          <w:szCs w:val="21"/>
        </w:rPr>
        <w:t>1.</w:t>
      </w:r>
      <w:r w:rsidRPr="005B4A40">
        <w:rPr>
          <w:rFonts w:hint="eastAsia"/>
          <w:bCs/>
          <w:szCs w:val="21"/>
          <w:u w:val="single"/>
        </w:rPr>
        <w:t>（标的名称）</w:t>
      </w:r>
      <w:r w:rsidRPr="005B4A40">
        <w:rPr>
          <w:rFonts w:hint="eastAsia"/>
          <w:bCs/>
          <w:szCs w:val="21"/>
        </w:rPr>
        <w:t>，属于</w:t>
      </w:r>
      <w:r w:rsidRPr="005B4A40">
        <w:rPr>
          <w:rFonts w:hint="eastAsia"/>
          <w:bCs/>
          <w:szCs w:val="21"/>
          <w:u w:val="single"/>
        </w:rPr>
        <w:t>（招标文件中明确的所属行业）</w:t>
      </w:r>
      <w:r w:rsidRPr="005B4A40">
        <w:rPr>
          <w:rFonts w:hint="eastAsia"/>
          <w:bCs/>
          <w:szCs w:val="21"/>
        </w:rPr>
        <w:t>行业；承接企业为</w:t>
      </w:r>
      <w:r w:rsidRPr="005B4A40">
        <w:rPr>
          <w:rFonts w:hint="eastAsia"/>
          <w:bCs/>
          <w:szCs w:val="21"/>
          <w:u w:val="single"/>
        </w:rPr>
        <w:t>（企业名称）</w:t>
      </w:r>
      <w:r w:rsidRPr="005B4A40">
        <w:rPr>
          <w:rFonts w:hint="eastAsia"/>
          <w:bCs/>
          <w:szCs w:val="21"/>
        </w:rPr>
        <w:t>，从业人员</w:t>
      </w:r>
      <w:r w:rsidRPr="005B4A40">
        <w:rPr>
          <w:bCs/>
          <w:szCs w:val="21"/>
          <w:u w:val="single"/>
        </w:rPr>
        <w:t xml:space="preserve">    </w:t>
      </w:r>
      <w:r w:rsidRPr="005B4A40">
        <w:rPr>
          <w:rFonts w:hint="eastAsia"/>
          <w:bCs/>
          <w:szCs w:val="21"/>
        </w:rPr>
        <w:t>人，营业收入为</w:t>
      </w:r>
      <w:r w:rsidRPr="005B4A40">
        <w:rPr>
          <w:rFonts w:hint="eastAsia"/>
          <w:bCs/>
          <w:szCs w:val="21"/>
          <w:u w:val="single"/>
        </w:rPr>
        <w:t xml:space="preserve"> </w:t>
      </w:r>
      <w:r w:rsidRPr="005B4A40">
        <w:rPr>
          <w:bCs/>
          <w:szCs w:val="21"/>
          <w:u w:val="single"/>
        </w:rPr>
        <w:t xml:space="preserve">  </w:t>
      </w:r>
      <w:r w:rsidRPr="005B4A40">
        <w:rPr>
          <w:rFonts w:hint="eastAsia"/>
          <w:bCs/>
          <w:szCs w:val="21"/>
          <w:u w:val="single"/>
        </w:rPr>
        <w:t xml:space="preserve"> </w:t>
      </w:r>
      <w:r w:rsidRPr="005B4A40">
        <w:rPr>
          <w:rFonts w:hint="eastAsia"/>
          <w:bCs/>
          <w:szCs w:val="21"/>
        </w:rPr>
        <w:t>万元，资产总额为</w:t>
      </w:r>
      <w:r w:rsidRPr="005B4A40">
        <w:rPr>
          <w:rFonts w:hint="eastAsia"/>
          <w:bCs/>
          <w:szCs w:val="21"/>
          <w:u w:val="single"/>
        </w:rPr>
        <w:t xml:space="preserve">    </w:t>
      </w:r>
      <w:r w:rsidRPr="005B4A40">
        <w:rPr>
          <w:rFonts w:hint="eastAsia"/>
          <w:bCs/>
          <w:szCs w:val="21"/>
        </w:rPr>
        <w:t>万元，属于</w:t>
      </w:r>
      <w:r w:rsidRPr="005B4A40">
        <w:rPr>
          <w:rFonts w:hint="eastAsia"/>
          <w:bCs/>
          <w:szCs w:val="21"/>
          <w:u w:val="single"/>
        </w:rPr>
        <w:t>（中型企业、小型企业、微型企业）</w:t>
      </w:r>
      <w:r w:rsidRPr="005B4A40">
        <w:rPr>
          <w:rFonts w:hint="eastAsia"/>
          <w:bCs/>
          <w:szCs w:val="21"/>
        </w:rPr>
        <w:t>；</w:t>
      </w:r>
    </w:p>
    <w:p w14:paraId="2DD3C778" w14:textId="77777777" w:rsidR="00687F99" w:rsidRPr="005B4A40" w:rsidRDefault="00897976">
      <w:pPr>
        <w:spacing w:line="360" w:lineRule="auto"/>
        <w:ind w:firstLine="420"/>
        <w:rPr>
          <w:bCs/>
          <w:szCs w:val="21"/>
        </w:rPr>
      </w:pPr>
      <w:r w:rsidRPr="005B4A40">
        <w:rPr>
          <w:bCs/>
          <w:szCs w:val="21"/>
        </w:rPr>
        <w:t>2.</w:t>
      </w:r>
      <w:r w:rsidRPr="005B4A40">
        <w:rPr>
          <w:rFonts w:hint="eastAsia"/>
          <w:bCs/>
          <w:szCs w:val="21"/>
          <w:u w:val="single"/>
        </w:rPr>
        <w:t>（标的名称）</w:t>
      </w:r>
      <w:r w:rsidRPr="005B4A40">
        <w:rPr>
          <w:rFonts w:hint="eastAsia"/>
          <w:bCs/>
          <w:szCs w:val="21"/>
        </w:rPr>
        <w:t>，属于</w:t>
      </w:r>
      <w:r w:rsidRPr="005B4A40">
        <w:rPr>
          <w:rFonts w:hint="eastAsia"/>
          <w:bCs/>
          <w:szCs w:val="21"/>
          <w:u w:val="single"/>
        </w:rPr>
        <w:t>（招标文件中明确的所属行业）</w:t>
      </w:r>
      <w:r w:rsidRPr="005B4A40">
        <w:rPr>
          <w:rFonts w:hint="eastAsia"/>
          <w:bCs/>
          <w:szCs w:val="21"/>
        </w:rPr>
        <w:t>行业；承接企业为</w:t>
      </w:r>
      <w:r w:rsidRPr="005B4A40">
        <w:rPr>
          <w:rFonts w:hint="eastAsia"/>
          <w:bCs/>
          <w:szCs w:val="21"/>
          <w:u w:val="single"/>
        </w:rPr>
        <w:t>（企业名称）</w:t>
      </w:r>
      <w:r w:rsidRPr="005B4A40">
        <w:rPr>
          <w:rFonts w:hint="eastAsia"/>
          <w:bCs/>
          <w:szCs w:val="21"/>
        </w:rPr>
        <w:t>，从业人员</w:t>
      </w:r>
      <w:r w:rsidRPr="005B4A40">
        <w:rPr>
          <w:rFonts w:hint="eastAsia"/>
          <w:bCs/>
          <w:szCs w:val="21"/>
          <w:u w:val="single"/>
        </w:rPr>
        <w:t xml:space="preserve">       </w:t>
      </w:r>
      <w:r w:rsidRPr="005B4A40">
        <w:rPr>
          <w:rFonts w:hint="eastAsia"/>
          <w:bCs/>
          <w:szCs w:val="21"/>
        </w:rPr>
        <w:t>人，营业收入为</w:t>
      </w:r>
      <w:r w:rsidRPr="005B4A40">
        <w:rPr>
          <w:rFonts w:hint="eastAsia"/>
          <w:bCs/>
          <w:szCs w:val="21"/>
          <w:u w:val="single"/>
        </w:rPr>
        <w:t xml:space="preserve">     </w:t>
      </w:r>
      <w:r w:rsidRPr="005B4A40">
        <w:rPr>
          <w:rFonts w:hint="eastAsia"/>
          <w:bCs/>
          <w:szCs w:val="21"/>
        </w:rPr>
        <w:t>万元，资产总额为</w:t>
      </w:r>
      <w:r w:rsidRPr="005B4A40">
        <w:rPr>
          <w:rFonts w:hint="eastAsia"/>
          <w:bCs/>
          <w:szCs w:val="21"/>
          <w:u w:val="single"/>
        </w:rPr>
        <w:t xml:space="preserve"> </w:t>
      </w:r>
      <w:r w:rsidRPr="005B4A40">
        <w:rPr>
          <w:bCs/>
          <w:szCs w:val="21"/>
          <w:u w:val="single"/>
        </w:rPr>
        <w:t xml:space="preserve">     </w:t>
      </w:r>
      <w:r w:rsidRPr="005B4A40">
        <w:rPr>
          <w:rFonts w:hint="eastAsia"/>
          <w:bCs/>
          <w:szCs w:val="21"/>
          <w:u w:val="single"/>
        </w:rPr>
        <w:t xml:space="preserve"> </w:t>
      </w:r>
      <w:r w:rsidRPr="005B4A40">
        <w:rPr>
          <w:rFonts w:hint="eastAsia"/>
          <w:bCs/>
          <w:szCs w:val="21"/>
        </w:rPr>
        <w:t>万元，属于</w:t>
      </w:r>
      <w:r w:rsidRPr="005B4A40">
        <w:rPr>
          <w:rFonts w:hint="eastAsia"/>
          <w:bCs/>
          <w:szCs w:val="21"/>
          <w:u w:val="single"/>
        </w:rPr>
        <w:t>（中型企业、小型企业、微型企业）</w:t>
      </w:r>
      <w:r w:rsidRPr="005B4A40">
        <w:rPr>
          <w:rFonts w:hint="eastAsia"/>
          <w:bCs/>
          <w:szCs w:val="21"/>
        </w:rPr>
        <w:t>；</w:t>
      </w:r>
    </w:p>
    <w:p w14:paraId="3098023D" w14:textId="77777777" w:rsidR="00687F99" w:rsidRPr="005B4A40" w:rsidRDefault="00897976">
      <w:pPr>
        <w:spacing w:line="360" w:lineRule="auto"/>
        <w:ind w:firstLine="420"/>
        <w:rPr>
          <w:bCs/>
          <w:szCs w:val="21"/>
        </w:rPr>
      </w:pPr>
      <w:r w:rsidRPr="005B4A40">
        <w:rPr>
          <w:rFonts w:hint="eastAsia"/>
          <w:bCs/>
          <w:szCs w:val="21"/>
        </w:rPr>
        <w:t>……</w:t>
      </w:r>
    </w:p>
    <w:p w14:paraId="529AA81D" w14:textId="77777777" w:rsidR="00687F99" w:rsidRPr="005B4A40" w:rsidRDefault="00897976">
      <w:pPr>
        <w:spacing w:line="360" w:lineRule="auto"/>
        <w:ind w:firstLine="420"/>
        <w:rPr>
          <w:bCs/>
          <w:szCs w:val="21"/>
        </w:rPr>
      </w:pPr>
      <w:r w:rsidRPr="005B4A40">
        <w:rPr>
          <w:rFonts w:hint="eastAsia"/>
          <w:bCs/>
          <w:szCs w:val="21"/>
        </w:rPr>
        <w:t>以上企业，不属于大企业的分支机构，不存在控股股东为大企业的情形，也不存在与大企业的负责人为同一人的情形。</w:t>
      </w:r>
    </w:p>
    <w:p w14:paraId="12304518" w14:textId="77777777" w:rsidR="00687F99" w:rsidRPr="005B4A40" w:rsidRDefault="00897976">
      <w:pPr>
        <w:spacing w:line="360" w:lineRule="auto"/>
        <w:ind w:firstLine="420"/>
        <w:rPr>
          <w:bCs/>
          <w:szCs w:val="21"/>
        </w:rPr>
      </w:pPr>
      <w:r w:rsidRPr="005B4A40">
        <w:rPr>
          <w:rFonts w:hint="eastAsia"/>
          <w:bCs/>
          <w:szCs w:val="21"/>
        </w:rPr>
        <w:t>本企业对上述声明内容的真实性负责。如有虚假，将依法承担相应责任。</w:t>
      </w:r>
    </w:p>
    <w:p w14:paraId="60D7540D" w14:textId="77777777" w:rsidR="00687F99" w:rsidRPr="005B4A40" w:rsidRDefault="00897976">
      <w:pPr>
        <w:spacing w:line="360" w:lineRule="auto"/>
        <w:ind w:firstLine="3150"/>
        <w:rPr>
          <w:bCs/>
          <w:szCs w:val="21"/>
        </w:rPr>
      </w:pPr>
      <w:r w:rsidRPr="005B4A40">
        <w:rPr>
          <w:rFonts w:hint="eastAsia"/>
          <w:bCs/>
          <w:szCs w:val="21"/>
        </w:rPr>
        <w:t>企业名称（电子签章）：</w:t>
      </w:r>
      <w:r w:rsidRPr="005B4A40">
        <w:rPr>
          <w:rFonts w:hint="eastAsia"/>
          <w:bCs/>
          <w:szCs w:val="21"/>
        </w:rPr>
        <w:t xml:space="preserve"> </w:t>
      </w:r>
      <w:r w:rsidRPr="005B4A40">
        <w:rPr>
          <w:bCs/>
          <w:szCs w:val="21"/>
        </w:rPr>
        <w:t xml:space="preserve"> </w:t>
      </w:r>
      <w:r w:rsidRPr="005B4A40">
        <w:rPr>
          <w:rFonts w:hint="eastAsia"/>
          <w:bCs/>
          <w:szCs w:val="21"/>
        </w:rPr>
        <w:t>日期：</w:t>
      </w:r>
    </w:p>
    <w:p w14:paraId="3FC0689D" w14:textId="773801B5" w:rsidR="00687F99" w:rsidRPr="005B4A40" w:rsidRDefault="00897976">
      <w:pPr>
        <w:spacing w:line="360" w:lineRule="auto"/>
        <w:jc w:val="left"/>
        <w:rPr>
          <w:bCs/>
          <w:szCs w:val="21"/>
        </w:rPr>
      </w:pPr>
      <w:r w:rsidRPr="005B4A40">
        <w:rPr>
          <w:rFonts w:hint="eastAsia"/>
          <w:bCs/>
          <w:szCs w:val="21"/>
        </w:rPr>
        <w:t>（</w:t>
      </w:r>
      <w:r w:rsidRPr="005B4A40">
        <w:rPr>
          <w:rFonts w:hint="eastAsia"/>
          <w:bCs/>
          <w:szCs w:val="21"/>
        </w:rPr>
        <w:t>1</w:t>
      </w:r>
      <w:r w:rsidRPr="005B4A40">
        <w:rPr>
          <w:rFonts w:hint="eastAsia"/>
          <w:bCs/>
          <w:szCs w:val="21"/>
        </w:rPr>
        <w:t>）标的名称按照第二章采购需求一览表中的名称填写，</w:t>
      </w:r>
      <w:r w:rsidRPr="005B4A40">
        <w:rPr>
          <w:szCs w:val="21"/>
        </w:rPr>
        <w:t>所属行业标明</w:t>
      </w:r>
      <w:r w:rsidRPr="005B4A40">
        <w:rPr>
          <w:rFonts w:hint="eastAsia"/>
          <w:szCs w:val="21"/>
        </w:rPr>
        <w:t>“</w:t>
      </w:r>
      <w:r w:rsidRPr="005B4A40">
        <w:rPr>
          <w:szCs w:val="21"/>
        </w:rPr>
        <w:t>”</w:t>
      </w:r>
      <w:r w:rsidRPr="005B4A40">
        <w:rPr>
          <w:szCs w:val="21"/>
        </w:rPr>
        <w:t>的</w:t>
      </w:r>
      <w:r w:rsidRPr="005B4A40">
        <w:rPr>
          <w:rFonts w:hint="eastAsia"/>
          <w:bCs/>
          <w:szCs w:val="21"/>
        </w:rPr>
        <w:t>，无需在上表填写。</w:t>
      </w:r>
    </w:p>
    <w:p w14:paraId="537A2C78" w14:textId="77777777" w:rsidR="00687F99" w:rsidRPr="005B4A40" w:rsidRDefault="00897976">
      <w:pPr>
        <w:spacing w:line="360" w:lineRule="auto"/>
        <w:jc w:val="left"/>
        <w:rPr>
          <w:bCs/>
          <w:szCs w:val="21"/>
        </w:rPr>
      </w:pPr>
      <w:r w:rsidRPr="005B4A40">
        <w:rPr>
          <w:rFonts w:hint="eastAsia"/>
          <w:bCs/>
          <w:szCs w:val="21"/>
        </w:rPr>
        <w:t>（</w:t>
      </w:r>
      <w:r w:rsidRPr="005B4A40">
        <w:rPr>
          <w:bCs/>
          <w:szCs w:val="21"/>
        </w:rPr>
        <w:t>2</w:t>
      </w:r>
      <w:r w:rsidRPr="005B4A40">
        <w:rPr>
          <w:rFonts w:hint="eastAsia"/>
          <w:bCs/>
          <w:szCs w:val="21"/>
        </w:rPr>
        <w:t>）如供应商为联合体或分包的，声明函中“项目名称”应填写联合体中小</w:t>
      </w:r>
      <w:proofErr w:type="gramStart"/>
      <w:r w:rsidRPr="005B4A40">
        <w:rPr>
          <w:rFonts w:hint="eastAsia"/>
          <w:bCs/>
          <w:szCs w:val="21"/>
        </w:rPr>
        <w:t>微企业</w:t>
      </w:r>
      <w:proofErr w:type="gramEnd"/>
      <w:r w:rsidRPr="005B4A40">
        <w:rPr>
          <w:rFonts w:hint="eastAsia"/>
          <w:bCs/>
          <w:szCs w:val="21"/>
        </w:rPr>
        <w:t>承担的具体内容或者小</w:t>
      </w:r>
      <w:proofErr w:type="gramStart"/>
      <w:r w:rsidRPr="005B4A40">
        <w:rPr>
          <w:rFonts w:hint="eastAsia"/>
          <w:bCs/>
          <w:szCs w:val="21"/>
        </w:rPr>
        <w:t>微企业</w:t>
      </w:r>
      <w:proofErr w:type="gramEnd"/>
      <w:r w:rsidRPr="005B4A40">
        <w:rPr>
          <w:rFonts w:hint="eastAsia"/>
          <w:bCs/>
          <w:szCs w:val="21"/>
        </w:rPr>
        <w:t>具体分包内容。</w:t>
      </w:r>
    </w:p>
    <w:p w14:paraId="1108E4D8" w14:textId="77777777" w:rsidR="00687F99" w:rsidRPr="005B4A40" w:rsidRDefault="00897976">
      <w:pPr>
        <w:spacing w:line="360" w:lineRule="auto"/>
        <w:jc w:val="left"/>
        <w:rPr>
          <w:bCs/>
          <w:szCs w:val="21"/>
        </w:rPr>
      </w:pPr>
      <w:r w:rsidRPr="005B4A40">
        <w:rPr>
          <w:rFonts w:hint="eastAsia"/>
          <w:bCs/>
          <w:szCs w:val="21"/>
        </w:rPr>
        <w:t>（</w:t>
      </w:r>
      <w:r w:rsidRPr="005B4A40">
        <w:rPr>
          <w:bCs/>
          <w:szCs w:val="21"/>
        </w:rPr>
        <w:t>3</w:t>
      </w:r>
      <w:r w:rsidRPr="005B4A40">
        <w:rPr>
          <w:rFonts w:hint="eastAsia"/>
          <w:bCs/>
          <w:szCs w:val="21"/>
        </w:rPr>
        <w:t>）从业人员、营业收入、资产总额填报上一年度数据，无上</w:t>
      </w:r>
      <w:proofErr w:type="gramStart"/>
      <w:r w:rsidRPr="005B4A40">
        <w:rPr>
          <w:rFonts w:hint="eastAsia"/>
          <w:bCs/>
          <w:szCs w:val="21"/>
        </w:rPr>
        <w:t>一</w:t>
      </w:r>
      <w:proofErr w:type="gramEnd"/>
      <w:r w:rsidRPr="005B4A40">
        <w:rPr>
          <w:rFonts w:hint="eastAsia"/>
          <w:bCs/>
          <w:szCs w:val="21"/>
        </w:rPr>
        <w:t>年度数据的新成立企业参照国务院批准的中小企业划分标准，根据企业自身情况如实判断。</w:t>
      </w:r>
    </w:p>
    <w:p w14:paraId="1D3FDF81" w14:textId="1E3D29F6" w:rsidR="00687F99" w:rsidRPr="005B4A40" w:rsidRDefault="00897976">
      <w:pPr>
        <w:spacing w:line="360" w:lineRule="auto"/>
        <w:jc w:val="left"/>
        <w:rPr>
          <w:bCs/>
          <w:szCs w:val="21"/>
        </w:rPr>
      </w:pPr>
      <w:r w:rsidRPr="005B4A40">
        <w:rPr>
          <w:rFonts w:hint="eastAsia"/>
          <w:bCs/>
          <w:szCs w:val="21"/>
        </w:rPr>
        <w:t>（</w:t>
      </w:r>
      <w:r w:rsidRPr="005B4A40">
        <w:rPr>
          <w:bCs/>
          <w:szCs w:val="21"/>
        </w:rPr>
        <w:t>4</w:t>
      </w:r>
      <w:r w:rsidRPr="005B4A40">
        <w:rPr>
          <w:rFonts w:hint="eastAsia"/>
          <w:bCs/>
          <w:szCs w:val="21"/>
        </w:rPr>
        <w:t>）根据工业和信息化部对“从业人员”定义的答复，《中华人民共和国民法典》《中华人民共和国公司法》等法律规定，分公司不具有法人资格，其民事责任由总公司承担。企业划型时，应将分公司的从业人员、营业收入、资产总额等指标数据纳入合并计算。</w:t>
      </w:r>
    </w:p>
    <w:p w14:paraId="366E11B5" w14:textId="77777777" w:rsidR="00687F99" w:rsidRPr="005B4A40" w:rsidRDefault="00897976">
      <w:pPr>
        <w:spacing w:line="360" w:lineRule="auto"/>
        <w:jc w:val="left"/>
        <w:rPr>
          <w:bCs/>
          <w:szCs w:val="21"/>
        </w:rPr>
      </w:pPr>
      <w:r w:rsidRPr="005B4A40">
        <w:rPr>
          <w:rFonts w:hint="eastAsia"/>
          <w:bCs/>
          <w:szCs w:val="21"/>
        </w:rPr>
        <w:t>（</w:t>
      </w:r>
      <w:r w:rsidRPr="005B4A40">
        <w:rPr>
          <w:rFonts w:hint="eastAsia"/>
          <w:bCs/>
          <w:szCs w:val="21"/>
        </w:rPr>
        <w:t>5</w:t>
      </w:r>
      <w:r w:rsidRPr="005B4A40">
        <w:rPr>
          <w:rFonts w:hint="eastAsia"/>
          <w:bCs/>
          <w:szCs w:val="21"/>
        </w:rPr>
        <w:t>）根据国家统计局《劳动工资统计报表制度》，从业人员数是指本单位工作，并取得工资或其他形式劳动报酬的人员数，是在岗职工、劳务派遣人员及其他从业人员之</w:t>
      </w:r>
      <w:proofErr w:type="gramStart"/>
      <w:r w:rsidRPr="005B4A40">
        <w:rPr>
          <w:rFonts w:hint="eastAsia"/>
          <w:bCs/>
          <w:szCs w:val="21"/>
        </w:rPr>
        <w:t>和</w:t>
      </w:r>
      <w:proofErr w:type="gramEnd"/>
      <w:r w:rsidRPr="005B4A40">
        <w:rPr>
          <w:rFonts w:hint="eastAsia"/>
          <w:bCs/>
          <w:szCs w:val="21"/>
        </w:rPr>
        <w:t>。</w:t>
      </w:r>
    </w:p>
    <w:p w14:paraId="37AA2F49" w14:textId="77777777" w:rsidR="00687F99" w:rsidRPr="005B4A40" w:rsidRDefault="00897976">
      <w:pPr>
        <w:spacing w:line="360" w:lineRule="auto"/>
        <w:jc w:val="left"/>
        <w:rPr>
          <w:bCs/>
          <w:szCs w:val="21"/>
        </w:rPr>
      </w:pPr>
      <w:r w:rsidRPr="005B4A40">
        <w:rPr>
          <w:rFonts w:hint="eastAsia"/>
          <w:bCs/>
          <w:szCs w:val="21"/>
        </w:rPr>
        <w:t>（</w:t>
      </w:r>
      <w:r w:rsidRPr="005B4A40">
        <w:rPr>
          <w:bCs/>
          <w:szCs w:val="21"/>
        </w:rPr>
        <w:t>6</w:t>
      </w:r>
      <w:r w:rsidRPr="005B4A40">
        <w:rPr>
          <w:rFonts w:hint="eastAsia"/>
          <w:bCs/>
          <w:szCs w:val="21"/>
        </w:rPr>
        <w:t>）本声明函由供应商填写，供应商应按中小企业划分标准《关于印发中小企业划型标准规定的通知》（工信部联企业〔</w:t>
      </w:r>
      <w:r w:rsidRPr="005B4A40">
        <w:rPr>
          <w:rFonts w:hint="eastAsia"/>
          <w:bCs/>
          <w:szCs w:val="21"/>
        </w:rPr>
        <w:t>2011</w:t>
      </w:r>
      <w:r w:rsidRPr="005B4A40">
        <w:rPr>
          <w:rFonts w:hint="eastAsia"/>
          <w:bCs/>
          <w:szCs w:val="21"/>
        </w:rPr>
        <w:t>〕</w:t>
      </w:r>
      <w:r w:rsidRPr="005B4A40">
        <w:rPr>
          <w:rFonts w:hint="eastAsia"/>
          <w:bCs/>
          <w:szCs w:val="21"/>
        </w:rPr>
        <w:t>300</w:t>
      </w:r>
      <w:r w:rsidRPr="005B4A40">
        <w:rPr>
          <w:rFonts w:hint="eastAsia"/>
          <w:bCs/>
          <w:szCs w:val="21"/>
        </w:rPr>
        <w:t>号</w:t>
      </w:r>
      <w:r w:rsidRPr="005B4A40">
        <w:rPr>
          <w:rFonts w:hint="eastAsia"/>
          <w:szCs w:val="21"/>
        </w:rPr>
        <w:t>以及《金融业企业划型标准规定》（银发〔</w:t>
      </w:r>
      <w:r w:rsidRPr="005B4A40">
        <w:rPr>
          <w:rFonts w:hint="eastAsia"/>
          <w:szCs w:val="21"/>
        </w:rPr>
        <w:t>2015</w:t>
      </w:r>
      <w:r w:rsidRPr="005B4A40">
        <w:rPr>
          <w:rFonts w:hint="eastAsia"/>
          <w:szCs w:val="21"/>
        </w:rPr>
        <w:t>〕</w:t>
      </w:r>
      <w:r w:rsidRPr="005B4A40">
        <w:rPr>
          <w:rFonts w:hint="eastAsia"/>
          <w:szCs w:val="21"/>
        </w:rPr>
        <w:t>309</w:t>
      </w:r>
      <w:r w:rsidRPr="005B4A40">
        <w:rPr>
          <w:rFonts w:hint="eastAsia"/>
          <w:szCs w:val="21"/>
        </w:rPr>
        <w:t>号）</w:t>
      </w:r>
      <w:r w:rsidRPr="005B4A40">
        <w:rPr>
          <w:rFonts w:hint="eastAsia"/>
          <w:bCs/>
          <w:szCs w:val="21"/>
        </w:rPr>
        <w:t>）判断是否为中小企业。</w:t>
      </w:r>
    </w:p>
    <w:p w14:paraId="16E4D7E4" w14:textId="77777777" w:rsidR="00687F99" w:rsidRPr="005B4A40" w:rsidRDefault="00897976">
      <w:pPr>
        <w:spacing w:line="360" w:lineRule="auto"/>
        <w:jc w:val="left"/>
        <w:rPr>
          <w:bCs/>
          <w:szCs w:val="21"/>
        </w:rPr>
      </w:pPr>
      <w:r w:rsidRPr="005B4A40">
        <w:rPr>
          <w:rFonts w:hint="eastAsia"/>
          <w:bCs/>
          <w:szCs w:val="21"/>
        </w:rPr>
        <w:t>（</w:t>
      </w:r>
      <w:r w:rsidRPr="005B4A40">
        <w:rPr>
          <w:bCs/>
          <w:szCs w:val="21"/>
        </w:rPr>
        <w:t>7</w:t>
      </w:r>
      <w:r w:rsidRPr="005B4A40">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643B0D88" w14:textId="77777777" w:rsidR="00687F99" w:rsidRPr="005B4A40" w:rsidRDefault="00897976">
      <w:pPr>
        <w:spacing w:line="360" w:lineRule="auto"/>
        <w:jc w:val="left"/>
        <w:rPr>
          <w:bCs/>
          <w:szCs w:val="21"/>
        </w:rPr>
      </w:pPr>
      <w:r w:rsidRPr="005B4A40">
        <w:rPr>
          <w:rFonts w:hint="eastAsia"/>
          <w:bCs/>
          <w:szCs w:val="21"/>
        </w:rPr>
        <w:t>（</w:t>
      </w:r>
      <w:r w:rsidRPr="005B4A40">
        <w:rPr>
          <w:bCs/>
          <w:szCs w:val="21"/>
        </w:rPr>
        <w:t>8</w:t>
      </w:r>
      <w:r w:rsidRPr="005B4A40">
        <w:rPr>
          <w:rFonts w:hint="eastAsia"/>
          <w:bCs/>
          <w:szCs w:val="21"/>
        </w:rPr>
        <w:t>）上述企业属于大企业的分支机构或控股股东为大企业或与大企业的负责人为同一人的，不得享</w:t>
      </w:r>
      <w:r w:rsidRPr="005B4A40">
        <w:rPr>
          <w:rFonts w:hint="eastAsia"/>
          <w:bCs/>
          <w:szCs w:val="21"/>
        </w:rPr>
        <w:lastRenderedPageBreak/>
        <w:t>受价格扣除优惠政策。接受分包的小</w:t>
      </w:r>
      <w:proofErr w:type="gramStart"/>
      <w:r w:rsidRPr="005B4A40">
        <w:rPr>
          <w:rFonts w:hint="eastAsia"/>
          <w:bCs/>
          <w:szCs w:val="21"/>
        </w:rPr>
        <w:t>微企业</w:t>
      </w:r>
      <w:proofErr w:type="gramEnd"/>
      <w:r w:rsidRPr="005B4A40">
        <w:rPr>
          <w:rFonts w:hint="eastAsia"/>
          <w:bCs/>
          <w:szCs w:val="21"/>
        </w:rPr>
        <w:t>与分包企业之间存在直接控股、管理关系的，不得享受价格扣除优惠政策。</w:t>
      </w:r>
    </w:p>
    <w:p w14:paraId="48831417" w14:textId="77777777" w:rsidR="00687F99" w:rsidRPr="005B4A40" w:rsidRDefault="00687F99">
      <w:pPr>
        <w:spacing w:before="50" w:after="120"/>
        <w:jc w:val="left"/>
        <w:rPr>
          <w:szCs w:val="21"/>
        </w:rPr>
      </w:pPr>
    </w:p>
    <w:p w14:paraId="67A68F98" w14:textId="77777777" w:rsidR="00687F99" w:rsidRPr="005B4A40" w:rsidRDefault="00897976">
      <w:pPr>
        <w:spacing w:before="50" w:after="120"/>
        <w:jc w:val="left"/>
        <w:rPr>
          <w:szCs w:val="21"/>
        </w:rPr>
      </w:pPr>
      <w:r w:rsidRPr="005B4A40">
        <w:rPr>
          <w:rFonts w:hint="eastAsia"/>
          <w:szCs w:val="21"/>
        </w:rPr>
        <w:t>4</w:t>
      </w:r>
      <w:r w:rsidRPr="005B4A40">
        <w:rPr>
          <w:szCs w:val="21"/>
        </w:rPr>
        <w:t>.2</w:t>
      </w:r>
      <w:r w:rsidRPr="005B4A40">
        <w:rPr>
          <w:szCs w:val="21"/>
        </w:rPr>
        <w:t>监狱企业须提供最新一期《</w:t>
      </w:r>
      <w:r w:rsidRPr="005B4A40">
        <w:rPr>
          <w:szCs w:val="21"/>
        </w:rPr>
        <w:t>XX</w:t>
      </w:r>
      <w:r w:rsidRPr="005B4A40">
        <w:rPr>
          <w:szCs w:val="21"/>
        </w:rPr>
        <w:t>省监狱企业产品目录》或其他监狱企业证明材料。（非监狱企业无需提供）</w:t>
      </w:r>
    </w:p>
    <w:p w14:paraId="7BDFA0DE" w14:textId="77777777" w:rsidR="00687F99" w:rsidRPr="005B4A40" w:rsidRDefault="00687F99">
      <w:pPr>
        <w:spacing w:before="50" w:after="120"/>
        <w:jc w:val="left"/>
        <w:rPr>
          <w:szCs w:val="21"/>
        </w:rPr>
      </w:pPr>
    </w:p>
    <w:p w14:paraId="4D2B5F02" w14:textId="77777777" w:rsidR="00687F99" w:rsidRPr="005B4A40" w:rsidRDefault="00897976">
      <w:pPr>
        <w:spacing w:before="50" w:after="120"/>
        <w:jc w:val="left"/>
      </w:pPr>
      <w:r w:rsidRPr="005B4A40">
        <w:rPr>
          <w:rFonts w:hint="eastAsia"/>
          <w:szCs w:val="21"/>
        </w:rPr>
        <w:t>4</w:t>
      </w:r>
      <w:r w:rsidRPr="005B4A40">
        <w:rPr>
          <w:szCs w:val="21"/>
        </w:rPr>
        <w:t>.3</w:t>
      </w:r>
      <w:bookmarkStart w:id="88" w:name="_Hlk19051624"/>
      <w:r w:rsidRPr="005B4A40">
        <w:t>残疾人福利性单位须提供《残疾人福利性单位声明函》，格式如下。</w:t>
      </w:r>
      <w:r w:rsidRPr="005B4A40">
        <w:rPr>
          <w:szCs w:val="21"/>
        </w:rPr>
        <w:t>（非残疾人福利性单位无需提供）</w:t>
      </w:r>
      <w:bookmarkEnd w:id="88"/>
    </w:p>
    <w:p w14:paraId="13E89B08" w14:textId="77777777" w:rsidR="00687F99" w:rsidRPr="005B4A40" w:rsidRDefault="00897976">
      <w:pPr>
        <w:spacing w:line="360" w:lineRule="auto"/>
        <w:jc w:val="center"/>
        <w:rPr>
          <w:b/>
          <w:szCs w:val="21"/>
        </w:rPr>
      </w:pPr>
      <w:bookmarkStart w:id="89" w:name="OLE_LINK14"/>
      <w:bookmarkStart w:id="90" w:name="OLE_LINK13"/>
      <w:r w:rsidRPr="005B4A40">
        <w:rPr>
          <w:b/>
          <w:szCs w:val="21"/>
        </w:rPr>
        <w:t>残疾人福利性单位声明函</w:t>
      </w:r>
      <w:bookmarkEnd w:id="89"/>
      <w:bookmarkEnd w:id="90"/>
    </w:p>
    <w:p w14:paraId="5D904A6F" w14:textId="77777777" w:rsidR="00687F99" w:rsidRPr="005B4A40" w:rsidRDefault="00897976">
      <w:pPr>
        <w:spacing w:line="360" w:lineRule="auto"/>
        <w:ind w:firstLine="420"/>
        <w:jc w:val="left"/>
        <w:rPr>
          <w:szCs w:val="21"/>
        </w:rPr>
      </w:pPr>
      <w:r w:rsidRPr="005B4A40">
        <w:rPr>
          <w:szCs w:val="21"/>
        </w:rPr>
        <w:t>本单位郑重声明，根据《财政部</w:t>
      </w:r>
      <w:r w:rsidRPr="005B4A40">
        <w:rPr>
          <w:szCs w:val="21"/>
        </w:rPr>
        <w:t xml:space="preserve"> </w:t>
      </w:r>
      <w:r w:rsidRPr="005B4A40">
        <w:rPr>
          <w:szCs w:val="21"/>
        </w:rPr>
        <w:t>民政部</w:t>
      </w:r>
      <w:r w:rsidRPr="005B4A40">
        <w:rPr>
          <w:szCs w:val="21"/>
        </w:rPr>
        <w:t xml:space="preserve"> </w:t>
      </w:r>
      <w:r w:rsidRPr="005B4A40">
        <w:rPr>
          <w:szCs w:val="21"/>
        </w:rPr>
        <w:t>中国残疾人联合会关于促进残疾人就业政府采购政策的通知》（财库〔</w:t>
      </w:r>
      <w:r w:rsidRPr="005B4A40">
        <w:rPr>
          <w:szCs w:val="21"/>
        </w:rPr>
        <w:t>2017</w:t>
      </w:r>
      <w:r w:rsidRPr="005B4A40">
        <w:rPr>
          <w:szCs w:val="21"/>
        </w:rPr>
        <w:t>〕</w:t>
      </w:r>
      <w:r w:rsidRPr="005B4A40">
        <w:rPr>
          <w:szCs w:val="21"/>
        </w:rPr>
        <w:t>141</w:t>
      </w:r>
      <w:r w:rsidRPr="005B4A40">
        <w:rPr>
          <w:szCs w:val="21"/>
        </w:rPr>
        <w:t>号）的规定，本单位为符合条件的残疾人福利性单位，且本单位参加</w:t>
      </w:r>
      <w:r w:rsidRPr="005B4A40">
        <w:rPr>
          <w:szCs w:val="21"/>
          <w:u w:val="single"/>
        </w:rPr>
        <w:t xml:space="preserve">        </w:t>
      </w:r>
      <w:r w:rsidRPr="005B4A40">
        <w:rPr>
          <w:szCs w:val="21"/>
        </w:rPr>
        <w:t>单位的</w:t>
      </w:r>
      <w:r w:rsidRPr="005B4A40">
        <w:rPr>
          <w:szCs w:val="21"/>
          <w:u w:val="single"/>
        </w:rPr>
        <w:t xml:space="preserve">           </w:t>
      </w:r>
      <w:r w:rsidRPr="005B4A40">
        <w:rPr>
          <w:szCs w:val="21"/>
        </w:rPr>
        <w:t>项目采购活动提供本单位制造的货物（由本单位承担工程</w:t>
      </w:r>
      <w:r w:rsidRPr="005B4A40">
        <w:rPr>
          <w:szCs w:val="21"/>
        </w:rPr>
        <w:t>/</w:t>
      </w:r>
      <w:r w:rsidRPr="005B4A40">
        <w:rPr>
          <w:szCs w:val="21"/>
        </w:rPr>
        <w:t>提供服务），或者提供其他残疾人福利性单位制造的货物（不包括使用非残疾人福利性单位注册商标的货物）。</w:t>
      </w:r>
    </w:p>
    <w:p w14:paraId="03847DF0" w14:textId="77777777" w:rsidR="00687F99" w:rsidRPr="005B4A40" w:rsidRDefault="00897976">
      <w:pPr>
        <w:spacing w:line="360" w:lineRule="auto"/>
        <w:ind w:firstLine="420"/>
        <w:rPr>
          <w:szCs w:val="21"/>
        </w:rPr>
      </w:pPr>
      <w:r w:rsidRPr="005B4A40">
        <w:rPr>
          <w:szCs w:val="21"/>
        </w:rPr>
        <w:t>本单位对上述声明的真实性负责。如有虚假，将依法承担相应责任。</w:t>
      </w:r>
    </w:p>
    <w:p w14:paraId="0CE00C19" w14:textId="77777777" w:rsidR="00687F99" w:rsidRPr="005B4A40" w:rsidRDefault="00897976">
      <w:pPr>
        <w:spacing w:line="360" w:lineRule="auto"/>
        <w:ind w:firstLine="420"/>
        <w:rPr>
          <w:spacing w:val="6"/>
          <w:szCs w:val="21"/>
        </w:rPr>
      </w:pPr>
      <w:r w:rsidRPr="005B4A40">
        <w:rPr>
          <w:spacing w:val="6"/>
          <w:sz w:val="30"/>
          <w:szCs w:val="30"/>
        </w:rPr>
        <w:t xml:space="preserve"> </w:t>
      </w:r>
      <w:r w:rsidRPr="005B4A40">
        <w:rPr>
          <w:spacing w:val="6"/>
          <w:szCs w:val="21"/>
        </w:rPr>
        <w:t xml:space="preserve"> </w:t>
      </w:r>
      <w:r w:rsidRPr="005B4A40">
        <w:rPr>
          <w:rFonts w:hint="eastAsia"/>
          <w:spacing w:val="6"/>
          <w:szCs w:val="21"/>
        </w:rPr>
        <w:t xml:space="preserve">                                            </w:t>
      </w:r>
    </w:p>
    <w:p w14:paraId="0A3CDF7F" w14:textId="77777777" w:rsidR="00687F99" w:rsidRPr="005B4A40" w:rsidRDefault="00897976">
      <w:pPr>
        <w:spacing w:line="360" w:lineRule="auto"/>
        <w:ind w:firstLine="420"/>
        <w:jc w:val="right"/>
        <w:rPr>
          <w:spacing w:val="6"/>
          <w:szCs w:val="21"/>
        </w:rPr>
      </w:pPr>
      <w:r w:rsidRPr="005B4A40">
        <w:rPr>
          <w:spacing w:val="6"/>
          <w:szCs w:val="21"/>
        </w:rPr>
        <w:t>单位名称（</w:t>
      </w:r>
      <w:r w:rsidRPr="005B4A40">
        <w:rPr>
          <w:rFonts w:hint="eastAsia"/>
          <w:spacing w:val="6"/>
          <w:szCs w:val="21"/>
        </w:rPr>
        <w:t>电子签章</w:t>
      </w:r>
      <w:r w:rsidRPr="005B4A40">
        <w:rPr>
          <w:spacing w:val="6"/>
          <w:szCs w:val="21"/>
        </w:rPr>
        <w:t>）：</w:t>
      </w:r>
      <w:r w:rsidRPr="005B4A40">
        <w:rPr>
          <w:spacing w:val="6"/>
          <w:szCs w:val="21"/>
        </w:rPr>
        <w:t xml:space="preserve">          </w:t>
      </w:r>
    </w:p>
    <w:p w14:paraId="5C56B864" w14:textId="77777777" w:rsidR="00687F99" w:rsidRPr="005B4A40" w:rsidRDefault="00897976">
      <w:pPr>
        <w:spacing w:line="360" w:lineRule="auto"/>
        <w:ind w:firstLine="420"/>
        <w:rPr>
          <w:szCs w:val="21"/>
        </w:rPr>
      </w:pPr>
      <w:r w:rsidRPr="005B4A40">
        <w:rPr>
          <w:spacing w:val="6"/>
          <w:szCs w:val="21"/>
        </w:rPr>
        <w:t xml:space="preserve"> </w:t>
      </w:r>
      <w:r w:rsidRPr="005B4A40">
        <w:rPr>
          <w:rFonts w:hint="eastAsia"/>
          <w:spacing w:val="6"/>
          <w:szCs w:val="21"/>
        </w:rPr>
        <w:t xml:space="preserve">                                                      </w:t>
      </w:r>
      <w:r w:rsidRPr="005B4A40">
        <w:rPr>
          <w:spacing w:val="6"/>
          <w:szCs w:val="21"/>
        </w:rPr>
        <w:t>日</w:t>
      </w:r>
      <w:r w:rsidRPr="005B4A40">
        <w:rPr>
          <w:spacing w:val="6"/>
          <w:szCs w:val="21"/>
        </w:rPr>
        <w:t xml:space="preserve">  </w:t>
      </w:r>
      <w:r w:rsidRPr="005B4A40">
        <w:rPr>
          <w:spacing w:val="6"/>
          <w:szCs w:val="21"/>
        </w:rPr>
        <w:t>期：</w:t>
      </w:r>
    </w:p>
    <w:p w14:paraId="05ECC972" w14:textId="77777777" w:rsidR="00687F99" w:rsidRPr="005B4A40" w:rsidRDefault="00687F99"/>
    <w:p w14:paraId="67F8CA37" w14:textId="77777777" w:rsidR="00687F99" w:rsidRPr="005B4A40" w:rsidRDefault="00687F99">
      <w:pPr>
        <w:spacing w:line="360" w:lineRule="auto"/>
        <w:rPr>
          <w:spacing w:val="6"/>
          <w:szCs w:val="21"/>
        </w:rPr>
      </w:pPr>
    </w:p>
    <w:p w14:paraId="4E729BD6" w14:textId="77777777" w:rsidR="00687F99" w:rsidRPr="005B4A40" w:rsidRDefault="00687F99">
      <w:pPr>
        <w:spacing w:before="50" w:after="120"/>
        <w:jc w:val="left"/>
        <w:rPr>
          <w:szCs w:val="21"/>
        </w:rPr>
        <w:sectPr w:rsidR="00687F99" w:rsidRPr="005B4A40">
          <w:headerReference w:type="default" r:id="rId27"/>
          <w:pgSz w:w="11906" w:h="16838"/>
          <w:pgMar w:top="1418" w:right="1274" w:bottom="1418" w:left="1418" w:header="851" w:footer="992" w:gutter="0"/>
          <w:cols w:space="720"/>
        </w:sectPr>
      </w:pPr>
    </w:p>
    <w:p w14:paraId="1DD14440" w14:textId="77777777" w:rsidR="00687F99" w:rsidRPr="005B4A40" w:rsidRDefault="00897976">
      <w:pPr>
        <w:widowControl/>
        <w:spacing w:before="30" w:after="30" w:line="560" w:lineRule="atLeast"/>
        <w:jc w:val="left"/>
        <w:rPr>
          <w:rFonts w:ascii="Calibri" w:hAnsi="Calibri"/>
          <w:sz w:val="28"/>
          <w:szCs w:val="28"/>
        </w:rPr>
      </w:pPr>
      <w:r w:rsidRPr="005B4A40">
        <w:rPr>
          <w:rFonts w:hint="eastAsia"/>
          <w:szCs w:val="21"/>
        </w:rPr>
        <w:lastRenderedPageBreak/>
        <w:t xml:space="preserve">4.6 </w:t>
      </w:r>
      <w:r w:rsidRPr="005B4A40">
        <w:rPr>
          <w:rFonts w:hint="eastAsia"/>
          <w:szCs w:val="21"/>
        </w:rPr>
        <w:t>如供应商提供的产品属于本国产品，按以下格式提供关于符合本国产品标准的声明函。</w:t>
      </w:r>
      <w:r w:rsidRPr="005B4A40">
        <w:rPr>
          <w:rFonts w:ascii="仿宋" w:eastAsia="仿宋" w:hAnsi="仿宋" w:cs="仿宋" w:hint="eastAsia"/>
          <w:sz w:val="28"/>
          <w:szCs w:val="28"/>
          <w:shd w:val="clear" w:color="auto" w:fill="FFFFFF"/>
        </w:rPr>
        <w:t> </w:t>
      </w:r>
    </w:p>
    <w:p w14:paraId="0034071F" w14:textId="77777777" w:rsidR="00687F99" w:rsidRPr="005B4A40" w:rsidRDefault="00687F99">
      <w:pPr>
        <w:spacing w:line="360" w:lineRule="auto"/>
        <w:ind w:firstLine="3574"/>
        <w:rPr>
          <w:b/>
          <w:szCs w:val="21"/>
        </w:rPr>
      </w:pPr>
    </w:p>
    <w:p w14:paraId="6701E8C1" w14:textId="77777777" w:rsidR="00687F99" w:rsidRPr="005B4A40" w:rsidRDefault="00897976">
      <w:pPr>
        <w:spacing w:line="360" w:lineRule="auto"/>
        <w:ind w:firstLine="3574"/>
        <w:rPr>
          <w:b/>
          <w:szCs w:val="21"/>
        </w:rPr>
      </w:pPr>
      <w:r w:rsidRPr="005B4A40">
        <w:rPr>
          <w:rFonts w:hint="eastAsia"/>
          <w:b/>
          <w:szCs w:val="21"/>
        </w:rPr>
        <w:t>关于符合本国产品标准的声明函</w:t>
      </w:r>
    </w:p>
    <w:p w14:paraId="4F4B32AB" w14:textId="77777777" w:rsidR="00687F99" w:rsidRPr="005B4A40" w:rsidRDefault="00687F99">
      <w:pPr>
        <w:spacing w:line="360" w:lineRule="auto"/>
        <w:ind w:firstLine="3574"/>
        <w:rPr>
          <w:b/>
          <w:szCs w:val="21"/>
        </w:rPr>
      </w:pPr>
    </w:p>
    <w:p w14:paraId="12E3AA55" w14:textId="77777777" w:rsidR="00687F99" w:rsidRPr="005B4A40" w:rsidRDefault="00897976">
      <w:pPr>
        <w:spacing w:line="360" w:lineRule="auto"/>
        <w:ind w:firstLine="420"/>
        <w:rPr>
          <w:szCs w:val="21"/>
        </w:rPr>
      </w:pPr>
      <w:r w:rsidRPr="005B4A40">
        <w:rPr>
          <w:rFonts w:hint="eastAsia"/>
          <w:szCs w:val="21"/>
        </w:rPr>
        <w:t>本公司（单位）郑重声明，根据《国务院办公厅关于在政府采购中实施本国产品标准及相关政策的通知》（国办发〔</w:t>
      </w:r>
      <w:r w:rsidRPr="005B4A40">
        <w:rPr>
          <w:rFonts w:hint="eastAsia"/>
          <w:szCs w:val="21"/>
        </w:rPr>
        <w:t>2025</w:t>
      </w:r>
      <w:r w:rsidRPr="005B4A40">
        <w:rPr>
          <w:rFonts w:hint="eastAsia"/>
          <w:szCs w:val="21"/>
        </w:rPr>
        <w:t>〕</w:t>
      </w:r>
      <w:r w:rsidRPr="005B4A40">
        <w:rPr>
          <w:rFonts w:hint="eastAsia"/>
          <w:szCs w:val="21"/>
        </w:rPr>
        <w:t>34</w:t>
      </w:r>
      <w:r w:rsidRPr="005B4A40">
        <w:rPr>
          <w:rFonts w:hint="eastAsia"/>
          <w:szCs w:val="21"/>
        </w:rPr>
        <w:t>号）的规定，本公司（单位）提供的以下产品属于本国产品。具体情况如下：</w:t>
      </w:r>
    </w:p>
    <w:p w14:paraId="430A3B0C" w14:textId="77777777" w:rsidR="00687F99" w:rsidRPr="005B4A40" w:rsidRDefault="00897976">
      <w:pPr>
        <w:spacing w:line="360" w:lineRule="auto"/>
        <w:ind w:firstLine="420"/>
        <w:rPr>
          <w:szCs w:val="21"/>
        </w:rPr>
      </w:pPr>
      <w:r w:rsidRPr="005B4A40">
        <w:rPr>
          <w:rFonts w:hint="eastAsia"/>
          <w:szCs w:val="21"/>
        </w:rPr>
        <w:t>1.</w:t>
      </w:r>
      <w:r w:rsidRPr="005B4A40">
        <w:rPr>
          <w:rFonts w:hint="eastAsia"/>
          <w:szCs w:val="21"/>
        </w:rPr>
        <w:t>（产品名称</w:t>
      </w:r>
      <w:r w:rsidRPr="005B4A40">
        <w:rPr>
          <w:rFonts w:hint="eastAsia"/>
          <w:szCs w:val="21"/>
        </w:rPr>
        <w:t>1</w:t>
      </w:r>
      <w:r w:rsidRPr="005B4A40">
        <w:rPr>
          <w:rFonts w:hint="eastAsia"/>
          <w:szCs w:val="21"/>
        </w:rPr>
        <w:t>）</w:t>
      </w:r>
      <w:r w:rsidRPr="005B4A40">
        <w:rPr>
          <w:rFonts w:hint="eastAsia"/>
          <w:szCs w:val="21"/>
        </w:rPr>
        <w:t>1</w:t>
      </w:r>
      <w:r w:rsidRPr="005B4A40">
        <w:rPr>
          <w:rFonts w:hint="eastAsia"/>
          <w:szCs w:val="21"/>
        </w:rPr>
        <w:t>，生产厂为（厂名）</w:t>
      </w:r>
      <w:r w:rsidRPr="005B4A40">
        <w:rPr>
          <w:rFonts w:hint="eastAsia"/>
          <w:szCs w:val="21"/>
        </w:rPr>
        <w:t>2</w:t>
      </w:r>
      <w:r w:rsidRPr="005B4A40">
        <w:rPr>
          <w:rFonts w:hint="eastAsia"/>
          <w:szCs w:val="21"/>
        </w:rPr>
        <w:t>，厂址为（生产厂址）。（产品名称</w:t>
      </w:r>
      <w:r w:rsidRPr="005B4A40">
        <w:rPr>
          <w:rFonts w:hint="eastAsia"/>
          <w:szCs w:val="21"/>
        </w:rPr>
        <w:t>1</w:t>
      </w:r>
      <w:r w:rsidRPr="005B4A40">
        <w:rPr>
          <w:rFonts w:hint="eastAsia"/>
          <w:szCs w:val="21"/>
        </w:rPr>
        <w:t>）的中国境内生产的组件成本占比≥（规定比例）</w:t>
      </w:r>
      <w:r w:rsidRPr="005B4A40">
        <w:rPr>
          <w:rFonts w:hint="eastAsia"/>
          <w:szCs w:val="21"/>
        </w:rPr>
        <w:t>3</w:t>
      </w:r>
      <w:r w:rsidRPr="005B4A40">
        <w:rPr>
          <w:rFonts w:hint="eastAsia"/>
          <w:szCs w:val="21"/>
        </w:rPr>
        <w:t>。（产品名称</w:t>
      </w:r>
      <w:r w:rsidRPr="005B4A40">
        <w:rPr>
          <w:rFonts w:hint="eastAsia"/>
          <w:szCs w:val="21"/>
        </w:rPr>
        <w:t>1</w:t>
      </w:r>
      <w:r w:rsidRPr="005B4A40">
        <w:rPr>
          <w:rFonts w:hint="eastAsia"/>
          <w:szCs w:val="21"/>
        </w:rPr>
        <w:t>）的（关键组件）</w:t>
      </w:r>
      <w:r w:rsidRPr="005B4A40">
        <w:rPr>
          <w:rFonts w:hint="eastAsia"/>
          <w:szCs w:val="21"/>
        </w:rPr>
        <w:t>4</w:t>
      </w:r>
      <w:r w:rsidRPr="005B4A40">
        <w:rPr>
          <w:rFonts w:hint="eastAsia"/>
          <w:szCs w:val="21"/>
        </w:rPr>
        <w:t>在中国境内生产。（产品名称</w:t>
      </w:r>
      <w:r w:rsidRPr="005B4A40">
        <w:rPr>
          <w:rFonts w:hint="eastAsia"/>
          <w:szCs w:val="21"/>
        </w:rPr>
        <w:t>1</w:t>
      </w:r>
      <w:r w:rsidRPr="005B4A40">
        <w:rPr>
          <w:rFonts w:hint="eastAsia"/>
          <w:szCs w:val="21"/>
        </w:rPr>
        <w:t>）的（关键工序）</w:t>
      </w:r>
      <w:r w:rsidRPr="005B4A40">
        <w:rPr>
          <w:rFonts w:hint="eastAsia"/>
          <w:szCs w:val="21"/>
        </w:rPr>
        <w:t>5</w:t>
      </w:r>
      <w:r w:rsidRPr="005B4A40">
        <w:rPr>
          <w:rFonts w:hint="eastAsia"/>
          <w:szCs w:val="21"/>
        </w:rPr>
        <w:t>在中国境内完成。</w:t>
      </w:r>
    </w:p>
    <w:p w14:paraId="7A880FBA" w14:textId="77777777" w:rsidR="00687F99" w:rsidRPr="005B4A40" w:rsidRDefault="00897976">
      <w:pPr>
        <w:spacing w:line="360" w:lineRule="auto"/>
        <w:ind w:firstLine="420"/>
        <w:rPr>
          <w:szCs w:val="21"/>
        </w:rPr>
      </w:pPr>
      <w:r w:rsidRPr="005B4A40">
        <w:rPr>
          <w:rFonts w:hint="eastAsia"/>
          <w:szCs w:val="21"/>
        </w:rPr>
        <w:t>2.</w:t>
      </w:r>
      <w:r w:rsidRPr="005B4A40">
        <w:rPr>
          <w:rFonts w:hint="eastAsia"/>
          <w:szCs w:val="21"/>
        </w:rPr>
        <w:t>（产品名称</w:t>
      </w:r>
      <w:r w:rsidRPr="005B4A40">
        <w:rPr>
          <w:rFonts w:hint="eastAsia"/>
          <w:szCs w:val="21"/>
        </w:rPr>
        <w:t>2</w:t>
      </w:r>
      <w:r w:rsidRPr="005B4A40">
        <w:rPr>
          <w:rFonts w:hint="eastAsia"/>
          <w:szCs w:val="21"/>
        </w:rPr>
        <w:t>），生产厂为（厂名），厂址为（生产厂址）。（产品名称</w:t>
      </w:r>
      <w:r w:rsidRPr="005B4A40">
        <w:rPr>
          <w:rFonts w:hint="eastAsia"/>
          <w:szCs w:val="21"/>
        </w:rPr>
        <w:t>2</w:t>
      </w:r>
      <w:r w:rsidRPr="005B4A40">
        <w:rPr>
          <w:rFonts w:hint="eastAsia"/>
          <w:szCs w:val="21"/>
        </w:rPr>
        <w:t>）的中国境内生产的组件成本占比≥（规定比例）。（产品名称</w:t>
      </w:r>
      <w:r w:rsidRPr="005B4A40">
        <w:rPr>
          <w:rFonts w:hint="eastAsia"/>
          <w:szCs w:val="21"/>
        </w:rPr>
        <w:t>2</w:t>
      </w:r>
      <w:r w:rsidRPr="005B4A40">
        <w:rPr>
          <w:rFonts w:hint="eastAsia"/>
          <w:szCs w:val="21"/>
        </w:rPr>
        <w:t>）的（关键组件）在中国境内生产。（产品名称</w:t>
      </w:r>
      <w:r w:rsidRPr="005B4A40">
        <w:rPr>
          <w:rFonts w:hint="eastAsia"/>
          <w:szCs w:val="21"/>
        </w:rPr>
        <w:t>2</w:t>
      </w:r>
      <w:r w:rsidRPr="005B4A40">
        <w:rPr>
          <w:rFonts w:hint="eastAsia"/>
          <w:szCs w:val="21"/>
        </w:rPr>
        <w:t>）的（关键工序）在中国境内完成。</w:t>
      </w:r>
    </w:p>
    <w:p w14:paraId="50D040A4" w14:textId="77777777" w:rsidR="00687F99" w:rsidRPr="005B4A40" w:rsidRDefault="00897976">
      <w:pPr>
        <w:spacing w:line="360" w:lineRule="auto"/>
        <w:ind w:firstLine="420"/>
        <w:rPr>
          <w:szCs w:val="21"/>
        </w:rPr>
      </w:pPr>
      <w:r w:rsidRPr="005B4A40">
        <w:rPr>
          <w:rFonts w:hint="eastAsia"/>
          <w:szCs w:val="21"/>
        </w:rPr>
        <w:t>……</w:t>
      </w:r>
    </w:p>
    <w:p w14:paraId="604CA6F9" w14:textId="77777777" w:rsidR="00687F99" w:rsidRPr="005B4A40" w:rsidRDefault="00897976">
      <w:pPr>
        <w:spacing w:line="360" w:lineRule="auto"/>
        <w:ind w:firstLine="420"/>
        <w:rPr>
          <w:szCs w:val="21"/>
        </w:rPr>
      </w:pPr>
      <w:r w:rsidRPr="005B4A40">
        <w:rPr>
          <w:rFonts w:hint="eastAsia"/>
          <w:szCs w:val="21"/>
        </w:rPr>
        <w:t>本公司（单位）对上述声明内容的真实性负责。如有虚假，愿承担相应法律责任。</w:t>
      </w:r>
    </w:p>
    <w:p w14:paraId="77AE7EA9" w14:textId="77777777" w:rsidR="00687F99" w:rsidRPr="005B4A40" w:rsidRDefault="00897976">
      <w:pPr>
        <w:widowControl/>
        <w:spacing w:before="30" w:after="30" w:line="560" w:lineRule="atLeast"/>
        <w:jc w:val="left"/>
        <w:rPr>
          <w:szCs w:val="21"/>
        </w:rPr>
      </w:pPr>
      <w:r w:rsidRPr="005B4A40">
        <w:rPr>
          <w:rFonts w:hint="eastAsia"/>
          <w:szCs w:val="21"/>
        </w:rPr>
        <w:t> </w:t>
      </w:r>
    </w:p>
    <w:p w14:paraId="7C3E2249" w14:textId="77777777" w:rsidR="00687F99" w:rsidRPr="005B4A40" w:rsidRDefault="00897976">
      <w:pPr>
        <w:widowControl/>
        <w:spacing w:before="30" w:after="30" w:line="560" w:lineRule="atLeast"/>
        <w:jc w:val="right"/>
        <w:rPr>
          <w:szCs w:val="21"/>
        </w:rPr>
      </w:pPr>
      <w:r w:rsidRPr="005B4A40">
        <w:rPr>
          <w:rFonts w:hint="eastAsia"/>
          <w:szCs w:val="21"/>
        </w:rPr>
        <w:t>公司（单位）名称（盖章）：　        </w:t>
      </w:r>
    </w:p>
    <w:p w14:paraId="76B64553" w14:textId="77777777" w:rsidR="00687F99" w:rsidRPr="005B4A40" w:rsidRDefault="00897976">
      <w:pPr>
        <w:widowControl/>
        <w:spacing w:before="30" w:after="30" w:line="560" w:lineRule="atLeast"/>
        <w:jc w:val="right"/>
        <w:rPr>
          <w:rFonts w:ascii="Calibri" w:hAnsi="Calibri"/>
          <w:sz w:val="28"/>
          <w:szCs w:val="28"/>
        </w:rPr>
      </w:pPr>
      <w:r w:rsidRPr="005B4A40">
        <w:rPr>
          <w:rFonts w:hint="eastAsia"/>
          <w:szCs w:val="21"/>
        </w:rPr>
        <w:t>日期：　     年　  月　  日  </w:t>
      </w:r>
      <w:r w:rsidRPr="005B4A40">
        <w:rPr>
          <w:rFonts w:ascii="仿宋" w:eastAsia="仿宋" w:hAnsi="仿宋" w:cs="仿宋" w:hint="eastAsia"/>
          <w:sz w:val="28"/>
          <w:szCs w:val="28"/>
          <w:shd w:val="clear" w:color="auto" w:fill="FFFFFF"/>
        </w:rPr>
        <w:t>       </w:t>
      </w:r>
    </w:p>
    <w:p w14:paraId="498E7644" w14:textId="77777777" w:rsidR="00687F99" w:rsidRPr="005B4A40" w:rsidRDefault="00897976">
      <w:pPr>
        <w:widowControl/>
        <w:spacing w:before="30" w:after="30" w:line="560" w:lineRule="atLeast"/>
        <w:jc w:val="left"/>
        <w:rPr>
          <w:rFonts w:ascii="Calibri" w:hAnsi="Calibri"/>
          <w:sz w:val="28"/>
          <w:szCs w:val="28"/>
        </w:rPr>
      </w:pPr>
      <w:r w:rsidRPr="005B4A40">
        <w:rPr>
          <w:rFonts w:ascii="仿宋" w:eastAsia="仿宋" w:hAnsi="仿宋" w:cs="仿宋" w:hint="eastAsia"/>
          <w:sz w:val="28"/>
          <w:szCs w:val="28"/>
          <w:shd w:val="clear" w:color="auto" w:fill="FFFFFF"/>
        </w:rPr>
        <w:t>__________________</w:t>
      </w:r>
    </w:p>
    <w:p w14:paraId="795BE4F1" w14:textId="77777777" w:rsidR="00687F99" w:rsidRPr="005B4A40" w:rsidRDefault="00897976">
      <w:pPr>
        <w:widowControl/>
        <w:spacing w:before="30" w:after="30" w:line="560" w:lineRule="atLeast"/>
        <w:ind w:firstLine="420"/>
        <w:jc w:val="left"/>
        <w:rPr>
          <w:szCs w:val="21"/>
        </w:rPr>
      </w:pPr>
      <w:r w:rsidRPr="005B4A40">
        <w:rPr>
          <w:rFonts w:hint="eastAsia"/>
          <w:szCs w:val="21"/>
        </w:rPr>
        <w:t>1.</w:t>
      </w:r>
      <w:r w:rsidRPr="005B4A40">
        <w:rPr>
          <w:rFonts w:hint="eastAsia"/>
          <w:szCs w:val="21"/>
        </w:rPr>
        <w:t>产品如有型号，请在“产品名称”栏一并填写。</w:t>
      </w:r>
    </w:p>
    <w:p w14:paraId="556AF460" w14:textId="77777777" w:rsidR="00687F99" w:rsidRPr="005B4A40" w:rsidRDefault="00897976">
      <w:pPr>
        <w:widowControl/>
        <w:spacing w:before="30" w:after="30" w:line="560" w:lineRule="atLeast"/>
        <w:ind w:firstLine="420"/>
        <w:jc w:val="left"/>
        <w:rPr>
          <w:szCs w:val="21"/>
        </w:rPr>
      </w:pPr>
      <w:r w:rsidRPr="005B4A40">
        <w:rPr>
          <w:rFonts w:hint="eastAsia"/>
          <w:szCs w:val="21"/>
        </w:rPr>
        <w:t>2.</w:t>
      </w:r>
      <w:r w:rsidRPr="005B4A40">
        <w:rPr>
          <w:rFonts w:hint="eastAsia"/>
          <w:szCs w:val="21"/>
        </w:rPr>
        <w:t>生产厂名与厂址应与生产厂营业执照载明的相关信息保持一致。</w:t>
      </w:r>
    </w:p>
    <w:p w14:paraId="032DE66A" w14:textId="77777777" w:rsidR="00687F99" w:rsidRPr="005B4A40" w:rsidRDefault="00897976">
      <w:pPr>
        <w:widowControl/>
        <w:spacing w:before="30" w:after="30" w:line="560" w:lineRule="atLeast"/>
        <w:ind w:firstLine="420"/>
        <w:jc w:val="left"/>
        <w:rPr>
          <w:szCs w:val="21"/>
        </w:rPr>
      </w:pPr>
      <w:r w:rsidRPr="005B4A40">
        <w:rPr>
          <w:rFonts w:hint="eastAsia"/>
          <w:szCs w:val="21"/>
        </w:rPr>
        <w:t>3.</w:t>
      </w:r>
      <w:r w:rsidRPr="005B4A40">
        <w:rPr>
          <w:rFonts w:hint="eastAsia"/>
          <w:szCs w:val="21"/>
        </w:rPr>
        <w:t>该产品的中国境内生产的组件成本占比相关要求实施前，“规定比例”栏可不填，下同。</w:t>
      </w:r>
    </w:p>
    <w:p w14:paraId="12ED1454" w14:textId="77777777" w:rsidR="00687F99" w:rsidRPr="005B4A40" w:rsidRDefault="00897976">
      <w:pPr>
        <w:widowControl/>
        <w:spacing w:before="30" w:after="30" w:line="560" w:lineRule="atLeast"/>
        <w:ind w:firstLine="420"/>
        <w:jc w:val="left"/>
        <w:rPr>
          <w:szCs w:val="21"/>
        </w:rPr>
      </w:pPr>
      <w:r w:rsidRPr="005B4A40">
        <w:rPr>
          <w:rFonts w:hint="eastAsia"/>
          <w:szCs w:val="21"/>
        </w:rPr>
        <w:t>4.</w:t>
      </w:r>
      <w:r w:rsidRPr="005B4A40">
        <w:rPr>
          <w:rFonts w:hint="eastAsia"/>
          <w:szCs w:val="21"/>
        </w:rPr>
        <w:t>该产品的关键组件要求实施前，“关键组件”栏可不填，下同。</w:t>
      </w:r>
    </w:p>
    <w:p w14:paraId="2C318740" w14:textId="77777777" w:rsidR="00687F99" w:rsidRPr="005B4A40" w:rsidRDefault="00897976">
      <w:pPr>
        <w:spacing w:before="50"/>
        <w:jc w:val="left"/>
        <w:rPr>
          <w:szCs w:val="21"/>
        </w:rPr>
        <w:sectPr w:rsidR="00687F99" w:rsidRPr="005B4A40">
          <w:pgSz w:w="11906" w:h="16838"/>
          <w:pgMar w:top="1304" w:right="1418" w:bottom="1304" w:left="1418" w:header="851" w:footer="992" w:gutter="0"/>
          <w:cols w:space="720"/>
        </w:sectPr>
      </w:pPr>
      <w:r w:rsidRPr="005B4A40">
        <w:rPr>
          <w:rFonts w:hint="eastAsia"/>
          <w:szCs w:val="21"/>
        </w:rPr>
        <w:t>5.</w:t>
      </w:r>
      <w:r w:rsidRPr="005B4A40">
        <w:rPr>
          <w:rFonts w:hint="eastAsia"/>
          <w:szCs w:val="21"/>
        </w:rPr>
        <w:t>该产品的关键工序要求实施前，“关键工序”栏可不填，下同</w:t>
      </w:r>
      <w:r w:rsidRPr="005B4A40">
        <w:rPr>
          <w:rFonts w:ascii="仿宋" w:eastAsia="仿宋" w:hAnsi="仿宋" w:cs="仿宋" w:hint="eastAsia"/>
          <w:szCs w:val="21"/>
          <w:shd w:val="clear" w:color="auto" w:fill="FFFFFF"/>
        </w:rPr>
        <w:t>。</w:t>
      </w:r>
    </w:p>
    <w:p w14:paraId="031E7D97" w14:textId="585F1D05" w:rsidR="00687F99" w:rsidRPr="005B4A40" w:rsidRDefault="00897976">
      <w:pPr>
        <w:spacing w:before="50"/>
        <w:jc w:val="left"/>
        <w:rPr>
          <w:szCs w:val="21"/>
        </w:rPr>
      </w:pPr>
      <w:r w:rsidRPr="005B4A40">
        <w:rPr>
          <w:rFonts w:hint="eastAsia"/>
          <w:szCs w:val="21"/>
        </w:rPr>
        <w:lastRenderedPageBreak/>
        <w:t>5.</w:t>
      </w:r>
      <w:r w:rsidRPr="005B4A40">
        <w:rPr>
          <w:szCs w:val="21"/>
        </w:rPr>
        <w:t>供应商认为需提供的其他材料（根据招标文件编写）</w:t>
      </w:r>
    </w:p>
    <w:p w14:paraId="43C4CD71" w14:textId="77777777" w:rsidR="00687F99" w:rsidRPr="005B4A40" w:rsidRDefault="00897976">
      <w:pPr>
        <w:spacing w:before="50"/>
        <w:jc w:val="left"/>
        <w:rPr>
          <w:szCs w:val="21"/>
        </w:rPr>
      </w:pPr>
      <w:r w:rsidRPr="005B4A40">
        <w:rPr>
          <w:szCs w:val="21"/>
        </w:rPr>
        <w:br w:type="page" w:clear="all"/>
      </w:r>
      <w:r w:rsidRPr="005B4A40">
        <w:rPr>
          <w:rFonts w:hint="eastAsia"/>
          <w:szCs w:val="21"/>
        </w:rPr>
        <w:lastRenderedPageBreak/>
        <w:t>6</w:t>
      </w:r>
      <w:r w:rsidRPr="005B4A40">
        <w:rPr>
          <w:szCs w:val="21"/>
        </w:rPr>
        <w:t>.</w:t>
      </w:r>
      <w:r w:rsidRPr="005B4A40">
        <w:rPr>
          <w:rFonts w:hint="eastAsia"/>
        </w:rPr>
        <w:t xml:space="preserve"> </w:t>
      </w:r>
      <w:r w:rsidRPr="005B4A40">
        <w:rPr>
          <w:rFonts w:hint="eastAsia"/>
          <w:szCs w:val="21"/>
        </w:rPr>
        <w:t>无串</w:t>
      </w:r>
      <w:proofErr w:type="gramStart"/>
      <w:r w:rsidRPr="005B4A40">
        <w:rPr>
          <w:rFonts w:hint="eastAsia"/>
          <w:szCs w:val="21"/>
        </w:rPr>
        <w:t>标行为</w:t>
      </w:r>
      <w:proofErr w:type="gramEnd"/>
      <w:r w:rsidRPr="005B4A40">
        <w:rPr>
          <w:rFonts w:hint="eastAsia"/>
          <w:szCs w:val="21"/>
        </w:rPr>
        <w:t>承诺函</w:t>
      </w:r>
    </w:p>
    <w:p w14:paraId="700A3BBF" w14:textId="77777777" w:rsidR="00687F99" w:rsidRPr="005B4A40" w:rsidRDefault="00687F99">
      <w:pPr>
        <w:spacing w:before="50" w:after="120"/>
        <w:jc w:val="center"/>
        <w:rPr>
          <w:szCs w:val="21"/>
        </w:rPr>
      </w:pPr>
    </w:p>
    <w:p w14:paraId="53A2FB1B" w14:textId="77777777" w:rsidR="00687F99" w:rsidRPr="005B4A40" w:rsidRDefault="00897976">
      <w:pPr>
        <w:spacing w:before="50" w:after="120"/>
        <w:jc w:val="center"/>
        <w:rPr>
          <w:szCs w:val="21"/>
        </w:rPr>
      </w:pPr>
      <w:r w:rsidRPr="005B4A40">
        <w:rPr>
          <w:rFonts w:hint="eastAsia"/>
          <w:szCs w:val="21"/>
        </w:rPr>
        <w:t>投标人参加本项目无围</w:t>
      </w:r>
      <w:proofErr w:type="gramStart"/>
      <w:r w:rsidRPr="005B4A40">
        <w:rPr>
          <w:rFonts w:hint="eastAsia"/>
          <w:szCs w:val="21"/>
        </w:rPr>
        <w:t>标串标行为</w:t>
      </w:r>
      <w:proofErr w:type="gramEnd"/>
      <w:r w:rsidRPr="005B4A40">
        <w:rPr>
          <w:rFonts w:hint="eastAsia"/>
          <w:szCs w:val="21"/>
        </w:rPr>
        <w:t>的承诺函</w:t>
      </w:r>
    </w:p>
    <w:p w14:paraId="2E882A3A" w14:textId="77777777" w:rsidR="00687F99" w:rsidRPr="005B4A40" w:rsidRDefault="00687F99">
      <w:pPr>
        <w:spacing w:before="50" w:after="120"/>
        <w:jc w:val="left"/>
        <w:rPr>
          <w:szCs w:val="21"/>
        </w:rPr>
      </w:pPr>
    </w:p>
    <w:p w14:paraId="38C8D0BB" w14:textId="77777777" w:rsidR="00687F99" w:rsidRPr="005B4A40" w:rsidRDefault="00897976">
      <w:pPr>
        <w:spacing w:before="50" w:after="120"/>
        <w:jc w:val="left"/>
        <w:rPr>
          <w:szCs w:val="21"/>
        </w:rPr>
      </w:pPr>
      <w:r w:rsidRPr="005B4A40">
        <w:rPr>
          <w:rFonts w:hint="eastAsia"/>
          <w:szCs w:val="21"/>
        </w:rPr>
        <w:t>一、我方承诺</w:t>
      </w:r>
      <w:proofErr w:type="gramStart"/>
      <w:r w:rsidRPr="005B4A40">
        <w:rPr>
          <w:rFonts w:hint="eastAsia"/>
          <w:szCs w:val="21"/>
        </w:rPr>
        <w:t>无下列</w:t>
      </w:r>
      <w:proofErr w:type="gramEnd"/>
      <w:r w:rsidRPr="005B4A40">
        <w:rPr>
          <w:rFonts w:hint="eastAsia"/>
          <w:szCs w:val="21"/>
        </w:rPr>
        <w:t>相互串通投标的情形：</w:t>
      </w:r>
    </w:p>
    <w:p w14:paraId="0AFC71B9" w14:textId="77777777" w:rsidR="00687F99" w:rsidRPr="005B4A40" w:rsidRDefault="00897976">
      <w:pPr>
        <w:spacing w:before="50" w:after="120"/>
        <w:jc w:val="left"/>
        <w:rPr>
          <w:szCs w:val="21"/>
        </w:rPr>
      </w:pPr>
      <w:r w:rsidRPr="005B4A40">
        <w:rPr>
          <w:rFonts w:hint="eastAsia"/>
          <w:szCs w:val="21"/>
        </w:rPr>
        <w:t>1.</w:t>
      </w:r>
      <w:r w:rsidRPr="005B4A40">
        <w:rPr>
          <w:rFonts w:hint="eastAsia"/>
          <w:szCs w:val="21"/>
        </w:rPr>
        <w:t>不同投标人的投标文件由同一单位或者个人编制；或者不同投标人报名的</w:t>
      </w:r>
      <w:r w:rsidRPr="005B4A40">
        <w:rPr>
          <w:rFonts w:hint="eastAsia"/>
          <w:szCs w:val="21"/>
        </w:rPr>
        <w:t>IP</w:t>
      </w:r>
      <w:r w:rsidRPr="005B4A40">
        <w:rPr>
          <w:rFonts w:hint="eastAsia"/>
          <w:szCs w:val="21"/>
        </w:rPr>
        <w:t>地址一致的；</w:t>
      </w:r>
    </w:p>
    <w:p w14:paraId="11A38D3E" w14:textId="77777777" w:rsidR="00687F99" w:rsidRPr="005B4A40" w:rsidRDefault="00897976">
      <w:pPr>
        <w:spacing w:before="50" w:after="120"/>
        <w:jc w:val="left"/>
        <w:rPr>
          <w:szCs w:val="21"/>
        </w:rPr>
      </w:pPr>
      <w:r w:rsidRPr="005B4A40">
        <w:rPr>
          <w:rFonts w:hint="eastAsia"/>
          <w:szCs w:val="21"/>
        </w:rPr>
        <w:t>2.</w:t>
      </w:r>
      <w:r w:rsidRPr="005B4A40">
        <w:rPr>
          <w:rFonts w:hint="eastAsia"/>
          <w:szCs w:val="21"/>
        </w:rPr>
        <w:t>不同投标人委托同一单位或者个人办理投标事宜；</w:t>
      </w:r>
    </w:p>
    <w:p w14:paraId="4A6E3E7E" w14:textId="77777777" w:rsidR="00687F99" w:rsidRPr="005B4A40" w:rsidRDefault="00897976">
      <w:pPr>
        <w:spacing w:before="50" w:after="120"/>
        <w:jc w:val="left"/>
        <w:rPr>
          <w:szCs w:val="21"/>
        </w:rPr>
      </w:pPr>
      <w:r w:rsidRPr="005B4A40">
        <w:rPr>
          <w:rFonts w:hint="eastAsia"/>
          <w:szCs w:val="21"/>
        </w:rPr>
        <w:t>3.</w:t>
      </w:r>
      <w:r w:rsidRPr="005B4A40">
        <w:rPr>
          <w:rFonts w:hint="eastAsia"/>
          <w:szCs w:val="21"/>
        </w:rPr>
        <w:t>不同的投标人的投标文件载明的项目管理员为同一个人；</w:t>
      </w:r>
    </w:p>
    <w:p w14:paraId="02603FBE" w14:textId="77777777" w:rsidR="00687F99" w:rsidRPr="005B4A40" w:rsidRDefault="00897976">
      <w:pPr>
        <w:spacing w:before="50" w:after="120"/>
        <w:jc w:val="left"/>
        <w:rPr>
          <w:szCs w:val="21"/>
        </w:rPr>
      </w:pPr>
      <w:r w:rsidRPr="005B4A40">
        <w:rPr>
          <w:rFonts w:hint="eastAsia"/>
          <w:szCs w:val="21"/>
        </w:rPr>
        <w:t>4.</w:t>
      </w:r>
      <w:r w:rsidRPr="005B4A40">
        <w:rPr>
          <w:rFonts w:hint="eastAsia"/>
          <w:szCs w:val="21"/>
        </w:rPr>
        <w:t>不同投标人的投标文件异常一致或者投标报价呈规律性差异；</w:t>
      </w:r>
    </w:p>
    <w:p w14:paraId="417A18F1" w14:textId="77777777" w:rsidR="00687F99" w:rsidRPr="005B4A40" w:rsidRDefault="00897976">
      <w:pPr>
        <w:spacing w:before="50" w:after="120"/>
        <w:jc w:val="left"/>
        <w:rPr>
          <w:szCs w:val="21"/>
        </w:rPr>
      </w:pPr>
      <w:r w:rsidRPr="005B4A40">
        <w:rPr>
          <w:rFonts w:hint="eastAsia"/>
          <w:szCs w:val="21"/>
        </w:rPr>
        <w:t>5.</w:t>
      </w:r>
      <w:r w:rsidRPr="005B4A40">
        <w:rPr>
          <w:rFonts w:hint="eastAsia"/>
          <w:szCs w:val="21"/>
        </w:rPr>
        <w:t>不同投标人的投标文件相互混装；</w:t>
      </w:r>
    </w:p>
    <w:p w14:paraId="041BA2E2" w14:textId="77777777" w:rsidR="00687F99" w:rsidRPr="005B4A40" w:rsidRDefault="00897976">
      <w:pPr>
        <w:spacing w:before="50" w:after="120"/>
        <w:jc w:val="left"/>
        <w:rPr>
          <w:szCs w:val="21"/>
        </w:rPr>
      </w:pPr>
      <w:r w:rsidRPr="005B4A40">
        <w:rPr>
          <w:rFonts w:hint="eastAsia"/>
          <w:szCs w:val="21"/>
        </w:rPr>
        <w:t>6.</w:t>
      </w:r>
      <w:r w:rsidRPr="005B4A40">
        <w:rPr>
          <w:rFonts w:hint="eastAsia"/>
          <w:szCs w:val="21"/>
        </w:rPr>
        <w:t>不同投标人的投标保证金从同一单位或者个人账户转出。</w:t>
      </w:r>
    </w:p>
    <w:p w14:paraId="33446D9A" w14:textId="77777777" w:rsidR="00687F99" w:rsidRPr="005B4A40" w:rsidRDefault="00897976">
      <w:pPr>
        <w:spacing w:before="50" w:after="120"/>
        <w:jc w:val="left"/>
        <w:rPr>
          <w:szCs w:val="21"/>
        </w:rPr>
      </w:pPr>
      <w:r w:rsidRPr="005B4A40">
        <w:rPr>
          <w:rFonts w:hint="eastAsia"/>
          <w:szCs w:val="21"/>
        </w:rPr>
        <w:t>二、我方承诺</w:t>
      </w:r>
      <w:proofErr w:type="gramStart"/>
      <w:r w:rsidRPr="005B4A40">
        <w:rPr>
          <w:rFonts w:hint="eastAsia"/>
          <w:szCs w:val="21"/>
        </w:rPr>
        <w:t>无下列</w:t>
      </w:r>
      <w:proofErr w:type="gramEnd"/>
      <w:r w:rsidRPr="005B4A40">
        <w:rPr>
          <w:rFonts w:hint="eastAsia"/>
          <w:szCs w:val="21"/>
        </w:rPr>
        <w:t>恶意串通的情形：</w:t>
      </w:r>
    </w:p>
    <w:p w14:paraId="632D7AF2" w14:textId="77777777" w:rsidR="00687F99" w:rsidRPr="005B4A40" w:rsidRDefault="00897976">
      <w:pPr>
        <w:spacing w:before="50" w:after="120"/>
        <w:jc w:val="left"/>
        <w:rPr>
          <w:szCs w:val="21"/>
        </w:rPr>
      </w:pPr>
      <w:r w:rsidRPr="005B4A40">
        <w:rPr>
          <w:rFonts w:hint="eastAsia"/>
          <w:szCs w:val="21"/>
        </w:rPr>
        <w:t>1.</w:t>
      </w:r>
      <w:r w:rsidRPr="005B4A40">
        <w:rPr>
          <w:rFonts w:hint="eastAsia"/>
          <w:szCs w:val="21"/>
        </w:rPr>
        <w:t>投标人直接或者间接从采购人或者采购代理机构处获得其他投标人的相关信息并修改其投标文件或者投标文件；</w:t>
      </w:r>
    </w:p>
    <w:p w14:paraId="62D27320" w14:textId="77777777" w:rsidR="00687F99" w:rsidRPr="005B4A40" w:rsidRDefault="00897976">
      <w:pPr>
        <w:spacing w:before="50" w:after="120"/>
        <w:jc w:val="left"/>
        <w:rPr>
          <w:szCs w:val="21"/>
        </w:rPr>
      </w:pPr>
      <w:r w:rsidRPr="005B4A40">
        <w:rPr>
          <w:rFonts w:hint="eastAsia"/>
          <w:szCs w:val="21"/>
        </w:rPr>
        <w:t>2.</w:t>
      </w:r>
      <w:r w:rsidRPr="005B4A40">
        <w:rPr>
          <w:rFonts w:hint="eastAsia"/>
          <w:szCs w:val="21"/>
        </w:rPr>
        <w:t>投标人按照采购人或者采购代理机构的授意撤换、修改投标文件或者投标文件；</w:t>
      </w:r>
    </w:p>
    <w:p w14:paraId="3E976AF7" w14:textId="77777777" w:rsidR="00687F99" w:rsidRPr="005B4A40" w:rsidRDefault="00897976">
      <w:pPr>
        <w:spacing w:before="50" w:after="120"/>
        <w:jc w:val="left"/>
        <w:rPr>
          <w:szCs w:val="21"/>
        </w:rPr>
      </w:pPr>
      <w:r w:rsidRPr="005B4A40">
        <w:rPr>
          <w:rFonts w:hint="eastAsia"/>
          <w:szCs w:val="21"/>
        </w:rPr>
        <w:t>3.</w:t>
      </w:r>
      <w:r w:rsidRPr="005B4A40">
        <w:rPr>
          <w:rFonts w:hint="eastAsia"/>
          <w:szCs w:val="21"/>
        </w:rPr>
        <w:t>投标人之间协商报价、技术方案等投标文件或者投标文件的实质性内容；</w:t>
      </w:r>
    </w:p>
    <w:p w14:paraId="51EF657D" w14:textId="77777777" w:rsidR="00687F99" w:rsidRPr="005B4A40" w:rsidRDefault="00897976">
      <w:pPr>
        <w:spacing w:before="50" w:after="120"/>
        <w:jc w:val="left"/>
        <w:rPr>
          <w:szCs w:val="21"/>
        </w:rPr>
      </w:pPr>
      <w:r w:rsidRPr="005B4A40">
        <w:rPr>
          <w:rFonts w:hint="eastAsia"/>
          <w:szCs w:val="21"/>
        </w:rPr>
        <w:t>4.</w:t>
      </w:r>
      <w:r w:rsidRPr="005B4A40">
        <w:rPr>
          <w:rFonts w:hint="eastAsia"/>
          <w:szCs w:val="21"/>
        </w:rPr>
        <w:t>属于同一集团、协会、商会等组织成员的投标人按照该组织要求协同参加政府采购活动；</w:t>
      </w:r>
    </w:p>
    <w:p w14:paraId="68154B7E" w14:textId="77777777" w:rsidR="00687F99" w:rsidRPr="005B4A40" w:rsidRDefault="00897976">
      <w:pPr>
        <w:spacing w:before="50" w:after="120"/>
        <w:jc w:val="left"/>
        <w:rPr>
          <w:szCs w:val="21"/>
        </w:rPr>
      </w:pPr>
      <w:r w:rsidRPr="005B4A40">
        <w:rPr>
          <w:rFonts w:hint="eastAsia"/>
          <w:szCs w:val="21"/>
        </w:rPr>
        <w:t>5.</w:t>
      </w:r>
      <w:r w:rsidRPr="005B4A40">
        <w:rPr>
          <w:rFonts w:hint="eastAsia"/>
          <w:szCs w:val="21"/>
        </w:rPr>
        <w:t>投标人之间事先约定一致抬高或者压低投标报价，或者在招标项目中事先约定轮流以高价位或者低价位中标，或者事先约定由某一特定投标人中标，然后再参加投标；</w:t>
      </w:r>
    </w:p>
    <w:p w14:paraId="13FE0DDF" w14:textId="77777777" w:rsidR="00687F99" w:rsidRPr="005B4A40" w:rsidRDefault="00897976">
      <w:pPr>
        <w:spacing w:before="50" w:after="120"/>
        <w:jc w:val="left"/>
        <w:rPr>
          <w:szCs w:val="21"/>
        </w:rPr>
      </w:pPr>
      <w:r w:rsidRPr="005B4A40">
        <w:rPr>
          <w:rFonts w:hint="eastAsia"/>
          <w:szCs w:val="21"/>
        </w:rPr>
        <w:t>6.</w:t>
      </w:r>
      <w:r w:rsidRPr="005B4A40">
        <w:rPr>
          <w:rFonts w:hint="eastAsia"/>
          <w:szCs w:val="21"/>
        </w:rPr>
        <w:t>投标人之间商定部分投标人放弃参加政府采购活动或者放弃中标；</w:t>
      </w:r>
    </w:p>
    <w:p w14:paraId="1466E979" w14:textId="77777777" w:rsidR="00687F99" w:rsidRPr="005B4A40" w:rsidRDefault="00897976">
      <w:pPr>
        <w:spacing w:before="50" w:after="120"/>
        <w:jc w:val="left"/>
        <w:rPr>
          <w:szCs w:val="21"/>
        </w:rPr>
      </w:pPr>
      <w:r w:rsidRPr="005B4A40">
        <w:rPr>
          <w:rFonts w:hint="eastAsia"/>
          <w:szCs w:val="21"/>
        </w:rPr>
        <w:t>7.</w:t>
      </w:r>
      <w:r w:rsidRPr="005B4A40">
        <w:rPr>
          <w:rFonts w:hint="eastAsia"/>
          <w:szCs w:val="21"/>
        </w:rPr>
        <w:t>投标人与采购人或者采购代理机构之间、投标人相互之间，为谋求特定投标人中标或者排斥其他投标人的其他串通行为。</w:t>
      </w:r>
    </w:p>
    <w:p w14:paraId="4B17890B" w14:textId="77777777" w:rsidR="00687F99" w:rsidRPr="005B4A40" w:rsidRDefault="00897976">
      <w:pPr>
        <w:spacing w:before="50" w:after="120"/>
        <w:jc w:val="left"/>
        <w:rPr>
          <w:szCs w:val="21"/>
        </w:rPr>
      </w:pPr>
      <w:r w:rsidRPr="005B4A40">
        <w:rPr>
          <w:rFonts w:hint="eastAsia"/>
          <w:szCs w:val="21"/>
        </w:rPr>
        <w:t>以上情形一经核查属实，我方愿意承担一切后果，并不再寻求任何旨在减轻或者免除法律责任的辩解。</w:t>
      </w:r>
    </w:p>
    <w:p w14:paraId="60F14CC7" w14:textId="77777777" w:rsidR="00687F99" w:rsidRPr="005B4A40" w:rsidRDefault="00897976">
      <w:pPr>
        <w:spacing w:before="50" w:after="120"/>
        <w:jc w:val="center"/>
        <w:rPr>
          <w:szCs w:val="21"/>
        </w:rPr>
      </w:pPr>
      <w:r w:rsidRPr="005B4A40">
        <w:rPr>
          <w:rFonts w:hint="eastAsia"/>
          <w:szCs w:val="21"/>
        </w:rPr>
        <w:t xml:space="preserve"> </w:t>
      </w:r>
      <w:r w:rsidRPr="005B4A40">
        <w:rPr>
          <w:szCs w:val="21"/>
        </w:rPr>
        <w:t xml:space="preserve"> </w:t>
      </w:r>
    </w:p>
    <w:p w14:paraId="241B49B5" w14:textId="77777777" w:rsidR="00687F99" w:rsidRPr="005B4A40" w:rsidRDefault="00687F99">
      <w:pPr>
        <w:spacing w:before="50" w:after="120"/>
        <w:jc w:val="center"/>
        <w:rPr>
          <w:szCs w:val="21"/>
        </w:rPr>
      </w:pPr>
    </w:p>
    <w:p w14:paraId="45E76F4F" w14:textId="77777777" w:rsidR="00687F99" w:rsidRPr="005B4A40" w:rsidRDefault="00687F99">
      <w:pPr>
        <w:spacing w:before="50" w:after="120"/>
        <w:jc w:val="center"/>
        <w:rPr>
          <w:szCs w:val="21"/>
        </w:rPr>
      </w:pPr>
    </w:p>
    <w:p w14:paraId="5AA5F946" w14:textId="77777777" w:rsidR="00687F99" w:rsidRPr="005B4A40" w:rsidRDefault="00897976">
      <w:pPr>
        <w:spacing w:before="50" w:after="120"/>
        <w:jc w:val="center"/>
        <w:rPr>
          <w:szCs w:val="21"/>
        </w:rPr>
      </w:pPr>
      <w:r w:rsidRPr="005B4A40">
        <w:rPr>
          <w:szCs w:val="21"/>
        </w:rPr>
        <w:t>供应商</w:t>
      </w:r>
      <w:r w:rsidRPr="005B4A40">
        <w:rPr>
          <w:rFonts w:hint="eastAsia"/>
          <w:szCs w:val="21"/>
        </w:rPr>
        <w:t>名称</w:t>
      </w:r>
      <w:r w:rsidRPr="005B4A40">
        <w:rPr>
          <w:rFonts w:hint="eastAsia"/>
          <w:szCs w:val="21"/>
        </w:rPr>
        <w:t>(</w:t>
      </w:r>
      <w:r w:rsidRPr="005B4A40">
        <w:rPr>
          <w:rFonts w:hint="eastAsia"/>
          <w:szCs w:val="21"/>
        </w:rPr>
        <w:t>电子签章</w:t>
      </w:r>
      <w:r w:rsidRPr="005B4A40">
        <w:rPr>
          <w:szCs w:val="21"/>
        </w:rPr>
        <w:t>)</w:t>
      </w:r>
      <w:r w:rsidRPr="005B4A40">
        <w:rPr>
          <w:rFonts w:hint="eastAsia"/>
          <w:szCs w:val="21"/>
        </w:rPr>
        <w:t>：</w:t>
      </w:r>
    </w:p>
    <w:p w14:paraId="2C58C886" w14:textId="77777777" w:rsidR="00687F99" w:rsidRPr="005B4A40" w:rsidRDefault="00897976">
      <w:pPr>
        <w:spacing w:before="50" w:after="120"/>
        <w:jc w:val="center"/>
        <w:rPr>
          <w:szCs w:val="21"/>
        </w:rPr>
      </w:pPr>
      <w:r w:rsidRPr="005B4A40">
        <w:rPr>
          <w:rFonts w:hint="eastAsia"/>
          <w:szCs w:val="21"/>
        </w:rPr>
        <w:t>日期：</w:t>
      </w:r>
      <w:r w:rsidRPr="005B4A40">
        <w:rPr>
          <w:rFonts w:hint="eastAsia"/>
          <w:szCs w:val="21"/>
        </w:rPr>
        <w:t xml:space="preserve">  </w:t>
      </w:r>
      <w:r w:rsidRPr="005B4A40">
        <w:rPr>
          <w:rFonts w:hint="eastAsia"/>
          <w:szCs w:val="21"/>
        </w:rPr>
        <w:t>年</w:t>
      </w:r>
      <w:r w:rsidRPr="005B4A40">
        <w:rPr>
          <w:rFonts w:hint="eastAsia"/>
          <w:szCs w:val="21"/>
        </w:rPr>
        <w:t xml:space="preserve">  </w:t>
      </w:r>
      <w:r w:rsidRPr="005B4A40">
        <w:rPr>
          <w:rFonts w:hint="eastAsia"/>
          <w:szCs w:val="21"/>
        </w:rPr>
        <w:t>月</w:t>
      </w:r>
      <w:r w:rsidRPr="005B4A40">
        <w:rPr>
          <w:rFonts w:hint="eastAsia"/>
          <w:szCs w:val="21"/>
        </w:rPr>
        <w:t xml:space="preserve">   </w:t>
      </w:r>
      <w:r w:rsidRPr="005B4A40">
        <w:rPr>
          <w:rFonts w:hint="eastAsia"/>
          <w:szCs w:val="21"/>
        </w:rPr>
        <w:t>日</w:t>
      </w:r>
    </w:p>
    <w:bookmarkEnd w:id="86"/>
    <w:p w14:paraId="65118B34" w14:textId="77777777" w:rsidR="00687F99" w:rsidRPr="005B4A40" w:rsidRDefault="00687F99">
      <w:pPr>
        <w:ind w:firstLine="420"/>
        <w:rPr>
          <w:szCs w:val="21"/>
        </w:rPr>
        <w:sectPr w:rsidR="00687F99" w:rsidRPr="005B4A40">
          <w:pgSz w:w="11906" w:h="16838"/>
          <w:pgMar w:top="1304" w:right="1418" w:bottom="1304" w:left="1418" w:header="851" w:footer="992" w:gutter="0"/>
          <w:cols w:space="720"/>
        </w:sectPr>
      </w:pPr>
    </w:p>
    <w:p w14:paraId="6D163184" w14:textId="77777777" w:rsidR="00687F99" w:rsidRPr="005B4A40" w:rsidRDefault="00897976">
      <w:pPr>
        <w:spacing w:before="50" w:after="120"/>
        <w:jc w:val="left"/>
        <w:rPr>
          <w:szCs w:val="21"/>
        </w:rPr>
      </w:pPr>
      <w:r w:rsidRPr="005B4A40">
        <w:rPr>
          <w:rFonts w:hint="eastAsia"/>
          <w:szCs w:val="21"/>
        </w:rPr>
        <w:lastRenderedPageBreak/>
        <w:t>7</w:t>
      </w:r>
      <w:r w:rsidRPr="005B4A40">
        <w:rPr>
          <w:szCs w:val="21"/>
        </w:rPr>
        <w:t>.</w:t>
      </w:r>
      <w:r w:rsidRPr="005B4A40">
        <w:rPr>
          <w:szCs w:val="21"/>
        </w:rPr>
        <w:t>代理服务费承诺书</w:t>
      </w:r>
    </w:p>
    <w:p w14:paraId="077676D0" w14:textId="77777777" w:rsidR="00687F99" w:rsidRPr="005B4A40" w:rsidRDefault="00897976">
      <w:pPr>
        <w:spacing w:line="360" w:lineRule="exact"/>
        <w:rPr>
          <w:szCs w:val="21"/>
        </w:rPr>
      </w:pPr>
      <w:r w:rsidRPr="005B4A40">
        <w:rPr>
          <w:szCs w:val="21"/>
        </w:rPr>
        <w:t>致：广西机电设备招标有限公司</w:t>
      </w:r>
    </w:p>
    <w:p w14:paraId="66B8C5BA" w14:textId="77777777" w:rsidR="00687F99" w:rsidRPr="005B4A40" w:rsidRDefault="00897976">
      <w:pPr>
        <w:spacing w:line="360" w:lineRule="exact"/>
        <w:ind w:firstLine="420"/>
        <w:rPr>
          <w:szCs w:val="21"/>
        </w:rPr>
      </w:pPr>
      <w:bookmarkStart w:id="91" w:name="_Hlk19050395"/>
      <w:r w:rsidRPr="005B4A40">
        <w:rPr>
          <w:szCs w:val="21"/>
        </w:rPr>
        <w:t>我单位参加了贵方组织的招标项目编号为</w:t>
      </w:r>
      <w:r w:rsidRPr="005B4A40">
        <w:rPr>
          <w:b/>
          <w:szCs w:val="21"/>
        </w:rPr>
        <w:t>（</w:t>
      </w:r>
      <w:r w:rsidRPr="005B4A40">
        <w:rPr>
          <w:szCs w:val="21"/>
          <w:u w:val="single"/>
        </w:rPr>
        <w:t xml:space="preserve">                    )</w:t>
      </w:r>
      <w:r w:rsidRPr="005B4A40">
        <w:rPr>
          <w:szCs w:val="21"/>
        </w:rPr>
        <w:t>的投标，并递交了投标保证金</w:t>
      </w:r>
      <w:bookmarkStart w:id="92" w:name="_Hlk19050352"/>
      <w:r w:rsidRPr="005B4A40">
        <w:rPr>
          <w:szCs w:val="21"/>
        </w:rPr>
        <w:t>（</w:t>
      </w:r>
      <w:r w:rsidRPr="005B4A40">
        <w:rPr>
          <w:szCs w:val="21"/>
        </w:rPr>
        <w:t>¥</w:t>
      </w:r>
      <w:r w:rsidRPr="005B4A40">
        <w:rPr>
          <w:szCs w:val="21"/>
          <w:u w:val="single"/>
        </w:rPr>
        <w:t xml:space="preserve">       </w:t>
      </w:r>
      <w:r w:rsidRPr="005B4A40">
        <w:rPr>
          <w:szCs w:val="21"/>
        </w:rPr>
        <w:t>）</w:t>
      </w:r>
      <w:bookmarkEnd w:id="92"/>
      <w:r w:rsidRPr="005B4A40">
        <w:rPr>
          <w:szCs w:val="21"/>
        </w:rPr>
        <w:t>，在此我方说明如下：</w:t>
      </w:r>
      <w:bookmarkEnd w:id="91"/>
    </w:p>
    <w:p w14:paraId="59866B4D" w14:textId="6E6FB822" w:rsidR="00687F99" w:rsidRPr="005B4A40" w:rsidRDefault="00897976">
      <w:pPr>
        <w:spacing w:line="360" w:lineRule="exact"/>
        <w:ind w:firstLine="420"/>
        <w:rPr>
          <w:szCs w:val="21"/>
        </w:rPr>
      </w:pPr>
      <w:r w:rsidRPr="005B4A40">
        <w:rPr>
          <w:rFonts w:hint="eastAsia"/>
          <w:szCs w:val="21"/>
        </w:rPr>
        <w:t>1.</w:t>
      </w:r>
      <w:r w:rsidRPr="005B4A40">
        <w:rPr>
          <w:szCs w:val="21"/>
        </w:rPr>
        <w:t>我方承诺，若我单位中标，保证在领取中标通知书之前，按本项目招标文件的规定标准向贵单位支付代理服务费。如我单位未按规定缴纳代理服务费，贵方可</w:t>
      </w:r>
      <w:r w:rsidRPr="005B4A40">
        <w:rPr>
          <w:rFonts w:hint="eastAsia"/>
          <w:szCs w:val="21"/>
        </w:rPr>
        <w:t>不退还</w:t>
      </w:r>
      <w:r w:rsidRPr="005B4A40">
        <w:rPr>
          <w:szCs w:val="21"/>
        </w:rPr>
        <w:t>我单位提交的投标保证金</w:t>
      </w:r>
      <w:r w:rsidRPr="005B4A40">
        <w:rPr>
          <w:rFonts w:hint="eastAsia"/>
          <w:szCs w:val="21"/>
        </w:rPr>
        <w:t>，并从中</w:t>
      </w:r>
      <w:r w:rsidRPr="005B4A40">
        <w:rPr>
          <w:szCs w:val="21"/>
        </w:rPr>
        <w:t>扣除</w:t>
      </w:r>
      <w:r w:rsidRPr="005B4A40">
        <w:rPr>
          <w:rFonts w:hint="eastAsia"/>
          <w:szCs w:val="21"/>
        </w:rPr>
        <w:t>代理服务费</w:t>
      </w:r>
      <w:r w:rsidRPr="005B4A40">
        <w:rPr>
          <w:szCs w:val="21"/>
        </w:rPr>
        <w:t>，余款按下列账户退回。</w:t>
      </w:r>
    </w:p>
    <w:p w14:paraId="14CF570C" w14:textId="77777777" w:rsidR="00687F99" w:rsidRPr="005B4A40" w:rsidRDefault="00897976">
      <w:pPr>
        <w:spacing w:line="360" w:lineRule="exact"/>
        <w:ind w:firstLine="420"/>
        <w:rPr>
          <w:szCs w:val="21"/>
        </w:rPr>
      </w:pPr>
      <w:bookmarkStart w:id="93" w:name="_Hlk19050518"/>
      <w:r w:rsidRPr="005B4A40">
        <w:rPr>
          <w:szCs w:val="21"/>
        </w:rPr>
        <w:t>我公司选择第</w:t>
      </w:r>
      <w:r w:rsidRPr="005B4A40">
        <w:rPr>
          <w:szCs w:val="21"/>
          <w:u w:val="single"/>
        </w:rPr>
        <w:t xml:space="preserve">     </w:t>
      </w:r>
      <w:r w:rsidRPr="005B4A40">
        <w:rPr>
          <w:szCs w:val="21"/>
        </w:rPr>
        <w:t>种方式缴纳代理服务费。</w:t>
      </w:r>
    </w:p>
    <w:p w14:paraId="714B1450" w14:textId="77777777" w:rsidR="00687F99" w:rsidRPr="005B4A40" w:rsidRDefault="00897976">
      <w:pPr>
        <w:spacing w:line="360" w:lineRule="exact"/>
        <w:ind w:firstLine="420"/>
        <w:rPr>
          <w:szCs w:val="21"/>
        </w:rPr>
      </w:pPr>
      <w:r w:rsidRPr="005B4A40">
        <w:rPr>
          <w:szCs w:val="21"/>
        </w:rPr>
        <w:t>第一种方式：一次性足额缴纳代理服务费。</w:t>
      </w:r>
    </w:p>
    <w:p w14:paraId="685740AA" w14:textId="77777777" w:rsidR="00687F99" w:rsidRPr="005B4A40" w:rsidRDefault="00897976">
      <w:pPr>
        <w:spacing w:line="360" w:lineRule="exact"/>
        <w:ind w:firstLine="420"/>
        <w:rPr>
          <w:szCs w:val="21"/>
        </w:rPr>
      </w:pPr>
      <w:r w:rsidRPr="005B4A40">
        <w:rPr>
          <w:szCs w:val="21"/>
        </w:rPr>
        <w:t>第二种方式：从投标保证金中抵扣代理服务费，不足部分补交。</w:t>
      </w:r>
      <w:bookmarkEnd w:id="93"/>
    </w:p>
    <w:p w14:paraId="7658A07B" w14:textId="169E02E3" w:rsidR="00687F99" w:rsidRPr="005B4A40" w:rsidRDefault="00897976">
      <w:pPr>
        <w:spacing w:line="360" w:lineRule="exact"/>
        <w:ind w:firstLine="420"/>
        <w:rPr>
          <w:szCs w:val="21"/>
        </w:rPr>
      </w:pPr>
      <w:r w:rsidRPr="005B4A40">
        <w:rPr>
          <w:rFonts w:hint="eastAsia"/>
          <w:szCs w:val="21"/>
        </w:rPr>
        <w:t>2.</w:t>
      </w:r>
      <w:r w:rsidRPr="005B4A40">
        <w:rPr>
          <w:szCs w:val="21"/>
        </w:rPr>
        <w:t>如我单位投标保证金无法原路返回，请按下表账户信息无息退还。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3"/>
        <w:gridCol w:w="5431"/>
      </w:tblGrid>
      <w:tr w:rsidR="005B4A40" w:rsidRPr="005B4A40" w14:paraId="639E4834" w14:textId="77777777">
        <w:trPr>
          <w:cantSplit/>
          <w:trHeight w:val="372"/>
          <w:jc w:val="center"/>
        </w:trPr>
        <w:tc>
          <w:tcPr>
            <w:tcW w:w="3533" w:type="dxa"/>
            <w:vAlign w:val="center"/>
          </w:tcPr>
          <w:p w14:paraId="41119003" w14:textId="77777777" w:rsidR="00687F99" w:rsidRPr="005B4A40" w:rsidRDefault="00897976">
            <w:pPr>
              <w:spacing w:after="160" w:line="360" w:lineRule="exact"/>
              <w:jc w:val="center"/>
              <w:rPr>
                <w:szCs w:val="21"/>
              </w:rPr>
            </w:pPr>
            <w:r w:rsidRPr="005B4A40">
              <w:rPr>
                <w:rFonts w:hint="eastAsia"/>
                <w:szCs w:val="21"/>
              </w:rPr>
              <w:t>收款户名</w:t>
            </w:r>
          </w:p>
        </w:tc>
        <w:tc>
          <w:tcPr>
            <w:tcW w:w="5431" w:type="dxa"/>
            <w:vAlign w:val="center"/>
          </w:tcPr>
          <w:p w14:paraId="59CE8A58" w14:textId="77777777" w:rsidR="00687F99" w:rsidRPr="005B4A40" w:rsidRDefault="00687F99">
            <w:pPr>
              <w:spacing w:after="160" w:line="360" w:lineRule="exact"/>
              <w:jc w:val="center"/>
              <w:rPr>
                <w:szCs w:val="21"/>
              </w:rPr>
            </w:pPr>
          </w:p>
        </w:tc>
      </w:tr>
      <w:tr w:rsidR="005B4A40" w:rsidRPr="005B4A40" w14:paraId="0C158B7F" w14:textId="77777777">
        <w:trPr>
          <w:cantSplit/>
          <w:trHeight w:val="372"/>
          <w:jc w:val="center"/>
        </w:trPr>
        <w:tc>
          <w:tcPr>
            <w:tcW w:w="3533" w:type="dxa"/>
            <w:vAlign w:val="center"/>
          </w:tcPr>
          <w:p w14:paraId="4A44E4DB" w14:textId="77777777" w:rsidR="00687F99" w:rsidRPr="005B4A40" w:rsidRDefault="00897976">
            <w:pPr>
              <w:spacing w:after="160" w:line="360" w:lineRule="exact"/>
              <w:jc w:val="center"/>
              <w:rPr>
                <w:szCs w:val="21"/>
              </w:rPr>
            </w:pPr>
            <w:proofErr w:type="gramStart"/>
            <w:r w:rsidRPr="005B4A40">
              <w:rPr>
                <w:rFonts w:hint="eastAsia"/>
                <w:szCs w:val="21"/>
              </w:rPr>
              <w:t>账</w:t>
            </w:r>
            <w:proofErr w:type="gramEnd"/>
            <w:r w:rsidRPr="005B4A40">
              <w:rPr>
                <w:rFonts w:hint="eastAsia"/>
                <w:szCs w:val="21"/>
              </w:rPr>
              <w:t xml:space="preserve">    </w:t>
            </w:r>
            <w:r w:rsidRPr="005B4A40">
              <w:rPr>
                <w:rFonts w:hint="eastAsia"/>
                <w:szCs w:val="21"/>
              </w:rPr>
              <w:t>号</w:t>
            </w:r>
          </w:p>
        </w:tc>
        <w:tc>
          <w:tcPr>
            <w:tcW w:w="5431" w:type="dxa"/>
            <w:vAlign w:val="center"/>
          </w:tcPr>
          <w:p w14:paraId="500C89F6" w14:textId="77777777" w:rsidR="00687F99" w:rsidRPr="005B4A40" w:rsidRDefault="00687F99">
            <w:pPr>
              <w:spacing w:after="160" w:line="360" w:lineRule="exact"/>
              <w:jc w:val="center"/>
              <w:rPr>
                <w:szCs w:val="21"/>
              </w:rPr>
            </w:pPr>
          </w:p>
        </w:tc>
      </w:tr>
      <w:tr w:rsidR="005B4A40" w:rsidRPr="005B4A40" w14:paraId="5820FA00" w14:textId="77777777">
        <w:trPr>
          <w:cantSplit/>
          <w:trHeight w:val="372"/>
          <w:jc w:val="center"/>
        </w:trPr>
        <w:tc>
          <w:tcPr>
            <w:tcW w:w="3533" w:type="dxa"/>
            <w:vAlign w:val="center"/>
          </w:tcPr>
          <w:p w14:paraId="3195348B" w14:textId="77777777" w:rsidR="00687F99" w:rsidRPr="005B4A40" w:rsidRDefault="00897976">
            <w:pPr>
              <w:spacing w:after="160" w:line="360" w:lineRule="exact"/>
              <w:jc w:val="center"/>
              <w:rPr>
                <w:szCs w:val="21"/>
              </w:rPr>
            </w:pPr>
            <w:r w:rsidRPr="005B4A40">
              <w:rPr>
                <w:rFonts w:hint="eastAsia"/>
                <w:szCs w:val="21"/>
              </w:rPr>
              <w:t>开户银行</w:t>
            </w:r>
          </w:p>
        </w:tc>
        <w:tc>
          <w:tcPr>
            <w:tcW w:w="5431" w:type="dxa"/>
            <w:vAlign w:val="center"/>
          </w:tcPr>
          <w:p w14:paraId="440D952F" w14:textId="77777777" w:rsidR="00687F99" w:rsidRPr="005B4A40" w:rsidRDefault="00687F99">
            <w:pPr>
              <w:spacing w:after="160" w:line="360" w:lineRule="exact"/>
              <w:jc w:val="center"/>
              <w:rPr>
                <w:szCs w:val="21"/>
              </w:rPr>
            </w:pPr>
          </w:p>
        </w:tc>
      </w:tr>
      <w:tr w:rsidR="005B4A40" w:rsidRPr="005B4A40" w14:paraId="26E958EF" w14:textId="77777777">
        <w:trPr>
          <w:cantSplit/>
          <w:trHeight w:val="372"/>
          <w:jc w:val="center"/>
        </w:trPr>
        <w:tc>
          <w:tcPr>
            <w:tcW w:w="3533" w:type="dxa"/>
            <w:vAlign w:val="center"/>
          </w:tcPr>
          <w:p w14:paraId="0423A83F" w14:textId="77777777" w:rsidR="00687F99" w:rsidRPr="005B4A40" w:rsidRDefault="00897976">
            <w:pPr>
              <w:spacing w:after="160" w:line="360" w:lineRule="exact"/>
              <w:jc w:val="center"/>
              <w:rPr>
                <w:szCs w:val="21"/>
              </w:rPr>
            </w:pPr>
            <w:r w:rsidRPr="005B4A40">
              <w:rPr>
                <w:rFonts w:hint="eastAsia"/>
                <w:szCs w:val="21"/>
              </w:rPr>
              <w:t>银行行号</w:t>
            </w:r>
          </w:p>
        </w:tc>
        <w:tc>
          <w:tcPr>
            <w:tcW w:w="5431" w:type="dxa"/>
            <w:vAlign w:val="center"/>
          </w:tcPr>
          <w:p w14:paraId="66FA2EFC" w14:textId="77777777" w:rsidR="00687F99" w:rsidRPr="005B4A40" w:rsidRDefault="00687F99">
            <w:pPr>
              <w:spacing w:after="160" w:line="360" w:lineRule="exact"/>
              <w:jc w:val="center"/>
              <w:rPr>
                <w:szCs w:val="21"/>
              </w:rPr>
            </w:pPr>
          </w:p>
        </w:tc>
      </w:tr>
    </w:tbl>
    <w:p w14:paraId="61058511" w14:textId="54D0FA35" w:rsidR="00687F99" w:rsidRPr="005B4A40" w:rsidRDefault="00897976">
      <w:pPr>
        <w:spacing w:line="360" w:lineRule="exact"/>
        <w:ind w:firstLine="420"/>
        <w:rPr>
          <w:szCs w:val="21"/>
        </w:rPr>
      </w:pPr>
      <w:r w:rsidRPr="005B4A40">
        <w:rPr>
          <w:rFonts w:hint="eastAsia"/>
          <w:szCs w:val="21"/>
        </w:rPr>
        <w:t>3.</w:t>
      </w:r>
      <w:r w:rsidRPr="005B4A40">
        <w:rPr>
          <w:szCs w:val="21"/>
        </w:rPr>
        <w:t>如果我单位未遵守有关招标文件关于投标保证金的规定，贵方可以没收我单位投标保证金。</w:t>
      </w:r>
    </w:p>
    <w:p w14:paraId="2BCEB884" w14:textId="77777777" w:rsidR="00687F99" w:rsidRPr="005B4A40" w:rsidRDefault="00897976">
      <w:pPr>
        <w:spacing w:line="360" w:lineRule="exact"/>
        <w:ind w:firstLine="420"/>
        <w:rPr>
          <w:szCs w:val="21"/>
        </w:rPr>
      </w:pPr>
      <w:r w:rsidRPr="005B4A40">
        <w:rPr>
          <w:szCs w:val="21"/>
        </w:rPr>
        <w:t xml:space="preserve">4. </w:t>
      </w:r>
      <w:r w:rsidRPr="005B4A40">
        <w:rPr>
          <w:szCs w:val="21"/>
        </w:rPr>
        <w:t>我单位选择第</w:t>
      </w:r>
      <w:r w:rsidRPr="005B4A40">
        <w:rPr>
          <w:szCs w:val="21"/>
          <w:u w:val="single"/>
        </w:rPr>
        <w:t xml:space="preserve">     </w:t>
      </w:r>
      <w:r w:rsidRPr="005B4A40">
        <w:rPr>
          <w:szCs w:val="21"/>
        </w:rPr>
        <w:t>种方式作为代理服务费开票类型：</w:t>
      </w:r>
    </w:p>
    <w:p w14:paraId="3489638A" w14:textId="77777777" w:rsidR="00687F99" w:rsidRPr="005B4A40" w:rsidRDefault="00897976">
      <w:pPr>
        <w:spacing w:line="360" w:lineRule="exact"/>
        <w:ind w:firstLine="420"/>
        <w:rPr>
          <w:szCs w:val="21"/>
        </w:rPr>
      </w:pPr>
      <w:r w:rsidRPr="005B4A40">
        <w:rPr>
          <w:szCs w:val="21"/>
        </w:rPr>
        <w:t>第一种方式：开具收据。</w:t>
      </w:r>
    </w:p>
    <w:p w14:paraId="15BC78D5" w14:textId="77777777" w:rsidR="00687F99" w:rsidRPr="005B4A40" w:rsidRDefault="00897976">
      <w:pPr>
        <w:spacing w:line="360" w:lineRule="exact"/>
        <w:ind w:firstLine="420"/>
        <w:rPr>
          <w:szCs w:val="21"/>
        </w:rPr>
      </w:pPr>
      <w:r w:rsidRPr="005B4A40">
        <w:rPr>
          <w:szCs w:val="21"/>
        </w:rPr>
        <w:t>第二种方式：开具增值税普通发票。开票信息如下：</w:t>
      </w:r>
      <w:r w:rsidRPr="005B4A40">
        <w:rPr>
          <w:szCs w:val="21"/>
        </w:rPr>
        <w:t>1.</w:t>
      </w:r>
      <w:r w:rsidRPr="005B4A40">
        <w:rPr>
          <w:szCs w:val="21"/>
        </w:rPr>
        <w:t>公司名称</w:t>
      </w:r>
      <w:r w:rsidRPr="005B4A40">
        <w:rPr>
          <w:szCs w:val="21"/>
          <w:u w:val="single"/>
        </w:rPr>
        <w:t xml:space="preserve">                      </w:t>
      </w:r>
      <w:r w:rsidRPr="005B4A40">
        <w:rPr>
          <w:szCs w:val="21"/>
        </w:rPr>
        <w:t>；</w:t>
      </w:r>
      <w:r w:rsidRPr="005B4A40">
        <w:rPr>
          <w:szCs w:val="21"/>
        </w:rPr>
        <w:t>2.</w:t>
      </w:r>
      <w:r w:rsidRPr="005B4A40">
        <w:rPr>
          <w:szCs w:val="21"/>
        </w:rPr>
        <w:t>纳税人识别号</w:t>
      </w:r>
      <w:r w:rsidRPr="005B4A40">
        <w:rPr>
          <w:szCs w:val="21"/>
          <w:u w:val="single"/>
        </w:rPr>
        <w:t xml:space="preserve">                     </w:t>
      </w:r>
      <w:r w:rsidRPr="005B4A40">
        <w:rPr>
          <w:szCs w:val="21"/>
        </w:rPr>
        <w:t>；</w:t>
      </w:r>
    </w:p>
    <w:p w14:paraId="7A7432BB" w14:textId="77777777" w:rsidR="00687F99" w:rsidRPr="005B4A40" w:rsidRDefault="00897976">
      <w:pPr>
        <w:spacing w:line="360" w:lineRule="exact"/>
        <w:ind w:firstLine="420"/>
        <w:rPr>
          <w:szCs w:val="21"/>
        </w:rPr>
      </w:pPr>
      <w:r w:rsidRPr="005B4A40">
        <w:rPr>
          <w:szCs w:val="21"/>
        </w:rPr>
        <w:t>第三种方式：开具增值税专用发票，开票信息如下：</w:t>
      </w:r>
      <w:r w:rsidRPr="005B4A40">
        <w:rPr>
          <w:szCs w:val="21"/>
        </w:rPr>
        <w:t>1.</w:t>
      </w:r>
      <w:r w:rsidRPr="005B4A40">
        <w:rPr>
          <w:szCs w:val="21"/>
        </w:rPr>
        <w:t>公司名称</w:t>
      </w:r>
      <w:r w:rsidRPr="005B4A40">
        <w:rPr>
          <w:szCs w:val="21"/>
          <w:u w:val="single"/>
        </w:rPr>
        <w:t xml:space="preserve">                      </w:t>
      </w:r>
      <w:r w:rsidRPr="005B4A40">
        <w:rPr>
          <w:szCs w:val="21"/>
        </w:rPr>
        <w:t>；</w:t>
      </w:r>
      <w:r w:rsidRPr="005B4A40">
        <w:rPr>
          <w:szCs w:val="21"/>
        </w:rPr>
        <w:t>2.</w:t>
      </w:r>
      <w:r w:rsidRPr="005B4A40">
        <w:rPr>
          <w:szCs w:val="21"/>
        </w:rPr>
        <w:t>纳税人识别号</w:t>
      </w:r>
      <w:r w:rsidRPr="005B4A40">
        <w:rPr>
          <w:szCs w:val="21"/>
          <w:u w:val="single"/>
        </w:rPr>
        <w:t xml:space="preserve">                     </w:t>
      </w:r>
      <w:r w:rsidRPr="005B4A40">
        <w:rPr>
          <w:szCs w:val="21"/>
        </w:rPr>
        <w:t>；</w:t>
      </w:r>
      <w:r w:rsidRPr="005B4A40">
        <w:rPr>
          <w:szCs w:val="21"/>
        </w:rPr>
        <w:t>3.</w:t>
      </w:r>
      <w:r w:rsidRPr="005B4A40">
        <w:rPr>
          <w:szCs w:val="21"/>
        </w:rPr>
        <w:t>税局登记地址</w:t>
      </w:r>
      <w:r w:rsidRPr="005B4A40">
        <w:rPr>
          <w:szCs w:val="21"/>
          <w:u w:val="single"/>
        </w:rPr>
        <w:t xml:space="preserve">                     </w:t>
      </w:r>
      <w:r w:rsidRPr="005B4A40">
        <w:rPr>
          <w:szCs w:val="21"/>
        </w:rPr>
        <w:t>；</w:t>
      </w:r>
      <w:r w:rsidRPr="005B4A40">
        <w:rPr>
          <w:szCs w:val="21"/>
        </w:rPr>
        <w:t>4.</w:t>
      </w:r>
      <w:r w:rsidRPr="005B4A40">
        <w:rPr>
          <w:szCs w:val="21"/>
        </w:rPr>
        <w:t>税局登记电话</w:t>
      </w:r>
      <w:r w:rsidRPr="005B4A40">
        <w:rPr>
          <w:szCs w:val="21"/>
          <w:u w:val="single"/>
        </w:rPr>
        <w:t xml:space="preserve">             </w:t>
      </w:r>
      <w:r w:rsidRPr="005B4A40">
        <w:rPr>
          <w:szCs w:val="21"/>
        </w:rPr>
        <w:t>；</w:t>
      </w:r>
      <w:r w:rsidRPr="005B4A40">
        <w:rPr>
          <w:szCs w:val="21"/>
        </w:rPr>
        <w:t>5.</w:t>
      </w:r>
      <w:r w:rsidRPr="005B4A40">
        <w:rPr>
          <w:szCs w:val="21"/>
        </w:rPr>
        <w:t>开户银行</w:t>
      </w:r>
      <w:r w:rsidRPr="005B4A40">
        <w:rPr>
          <w:szCs w:val="21"/>
          <w:u w:val="single"/>
        </w:rPr>
        <w:t xml:space="preserve">                 </w:t>
      </w:r>
      <w:r w:rsidRPr="005B4A40">
        <w:rPr>
          <w:szCs w:val="21"/>
        </w:rPr>
        <w:t>；</w:t>
      </w:r>
      <w:r w:rsidRPr="005B4A40">
        <w:rPr>
          <w:szCs w:val="21"/>
        </w:rPr>
        <w:t>6.</w:t>
      </w:r>
      <w:r w:rsidRPr="005B4A40">
        <w:rPr>
          <w:szCs w:val="21"/>
        </w:rPr>
        <w:t>银行账户</w:t>
      </w:r>
      <w:r w:rsidRPr="005B4A40">
        <w:rPr>
          <w:szCs w:val="21"/>
          <w:u w:val="single"/>
        </w:rPr>
        <w:t xml:space="preserve">                         </w:t>
      </w:r>
      <w:r w:rsidRPr="005B4A40">
        <w:rPr>
          <w:szCs w:val="21"/>
        </w:rPr>
        <w:t>。</w:t>
      </w:r>
    </w:p>
    <w:p w14:paraId="56CB2858" w14:textId="77777777" w:rsidR="00687F99" w:rsidRPr="005B4A40" w:rsidRDefault="00687F99">
      <w:pPr>
        <w:spacing w:before="120" w:line="360" w:lineRule="auto"/>
        <w:jc w:val="left"/>
        <w:rPr>
          <w:szCs w:val="21"/>
        </w:rPr>
      </w:pPr>
    </w:p>
    <w:p w14:paraId="4AD78DE9" w14:textId="77777777" w:rsidR="00687F99" w:rsidRPr="005B4A40" w:rsidRDefault="00897976">
      <w:pPr>
        <w:spacing w:before="120" w:line="360" w:lineRule="auto"/>
        <w:jc w:val="left"/>
        <w:rPr>
          <w:szCs w:val="21"/>
          <w:u w:val="single"/>
        </w:rPr>
      </w:pPr>
      <w:r w:rsidRPr="005B4A40">
        <w:rPr>
          <w:rFonts w:hint="eastAsia"/>
          <w:szCs w:val="21"/>
        </w:rPr>
        <w:t>供应商名称</w:t>
      </w:r>
      <w:r w:rsidRPr="005B4A40">
        <w:rPr>
          <w:rFonts w:hint="eastAsia"/>
          <w:szCs w:val="21"/>
        </w:rPr>
        <w:t>(</w:t>
      </w:r>
      <w:r w:rsidRPr="005B4A40">
        <w:rPr>
          <w:rFonts w:hint="eastAsia"/>
          <w:szCs w:val="21"/>
        </w:rPr>
        <w:t>电子签章</w:t>
      </w:r>
      <w:r w:rsidRPr="005B4A40">
        <w:rPr>
          <w:rFonts w:hint="eastAsia"/>
          <w:szCs w:val="21"/>
        </w:rPr>
        <w:t>)</w:t>
      </w:r>
      <w:r w:rsidRPr="005B4A40">
        <w:rPr>
          <w:rFonts w:hint="eastAsia"/>
          <w:szCs w:val="21"/>
        </w:rPr>
        <w:t>：</w:t>
      </w:r>
      <w:r w:rsidRPr="005B4A40">
        <w:rPr>
          <w:szCs w:val="21"/>
          <w:u w:val="single"/>
        </w:rPr>
        <w:t xml:space="preserve">                             </w:t>
      </w:r>
    </w:p>
    <w:p w14:paraId="4A6C0A98" w14:textId="77777777" w:rsidR="00687F99" w:rsidRPr="005B4A40" w:rsidRDefault="00897976">
      <w:pPr>
        <w:spacing w:before="120" w:line="360" w:lineRule="auto"/>
        <w:jc w:val="left"/>
        <w:rPr>
          <w:szCs w:val="21"/>
        </w:rPr>
      </w:pPr>
      <w:r w:rsidRPr="005B4A40">
        <w:rPr>
          <w:szCs w:val="21"/>
        </w:rPr>
        <w:t>供应商地址：</w:t>
      </w:r>
      <w:r w:rsidRPr="005B4A40">
        <w:rPr>
          <w:szCs w:val="21"/>
          <w:u w:val="single"/>
        </w:rPr>
        <w:t xml:space="preserve">                                     </w:t>
      </w:r>
    </w:p>
    <w:p w14:paraId="2DDF5917" w14:textId="77777777" w:rsidR="00687F99" w:rsidRPr="005B4A40" w:rsidRDefault="00897976">
      <w:pPr>
        <w:spacing w:before="120" w:line="360" w:lineRule="auto"/>
        <w:jc w:val="left"/>
        <w:rPr>
          <w:szCs w:val="21"/>
          <w:u w:val="single"/>
        </w:rPr>
      </w:pPr>
      <w:r w:rsidRPr="005B4A40">
        <w:rPr>
          <w:szCs w:val="21"/>
        </w:rPr>
        <w:t>法定代表人或授权代表签字或盖章：</w:t>
      </w:r>
      <w:r w:rsidRPr="005B4A40">
        <w:rPr>
          <w:szCs w:val="21"/>
          <w:u w:val="single"/>
        </w:rPr>
        <w:t xml:space="preserve">                          </w:t>
      </w:r>
    </w:p>
    <w:p w14:paraId="6C698219" w14:textId="77777777" w:rsidR="00687F99" w:rsidRPr="005B4A40" w:rsidRDefault="00897976">
      <w:pPr>
        <w:spacing w:before="120" w:line="360" w:lineRule="auto"/>
        <w:jc w:val="right"/>
        <w:rPr>
          <w:szCs w:val="21"/>
        </w:rPr>
      </w:pPr>
      <w:r w:rsidRPr="005B4A40">
        <w:rPr>
          <w:szCs w:val="21"/>
        </w:rPr>
        <w:t>日期：</w:t>
      </w:r>
      <w:r w:rsidRPr="005B4A40">
        <w:rPr>
          <w:szCs w:val="21"/>
          <w:u w:val="single"/>
        </w:rPr>
        <w:t xml:space="preserve">      </w:t>
      </w:r>
      <w:r w:rsidRPr="005B4A40">
        <w:rPr>
          <w:szCs w:val="21"/>
        </w:rPr>
        <w:t>年</w:t>
      </w:r>
      <w:r w:rsidRPr="005B4A40">
        <w:rPr>
          <w:szCs w:val="21"/>
          <w:u w:val="single"/>
        </w:rPr>
        <w:t xml:space="preserve">    </w:t>
      </w:r>
      <w:r w:rsidRPr="005B4A40">
        <w:rPr>
          <w:szCs w:val="21"/>
        </w:rPr>
        <w:t>月</w:t>
      </w:r>
      <w:r w:rsidRPr="005B4A40">
        <w:rPr>
          <w:szCs w:val="21"/>
          <w:u w:val="single"/>
        </w:rPr>
        <w:t xml:space="preserve">    </w:t>
      </w:r>
      <w:r w:rsidRPr="005B4A40">
        <w:rPr>
          <w:szCs w:val="21"/>
        </w:rPr>
        <w:t>日</w:t>
      </w:r>
    </w:p>
    <w:p w14:paraId="26B0E282" w14:textId="77777777" w:rsidR="00687F99" w:rsidRPr="005B4A40" w:rsidRDefault="00897976">
      <w:pPr>
        <w:spacing w:before="120" w:line="360" w:lineRule="auto"/>
        <w:jc w:val="left"/>
        <w:rPr>
          <w:szCs w:val="21"/>
        </w:rPr>
      </w:pPr>
      <w:r w:rsidRPr="005B4A40">
        <w:rPr>
          <w:szCs w:val="21"/>
        </w:rPr>
        <w:t>说明：</w:t>
      </w:r>
    </w:p>
    <w:p w14:paraId="6AEE5E94" w14:textId="77777777" w:rsidR="00687F99" w:rsidRPr="005B4A40" w:rsidRDefault="00897976">
      <w:pPr>
        <w:spacing w:line="340" w:lineRule="exact"/>
        <w:ind w:firstLine="420"/>
        <w:rPr>
          <w:szCs w:val="21"/>
        </w:rPr>
      </w:pPr>
      <w:r w:rsidRPr="005B4A40">
        <w:rPr>
          <w:szCs w:val="21"/>
        </w:rPr>
        <w:t>（</w:t>
      </w:r>
      <w:r w:rsidRPr="005B4A40">
        <w:rPr>
          <w:szCs w:val="21"/>
        </w:rPr>
        <w:t>1</w:t>
      </w:r>
      <w:r w:rsidRPr="005B4A40">
        <w:rPr>
          <w:szCs w:val="21"/>
        </w:rPr>
        <w:t>）为保障资金安全，上述账户不能为私人账户。</w:t>
      </w:r>
    </w:p>
    <w:p w14:paraId="55AF4D4C" w14:textId="77777777" w:rsidR="00687F99" w:rsidRPr="005B4A40" w:rsidRDefault="00897976">
      <w:pPr>
        <w:spacing w:line="340" w:lineRule="exact"/>
        <w:ind w:firstLine="420"/>
        <w:rPr>
          <w:szCs w:val="21"/>
        </w:rPr>
      </w:pPr>
      <w:r w:rsidRPr="005B4A40">
        <w:rPr>
          <w:szCs w:val="21"/>
        </w:rPr>
        <w:t>（</w:t>
      </w:r>
      <w:r w:rsidRPr="005B4A40">
        <w:rPr>
          <w:szCs w:val="21"/>
        </w:rPr>
        <w:t>2</w:t>
      </w:r>
      <w:r w:rsidRPr="005B4A40">
        <w:rPr>
          <w:szCs w:val="21"/>
        </w:rPr>
        <w:t>）如因未按要求缴纳投标保证金，导致投标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41354E6D" w14:textId="77777777" w:rsidR="00687F99" w:rsidRPr="005B4A40" w:rsidRDefault="00897976">
      <w:pPr>
        <w:jc w:val="center"/>
      </w:pPr>
      <w:r w:rsidRPr="005B4A40">
        <w:t>（</w:t>
      </w:r>
      <w:r w:rsidRPr="005B4A40">
        <w:t>3</w:t>
      </w:r>
      <w:r w:rsidRPr="005B4A40">
        <w:t>）如供应商未及时收到退回款项，请与广西机电设备招标有限公司财务部联系。广西机电设备招</w:t>
      </w:r>
      <w:r w:rsidRPr="005B4A40">
        <w:lastRenderedPageBreak/>
        <w:t>标有限公司财务部联系方式：联系人：吴茜；电话：</w:t>
      </w:r>
      <w:r w:rsidRPr="005B4A40">
        <w:t>0771-2821398</w:t>
      </w:r>
      <w:r w:rsidRPr="005B4A40">
        <w:t>；传真：</w:t>
      </w:r>
      <w:r w:rsidRPr="005B4A40">
        <w:t>0771-2843545</w:t>
      </w:r>
      <w:r w:rsidRPr="005B4A40">
        <w:t>。</w:t>
      </w:r>
    </w:p>
    <w:p w14:paraId="350E8211" w14:textId="77777777" w:rsidR="00687F99" w:rsidRPr="005B4A40" w:rsidRDefault="00897976">
      <w:pPr>
        <w:spacing w:before="120" w:after="50" w:line="440" w:lineRule="exact"/>
        <w:jc w:val="center"/>
        <w:outlineLvl w:val="1"/>
        <w:rPr>
          <w:bCs/>
          <w:sz w:val="24"/>
        </w:rPr>
      </w:pPr>
      <w:r w:rsidRPr="005B4A40">
        <w:br w:type="page" w:clear="all"/>
      </w:r>
      <w:r w:rsidRPr="005B4A40">
        <w:rPr>
          <w:bCs/>
          <w:sz w:val="24"/>
        </w:rPr>
        <w:lastRenderedPageBreak/>
        <w:t>第二部分</w:t>
      </w:r>
      <w:r w:rsidRPr="005B4A40">
        <w:rPr>
          <w:bCs/>
          <w:sz w:val="24"/>
        </w:rPr>
        <w:t xml:space="preserve"> </w:t>
      </w:r>
      <w:r w:rsidRPr="005B4A40">
        <w:rPr>
          <w:bCs/>
          <w:sz w:val="24"/>
        </w:rPr>
        <w:t>技术文件</w:t>
      </w:r>
    </w:p>
    <w:p w14:paraId="08A0912F" w14:textId="77777777" w:rsidR="00687F99" w:rsidRPr="005B4A40" w:rsidRDefault="00897976">
      <w:pPr>
        <w:jc w:val="center"/>
      </w:pPr>
      <w:r w:rsidRPr="005B4A40">
        <w:t>（本</w:t>
      </w:r>
      <w:r w:rsidRPr="005B4A40">
        <w:rPr>
          <w:rFonts w:hint="eastAsia"/>
        </w:rPr>
        <w:t>技术</w:t>
      </w:r>
      <w:r w:rsidRPr="005B4A40">
        <w:t>文件供应商可自行编写，也可参照下述提纲编写）</w:t>
      </w:r>
    </w:p>
    <w:p w14:paraId="12EE64BC" w14:textId="77777777" w:rsidR="00687F99" w:rsidRPr="005B4A40" w:rsidRDefault="00687F99">
      <w:pPr>
        <w:spacing w:before="50" w:after="120"/>
        <w:jc w:val="left"/>
        <w:rPr>
          <w:szCs w:val="21"/>
        </w:rPr>
      </w:pPr>
    </w:p>
    <w:p w14:paraId="5E9B3DA9" w14:textId="72A222A2" w:rsidR="00687F99" w:rsidRPr="005B4A40" w:rsidRDefault="00897976">
      <w:pPr>
        <w:rPr>
          <w:szCs w:val="21"/>
        </w:rPr>
      </w:pPr>
      <w:r w:rsidRPr="005B4A40">
        <w:rPr>
          <w:rFonts w:hint="eastAsia"/>
          <w:szCs w:val="21"/>
        </w:rPr>
        <w:t>1.</w:t>
      </w:r>
      <w:r w:rsidRPr="005B4A40">
        <w:rPr>
          <w:rFonts w:hint="eastAsia"/>
          <w:szCs w:val="21"/>
        </w:rPr>
        <w:t>对</w:t>
      </w:r>
      <w:r w:rsidRPr="005B4A40">
        <w:rPr>
          <w:szCs w:val="21"/>
        </w:rPr>
        <w:t>本项目第</w:t>
      </w:r>
      <w:r w:rsidRPr="005B4A40">
        <w:rPr>
          <w:rFonts w:hint="eastAsia"/>
          <w:szCs w:val="21"/>
        </w:rPr>
        <w:t>二</w:t>
      </w:r>
      <w:r w:rsidRPr="005B4A40">
        <w:rPr>
          <w:szCs w:val="21"/>
        </w:rPr>
        <w:t>章</w:t>
      </w:r>
      <w:r w:rsidRPr="005B4A40">
        <w:rPr>
          <w:rFonts w:hint="eastAsia"/>
          <w:szCs w:val="21"/>
        </w:rPr>
        <w:t>《</w:t>
      </w:r>
      <w:r w:rsidRPr="005B4A40">
        <w:rPr>
          <w:szCs w:val="21"/>
        </w:rPr>
        <w:t>采购需求</w:t>
      </w:r>
      <w:r w:rsidRPr="005B4A40">
        <w:rPr>
          <w:rFonts w:hint="eastAsia"/>
          <w:szCs w:val="21"/>
        </w:rPr>
        <w:t>》技术</w:t>
      </w:r>
      <w:r w:rsidRPr="005B4A40">
        <w:rPr>
          <w:szCs w:val="21"/>
        </w:rPr>
        <w:t>要求的</w:t>
      </w:r>
      <w:r w:rsidRPr="005B4A40">
        <w:rPr>
          <w:rFonts w:hint="eastAsia"/>
          <w:szCs w:val="21"/>
        </w:rPr>
        <w:t>响应表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5B4A40" w:rsidRPr="005B4A40" w14:paraId="385ECAF6"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04997389" w14:textId="77777777" w:rsidR="00687F99" w:rsidRPr="005B4A40" w:rsidRDefault="00897976">
            <w:pPr>
              <w:spacing w:before="120" w:after="160" w:line="276" w:lineRule="auto"/>
              <w:jc w:val="center"/>
              <w:rPr>
                <w:szCs w:val="21"/>
              </w:rPr>
            </w:pPr>
            <w:r w:rsidRPr="005B4A40">
              <w:rPr>
                <w:rFonts w:hint="eastAsia"/>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0DF1FAE8" w14:textId="77777777" w:rsidR="00687F99" w:rsidRPr="005B4A40" w:rsidRDefault="00897976">
            <w:pPr>
              <w:spacing w:before="120" w:after="160" w:line="276" w:lineRule="auto"/>
              <w:jc w:val="center"/>
              <w:rPr>
                <w:szCs w:val="21"/>
              </w:rPr>
            </w:pPr>
            <w:r w:rsidRPr="005B4A40">
              <w:rPr>
                <w:rFonts w:hint="eastAsia"/>
                <w:szCs w:val="21"/>
              </w:rPr>
              <w:t>招标文件要求（注明章节及条款号）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1733493C" w14:textId="77777777" w:rsidR="00687F99" w:rsidRPr="005B4A40" w:rsidRDefault="00897976">
            <w:pPr>
              <w:spacing w:before="120" w:after="160" w:line="276" w:lineRule="auto"/>
              <w:jc w:val="center"/>
              <w:rPr>
                <w:szCs w:val="21"/>
              </w:rPr>
            </w:pPr>
            <w:r w:rsidRPr="005B4A40">
              <w:rPr>
                <w:rFonts w:hint="eastAsia"/>
                <w:szCs w:val="21"/>
              </w:rPr>
              <w:t>投标文件响应内容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258D4A0E" w14:textId="77777777" w:rsidR="00687F99" w:rsidRPr="005B4A40" w:rsidRDefault="00897976">
            <w:pPr>
              <w:spacing w:before="120" w:after="160" w:line="276" w:lineRule="auto"/>
              <w:jc w:val="center"/>
              <w:rPr>
                <w:szCs w:val="21"/>
              </w:rPr>
            </w:pPr>
            <w:r w:rsidRPr="005B4A40">
              <w:rPr>
                <w:rFonts w:hint="eastAsia"/>
              </w:rPr>
              <w:t>偏离</w:t>
            </w:r>
            <w:r w:rsidRPr="005B4A40">
              <w:rPr>
                <w:rFonts w:hint="eastAsia"/>
                <w:szCs w:val="21"/>
              </w:rPr>
              <w:t>说明</w:t>
            </w:r>
          </w:p>
        </w:tc>
      </w:tr>
      <w:tr w:rsidR="005B4A40" w:rsidRPr="005B4A40" w14:paraId="7A7A5E01"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279D0AF9" w14:textId="77777777" w:rsidR="00687F99" w:rsidRPr="005B4A40" w:rsidRDefault="00687F99">
            <w:pPr>
              <w:spacing w:before="120" w:after="160" w:line="276" w:lineRule="auto"/>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4EBAB07F" w14:textId="77777777" w:rsidR="00687F99" w:rsidRPr="005B4A40" w:rsidRDefault="00687F99">
            <w:pPr>
              <w:spacing w:before="120" w:after="160" w:line="276" w:lineRule="auto"/>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6B11E142" w14:textId="77777777" w:rsidR="00687F99" w:rsidRPr="005B4A40" w:rsidRDefault="00687F99">
            <w:pPr>
              <w:spacing w:before="120" w:after="160" w:line="276" w:lineRule="auto"/>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27FB9B1D" w14:textId="77777777" w:rsidR="00687F99" w:rsidRPr="005B4A40" w:rsidRDefault="00687F99">
            <w:pPr>
              <w:spacing w:before="120" w:after="160" w:line="276" w:lineRule="auto"/>
              <w:jc w:val="center"/>
              <w:rPr>
                <w:szCs w:val="21"/>
              </w:rPr>
            </w:pPr>
          </w:p>
        </w:tc>
      </w:tr>
      <w:tr w:rsidR="005B4A40" w:rsidRPr="005B4A40" w14:paraId="11157F86"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43754E97" w14:textId="77777777" w:rsidR="00687F99" w:rsidRPr="005B4A40" w:rsidRDefault="00687F99">
            <w:pPr>
              <w:spacing w:before="120" w:after="160" w:line="276" w:lineRule="auto"/>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0654C502" w14:textId="77777777" w:rsidR="00687F99" w:rsidRPr="005B4A40" w:rsidRDefault="00687F99">
            <w:pPr>
              <w:spacing w:before="120" w:after="160" w:line="276" w:lineRule="auto"/>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7D16A282" w14:textId="77777777" w:rsidR="00687F99" w:rsidRPr="005B4A40" w:rsidRDefault="00687F99">
            <w:pPr>
              <w:spacing w:before="120" w:after="160" w:line="276" w:lineRule="auto"/>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68654BB0" w14:textId="77777777" w:rsidR="00687F99" w:rsidRPr="005B4A40" w:rsidRDefault="00687F99">
            <w:pPr>
              <w:spacing w:before="120" w:after="160" w:line="276" w:lineRule="auto"/>
              <w:jc w:val="center"/>
              <w:rPr>
                <w:szCs w:val="21"/>
              </w:rPr>
            </w:pPr>
          </w:p>
        </w:tc>
      </w:tr>
      <w:tr w:rsidR="005B4A40" w:rsidRPr="005B4A40" w14:paraId="06DC3B2E"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00C9F054" w14:textId="77777777" w:rsidR="00687F99" w:rsidRPr="005B4A40" w:rsidRDefault="00897976">
            <w:pPr>
              <w:spacing w:before="120" w:after="160" w:line="276" w:lineRule="auto"/>
              <w:jc w:val="center"/>
              <w:rPr>
                <w:szCs w:val="21"/>
              </w:rPr>
            </w:pPr>
            <w:r w:rsidRPr="005B4A40">
              <w:rPr>
                <w:rFonts w:hint="eastAsia"/>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5E158647" w14:textId="77777777" w:rsidR="00687F99" w:rsidRPr="005B4A40" w:rsidRDefault="00687F99">
            <w:pPr>
              <w:spacing w:before="120" w:after="160" w:line="276" w:lineRule="auto"/>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7ACD41BC" w14:textId="77777777" w:rsidR="00687F99" w:rsidRPr="005B4A40" w:rsidRDefault="00687F99">
            <w:pPr>
              <w:spacing w:before="120" w:after="160" w:line="276" w:lineRule="auto"/>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2F5FBCD6" w14:textId="77777777" w:rsidR="00687F99" w:rsidRPr="005B4A40" w:rsidRDefault="00687F99">
            <w:pPr>
              <w:spacing w:before="120" w:after="160" w:line="276" w:lineRule="auto"/>
              <w:jc w:val="center"/>
              <w:rPr>
                <w:szCs w:val="21"/>
              </w:rPr>
            </w:pPr>
          </w:p>
        </w:tc>
      </w:tr>
      <w:tr w:rsidR="00687F99" w:rsidRPr="005B4A40" w14:paraId="1F7F6188"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49D71A98" w14:textId="77777777" w:rsidR="00687F99" w:rsidRPr="005B4A40" w:rsidRDefault="00897976">
            <w:pPr>
              <w:spacing w:before="120" w:after="160" w:line="276" w:lineRule="auto"/>
              <w:jc w:val="center"/>
              <w:rPr>
                <w:szCs w:val="21"/>
              </w:rPr>
            </w:pPr>
            <w:r w:rsidRPr="005B4A40">
              <w:rPr>
                <w:rFonts w:hint="eastAsia"/>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5C240C9D" w14:textId="77777777" w:rsidR="00687F99" w:rsidRPr="005B4A40" w:rsidRDefault="00687F99">
            <w:pPr>
              <w:spacing w:before="120" w:after="160" w:line="276" w:lineRule="auto"/>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6E04C33E" w14:textId="77777777" w:rsidR="00687F99" w:rsidRPr="005B4A40" w:rsidRDefault="00687F99">
            <w:pPr>
              <w:spacing w:before="120" w:after="160" w:line="276" w:lineRule="auto"/>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47C3040E" w14:textId="77777777" w:rsidR="00687F99" w:rsidRPr="005B4A40" w:rsidRDefault="00687F99">
            <w:pPr>
              <w:spacing w:before="120" w:after="160" w:line="276" w:lineRule="auto"/>
              <w:jc w:val="center"/>
              <w:rPr>
                <w:szCs w:val="21"/>
              </w:rPr>
            </w:pPr>
          </w:p>
        </w:tc>
      </w:tr>
    </w:tbl>
    <w:p w14:paraId="74CD6D14" w14:textId="77777777" w:rsidR="00687F99" w:rsidRPr="005B4A40" w:rsidRDefault="00687F99">
      <w:pPr>
        <w:rPr>
          <w:szCs w:val="21"/>
        </w:rPr>
      </w:pPr>
    </w:p>
    <w:p w14:paraId="07DE8DD5" w14:textId="77777777" w:rsidR="00687F99" w:rsidRPr="005B4A40" w:rsidRDefault="00897976">
      <w:pPr>
        <w:pStyle w:val="ae"/>
        <w:tabs>
          <w:tab w:val="left" w:pos="2127"/>
        </w:tabs>
        <w:spacing w:line="340" w:lineRule="exact"/>
        <w:jc w:val="left"/>
        <w:rPr>
          <w:rFonts w:ascii="Times New Roman" w:hAnsi="Times New Roman" w:cs="Times New Roman"/>
        </w:rPr>
      </w:pPr>
      <w:bookmarkStart w:id="94" w:name="_Hlk88990482"/>
      <w:r w:rsidRPr="005B4A40">
        <w:t>注：（1）</w:t>
      </w:r>
      <w:r w:rsidRPr="005B4A40">
        <w:rPr>
          <w:rFonts w:ascii="Times New Roman" w:hAnsi="Times New Roman" w:cs="Times New Roman"/>
        </w:rPr>
        <w:t>本表应对招标文件</w:t>
      </w:r>
      <w:r w:rsidRPr="005B4A40">
        <w:t>第</w:t>
      </w:r>
      <w:r w:rsidRPr="005B4A40">
        <w:rPr>
          <w:rFonts w:hint="eastAsia"/>
        </w:rPr>
        <w:t>二</w:t>
      </w:r>
      <w:r w:rsidRPr="005B4A40">
        <w:t>章</w:t>
      </w:r>
      <w:r w:rsidRPr="005B4A40">
        <w:rPr>
          <w:rFonts w:hint="eastAsia"/>
        </w:rPr>
        <w:t>《采购需求》</w:t>
      </w:r>
      <w:r w:rsidRPr="005B4A40">
        <w:rPr>
          <w:rFonts w:ascii="Times New Roman" w:hAnsi="Times New Roman" w:cs="Times New Roman"/>
        </w:rPr>
        <w:t>中所列</w:t>
      </w:r>
      <w:r w:rsidRPr="005B4A40">
        <w:rPr>
          <w:rFonts w:ascii="Times New Roman" w:hAnsi="Times New Roman" w:cs="Times New Roman" w:hint="eastAsia"/>
        </w:rPr>
        <w:t>技术</w:t>
      </w:r>
      <w:r w:rsidRPr="005B4A40">
        <w:rPr>
          <w:rFonts w:ascii="Times New Roman" w:hAnsi="Times New Roman" w:cs="Times New Roman"/>
        </w:rPr>
        <w:t>要求进行响应，并根据响应情况在</w:t>
      </w:r>
      <w:r w:rsidRPr="005B4A40">
        <w:rPr>
          <w:rFonts w:ascii="Times New Roman" w:hAnsi="Times New Roman" w:cs="Times New Roman"/>
        </w:rPr>
        <w:t>“</w:t>
      </w:r>
      <w:r w:rsidRPr="005B4A40">
        <w:rPr>
          <w:rFonts w:ascii="Times New Roman" w:hAnsi="Times New Roman" w:cs="Times New Roman"/>
        </w:rPr>
        <w:t>偏离说明</w:t>
      </w:r>
      <w:r w:rsidRPr="005B4A40">
        <w:rPr>
          <w:rFonts w:ascii="Times New Roman" w:hAnsi="Times New Roman" w:cs="Times New Roman"/>
        </w:rPr>
        <w:t>”</w:t>
      </w:r>
      <w:r w:rsidRPr="005B4A40">
        <w:rPr>
          <w:rFonts w:ascii="Times New Roman" w:hAnsi="Times New Roman" w:cs="Times New Roman"/>
        </w:rPr>
        <w:t>栏填写正偏离或负偏离及原因，完全符合的填写</w:t>
      </w:r>
      <w:r w:rsidRPr="005B4A40">
        <w:rPr>
          <w:rFonts w:ascii="Times New Roman" w:hAnsi="Times New Roman" w:cs="Times New Roman" w:hint="eastAsia"/>
        </w:rPr>
        <w:t>“</w:t>
      </w:r>
      <w:r w:rsidRPr="005B4A40">
        <w:rPr>
          <w:rFonts w:ascii="Times New Roman" w:hAnsi="Times New Roman" w:cs="Times New Roman"/>
        </w:rPr>
        <w:t>无偏离</w:t>
      </w:r>
      <w:r w:rsidRPr="005B4A40">
        <w:rPr>
          <w:rFonts w:ascii="Times New Roman" w:hAnsi="Times New Roman" w:cs="Times New Roman" w:hint="eastAsia"/>
        </w:rPr>
        <w:t>”</w:t>
      </w:r>
      <w:r w:rsidRPr="005B4A40">
        <w:rPr>
          <w:rFonts w:ascii="Times New Roman" w:hAnsi="Times New Roman" w:cs="Times New Roman"/>
        </w:rPr>
        <w:t>。</w:t>
      </w:r>
    </w:p>
    <w:p w14:paraId="7FF3D7B4" w14:textId="77777777" w:rsidR="00687F99" w:rsidRPr="005B4A40" w:rsidRDefault="00897976">
      <w:r w:rsidRPr="005B4A40">
        <w:rPr>
          <w:rFonts w:hint="eastAsia"/>
        </w:rPr>
        <w:t>（</w:t>
      </w:r>
      <w:r w:rsidRPr="005B4A40">
        <w:rPr>
          <w:rFonts w:hint="eastAsia"/>
        </w:rPr>
        <w:t>2</w:t>
      </w:r>
      <w:r w:rsidRPr="005B4A40">
        <w:rPr>
          <w:rFonts w:hint="eastAsia"/>
        </w:rPr>
        <w:t>）</w:t>
      </w:r>
      <w:r w:rsidRPr="005B4A40">
        <w:t>第</w:t>
      </w:r>
      <w:r w:rsidRPr="005B4A40">
        <w:rPr>
          <w:rFonts w:hint="eastAsia"/>
        </w:rPr>
        <w:t>二</w:t>
      </w:r>
      <w:r w:rsidRPr="005B4A40">
        <w:t>章</w:t>
      </w:r>
      <w:r w:rsidRPr="005B4A40">
        <w:rPr>
          <w:rFonts w:hint="eastAsia"/>
        </w:rPr>
        <w:t>《采购需求》中的总体要求无需响应。</w:t>
      </w:r>
    </w:p>
    <w:p w14:paraId="48A6FE7D" w14:textId="77777777" w:rsidR="00687F99" w:rsidRPr="005B4A40" w:rsidRDefault="00897976">
      <w:r w:rsidRPr="005B4A40">
        <w:rPr>
          <w:rFonts w:hint="eastAsia"/>
        </w:rPr>
        <w:t>（</w:t>
      </w:r>
      <w:r w:rsidRPr="005B4A40">
        <w:t>3</w:t>
      </w:r>
      <w:r w:rsidRPr="005B4A40">
        <w:rPr>
          <w:rFonts w:hint="eastAsia"/>
        </w:rPr>
        <w:t>）偏离认定说明详见评审方法及标准。</w:t>
      </w:r>
    </w:p>
    <w:p w14:paraId="497DE30B" w14:textId="77777777" w:rsidR="00687F99" w:rsidRPr="005B4A40" w:rsidRDefault="00897976">
      <w:r w:rsidRPr="005B4A40">
        <w:t>（</w:t>
      </w:r>
      <w:r w:rsidRPr="005B4A40">
        <w:t>4</w:t>
      </w:r>
      <w:r w:rsidRPr="005B4A40">
        <w:t>）本表可扩展。</w:t>
      </w:r>
      <w:bookmarkEnd w:id="94"/>
    </w:p>
    <w:p w14:paraId="7D7BEA78" w14:textId="77777777" w:rsidR="00687F99" w:rsidRPr="005B4A40" w:rsidRDefault="00687F99">
      <w:pPr>
        <w:rPr>
          <w:szCs w:val="21"/>
        </w:rPr>
      </w:pPr>
    </w:p>
    <w:p w14:paraId="15DEF6C1" w14:textId="77777777" w:rsidR="00687F99" w:rsidRPr="005B4A40" w:rsidRDefault="00687F99">
      <w:pPr>
        <w:rPr>
          <w:spacing w:val="20"/>
          <w:szCs w:val="21"/>
          <w:u w:val="single"/>
        </w:rPr>
      </w:pPr>
      <w:bookmarkStart w:id="95" w:name="_Hlk88990507"/>
    </w:p>
    <w:p w14:paraId="25AD1904" w14:textId="77777777" w:rsidR="00687F99" w:rsidRPr="005B4A40" w:rsidRDefault="00897976">
      <w:pPr>
        <w:rPr>
          <w:szCs w:val="21"/>
        </w:rPr>
      </w:pPr>
      <w:r w:rsidRPr="005B4A40">
        <w:rPr>
          <w:szCs w:val="21"/>
        </w:rPr>
        <w:t>供应商</w:t>
      </w:r>
      <w:r w:rsidRPr="005B4A40">
        <w:rPr>
          <w:rFonts w:hint="eastAsia"/>
          <w:szCs w:val="21"/>
        </w:rPr>
        <w:t>名称（电子签章）</w:t>
      </w:r>
      <w:bookmarkEnd w:id="95"/>
      <w:r w:rsidRPr="005B4A40">
        <w:rPr>
          <w:spacing w:val="20"/>
          <w:szCs w:val="21"/>
        </w:rPr>
        <w:t>：</w:t>
      </w:r>
      <w:r w:rsidRPr="005B4A40">
        <w:rPr>
          <w:spacing w:val="20"/>
          <w:szCs w:val="21"/>
          <w:u w:val="single"/>
        </w:rPr>
        <w:t xml:space="preserve">            </w:t>
      </w:r>
      <w:r w:rsidRPr="005B4A40">
        <w:rPr>
          <w:spacing w:val="20"/>
          <w:szCs w:val="21"/>
        </w:rPr>
        <w:t xml:space="preserve">              </w:t>
      </w:r>
      <w:r w:rsidRPr="005B4A40">
        <w:rPr>
          <w:spacing w:val="20"/>
          <w:szCs w:val="21"/>
        </w:rPr>
        <w:t>日</w:t>
      </w:r>
      <w:r w:rsidRPr="005B4A40">
        <w:rPr>
          <w:spacing w:val="20"/>
          <w:szCs w:val="21"/>
        </w:rPr>
        <w:t xml:space="preserve"> </w:t>
      </w:r>
      <w:r w:rsidRPr="005B4A40">
        <w:rPr>
          <w:spacing w:val="20"/>
          <w:szCs w:val="21"/>
        </w:rPr>
        <w:t>期：</w:t>
      </w:r>
      <w:r w:rsidRPr="005B4A40">
        <w:rPr>
          <w:spacing w:val="20"/>
          <w:szCs w:val="21"/>
          <w:u w:val="single"/>
        </w:rPr>
        <w:t xml:space="preserve">            </w:t>
      </w:r>
    </w:p>
    <w:p w14:paraId="7CA56C31" w14:textId="77777777" w:rsidR="00687F99" w:rsidRPr="005B4A40" w:rsidRDefault="00687F99">
      <w:pPr>
        <w:spacing w:before="50" w:after="120"/>
        <w:jc w:val="left"/>
        <w:rPr>
          <w:szCs w:val="21"/>
        </w:rPr>
      </w:pPr>
    </w:p>
    <w:p w14:paraId="7134876A" w14:textId="77777777" w:rsidR="00687F99" w:rsidRPr="005B4A40" w:rsidRDefault="00687F99">
      <w:pPr>
        <w:spacing w:before="50" w:after="120"/>
        <w:jc w:val="left"/>
        <w:rPr>
          <w:szCs w:val="21"/>
        </w:rPr>
      </w:pPr>
    </w:p>
    <w:p w14:paraId="073BD1D7" w14:textId="77777777" w:rsidR="00687F99" w:rsidRPr="005B4A40" w:rsidRDefault="00687F99">
      <w:pPr>
        <w:spacing w:before="50" w:after="120"/>
        <w:jc w:val="left"/>
        <w:rPr>
          <w:szCs w:val="21"/>
        </w:rPr>
      </w:pPr>
    </w:p>
    <w:p w14:paraId="1CEDE0FA" w14:textId="77777777" w:rsidR="00687F99" w:rsidRPr="005B4A40" w:rsidRDefault="00687F99">
      <w:pPr>
        <w:spacing w:before="50" w:after="120"/>
        <w:jc w:val="left"/>
        <w:rPr>
          <w:szCs w:val="21"/>
        </w:rPr>
      </w:pPr>
    </w:p>
    <w:p w14:paraId="6CDC8F50" w14:textId="65963D5C" w:rsidR="00687F99" w:rsidRPr="005B4A40" w:rsidRDefault="00897976">
      <w:pPr>
        <w:spacing w:before="50" w:after="120"/>
        <w:jc w:val="left"/>
        <w:rPr>
          <w:szCs w:val="21"/>
        </w:rPr>
      </w:pPr>
      <w:r w:rsidRPr="005B4A40">
        <w:rPr>
          <w:rFonts w:hint="eastAsia"/>
          <w:szCs w:val="21"/>
        </w:rPr>
        <w:t>2.</w:t>
      </w:r>
      <w:r w:rsidRPr="005B4A40">
        <w:rPr>
          <w:szCs w:val="21"/>
        </w:rPr>
        <w:t>对本项目总体要求的理解</w:t>
      </w:r>
      <w:r w:rsidRPr="005B4A40">
        <w:rPr>
          <w:rFonts w:hint="eastAsia"/>
          <w:szCs w:val="21"/>
        </w:rPr>
        <w:t>。（</w:t>
      </w:r>
      <w:r w:rsidRPr="005B4A40">
        <w:rPr>
          <w:szCs w:val="21"/>
        </w:rPr>
        <w:t>包括：服务目标、服务质量等的认识</w:t>
      </w:r>
      <w:r w:rsidRPr="005B4A40">
        <w:rPr>
          <w:rFonts w:hint="eastAsia"/>
          <w:szCs w:val="21"/>
        </w:rPr>
        <w:t>）</w:t>
      </w:r>
    </w:p>
    <w:p w14:paraId="6472EE9D" w14:textId="77777777" w:rsidR="00687F99" w:rsidRPr="005B4A40" w:rsidRDefault="00687F99">
      <w:pPr>
        <w:spacing w:before="50" w:after="120"/>
        <w:jc w:val="left"/>
        <w:rPr>
          <w:szCs w:val="21"/>
        </w:rPr>
      </w:pPr>
    </w:p>
    <w:p w14:paraId="2838F54C" w14:textId="77777777" w:rsidR="00687F99" w:rsidRPr="005B4A40" w:rsidRDefault="00687F99">
      <w:pPr>
        <w:spacing w:before="50" w:after="120"/>
        <w:jc w:val="left"/>
        <w:rPr>
          <w:szCs w:val="21"/>
        </w:rPr>
      </w:pPr>
    </w:p>
    <w:p w14:paraId="2C272C8B" w14:textId="1A5F27B8" w:rsidR="00687F99" w:rsidRPr="005B4A40" w:rsidRDefault="00897976">
      <w:pPr>
        <w:spacing w:before="50" w:after="120"/>
        <w:jc w:val="left"/>
        <w:rPr>
          <w:szCs w:val="21"/>
        </w:rPr>
      </w:pPr>
      <w:r w:rsidRPr="005B4A40">
        <w:rPr>
          <w:rFonts w:hint="eastAsia"/>
          <w:szCs w:val="21"/>
        </w:rPr>
        <w:t>3.</w:t>
      </w:r>
      <w:r w:rsidRPr="005B4A40">
        <w:rPr>
          <w:szCs w:val="21"/>
        </w:rPr>
        <w:t>服务方案及进度措施（</w:t>
      </w:r>
      <w:r w:rsidRPr="005B4A40">
        <w:rPr>
          <w:rFonts w:hint="eastAsia"/>
          <w:szCs w:val="21"/>
        </w:rPr>
        <w:t>可根据本项目评审办法进行响应</w:t>
      </w:r>
      <w:r w:rsidRPr="005B4A40">
        <w:rPr>
          <w:szCs w:val="21"/>
        </w:rPr>
        <w:t>）</w:t>
      </w:r>
    </w:p>
    <w:p w14:paraId="75E4925B" w14:textId="77777777" w:rsidR="00687F99" w:rsidRPr="005B4A40" w:rsidRDefault="00687F99">
      <w:pPr>
        <w:spacing w:before="50" w:after="120"/>
        <w:jc w:val="left"/>
        <w:rPr>
          <w:szCs w:val="21"/>
        </w:rPr>
      </w:pPr>
    </w:p>
    <w:p w14:paraId="5CCFA04C" w14:textId="77777777" w:rsidR="00687F99" w:rsidRPr="005B4A40" w:rsidRDefault="00687F99">
      <w:pPr>
        <w:spacing w:before="50" w:after="120"/>
        <w:jc w:val="left"/>
        <w:rPr>
          <w:szCs w:val="21"/>
        </w:rPr>
      </w:pPr>
    </w:p>
    <w:p w14:paraId="24456B89" w14:textId="033A0A76" w:rsidR="00687F99" w:rsidRPr="005B4A40" w:rsidRDefault="00897976">
      <w:pPr>
        <w:spacing w:before="50" w:after="120"/>
        <w:jc w:val="left"/>
        <w:rPr>
          <w:szCs w:val="21"/>
        </w:rPr>
      </w:pPr>
      <w:r w:rsidRPr="005B4A40">
        <w:rPr>
          <w:rFonts w:hint="eastAsia"/>
          <w:szCs w:val="21"/>
        </w:rPr>
        <w:t>4.</w:t>
      </w:r>
      <w:r w:rsidRPr="005B4A40">
        <w:rPr>
          <w:szCs w:val="21"/>
        </w:rPr>
        <w:t>项目拟投入服务团队人员结构表（包括但不限于学历、证书情况、职称、年龄等）</w:t>
      </w:r>
    </w:p>
    <w:p w14:paraId="163B3E24" w14:textId="77777777" w:rsidR="00687F99" w:rsidRPr="005B4A40" w:rsidRDefault="00897976">
      <w:pPr>
        <w:spacing w:before="120" w:after="50" w:line="400" w:lineRule="exact"/>
        <w:jc w:val="center"/>
        <w:rPr>
          <w:szCs w:val="21"/>
        </w:rPr>
      </w:pPr>
      <w:r w:rsidRPr="005B4A40">
        <w:rPr>
          <w:szCs w:val="21"/>
        </w:rPr>
        <w:t>项目拟投入服务团队人员（含项目负责人）一览表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31"/>
        <w:gridCol w:w="1260"/>
        <w:gridCol w:w="1440"/>
        <w:gridCol w:w="1516"/>
        <w:gridCol w:w="1620"/>
        <w:gridCol w:w="1980"/>
      </w:tblGrid>
      <w:tr w:rsidR="005B4A40" w:rsidRPr="005B4A40" w14:paraId="12B753BE" w14:textId="77777777">
        <w:trPr>
          <w:jc w:val="center"/>
        </w:trPr>
        <w:tc>
          <w:tcPr>
            <w:tcW w:w="1331" w:type="dxa"/>
            <w:tcBorders>
              <w:top w:val="single" w:sz="4" w:space="0" w:color="auto"/>
              <w:left w:val="single" w:sz="4" w:space="0" w:color="auto"/>
              <w:bottom w:val="single" w:sz="4" w:space="0" w:color="auto"/>
              <w:right w:val="single" w:sz="4" w:space="0" w:color="auto"/>
            </w:tcBorders>
            <w:vAlign w:val="center"/>
          </w:tcPr>
          <w:p w14:paraId="79CB969C" w14:textId="77777777" w:rsidR="00687F99" w:rsidRPr="005B4A40" w:rsidRDefault="00897976">
            <w:pPr>
              <w:spacing w:before="120" w:after="50" w:line="276" w:lineRule="auto"/>
              <w:jc w:val="center"/>
              <w:rPr>
                <w:szCs w:val="21"/>
              </w:rPr>
            </w:pPr>
            <w:r w:rsidRPr="005B4A40">
              <w:rPr>
                <w:rFonts w:hint="eastAsia"/>
                <w:szCs w:val="21"/>
              </w:rPr>
              <w:t>姓名</w:t>
            </w:r>
          </w:p>
        </w:tc>
        <w:tc>
          <w:tcPr>
            <w:tcW w:w="1260" w:type="dxa"/>
            <w:tcBorders>
              <w:top w:val="single" w:sz="4" w:space="0" w:color="auto"/>
              <w:left w:val="single" w:sz="4" w:space="0" w:color="auto"/>
              <w:bottom w:val="single" w:sz="4" w:space="0" w:color="auto"/>
              <w:right w:val="single" w:sz="4" w:space="0" w:color="auto"/>
            </w:tcBorders>
            <w:vAlign w:val="center"/>
          </w:tcPr>
          <w:p w14:paraId="125DCCF8" w14:textId="77777777" w:rsidR="00687F99" w:rsidRPr="005B4A40" w:rsidRDefault="00897976">
            <w:pPr>
              <w:spacing w:before="120" w:after="50" w:line="276" w:lineRule="auto"/>
              <w:jc w:val="center"/>
              <w:rPr>
                <w:szCs w:val="21"/>
              </w:rPr>
            </w:pPr>
            <w:r w:rsidRPr="005B4A40">
              <w:rPr>
                <w:rFonts w:hint="eastAsia"/>
                <w:szCs w:val="21"/>
              </w:rPr>
              <w:t>职务</w:t>
            </w:r>
          </w:p>
        </w:tc>
        <w:tc>
          <w:tcPr>
            <w:tcW w:w="1440" w:type="dxa"/>
            <w:tcBorders>
              <w:top w:val="single" w:sz="4" w:space="0" w:color="auto"/>
              <w:left w:val="single" w:sz="4" w:space="0" w:color="auto"/>
              <w:bottom w:val="single" w:sz="4" w:space="0" w:color="auto"/>
              <w:right w:val="single" w:sz="4" w:space="0" w:color="auto"/>
            </w:tcBorders>
            <w:vAlign w:val="center"/>
          </w:tcPr>
          <w:p w14:paraId="338D07F5" w14:textId="77777777" w:rsidR="00687F99" w:rsidRPr="005B4A40" w:rsidRDefault="00897976">
            <w:pPr>
              <w:spacing w:before="120" w:after="50" w:line="276" w:lineRule="auto"/>
              <w:jc w:val="center"/>
              <w:rPr>
                <w:szCs w:val="21"/>
              </w:rPr>
            </w:pPr>
            <w:r w:rsidRPr="005B4A40">
              <w:rPr>
                <w:rFonts w:hint="eastAsia"/>
                <w:szCs w:val="21"/>
              </w:rPr>
              <w:t>分配岗位</w:t>
            </w:r>
          </w:p>
        </w:tc>
        <w:tc>
          <w:tcPr>
            <w:tcW w:w="1516" w:type="dxa"/>
            <w:tcBorders>
              <w:top w:val="single" w:sz="4" w:space="0" w:color="auto"/>
              <w:left w:val="single" w:sz="4" w:space="0" w:color="auto"/>
              <w:bottom w:val="single" w:sz="4" w:space="0" w:color="auto"/>
              <w:right w:val="single" w:sz="4" w:space="0" w:color="auto"/>
            </w:tcBorders>
            <w:vAlign w:val="center"/>
          </w:tcPr>
          <w:p w14:paraId="44770EE1" w14:textId="77777777" w:rsidR="00687F99" w:rsidRPr="005B4A40" w:rsidRDefault="00897976">
            <w:pPr>
              <w:spacing w:before="120" w:after="50" w:line="276" w:lineRule="auto"/>
              <w:jc w:val="center"/>
              <w:rPr>
                <w:szCs w:val="21"/>
              </w:rPr>
            </w:pPr>
            <w:r w:rsidRPr="005B4A40">
              <w:rPr>
                <w:rFonts w:hint="eastAsia"/>
                <w:szCs w:val="21"/>
              </w:rPr>
              <w:t>持证情况</w:t>
            </w:r>
          </w:p>
        </w:tc>
        <w:tc>
          <w:tcPr>
            <w:tcW w:w="1620" w:type="dxa"/>
            <w:tcBorders>
              <w:top w:val="single" w:sz="4" w:space="0" w:color="auto"/>
              <w:left w:val="single" w:sz="4" w:space="0" w:color="auto"/>
              <w:bottom w:val="single" w:sz="4" w:space="0" w:color="auto"/>
              <w:right w:val="single" w:sz="4" w:space="0" w:color="auto"/>
            </w:tcBorders>
            <w:vAlign w:val="center"/>
          </w:tcPr>
          <w:p w14:paraId="2682B584" w14:textId="77777777" w:rsidR="00687F99" w:rsidRPr="005B4A40" w:rsidRDefault="00897976">
            <w:pPr>
              <w:spacing w:before="120" w:after="50" w:line="276" w:lineRule="auto"/>
              <w:jc w:val="center"/>
              <w:rPr>
                <w:szCs w:val="21"/>
              </w:rPr>
            </w:pPr>
            <w:r w:rsidRPr="005B4A40">
              <w:rPr>
                <w:rFonts w:hint="eastAsia"/>
                <w:szCs w:val="21"/>
              </w:rPr>
              <w:t>年龄</w:t>
            </w:r>
          </w:p>
        </w:tc>
        <w:tc>
          <w:tcPr>
            <w:tcW w:w="1980" w:type="dxa"/>
            <w:tcBorders>
              <w:top w:val="single" w:sz="4" w:space="0" w:color="auto"/>
              <w:left w:val="single" w:sz="4" w:space="0" w:color="auto"/>
              <w:bottom w:val="single" w:sz="4" w:space="0" w:color="auto"/>
              <w:right w:val="single" w:sz="4" w:space="0" w:color="auto"/>
            </w:tcBorders>
            <w:vAlign w:val="center"/>
          </w:tcPr>
          <w:p w14:paraId="7F7A5261" w14:textId="77777777" w:rsidR="00687F99" w:rsidRPr="005B4A40" w:rsidRDefault="00897976">
            <w:pPr>
              <w:spacing w:before="120" w:after="50" w:line="276" w:lineRule="auto"/>
              <w:jc w:val="center"/>
              <w:rPr>
                <w:bCs/>
                <w:szCs w:val="21"/>
              </w:rPr>
            </w:pPr>
            <w:r w:rsidRPr="005B4A40">
              <w:rPr>
                <w:rFonts w:hint="eastAsia"/>
                <w:bCs/>
                <w:szCs w:val="21"/>
              </w:rPr>
              <w:t>劳动合同编号</w:t>
            </w:r>
          </w:p>
        </w:tc>
      </w:tr>
      <w:tr w:rsidR="005B4A40" w:rsidRPr="005B4A40" w14:paraId="6E8D5885"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1E146748" w14:textId="77777777" w:rsidR="00687F99" w:rsidRPr="005B4A40" w:rsidRDefault="00687F99">
            <w:pPr>
              <w:spacing w:before="120" w:after="50" w:line="276" w:lineRule="auto"/>
              <w:rPr>
                <w:szCs w:val="21"/>
              </w:rPr>
            </w:pPr>
          </w:p>
        </w:tc>
        <w:tc>
          <w:tcPr>
            <w:tcW w:w="1260" w:type="dxa"/>
            <w:tcBorders>
              <w:top w:val="single" w:sz="4" w:space="0" w:color="auto"/>
              <w:left w:val="single" w:sz="4" w:space="0" w:color="auto"/>
              <w:bottom w:val="single" w:sz="4" w:space="0" w:color="auto"/>
              <w:right w:val="single" w:sz="4" w:space="0" w:color="auto"/>
            </w:tcBorders>
          </w:tcPr>
          <w:p w14:paraId="0FCB0508" w14:textId="77777777" w:rsidR="00687F99" w:rsidRPr="005B4A40" w:rsidRDefault="00687F99">
            <w:pPr>
              <w:spacing w:before="120" w:after="50" w:line="276" w:lineRule="auto"/>
              <w:rPr>
                <w:szCs w:val="21"/>
              </w:rPr>
            </w:pPr>
          </w:p>
        </w:tc>
        <w:tc>
          <w:tcPr>
            <w:tcW w:w="1440" w:type="dxa"/>
            <w:tcBorders>
              <w:top w:val="single" w:sz="4" w:space="0" w:color="auto"/>
              <w:left w:val="single" w:sz="4" w:space="0" w:color="auto"/>
              <w:bottom w:val="single" w:sz="4" w:space="0" w:color="auto"/>
              <w:right w:val="single" w:sz="4" w:space="0" w:color="auto"/>
            </w:tcBorders>
          </w:tcPr>
          <w:p w14:paraId="7A8CCF81" w14:textId="77777777" w:rsidR="00687F99" w:rsidRPr="005B4A40" w:rsidRDefault="00687F99">
            <w:pPr>
              <w:spacing w:before="120" w:after="50" w:line="276" w:lineRule="auto"/>
              <w:rPr>
                <w:szCs w:val="21"/>
              </w:rPr>
            </w:pPr>
          </w:p>
        </w:tc>
        <w:tc>
          <w:tcPr>
            <w:tcW w:w="1516" w:type="dxa"/>
            <w:tcBorders>
              <w:top w:val="single" w:sz="4" w:space="0" w:color="auto"/>
              <w:left w:val="single" w:sz="4" w:space="0" w:color="auto"/>
              <w:bottom w:val="single" w:sz="4" w:space="0" w:color="auto"/>
              <w:right w:val="single" w:sz="4" w:space="0" w:color="auto"/>
            </w:tcBorders>
          </w:tcPr>
          <w:p w14:paraId="070192A2" w14:textId="77777777" w:rsidR="00687F99" w:rsidRPr="005B4A40" w:rsidRDefault="00687F99">
            <w:pPr>
              <w:spacing w:before="120" w:after="50" w:line="276" w:lineRule="auto"/>
              <w:rPr>
                <w:szCs w:val="21"/>
              </w:rPr>
            </w:pPr>
          </w:p>
        </w:tc>
        <w:tc>
          <w:tcPr>
            <w:tcW w:w="1620" w:type="dxa"/>
            <w:tcBorders>
              <w:top w:val="single" w:sz="4" w:space="0" w:color="auto"/>
              <w:left w:val="single" w:sz="4" w:space="0" w:color="auto"/>
              <w:bottom w:val="single" w:sz="4" w:space="0" w:color="auto"/>
              <w:right w:val="single" w:sz="4" w:space="0" w:color="auto"/>
            </w:tcBorders>
          </w:tcPr>
          <w:p w14:paraId="6263139C" w14:textId="77777777" w:rsidR="00687F99" w:rsidRPr="005B4A40" w:rsidRDefault="00687F99">
            <w:pPr>
              <w:spacing w:before="120" w:after="50" w:line="276" w:lineRule="auto"/>
              <w:rPr>
                <w:szCs w:val="21"/>
              </w:rPr>
            </w:pPr>
          </w:p>
        </w:tc>
        <w:tc>
          <w:tcPr>
            <w:tcW w:w="1980" w:type="dxa"/>
            <w:tcBorders>
              <w:top w:val="single" w:sz="4" w:space="0" w:color="auto"/>
              <w:left w:val="single" w:sz="4" w:space="0" w:color="auto"/>
              <w:bottom w:val="single" w:sz="4" w:space="0" w:color="auto"/>
              <w:right w:val="single" w:sz="4" w:space="0" w:color="auto"/>
            </w:tcBorders>
          </w:tcPr>
          <w:p w14:paraId="0DF441CF" w14:textId="77777777" w:rsidR="00687F99" w:rsidRPr="005B4A40" w:rsidRDefault="00687F99">
            <w:pPr>
              <w:spacing w:before="120" w:after="50" w:line="276" w:lineRule="auto"/>
              <w:rPr>
                <w:szCs w:val="21"/>
              </w:rPr>
            </w:pPr>
          </w:p>
        </w:tc>
      </w:tr>
      <w:tr w:rsidR="005B4A40" w:rsidRPr="005B4A40" w14:paraId="38CC42AD"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3F89DA9B" w14:textId="77777777" w:rsidR="00687F99" w:rsidRPr="005B4A40" w:rsidRDefault="00687F99">
            <w:pPr>
              <w:spacing w:before="120" w:after="50" w:line="276" w:lineRule="auto"/>
              <w:rPr>
                <w:szCs w:val="21"/>
              </w:rPr>
            </w:pPr>
          </w:p>
        </w:tc>
        <w:tc>
          <w:tcPr>
            <w:tcW w:w="1260" w:type="dxa"/>
            <w:tcBorders>
              <w:top w:val="single" w:sz="4" w:space="0" w:color="auto"/>
              <w:left w:val="single" w:sz="4" w:space="0" w:color="auto"/>
              <w:bottom w:val="single" w:sz="4" w:space="0" w:color="auto"/>
              <w:right w:val="single" w:sz="4" w:space="0" w:color="auto"/>
            </w:tcBorders>
          </w:tcPr>
          <w:p w14:paraId="2694428E" w14:textId="77777777" w:rsidR="00687F99" w:rsidRPr="005B4A40" w:rsidRDefault="00687F99">
            <w:pPr>
              <w:spacing w:before="120" w:after="50" w:line="276" w:lineRule="auto"/>
              <w:rPr>
                <w:szCs w:val="21"/>
              </w:rPr>
            </w:pPr>
          </w:p>
        </w:tc>
        <w:tc>
          <w:tcPr>
            <w:tcW w:w="1440" w:type="dxa"/>
            <w:tcBorders>
              <w:top w:val="single" w:sz="4" w:space="0" w:color="auto"/>
              <w:left w:val="single" w:sz="4" w:space="0" w:color="auto"/>
              <w:bottom w:val="single" w:sz="4" w:space="0" w:color="auto"/>
              <w:right w:val="single" w:sz="4" w:space="0" w:color="auto"/>
            </w:tcBorders>
          </w:tcPr>
          <w:p w14:paraId="20C9F7B0" w14:textId="77777777" w:rsidR="00687F99" w:rsidRPr="005B4A40" w:rsidRDefault="00687F99">
            <w:pPr>
              <w:spacing w:before="120" w:after="50" w:line="276" w:lineRule="auto"/>
              <w:rPr>
                <w:szCs w:val="21"/>
              </w:rPr>
            </w:pPr>
          </w:p>
        </w:tc>
        <w:tc>
          <w:tcPr>
            <w:tcW w:w="1516" w:type="dxa"/>
            <w:tcBorders>
              <w:top w:val="single" w:sz="4" w:space="0" w:color="auto"/>
              <w:left w:val="single" w:sz="4" w:space="0" w:color="auto"/>
              <w:bottom w:val="single" w:sz="4" w:space="0" w:color="auto"/>
              <w:right w:val="single" w:sz="4" w:space="0" w:color="auto"/>
            </w:tcBorders>
          </w:tcPr>
          <w:p w14:paraId="7F2FD3F4" w14:textId="77777777" w:rsidR="00687F99" w:rsidRPr="005B4A40" w:rsidRDefault="00687F99">
            <w:pPr>
              <w:spacing w:before="120" w:after="50" w:line="276" w:lineRule="auto"/>
              <w:rPr>
                <w:szCs w:val="21"/>
              </w:rPr>
            </w:pPr>
          </w:p>
        </w:tc>
        <w:tc>
          <w:tcPr>
            <w:tcW w:w="1620" w:type="dxa"/>
            <w:tcBorders>
              <w:top w:val="single" w:sz="4" w:space="0" w:color="auto"/>
              <w:left w:val="single" w:sz="4" w:space="0" w:color="auto"/>
              <w:bottom w:val="single" w:sz="4" w:space="0" w:color="auto"/>
              <w:right w:val="single" w:sz="4" w:space="0" w:color="auto"/>
            </w:tcBorders>
          </w:tcPr>
          <w:p w14:paraId="68E3409B" w14:textId="77777777" w:rsidR="00687F99" w:rsidRPr="005B4A40" w:rsidRDefault="00687F99">
            <w:pPr>
              <w:spacing w:before="120" w:after="50" w:line="276" w:lineRule="auto"/>
              <w:rPr>
                <w:szCs w:val="21"/>
              </w:rPr>
            </w:pPr>
          </w:p>
        </w:tc>
        <w:tc>
          <w:tcPr>
            <w:tcW w:w="1980" w:type="dxa"/>
            <w:tcBorders>
              <w:top w:val="single" w:sz="4" w:space="0" w:color="auto"/>
              <w:left w:val="single" w:sz="4" w:space="0" w:color="auto"/>
              <w:bottom w:val="single" w:sz="4" w:space="0" w:color="auto"/>
              <w:right w:val="single" w:sz="4" w:space="0" w:color="auto"/>
            </w:tcBorders>
          </w:tcPr>
          <w:p w14:paraId="71327C02" w14:textId="77777777" w:rsidR="00687F99" w:rsidRPr="005B4A40" w:rsidRDefault="00687F99">
            <w:pPr>
              <w:spacing w:before="120" w:after="50" w:line="276" w:lineRule="auto"/>
              <w:rPr>
                <w:szCs w:val="21"/>
              </w:rPr>
            </w:pPr>
          </w:p>
        </w:tc>
      </w:tr>
      <w:tr w:rsidR="005B4A40" w:rsidRPr="005B4A40" w14:paraId="0821AD07"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0F26BAB2" w14:textId="77777777" w:rsidR="00687F99" w:rsidRPr="005B4A40" w:rsidRDefault="00687F99">
            <w:pPr>
              <w:spacing w:before="120" w:after="50" w:line="276" w:lineRule="auto"/>
              <w:rPr>
                <w:szCs w:val="21"/>
              </w:rPr>
            </w:pPr>
          </w:p>
        </w:tc>
        <w:tc>
          <w:tcPr>
            <w:tcW w:w="1260" w:type="dxa"/>
            <w:tcBorders>
              <w:top w:val="single" w:sz="4" w:space="0" w:color="auto"/>
              <w:left w:val="single" w:sz="4" w:space="0" w:color="auto"/>
              <w:bottom w:val="single" w:sz="4" w:space="0" w:color="auto"/>
              <w:right w:val="single" w:sz="4" w:space="0" w:color="auto"/>
            </w:tcBorders>
          </w:tcPr>
          <w:p w14:paraId="5BD4FBF4" w14:textId="77777777" w:rsidR="00687F99" w:rsidRPr="005B4A40" w:rsidRDefault="00687F99">
            <w:pPr>
              <w:spacing w:before="120" w:after="50" w:line="276" w:lineRule="auto"/>
              <w:rPr>
                <w:szCs w:val="21"/>
              </w:rPr>
            </w:pPr>
          </w:p>
        </w:tc>
        <w:tc>
          <w:tcPr>
            <w:tcW w:w="1440" w:type="dxa"/>
            <w:tcBorders>
              <w:top w:val="single" w:sz="4" w:space="0" w:color="auto"/>
              <w:left w:val="single" w:sz="4" w:space="0" w:color="auto"/>
              <w:bottom w:val="single" w:sz="4" w:space="0" w:color="auto"/>
              <w:right w:val="single" w:sz="4" w:space="0" w:color="auto"/>
            </w:tcBorders>
          </w:tcPr>
          <w:p w14:paraId="14D2AFD0" w14:textId="77777777" w:rsidR="00687F99" w:rsidRPr="005B4A40" w:rsidRDefault="00687F99">
            <w:pPr>
              <w:pStyle w:val="af0"/>
              <w:spacing w:before="120" w:after="50" w:line="276" w:lineRule="auto"/>
              <w:ind w:left="5250"/>
              <w:rPr>
                <w:rFonts w:ascii="Times New Roman" w:hAnsi="Times New Roman"/>
              </w:rPr>
            </w:pPr>
          </w:p>
        </w:tc>
        <w:tc>
          <w:tcPr>
            <w:tcW w:w="1516" w:type="dxa"/>
            <w:tcBorders>
              <w:top w:val="single" w:sz="4" w:space="0" w:color="auto"/>
              <w:left w:val="single" w:sz="4" w:space="0" w:color="auto"/>
              <w:bottom w:val="single" w:sz="4" w:space="0" w:color="auto"/>
              <w:right w:val="single" w:sz="4" w:space="0" w:color="auto"/>
            </w:tcBorders>
          </w:tcPr>
          <w:p w14:paraId="71AF6ED0" w14:textId="77777777" w:rsidR="00687F99" w:rsidRPr="005B4A40" w:rsidRDefault="00687F99">
            <w:pPr>
              <w:spacing w:before="120" w:after="50" w:line="276" w:lineRule="auto"/>
              <w:rPr>
                <w:szCs w:val="21"/>
              </w:rPr>
            </w:pPr>
          </w:p>
        </w:tc>
        <w:tc>
          <w:tcPr>
            <w:tcW w:w="1620" w:type="dxa"/>
            <w:tcBorders>
              <w:top w:val="single" w:sz="4" w:space="0" w:color="auto"/>
              <w:left w:val="single" w:sz="4" w:space="0" w:color="auto"/>
              <w:bottom w:val="single" w:sz="4" w:space="0" w:color="auto"/>
              <w:right w:val="single" w:sz="4" w:space="0" w:color="auto"/>
            </w:tcBorders>
          </w:tcPr>
          <w:p w14:paraId="723B20DD" w14:textId="77777777" w:rsidR="00687F99" w:rsidRPr="005B4A40" w:rsidRDefault="00687F99">
            <w:pPr>
              <w:spacing w:before="120" w:after="50" w:line="276" w:lineRule="auto"/>
              <w:rPr>
                <w:szCs w:val="21"/>
              </w:rPr>
            </w:pPr>
          </w:p>
        </w:tc>
        <w:tc>
          <w:tcPr>
            <w:tcW w:w="1980" w:type="dxa"/>
            <w:tcBorders>
              <w:top w:val="single" w:sz="4" w:space="0" w:color="auto"/>
              <w:left w:val="single" w:sz="4" w:space="0" w:color="auto"/>
              <w:bottom w:val="single" w:sz="4" w:space="0" w:color="auto"/>
              <w:right w:val="single" w:sz="4" w:space="0" w:color="auto"/>
            </w:tcBorders>
          </w:tcPr>
          <w:p w14:paraId="6168AF80" w14:textId="77777777" w:rsidR="00687F99" w:rsidRPr="005B4A40" w:rsidRDefault="00687F99">
            <w:pPr>
              <w:spacing w:before="120" w:after="50" w:line="276" w:lineRule="auto"/>
              <w:rPr>
                <w:szCs w:val="21"/>
              </w:rPr>
            </w:pPr>
          </w:p>
        </w:tc>
      </w:tr>
    </w:tbl>
    <w:p w14:paraId="0EF78BC2" w14:textId="77777777" w:rsidR="00687F99" w:rsidRPr="005B4A40" w:rsidRDefault="00897976">
      <w:pPr>
        <w:spacing w:before="50" w:after="120" w:line="440" w:lineRule="exact"/>
        <w:jc w:val="left"/>
        <w:rPr>
          <w:szCs w:val="21"/>
        </w:rPr>
      </w:pPr>
      <w:r w:rsidRPr="005B4A40">
        <w:rPr>
          <w:szCs w:val="21"/>
        </w:rPr>
        <w:t>注：在填写时，如本表格不适合投标单位的实际情况，可根据本表格式</w:t>
      </w:r>
      <w:proofErr w:type="gramStart"/>
      <w:r w:rsidRPr="005B4A40">
        <w:rPr>
          <w:szCs w:val="21"/>
        </w:rPr>
        <w:t>自行划表填写</w:t>
      </w:r>
      <w:proofErr w:type="gramEnd"/>
      <w:r w:rsidRPr="005B4A40">
        <w:rPr>
          <w:szCs w:val="21"/>
        </w:rPr>
        <w:t>。</w:t>
      </w:r>
    </w:p>
    <w:p w14:paraId="49B95D61" w14:textId="5005313F" w:rsidR="00687F99" w:rsidRPr="005B4A40" w:rsidRDefault="00897976">
      <w:pPr>
        <w:rPr>
          <w:spacing w:val="20"/>
          <w:szCs w:val="21"/>
          <w:u w:val="single"/>
        </w:rPr>
      </w:pPr>
      <w:r w:rsidRPr="005B4A40">
        <w:rPr>
          <w:szCs w:val="21"/>
        </w:rPr>
        <w:t>供应商</w:t>
      </w:r>
      <w:r w:rsidRPr="005B4A40">
        <w:rPr>
          <w:rFonts w:hint="eastAsia"/>
          <w:szCs w:val="21"/>
        </w:rPr>
        <w:t>名称（电子签章）</w:t>
      </w:r>
      <w:r w:rsidRPr="005B4A40">
        <w:rPr>
          <w:spacing w:val="20"/>
          <w:szCs w:val="21"/>
        </w:rPr>
        <w:t>：</w:t>
      </w:r>
      <w:r w:rsidRPr="005B4A40">
        <w:rPr>
          <w:spacing w:val="20"/>
          <w:szCs w:val="21"/>
          <w:u w:val="single"/>
        </w:rPr>
        <w:t xml:space="preserve">        </w:t>
      </w:r>
      <w:r w:rsidRPr="005B4A40">
        <w:rPr>
          <w:spacing w:val="20"/>
          <w:szCs w:val="21"/>
        </w:rPr>
        <w:t xml:space="preserve">           </w:t>
      </w:r>
      <w:r w:rsidRPr="005B4A40">
        <w:rPr>
          <w:spacing w:val="20"/>
          <w:szCs w:val="21"/>
        </w:rPr>
        <w:t>日</w:t>
      </w:r>
      <w:r w:rsidRPr="005B4A40">
        <w:rPr>
          <w:spacing w:val="20"/>
          <w:szCs w:val="21"/>
        </w:rPr>
        <w:t xml:space="preserve">  </w:t>
      </w:r>
      <w:r w:rsidRPr="005B4A40">
        <w:rPr>
          <w:spacing w:val="20"/>
          <w:szCs w:val="21"/>
        </w:rPr>
        <w:t>期：</w:t>
      </w:r>
      <w:r w:rsidRPr="005B4A40">
        <w:rPr>
          <w:spacing w:val="20"/>
          <w:szCs w:val="21"/>
          <w:u w:val="single"/>
        </w:rPr>
        <w:t xml:space="preserve">        </w:t>
      </w:r>
    </w:p>
    <w:p w14:paraId="67402C26" w14:textId="77777777" w:rsidR="00687F99" w:rsidRPr="005B4A40" w:rsidRDefault="00687F99">
      <w:pPr>
        <w:rPr>
          <w:spacing w:val="20"/>
          <w:szCs w:val="21"/>
          <w:u w:val="single"/>
        </w:rPr>
      </w:pPr>
    </w:p>
    <w:p w14:paraId="23EAACCF" w14:textId="77777777" w:rsidR="00687F99" w:rsidRPr="005B4A40" w:rsidRDefault="00687F99">
      <w:pPr>
        <w:rPr>
          <w:szCs w:val="21"/>
        </w:rPr>
      </w:pPr>
    </w:p>
    <w:p w14:paraId="7CF45677" w14:textId="791F3082" w:rsidR="00687F99" w:rsidRPr="005B4A40" w:rsidRDefault="00897976">
      <w:pPr>
        <w:spacing w:before="50" w:after="120"/>
        <w:jc w:val="left"/>
        <w:rPr>
          <w:szCs w:val="21"/>
        </w:rPr>
      </w:pPr>
      <w:r w:rsidRPr="005B4A40">
        <w:rPr>
          <w:rFonts w:hint="eastAsia"/>
          <w:szCs w:val="21"/>
        </w:rPr>
        <w:t>5.</w:t>
      </w:r>
      <w:r w:rsidRPr="005B4A40">
        <w:rPr>
          <w:szCs w:val="21"/>
        </w:rPr>
        <w:t>企业管理体系认证或资质证明材料。</w:t>
      </w:r>
    </w:p>
    <w:p w14:paraId="44A60832" w14:textId="77777777" w:rsidR="00687F99" w:rsidRPr="005B4A40" w:rsidRDefault="00687F99">
      <w:pPr>
        <w:spacing w:before="50" w:after="120"/>
        <w:jc w:val="left"/>
        <w:rPr>
          <w:szCs w:val="21"/>
        </w:rPr>
      </w:pPr>
    </w:p>
    <w:p w14:paraId="30952E79" w14:textId="77777777" w:rsidR="00687F99" w:rsidRPr="005B4A40" w:rsidRDefault="00687F99">
      <w:pPr>
        <w:spacing w:before="50" w:after="120"/>
        <w:jc w:val="left"/>
        <w:rPr>
          <w:szCs w:val="21"/>
        </w:rPr>
      </w:pPr>
    </w:p>
    <w:p w14:paraId="6624964C" w14:textId="356C8B7D" w:rsidR="00687F99" w:rsidRPr="005B4A40" w:rsidRDefault="00897976">
      <w:pPr>
        <w:spacing w:before="50" w:after="120"/>
        <w:jc w:val="left"/>
        <w:rPr>
          <w:szCs w:val="21"/>
        </w:rPr>
      </w:pPr>
      <w:r w:rsidRPr="005B4A40">
        <w:rPr>
          <w:rFonts w:hint="eastAsia"/>
          <w:szCs w:val="21"/>
        </w:rPr>
        <w:t>6.</w:t>
      </w:r>
      <w:r w:rsidRPr="005B4A40">
        <w:rPr>
          <w:szCs w:val="21"/>
        </w:rPr>
        <w:t>技术服务、技术培训、售后服务的内容和措施</w:t>
      </w:r>
      <w:r w:rsidRPr="005B4A40">
        <w:rPr>
          <w:rFonts w:hint="eastAsia"/>
          <w:szCs w:val="21"/>
        </w:rPr>
        <w:t>（如有）</w:t>
      </w:r>
      <w:r w:rsidRPr="005B4A40">
        <w:rPr>
          <w:szCs w:val="21"/>
        </w:rPr>
        <w:t>。</w:t>
      </w:r>
    </w:p>
    <w:p w14:paraId="24A6C03F" w14:textId="77777777" w:rsidR="00687F99" w:rsidRPr="005B4A40" w:rsidRDefault="00687F99">
      <w:pPr>
        <w:spacing w:before="50" w:after="120"/>
        <w:jc w:val="left"/>
        <w:rPr>
          <w:szCs w:val="21"/>
        </w:rPr>
      </w:pPr>
    </w:p>
    <w:p w14:paraId="2C29F42D" w14:textId="77777777" w:rsidR="00687F99" w:rsidRPr="005B4A40" w:rsidRDefault="00687F99">
      <w:pPr>
        <w:spacing w:before="50" w:after="120"/>
        <w:jc w:val="left"/>
        <w:rPr>
          <w:szCs w:val="21"/>
        </w:rPr>
      </w:pPr>
    </w:p>
    <w:p w14:paraId="60891A2B" w14:textId="6E019E61" w:rsidR="00687F99" w:rsidRPr="005B4A40" w:rsidRDefault="00897976">
      <w:pPr>
        <w:spacing w:before="50" w:after="120"/>
        <w:jc w:val="left"/>
        <w:rPr>
          <w:szCs w:val="21"/>
        </w:rPr>
      </w:pPr>
      <w:r w:rsidRPr="005B4A40">
        <w:rPr>
          <w:rFonts w:hint="eastAsia"/>
          <w:szCs w:val="21"/>
        </w:rPr>
        <w:t>7.</w:t>
      </w:r>
      <w:r w:rsidRPr="005B4A40">
        <w:rPr>
          <w:szCs w:val="21"/>
        </w:rPr>
        <w:t>为本项目提供的其他优惠服务。</w:t>
      </w:r>
    </w:p>
    <w:p w14:paraId="06BDC9D4" w14:textId="77777777" w:rsidR="00687F99" w:rsidRPr="005B4A40" w:rsidRDefault="00687F99">
      <w:pPr>
        <w:spacing w:before="50" w:after="120"/>
        <w:jc w:val="left"/>
        <w:rPr>
          <w:szCs w:val="21"/>
        </w:rPr>
      </w:pPr>
    </w:p>
    <w:p w14:paraId="39F47433" w14:textId="77777777" w:rsidR="00687F99" w:rsidRPr="005B4A40" w:rsidRDefault="00687F99">
      <w:pPr>
        <w:spacing w:before="50" w:after="120"/>
        <w:jc w:val="left"/>
        <w:rPr>
          <w:szCs w:val="21"/>
        </w:rPr>
      </w:pPr>
    </w:p>
    <w:p w14:paraId="721AAC7B" w14:textId="77777777" w:rsidR="00687F99" w:rsidRPr="005B4A40" w:rsidRDefault="00897976">
      <w:pPr>
        <w:spacing w:before="50" w:after="120"/>
        <w:jc w:val="left"/>
        <w:rPr>
          <w:szCs w:val="21"/>
        </w:rPr>
      </w:pPr>
      <w:r w:rsidRPr="005B4A40">
        <w:rPr>
          <w:szCs w:val="21"/>
        </w:rPr>
        <w:t xml:space="preserve">8. </w:t>
      </w:r>
      <w:r w:rsidRPr="005B4A40">
        <w:rPr>
          <w:szCs w:val="21"/>
        </w:rPr>
        <w:t>供应商对本项目的合理化建议和改进措施。</w:t>
      </w:r>
    </w:p>
    <w:p w14:paraId="0457D05E" w14:textId="77777777" w:rsidR="00687F99" w:rsidRPr="005B4A40" w:rsidRDefault="00687F99">
      <w:pPr>
        <w:spacing w:before="50" w:after="120"/>
        <w:jc w:val="left"/>
        <w:rPr>
          <w:szCs w:val="21"/>
        </w:rPr>
      </w:pPr>
    </w:p>
    <w:p w14:paraId="37E145FE" w14:textId="77777777" w:rsidR="00687F99" w:rsidRPr="005B4A40" w:rsidRDefault="00687F99">
      <w:pPr>
        <w:spacing w:before="50" w:after="120"/>
        <w:jc w:val="left"/>
        <w:rPr>
          <w:szCs w:val="21"/>
        </w:rPr>
      </w:pPr>
    </w:p>
    <w:p w14:paraId="584702AE" w14:textId="7A7155A0" w:rsidR="00687F99" w:rsidRPr="005B4A40" w:rsidRDefault="00897976">
      <w:pPr>
        <w:spacing w:before="50" w:after="120"/>
        <w:jc w:val="left"/>
        <w:rPr>
          <w:szCs w:val="21"/>
        </w:rPr>
      </w:pPr>
      <w:r w:rsidRPr="005B4A40">
        <w:rPr>
          <w:rFonts w:hint="eastAsia"/>
          <w:szCs w:val="21"/>
        </w:rPr>
        <w:t>9.</w:t>
      </w:r>
      <w:r w:rsidRPr="005B4A40">
        <w:rPr>
          <w:szCs w:val="21"/>
        </w:rPr>
        <w:t>供应商需要说明的其他文件和说明。</w:t>
      </w:r>
    </w:p>
    <w:p w14:paraId="373EAC25" w14:textId="2ADD3FD1" w:rsidR="00687F99" w:rsidRPr="005B4A40" w:rsidRDefault="00897976">
      <w:pPr>
        <w:spacing w:before="120" w:after="50" w:line="440" w:lineRule="exact"/>
        <w:jc w:val="left"/>
        <w:outlineLvl w:val="1"/>
        <w:rPr>
          <w:bCs/>
          <w:sz w:val="24"/>
        </w:rPr>
      </w:pPr>
      <w:r w:rsidRPr="005B4A40">
        <w:rPr>
          <w:szCs w:val="21"/>
        </w:rPr>
        <w:br w:type="page" w:clear="all"/>
      </w:r>
      <w:r w:rsidRPr="005B4A40">
        <w:rPr>
          <w:rFonts w:hint="eastAsia"/>
          <w:szCs w:val="21"/>
        </w:rPr>
        <w:lastRenderedPageBreak/>
        <w:t>3.</w:t>
      </w:r>
      <w:r w:rsidRPr="005B4A40">
        <w:rPr>
          <w:bCs/>
          <w:sz w:val="24"/>
        </w:rPr>
        <w:t>投标文件封面参考格式</w:t>
      </w:r>
      <w:r w:rsidRPr="005B4A40">
        <w:rPr>
          <w:rFonts w:hint="eastAsia"/>
          <w:bCs/>
          <w:sz w:val="24"/>
        </w:rPr>
        <w:t>（报价文件）</w:t>
      </w:r>
      <w:r w:rsidRPr="005B4A40">
        <w:rPr>
          <w:bCs/>
          <w:sz w:val="24"/>
        </w:rPr>
        <w:t>：</w:t>
      </w:r>
      <w:r w:rsidRPr="005B4A40">
        <w:rPr>
          <w:bCs/>
          <w:sz w:val="24"/>
        </w:rPr>
        <w:t xml:space="preserve"> </w:t>
      </w:r>
    </w:p>
    <w:p w14:paraId="7A5EE699" w14:textId="77777777" w:rsidR="00687F99" w:rsidRPr="005B4A40" w:rsidRDefault="00687F99">
      <w:pPr>
        <w:spacing w:before="50" w:after="120" w:line="400" w:lineRule="exact"/>
        <w:jc w:val="left"/>
        <w:rPr>
          <w:bCs/>
          <w:sz w:val="24"/>
        </w:rPr>
      </w:pPr>
    </w:p>
    <w:p w14:paraId="25C16FA6" w14:textId="77777777" w:rsidR="00687F99" w:rsidRPr="005B4A40" w:rsidRDefault="00687F99">
      <w:pPr>
        <w:spacing w:before="120" w:after="50" w:line="360" w:lineRule="exact"/>
        <w:rPr>
          <w:sz w:val="24"/>
        </w:rPr>
      </w:pPr>
    </w:p>
    <w:p w14:paraId="08E4F4B9" w14:textId="77777777" w:rsidR="00687F99" w:rsidRPr="005B4A40" w:rsidRDefault="00687F99">
      <w:pPr>
        <w:spacing w:before="120" w:after="50" w:line="360" w:lineRule="exact"/>
        <w:jc w:val="center"/>
        <w:rPr>
          <w:bCs/>
          <w:sz w:val="24"/>
        </w:rPr>
      </w:pPr>
    </w:p>
    <w:p w14:paraId="528D0046" w14:textId="77777777" w:rsidR="00687F99" w:rsidRPr="005B4A40" w:rsidRDefault="00897976">
      <w:pPr>
        <w:spacing w:before="120" w:after="50" w:line="360" w:lineRule="exact"/>
        <w:jc w:val="center"/>
        <w:rPr>
          <w:b/>
          <w:bCs/>
          <w:sz w:val="44"/>
          <w:szCs w:val="44"/>
        </w:rPr>
      </w:pPr>
      <w:r w:rsidRPr="005B4A40">
        <w:rPr>
          <w:rFonts w:hint="eastAsia"/>
          <w:b/>
          <w:bCs/>
          <w:sz w:val="44"/>
          <w:szCs w:val="44"/>
        </w:rPr>
        <w:t>电子</w:t>
      </w:r>
      <w:r w:rsidRPr="005B4A40">
        <w:rPr>
          <w:b/>
          <w:bCs/>
          <w:sz w:val="44"/>
          <w:szCs w:val="44"/>
        </w:rPr>
        <w:t>投标文件</w:t>
      </w:r>
    </w:p>
    <w:p w14:paraId="06505793" w14:textId="77777777" w:rsidR="00687F99" w:rsidRPr="005B4A40" w:rsidRDefault="00687F99">
      <w:pPr>
        <w:spacing w:before="120" w:after="50" w:line="360" w:lineRule="exact"/>
        <w:jc w:val="center"/>
        <w:rPr>
          <w:b/>
          <w:bCs/>
          <w:sz w:val="44"/>
          <w:szCs w:val="44"/>
        </w:rPr>
      </w:pPr>
    </w:p>
    <w:p w14:paraId="533C4338" w14:textId="77777777" w:rsidR="00687F99" w:rsidRPr="005B4A40" w:rsidRDefault="00687F99">
      <w:pPr>
        <w:spacing w:before="120" w:after="50" w:line="360" w:lineRule="exact"/>
        <w:jc w:val="center"/>
        <w:rPr>
          <w:b/>
          <w:bCs/>
          <w:sz w:val="44"/>
          <w:szCs w:val="44"/>
        </w:rPr>
      </w:pPr>
    </w:p>
    <w:p w14:paraId="49EBAA9D" w14:textId="77777777" w:rsidR="00687F99" w:rsidRPr="005B4A40" w:rsidRDefault="00897976">
      <w:pPr>
        <w:spacing w:before="120" w:after="50" w:line="360" w:lineRule="exact"/>
        <w:jc w:val="center"/>
        <w:rPr>
          <w:b/>
          <w:bCs/>
          <w:sz w:val="44"/>
          <w:szCs w:val="44"/>
        </w:rPr>
      </w:pPr>
      <w:r w:rsidRPr="005B4A40">
        <w:rPr>
          <w:rFonts w:hint="eastAsia"/>
          <w:b/>
          <w:bCs/>
          <w:sz w:val="44"/>
          <w:szCs w:val="44"/>
        </w:rPr>
        <w:t>报价</w:t>
      </w:r>
      <w:r w:rsidRPr="005B4A40">
        <w:rPr>
          <w:b/>
          <w:bCs/>
          <w:sz w:val="44"/>
          <w:szCs w:val="44"/>
        </w:rPr>
        <w:t>文件</w:t>
      </w:r>
    </w:p>
    <w:p w14:paraId="70FD18C2" w14:textId="77777777" w:rsidR="00687F99" w:rsidRPr="005B4A40" w:rsidRDefault="00687F99">
      <w:pPr>
        <w:spacing w:before="120" w:after="50" w:line="360" w:lineRule="exact"/>
        <w:rPr>
          <w:bCs/>
          <w:sz w:val="24"/>
        </w:rPr>
      </w:pPr>
    </w:p>
    <w:p w14:paraId="38ABAE82" w14:textId="77777777" w:rsidR="00687F99" w:rsidRPr="005B4A40" w:rsidRDefault="00687F99">
      <w:pPr>
        <w:spacing w:before="120" w:after="50" w:line="360" w:lineRule="exact"/>
        <w:rPr>
          <w:bCs/>
          <w:sz w:val="24"/>
        </w:rPr>
      </w:pPr>
    </w:p>
    <w:p w14:paraId="2D527796" w14:textId="77777777" w:rsidR="00687F99" w:rsidRPr="005B4A40" w:rsidRDefault="00687F99">
      <w:pPr>
        <w:spacing w:before="120" w:after="50" w:line="360" w:lineRule="exact"/>
        <w:rPr>
          <w:bCs/>
          <w:sz w:val="24"/>
        </w:rPr>
      </w:pPr>
    </w:p>
    <w:p w14:paraId="4FC27E79" w14:textId="77777777" w:rsidR="00687F99" w:rsidRPr="005B4A40" w:rsidRDefault="00897976">
      <w:pPr>
        <w:spacing w:before="120" w:after="50" w:line="360" w:lineRule="exact"/>
        <w:ind w:firstLine="720"/>
        <w:rPr>
          <w:bCs/>
          <w:sz w:val="24"/>
        </w:rPr>
      </w:pPr>
      <w:r w:rsidRPr="005B4A40">
        <w:rPr>
          <w:bCs/>
          <w:sz w:val="24"/>
        </w:rPr>
        <w:t>项目名称：</w:t>
      </w:r>
      <w:r w:rsidRPr="005B4A40">
        <w:rPr>
          <w:bCs/>
          <w:sz w:val="24"/>
        </w:rPr>
        <w:t xml:space="preserve"> </w:t>
      </w:r>
    </w:p>
    <w:p w14:paraId="737ABEA5" w14:textId="77777777" w:rsidR="00687F99" w:rsidRPr="005B4A40" w:rsidRDefault="00897976">
      <w:pPr>
        <w:spacing w:before="120" w:after="50" w:line="360" w:lineRule="exact"/>
        <w:ind w:firstLine="720"/>
        <w:rPr>
          <w:bCs/>
          <w:sz w:val="24"/>
        </w:rPr>
      </w:pPr>
      <w:r w:rsidRPr="005B4A40">
        <w:rPr>
          <w:bCs/>
          <w:sz w:val="24"/>
        </w:rPr>
        <w:t>项目编号：</w:t>
      </w:r>
    </w:p>
    <w:p w14:paraId="46F0C636" w14:textId="77777777" w:rsidR="00687F99" w:rsidRPr="005B4A40" w:rsidRDefault="00897976">
      <w:pPr>
        <w:spacing w:before="120" w:after="50" w:line="360" w:lineRule="exact"/>
        <w:ind w:firstLine="720"/>
        <w:rPr>
          <w:bCs/>
          <w:sz w:val="24"/>
        </w:rPr>
      </w:pPr>
      <w:r w:rsidRPr="005B4A40">
        <w:rPr>
          <w:bCs/>
          <w:sz w:val="24"/>
        </w:rPr>
        <w:t>分标号：（若无</w:t>
      </w:r>
      <w:r w:rsidRPr="005B4A40">
        <w:rPr>
          <w:rFonts w:hint="eastAsia"/>
          <w:bCs/>
          <w:sz w:val="24"/>
        </w:rPr>
        <w:t>留空或写</w:t>
      </w:r>
      <w:r w:rsidRPr="005B4A40">
        <w:rPr>
          <w:bCs/>
          <w:sz w:val="24"/>
        </w:rPr>
        <w:t>“/”</w:t>
      </w:r>
      <w:r w:rsidRPr="005B4A40">
        <w:rPr>
          <w:bCs/>
          <w:sz w:val="24"/>
        </w:rPr>
        <w:t>）</w:t>
      </w:r>
    </w:p>
    <w:p w14:paraId="1DF0F2A4" w14:textId="77777777" w:rsidR="00687F99" w:rsidRPr="005B4A40" w:rsidRDefault="00897976">
      <w:pPr>
        <w:spacing w:before="120" w:after="50" w:line="360" w:lineRule="exact"/>
        <w:ind w:firstLine="720"/>
        <w:rPr>
          <w:bCs/>
          <w:sz w:val="24"/>
        </w:rPr>
      </w:pPr>
      <w:r w:rsidRPr="005B4A40">
        <w:rPr>
          <w:bCs/>
          <w:sz w:val="24"/>
        </w:rPr>
        <w:t>供应商名称：</w:t>
      </w:r>
    </w:p>
    <w:p w14:paraId="3F993C12" w14:textId="77777777" w:rsidR="00687F99" w:rsidRPr="005B4A40" w:rsidRDefault="00897976">
      <w:pPr>
        <w:spacing w:before="120" w:after="50" w:line="360" w:lineRule="exact"/>
        <w:ind w:firstLine="720"/>
        <w:rPr>
          <w:bCs/>
          <w:sz w:val="24"/>
        </w:rPr>
      </w:pPr>
      <w:r w:rsidRPr="005B4A40">
        <w:rPr>
          <w:bCs/>
          <w:sz w:val="24"/>
        </w:rPr>
        <w:t>供应商地址：</w:t>
      </w:r>
    </w:p>
    <w:p w14:paraId="74A244BE" w14:textId="77777777" w:rsidR="00687F99" w:rsidRPr="005B4A40" w:rsidRDefault="00687F99">
      <w:pPr>
        <w:spacing w:before="120" w:after="50" w:line="360" w:lineRule="exact"/>
        <w:ind w:firstLine="720"/>
        <w:rPr>
          <w:bCs/>
          <w:sz w:val="24"/>
        </w:rPr>
      </w:pPr>
    </w:p>
    <w:p w14:paraId="103434CC" w14:textId="77777777" w:rsidR="00687F99" w:rsidRPr="005B4A40" w:rsidRDefault="00687F99">
      <w:pPr>
        <w:pStyle w:val="a4"/>
        <w:spacing w:before="50" w:after="50" w:line="360" w:lineRule="exact"/>
        <w:ind w:firstLine="960"/>
        <w:rPr>
          <w:bCs/>
          <w:sz w:val="24"/>
          <w:szCs w:val="24"/>
        </w:rPr>
      </w:pPr>
    </w:p>
    <w:p w14:paraId="3DDA2EAE" w14:textId="77777777" w:rsidR="00687F99" w:rsidRPr="005B4A40" w:rsidRDefault="00897976">
      <w:pPr>
        <w:spacing w:before="120" w:after="50" w:line="360" w:lineRule="exact"/>
        <w:jc w:val="center"/>
        <w:rPr>
          <w:sz w:val="24"/>
        </w:rPr>
      </w:pPr>
      <w:r w:rsidRPr="005B4A40">
        <w:rPr>
          <w:sz w:val="24"/>
        </w:rPr>
        <w:t xml:space="preserve">                        </w:t>
      </w:r>
      <w:r w:rsidRPr="005B4A40">
        <w:rPr>
          <w:sz w:val="24"/>
        </w:rPr>
        <w:t>年</w:t>
      </w:r>
      <w:r w:rsidRPr="005B4A40">
        <w:rPr>
          <w:sz w:val="24"/>
        </w:rPr>
        <w:t xml:space="preserve">  </w:t>
      </w:r>
      <w:r w:rsidRPr="005B4A40">
        <w:rPr>
          <w:sz w:val="24"/>
        </w:rPr>
        <w:t>月</w:t>
      </w:r>
      <w:r w:rsidRPr="005B4A40">
        <w:rPr>
          <w:sz w:val="24"/>
        </w:rPr>
        <w:t xml:space="preserve">  </w:t>
      </w:r>
      <w:r w:rsidRPr="005B4A40">
        <w:rPr>
          <w:sz w:val="24"/>
        </w:rPr>
        <w:t>日</w:t>
      </w:r>
    </w:p>
    <w:p w14:paraId="763DA85E" w14:textId="77777777" w:rsidR="00687F99" w:rsidRPr="005B4A40" w:rsidRDefault="00687F99"/>
    <w:p w14:paraId="36711237" w14:textId="77777777" w:rsidR="00687F99" w:rsidRPr="005B4A40" w:rsidRDefault="00897976">
      <w:pPr>
        <w:jc w:val="center"/>
        <w:rPr>
          <w:b/>
          <w:bCs/>
          <w:szCs w:val="21"/>
        </w:rPr>
      </w:pPr>
      <w:r w:rsidRPr="005B4A40">
        <w:rPr>
          <w:b/>
          <w:szCs w:val="21"/>
        </w:rPr>
        <w:br w:type="page" w:clear="all"/>
      </w:r>
      <w:r w:rsidRPr="005B4A40">
        <w:rPr>
          <w:b/>
          <w:bCs/>
          <w:szCs w:val="21"/>
        </w:rPr>
        <w:lastRenderedPageBreak/>
        <w:t xml:space="preserve"> </w:t>
      </w:r>
    </w:p>
    <w:p w14:paraId="2AD48965" w14:textId="77777777" w:rsidR="00687F99" w:rsidRPr="005B4A40" w:rsidRDefault="00897976">
      <w:pPr>
        <w:spacing w:before="120" w:after="50" w:line="440" w:lineRule="exact"/>
        <w:jc w:val="center"/>
        <w:outlineLvl w:val="1"/>
        <w:rPr>
          <w:bCs/>
          <w:sz w:val="24"/>
        </w:rPr>
      </w:pPr>
      <w:r w:rsidRPr="005B4A40">
        <w:rPr>
          <w:bCs/>
          <w:sz w:val="24"/>
        </w:rPr>
        <w:t>第三部分</w:t>
      </w:r>
      <w:r w:rsidRPr="005B4A40">
        <w:rPr>
          <w:bCs/>
          <w:sz w:val="24"/>
        </w:rPr>
        <w:t xml:space="preserve"> </w:t>
      </w:r>
      <w:r w:rsidRPr="005B4A40">
        <w:rPr>
          <w:bCs/>
          <w:sz w:val="24"/>
        </w:rPr>
        <w:t>报价文件</w:t>
      </w:r>
    </w:p>
    <w:p w14:paraId="36A7B11F" w14:textId="77777777" w:rsidR="00687F99" w:rsidRPr="005B4A40" w:rsidRDefault="00687F99">
      <w:pPr>
        <w:jc w:val="center"/>
        <w:rPr>
          <w:b/>
          <w:bCs/>
          <w:szCs w:val="21"/>
        </w:rPr>
      </w:pPr>
    </w:p>
    <w:p w14:paraId="5A42CC66" w14:textId="08ABE88F" w:rsidR="00687F99" w:rsidRPr="005B4A40" w:rsidRDefault="00897976">
      <w:r w:rsidRPr="005B4A40">
        <w:rPr>
          <w:rFonts w:hint="eastAsia"/>
        </w:rPr>
        <w:t>1.</w:t>
      </w:r>
      <w:r w:rsidRPr="005B4A40">
        <w:t>投标函格式：</w:t>
      </w:r>
    </w:p>
    <w:p w14:paraId="4FA85299" w14:textId="77777777" w:rsidR="00687F99" w:rsidRPr="005B4A40" w:rsidRDefault="00687F99"/>
    <w:p w14:paraId="0775A6DB" w14:textId="77777777" w:rsidR="00687F99" w:rsidRPr="005B4A40" w:rsidRDefault="00897976">
      <w:pPr>
        <w:jc w:val="center"/>
        <w:rPr>
          <w:b/>
          <w:szCs w:val="21"/>
        </w:rPr>
      </w:pPr>
      <w:r w:rsidRPr="005B4A40">
        <w:rPr>
          <w:b/>
          <w:szCs w:val="21"/>
        </w:rPr>
        <w:t>投</w:t>
      </w:r>
      <w:r w:rsidRPr="005B4A40">
        <w:rPr>
          <w:b/>
          <w:szCs w:val="21"/>
        </w:rPr>
        <w:t xml:space="preserve"> </w:t>
      </w:r>
      <w:r w:rsidRPr="005B4A40">
        <w:rPr>
          <w:b/>
          <w:szCs w:val="21"/>
        </w:rPr>
        <w:t>标</w:t>
      </w:r>
      <w:r w:rsidRPr="005B4A40">
        <w:rPr>
          <w:b/>
          <w:szCs w:val="21"/>
        </w:rPr>
        <w:t xml:space="preserve"> </w:t>
      </w:r>
      <w:r w:rsidRPr="005B4A40">
        <w:rPr>
          <w:b/>
          <w:szCs w:val="21"/>
        </w:rPr>
        <w:t>函</w:t>
      </w:r>
    </w:p>
    <w:p w14:paraId="478EC8EB" w14:textId="77777777" w:rsidR="00687F99" w:rsidRPr="005B4A40" w:rsidRDefault="00687F99">
      <w:pPr>
        <w:rPr>
          <w:b/>
          <w:szCs w:val="21"/>
        </w:rPr>
      </w:pPr>
    </w:p>
    <w:p w14:paraId="4BBEC366" w14:textId="77777777" w:rsidR="00687F99" w:rsidRPr="005B4A40" w:rsidRDefault="00897976">
      <w:pPr>
        <w:spacing w:line="360" w:lineRule="auto"/>
        <w:rPr>
          <w:szCs w:val="21"/>
        </w:rPr>
      </w:pPr>
      <w:r w:rsidRPr="005B4A40">
        <w:rPr>
          <w:szCs w:val="21"/>
        </w:rPr>
        <w:t>致：</w:t>
      </w:r>
      <w:bookmarkStart w:id="96" w:name="_Hlk19051378"/>
      <w:r w:rsidRPr="005B4A40">
        <w:rPr>
          <w:szCs w:val="21"/>
        </w:rPr>
        <w:t>_</w:t>
      </w:r>
      <w:r w:rsidRPr="005B4A40">
        <w:rPr>
          <w:i/>
          <w:iCs/>
          <w:szCs w:val="21"/>
          <w:u w:val="single"/>
        </w:rPr>
        <w:t>（采购</w:t>
      </w:r>
      <w:r w:rsidRPr="005B4A40">
        <w:rPr>
          <w:rFonts w:hint="eastAsia"/>
          <w:i/>
          <w:iCs/>
          <w:szCs w:val="21"/>
          <w:u w:val="single"/>
        </w:rPr>
        <w:t>人</w:t>
      </w:r>
      <w:r w:rsidRPr="005B4A40">
        <w:rPr>
          <w:i/>
          <w:iCs/>
          <w:szCs w:val="21"/>
          <w:u w:val="single"/>
        </w:rPr>
        <w:t>名称）</w:t>
      </w:r>
      <w:r w:rsidRPr="005B4A40">
        <w:rPr>
          <w:i/>
          <w:iCs/>
          <w:szCs w:val="21"/>
        </w:rPr>
        <w:t>_</w:t>
      </w:r>
      <w:bookmarkEnd w:id="96"/>
      <w:r w:rsidRPr="005B4A40">
        <w:rPr>
          <w:szCs w:val="21"/>
        </w:rPr>
        <w:t>：</w:t>
      </w:r>
    </w:p>
    <w:p w14:paraId="705B0CB3" w14:textId="77777777" w:rsidR="00687F99" w:rsidRPr="005B4A40" w:rsidRDefault="00897976">
      <w:pPr>
        <w:spacing w:line="360" w:lineRule="auto"/>
        <w:ind w:firstLine="420"/>
        <w:rPr>
          <w:szCs w:val="21"/>
        </w:rPr>
      </w:pPr>
      <w:r w:rsidRPr="005B4A40">
        <w:rPr>
          <w:szCs w:val="21"/>
        </w:rPr>
        <w:t>我方已仔细研究了</w:t>
      </w:r>
      <w:bookmarkStart w:id="97" w:name="_Hlk19051388"/>
      <w:r w:rsidRPr="005B4A40">
        <w:rPr>
          <w:rFonts w:hint="eastAsia"/>
          <w:i/>
          <w:iCs/>
          <w:szCs w:val="21"/>
          <w:u w:val="single"/>
        </w:rPr>
        <w:t>（项目名称）</w:t>
      </w:r>
      <w:bookmarkEnd w:id="97"/>
      <w:r w:rsidRPr="005B4A40">
        <w:rPr>
          <w:szCs w:val="21"/>
        </w:rPr>
        <w:t>的招标文件的全部内容。签字代表</w:t>
      </w:r>
      <w:bookmarkStart w:id="98" w:name="_Hlk19051393"/>
      <w:r w:rsidRPr="005B4A40">
        <w:rPr>
          <w:rFonts w:hint="eastAsia"/>
          <w:i/>
          <w:iCs/>
          <w:szCs w:val="21"/>
          <w:u w:val="single"/>
        </w:rPr>
        <w:t>（授权代表姓名）</w:t>
      </w:r>
      <w:bookmarkEnd w:id="98"/>
      <w:r w:rsidRPr="005B4A40">
        <w:rPr>
          <w:szCs w:val="21"/>
        </w:rPr>
        <w:t>经正式授权并代表供应商</w:t>
      </w:r>
      <w:r w:rsidRPr="005B4A40">
        <w:rPr>
          <w:szCs w:val="21"/>
        </w:rPr>
        <w:t>_</w:t>
      </w:r>
      <w:bookmarkStart w:id="99" w:name="_Hlk19051402"/>
      <w:r w:rsidRPr="005B4A40">
        <w:rPr>
          <w:i/>
          <w:iCs/>
          <w:szCs w:val="21"/>
          <w:u w:val="single"/>
        </w:rPr>
        <w:t>（供应商名称）</w:t>
      </w:r>
      <w:bookmarkEnd w:id="99"/>
      <w:r w:rsidRPr="005B4A40">
        <w:rPr>
          <w:szCs w:val="21"/>
        </w:rPr>
        <w:t>提交投标文件</w:t>
      </w:r>
      <w:r w:rsidRPr="005B4A40">
        <w:rPr>
          <w:rFonts w:hint="eastAsia"/>
          <w:szCs w:val="21"/>
        </w:rPr>
        <w:t>。</w:t>
      </w:r>
    </w:p>
    <w:p w14:paraId="70031766" w14:textId="77777777" w:rsidR="00687F99" w:rsidRPr="005B4A40" w:rsidRDefault="00897976">
      <w:pPr>
        <w:spacing w:line="360" w:lineRule="auto"/>
        <w:rPr>
          <w:szCs w:val="21"/>
        </w:rPr>
      </w:pPr>
      <w:r w:rsidRPr="005B4A40">
        <w:rPr>
          <w:szCs w:val="21"/>
        </w:rPr>
        <w:t>据此函，签字代表宣布同意如下：</w:t>
      </w:r>
    </w:p>
    <w:p w14:paraId="41A5A54E" w14:textId="77777777" w:rsidR="00687F99" w:rsidRPr="005B4A40" w:rsidRDefault="00897976">
      <w:pPr>
        <w:spacing w:line="360" w:lineRule="auto"/>
        <w:rPr>
          <w:szCs w:val="21"/>
        </w:rPr>
      </w:pPr>
      <w:r w:rsidRPr="005B4A40">
        <w:rPr>
          <w:szCs w:val="21"/>
        </w:rPr>
        <w:t>（</w:t>
      </w:r>
      <w:r w:rsidRPr="005B4A40">
        <w:rPr>
          <w:szCs w:val="21"/>
        </w:rPr>
        <w:t>1</w:t>
      </w:r>
      <w:r w:rsidRPr="005B4A40">
        <w:rPr>
          <w:szCs w:val="21"/>
        </w:rPr>
        <w:t>）</w:t>
      </w:r>
      <w:r w:rsidRPr="005B4A40">
        <w:rPr>
          <w:rFonts w:hint="eastAsia"/>
          <w:szCs w:val="21"/>
        </w:rPr>
        <w:t>我方</w:t>
      </w:r>
      <w:r w:rsidRPr="005B4A40">
        <w:rPr>
          <w:szCs w:val="21"/>
        </w:rPr>
        <w:t>已详细审查全部</w:t>
      </w:r>
      <w:r w:rsidRPr="005B4A40">
        <w:rPr>
          <w:szCs w:val="21"/>
        </w:rPr>
        <w:t>“</w:t>
      </w:r>
      <w:r w:rsidRPr="005B4A40">
        <w:rPr>
          <w:szCs w:val="21"/>
        </w:rPr>
        <w:t>招标文件</w:t>
      </w:r>
      <w:r w:rsidRPr="005B4A40">
        <w:rPr>
          <w:szCs w:val="21"/>
        </w:rPr>
        <w:t>”</w:t>
      </w:r>
      <w:r w:rsidRPr="005B4A40">
        <w:rPr>
          <w:szCs w:val="21"/>
        </w:rPr>
        <w:t>，包括修改文件（如有的话）以及全部参考资料和有关附件，已经了解我方对于招标文件、采购过程、采购结果有依法进行询问、质疑、投诉的权利及相关渠道和要求。</w:t>
      </w:r>
    </w:p>
    <w:p w14:paraId="0AC387EB" w14:textId="77777777" w:rsidR="00687F99" w:rsidRPr="005B4A40" w:rsidRDefault="00897976">
      <w:pPr>
        <w:spacing w:line="360" w:lineRule="auto"/>
        <w:rPr>
          <w:szCs w:val="21"/>
        </w:rPr>
      </w:pPr>
      <w:r w:rsidRPr="005B4A40">
        <w:rPr>
          <w:szCs w:val="21"/>
        </w:rPr>
        <w:t>（</w:t>
      </w:r>
      <w:r w:rsidRPr="005B4A40">
        <w:rPr>
          <w:szCs w:val="21"/>
        </w:rPr>
        <w:t>2</w:t>
      </w:r>
      <w:r w:rsidRPr="005B4A40">
        <w:rPr>
          <w:szCs w:val="21"/>
        </w:rPr>
        <w:t>）</w:t>
      </w:r>
      <w:r w:rsidRPr="005B4A40">
        <w:rPr>
          <w:rFonts w:hint="eastAsia"/>
          <w:szCs w:val="21"/>
        </w:rPr>
        <w:t>我方</w:t>
      </w:r>
      <w:r w:rsidRPr="005B4A40">
        <w:rPr>
          <w:szCs w:val="21"/>
        </w:rPr>
        <w:t>在投标之前已经与贵方进行了充分的沟通，完全理解并接受招标文件的各项规定和要求，对招标文件的合理性、合法性不再有异议。</w:t>
      </w:r>
    </w:p>
    <w:p w14:paraId="0A41E90A" w14:textId="77777777" w:rsidR="00687F99" w:rsidRPr="005B4A40" w:rsidRDefault="00897976">
      <w:pPr>
        <w:spacing w:line="360" w:lineRule="auto"/>
        <w:rPr>
          <w:szCs w:val="21"/>
        </w:rPr>
      </w:pPr>
      <w:r w:rsidRPr="005B4A40">
        <w:rPr>
          <w:rFonts w:hint="eastAsia"/>
          <w:szCs w:val="21"/>
        </w:rPr>
        <w:t>（</w:t>
      </w:r>
      <w:r w:rsidRPr="005B4A40">
        <w:rPr>
          <w:rFonts w:hint="eastAsia"/>
          <w:szCs w:val="21"/>
        </w:rPr>
        <w:t>3</w:t>
      </w:r>
      <w:r w:rsidRPr="005B4A40">
        <w:rPr>
          <w:rFonts w:hint="eastAsia"/>
          <w:szCs w:val="21"/>
        </w:rPr>
        <w:t>）我方承诺本投标有效期为第三章投标人须知规定的期限。</w:t>
      </w:r>
    </w:p>
    <w:p w14:paraId="1D95CD9F" w14:textId="77777777" w:rsidR="00687F99" w:rsidRPr="005B4A40" w:rsidRDefault="00897976">
      <w:pPr>
        <w:spacing w:line="360" w:lineRule="auto"/>
        <w:rPr>
          <w:szCs w:val="21"/>
        </w:rPr>
      </w:pPr>
      <w:r w:rsidRPr="005B4A40">
        <w:rPr>
          <w:szCs w:val="21"/>
        </w:rPr>
        <w:t>（</w:t>
      </w:r>
      <w:r w:rsidRPr="005B4A40">
        <w:rPr>
          <w:szCs w:val="21"/>
        </w:rPr>
        <w:t>4</w:t>
      </w:r>
      <w:r w:rsidRPr="005B4A40">
        <w:rPr>
          <w:szCs w:val="21"/>
        </w:rPr>
        <w:t>）如中标，本投标文件至本项目合同履行</w:t>
      </w:r>
      <w:proofErr w:type="gramStart"/>
      <w:r w:rsidRPr="005B4A40">
        <w:rPr>
          <w:szCs w:val="21"/>
        </w:rPr>
        <w:t>完毕止均保持</w:t>
      </w:r>
      <w:proofErr w:type="gramEnd"/>
      <w:r w:rsidRPr="005B4A40">
        <w:rPr>
          <w:szCs w:val="21"/>
        </w:rPr>
        <w:t>有效，</w:t>
      </w:r>
      <w:r w:rsidRPr="005B4A40">
        <w:rPr>
          <w:rFonts w:hint="eastAsia"/>
          <w:szCs w:val="21"/>
        </w:rPr>
        <w:t>我方</w:t>
      </w:r>
      <w:r w:rsidRPr="005B4A40">
        <w:rPr>
          <w:szCs w:val="21"/>
        </w:rPr>
        <w:t>将按</w:t>
      </w:r>
      <w:r w:rsidRPr="005B4A40">
        <w:rPr>
          <w:szCs w:val="21"/>
        </w:rPr>
        <w:t>“</w:t>
      </w:r>
      <w:r w:rsidRPr="005B4A40">
        <w:rPr>
          <w:szCs w:val="21"/>
        </w:rPr>
        <w:t>招标文件</w:t>
      </w:r>
      <w:r w:rsidRPr="005B4A40">
        <w:rPr>
          <w:szCs w:val="21"/>
        </w:rPr>
        <w:t>”</w:t>
      </w:r>
      <w:r w:rsidRPr="005B4A40">
        <w:rPr>
          <w:szCs w:val="21"/>
        </w:rPr>
        <w:t>及政府采购法律、法规的规定履行合同责任和义务</w:t>
      </w:r>
      <w:r w:rsidRPr="005B4A40">
        <w:rPr>
          <w:rFonts w:hint="eastAsia"/>
          <w:szCs w:val="21"/>
        </w:rPr>
        <w:t>，并承诺</w:t>
      </w:r>
      <w:proofErr w:type="gramStart"/>
      <w:r w:rsidRPr="005B4A40">
        <w:rPr>
          <w:szCs w:val="21"/>
        </w:rPr>
        <w:t>不</w:t>
      </w:r>
      <w:proofErr w:type="gramEnd"/>
      <w:r w:rsidRPr="005B4A40">
        <w:rPr>
          <w:szCs w:val="21"/>
        </w:rPr>
        <w:t>分包及转包他人。</w:t>
      </w:r>
    </w:p>
    <w:p w14:paraId="16FE0DF4" w14:textId="77777777" w:rsidR="00687F99" w:rsidRPr="005B4A40" w:rsidRDefault="00897976">
      <w:pPr>
        <w:spacing w:line="360" w:lineRule="auto"/>
        <w:rPr>
          <w:szCs w:val="21"/>
        </w:rPr>
      </w:pPr>
      <w:r w:rsidRPr="005B4A40">
        <w:rPr>
          <w:szCs w:val="21"/>
        </w:rPr>
        <w:t>（</w:t>
      </w:r>
      <w:r w:rsidRPr="005B4A40">
        <w:rPr>
          <w:szCs w:val="21"/>
        </w:rPr>
        <w:t>5</w:t>
      </w:r>
      <w:r w:rsidRPr="005B4A40">
        <w:rPr>
          <w:szCs w:val="21"/>
        </w:rPr>
        <w:t>）</w:t>
      </w:r>
      <w:r w:rsidRPr="005B4A40">
        <w:rPr>
          <w:rFonts w:hint="eastAsia"/>
          <w:szCs w:val="21"/>
        </w:rPr>
        <w:t>我方</w:t>
      </w:r>
      <w:r w:rsidRPr="005B4A40">
        <w:rPr>
          <w:szCs w:val="21"/>
        </w:rPr>
        <w:t>同意按照贵方要求提供与投标有关的一切数据或资料。</w:t>
      </w:r>
    </w:p>
    <w:p w14:paraId="2B69FE2B" w14:textId="77777777" w:rsidR="00687F99" w:rsidRPr="005B4A40" w:rsidRDefault="00897976">
      <w:pPr>
        <w:spacing w:line="360" w:lineRule="auto"/>
        <w:rPr>
          <w:szCs w:val="21"/>
        </w:rPr>
      </w:pPr>
      <w:r w:rsidRPr="005B4A40">
        <w:rPr>
          <w:szCs w:val="21"/>
        </w:rPr>
        <w:t>（</w:t>
      </w:r>
      <w:r w:rsidRPr="005B4A40">
        <w:rPr>
          <w:szCs w:val="21"/>
        </w:rPr>
        <w:t>6</w:t>
      </w:r>
      <w:r w:rsidRPr="005B4A40">
        <w:rPr>
          <w:szCs w:val="21"/>
        </w:rPr>
        <w:t>）与本项目有关的一切正式往来信函请寄：</w:t>
      </w:r>
    </w:p>
    <w:p w14:paraId="1C4877C3" w14:textId="77777777" w:rsidR="00687F99" w:rsidRPr="005B4A40" w:rsidRDefault="00897976">
      <w:pPr>
        <w:spacing w:line="360" w:lineRule="auto"/>
        <w:rPr>
          <w:szCs w:val="21"/>
        </w:rPr>
      </w:pPr>
      <w:r w:rsidRPr="005B4A40">
        <w:rPr>
          <w:szCs w:val="21"/>
        </w:rPr>
        <w:t>地址：</w:t>
      </w:r>
      <w:r w:rsidRPr="005B4A40">
        <w:rPr>
          <w:szCs w:val="21"/>
          <w:u w:val="single"/>
        </w:rPr>
        <w:t xml:space="preserve">                      </w:t>
      </w:r>
      <w:r w:rsidRPr="005B4A40">
        <w:rPr>
          <w:szCs w:val="21"/>
        </w:rPr>
        <w:t>邮编：</w:t>
      </w:r>
      <w:r w:rsidRPr="005B4A40">
        <w:rPr>
          <w:szCs w:val="21"/>
          <w:u w:val="single"/>
        </w:rPr>
        <w:t xml:space="preserve">         </w:t>
      </w:r>
      <w:r w:rsidRPr="005B4A40">
        <w:rPr>
          <w:szCs w:val="21"/>
        </w:rPr>
        <w:t xml:space="preserve">  </w:t>
      </w:r>
      <w:r w:rsidRPr="005B4A40">
        <w:rPr>
          <w:szCs w:val="21"/>
        </w:rPr>
        <w:t>电话：</w:t>
      </w:r>
      <w:r w:rsidRPr="005B4A40">
        <w:rPr>
          <w:szCs w:val="21"/>
          <w:u w:val="single"/>
        </w:rPr>
        <w:t xml:space="preserve">            </w:t>
      </w:r>
    </w:p>
    <w:p w14:paraId="232739E6" w14:textId="77777777" w:rsidR="00687F99" w:rsidRPr="005B4A40" w:rsidRDefault="00897976">
      <w:pPr>
        <w:spacing w:line="360" w:lineRule="auto"/>
        <w:rPr>
          <w:szCs w:val="21"/>
        </w:rPr>
      </w:pPr>
      <w:r w:rsidRPr="005B4A40">
        <w:rPr>
          <w:szCs w:val="21"/>
        </w:rPr>
        <w:t>传真：</w:t>
      </w:r>
      <w:r w:rsidRPr="005B4A40">
        <w:rPr>
          <w:szCs w:val="21"/>
          <w:u w:val="single"/>
        </w:rPr>
        <w:t xml:space="preserve">           </w:t>
      </w:r>
      <w:r w:rsidRPr="005B4A40">
        <w:rPr>
          <w:szCs w:val="21"/>
        </w:rPr>
        <w:t xml:space="preserve">  </w:t>
      </w:r>
    </w:p>
    <w:p w14:paraId="32E50007" w14:textId="77777777" w:rsidR="00687F99" w:rsidRPr="005B4A40" w:rsidRDefault="00897976">
      <w:pPr>
        <w:spacing w:line="360" w:lineRule="auto"/>
        <w:rPr>
          <w:szCs w:val="21"/>
        </w:rPr>
      </w:pPr>
      <w:r w:rsidRPr="005B4A40">
        <w:rPr>
          <w:szCs w:val="21"/>
        </w:rPr>
        <w:t>供应商代表姓名</w:t>
      </w:r>
      <w:r w:rsidRPr="005B4A40">
        <w:rPr>
          <w:szCs w:val="21"/>
          <w:u w:val="single"/>
        </w:rPr>
        <w:t xml:space="preserve">         </w:t>
      </w:r>
      <w:r w:rsidRPr="005B4A40">
        <w:rPr>
          <w:szCs w:val="21"/>
        </w:rPr>
        <w:t xml:space="preserve">  </w:t>
      </w:r>
      <w:r w:rsidRPr="005B4A40">
        <w:rPr>
          <w:szCs w:val="21"/>
        </w:rPr>
        <w:t>职务：</w:t>
      </w:r>
      <w:r w:rsidRPr="005B4A40">
        <w:rPr>
          <w:szCs w:val="21"/>
          <w:u w:val="single"/>
        </w:rPr>
        <w:t xml:space="preserve">          </w:t>
      </w:r>
      <w:r w:rsidRPr="005B4A40">
        <w:rPr>
          <w:rFonts w:hint="eastAsia"/>
          <w:szCs w:val="21"/>
        </w:rPr>
        <w:t>邮箱：</w:t>
      </w:r>
      <w:r w:rsidRPr="005B4A40">
        <w:rPr>
          <w:rFonts w:hint="eastAsia"/>
          <w:szCs w:val="21"/>
          <w:u w:val="single"/>
        </w:rPr>
        <w:t xml:space="preserve"> </w:t>
      </w:r>
      <w:r w:rsidRPr="005B4A40">
        <w:rPr>
          <w:szCs w:val="21"/>
          <w:u w:val="single"/>
        </w:rPr>
        <w:t xml:space="preserve">             </w:t>
      </w:r>
      <w:r w:rsidRPr="005B4A40">
        <w:rPr>
          <w:szCs w:val="21"/>
        </w:rPr>
        <w:t xml:space="preserve"> </w:t>
      </w:r>
    </w:p>
    <w:p w14:paraId="163ECD5C" w14:textId="77777777" w:rsidR="00687F99" w:rsidRPr="005B4A40" w:rsidRDefault="00687F99">
      <w:pPr>
        <w:spacing w:line="360" w:lineRule="auto"/>
        <w:rPr>
          <w:szCs w:val="21"/>
        </w:rPr>
      </w:pPr>
    </w:p>
    <w:p w14:paraId="0258FA79" w14:textId="77777777" w:rsidR="00687F99" w:rsidRPr="005B4A40" w:rsidRDefault="00687F99">
      <w:pPr>
        <w:spacing w:line="360" w:lineRule="auto"/>
        <w:rPr>
          <w:szCs w:val="21"/>
        </w:rPr>
      </w:pPr>
    </w:p>
    <w:p w14:paraId="2A8DA257" w14:textId="77777777" w:rsidR="00687F99" w:rsidRPr="005B4A40" w:rsidRDefault="00687F99">
      <w:pPr>
        <w:spacing w:line="360" w:lineRule="auto"/>
        <w:rPr>
          <w:szCs w:val="21"/>
        </w:rPr>
      </w:pPr>
    </w:p>
    <w:p w14:paraId="1699A7CC" w14:textId="77777777" w:rsidR="00687F99" w:rsidRPr="005B4A40" w:rsidRDefault="00897976">
      <w:pPr>
        <w:spacing w:line="360" w:lineRule="auto"/>
        <w:rPr>
          <w:szCs w:val="21"/>
        </w:rPr>
      </w:pPr>
      <w:r w:rsidRPr="005B4A40">
        <w:rPr>
          <w:rFonts w:hint="eastAsia"/>
          <w:szCs w:val="21"/>
        </w:rPr>
        <w:t>供应商名称</w:t>
      </w:r>
      <w:r w:rsidRPr="005B4A40">
        <w:rPr>
          <w:rFonts w:hint="eastAsia"/>
          <w:szCs w:val="21"/>
        </w:rPr>
        <w:t>(</w:t>
      </w:r>
      <w:r w:rsidRPr="005B4A40">
        <w:rPr>
          <w:rFonts w:hint="eastAsia"/>
          <w:szCs w:val="21"/>
        </w:rPr>
        <w:t>电子签章</w:t>
      </w:r>
      <w:r w:rsidRPr="005B4A40">
        <w:rPr>
          <w:rFonts w:hint="eastAsia"/>
          <w:szCs w:val="21"/>
        </w:rPr>
        <w:t>)</w:t>
      </w:r>
      <w:r w:rsidRPr="005B4A40">
        <w:rPr>
          <w:rFonts w:hint="eastAsia"/>
          <w:szCs w:val="21"/>
        </w:rPr>
        <w:t>：</w:t>
      </w:r>
    </w:p>
    <w:p w14:paraId="1FC6EC77" w14:textId="77777777" w:rsidR="00687F99" w:rsidRPr="005B4A40" w:rsidRDefault="00897976">
      <w:pPr>
        <w:spacing w:line="360" w:lineRule="auto"/>
        <w:rPr>
          <w:szCs w:val="21"/>
        </w:rPr>
      </w:pPr>
      <w:r w:rsidRPr="005B4A40">
        <w:rPr>
          <w:szCs w:val="21"/>
        </w:rPr>
        <w:t>日期：</w:t>
      </w:r>
      <w:r w:rsidRPr="005B4A40">
        <w:rPr>
          <w:szCs w:val="21"/>
          <w:u w:val="single"/>
        </w:rPr>
        <w:t xml:space="preserve">      </w:t>
      </w:r>
      <w:r w:rsidRPr="005B4A40">
        <w:rPr>
          <w:szCs w:val="21"/>
        </w:rPr>
        <w:t>年</w:t>
      </w:r>
      <w:r w:rsidRPr="005B4A40">
        <w:rPr>
          <w:szCs w:val="21"/>
          <w:u w:val="single"/>
        </w:rPr>
        <w:t xml:space="preserve">    </w:t>
      </w:r>
      <w:r w:rsidRPr="005B4A40">
        <w:rPr>
          <w:szCs w:val="21"/>
        </w:rPr>
        <w:t>月</w:t>
      </w:r>
      <w:r w:rsidRPr="005B4A40">
        <w:rPr>
          <w:szCs w:val="21"/>
          <w:u w:val="single"/>
        </w:rPr>
        <w:t xml:space="preserve">   </w:t>
      </w:r>
      <w:r w:rsidRPr="005B4A40">
        <w:rPr>
          <w:szCs w:val="21"/>
        </w:rPr>
        <w:t>日</w:t>
      </w:r>
    </w:p>
    <w:p w14:paraId="2D6A6347" w14:textId="77777777" w:rsidR="00687F99" w:rsidRPr="005B4A40" w:rsidRDefault="00897976">
      <w:r w:rsidRPr="005B4A40">
        <w:rPr>
          <w:b/>
          <w:szCs w:val="21"/>
        </w:rPr>
        <w:br w:type="page" w:clear="all"/>
      </w:r>
      <w:r w:rsidRPr="005B4A40">
        <w:rPr>
          <w:rFonts w:hint="eastAsia"/>
        </w:rPr>
        <w:lastRenderedPageBreak/>
        <w:t>2.1</w:t>
      </w:r>
      <w:r w:rsidRPr="005B4A40">
        <w:t>投标报价明细表格式：</w:t>
      </w:r>
    </w:p>
    <w:p w14:paraId="656F70A9" w14:textId="77777777" w:rsidR="00687F99" w:rsidRPr="005B4A40" w:rsidRDefault="00897976">
      <w:pPr>
        <w:jc w:val="center"/>
        <w:rPr>
          <w:b/>
          <w:szCs w:val="21"/>
        </w:rPr>
      </w:pPr>
      <w:r w:rsidRPr="005B4A40">
        <w:rPr>
          <w:b/>
          <w:szCs w:val="21"/>
        </w:rPr>
        <w:t>投标报价明细表</w:t>
      </w:r>
    </w:p>
    <w:p w14:paraId="7F41E360" w14:textId="77777777" w:rsidR="00687F99" w:rsidRPr="005B4A40" w:rsidRDefault="00897976">
      <w:pPr>
        <w:ind w:firstLine="2415"/>
        <w:rPr>
          <w:szCs w:val="21"/>
        </w:rPr>
      </w:pPr>
      <w:r w:rsidRPr="005B4A40">
        <w:rPr>
          <w:szCs w:val="21"/>
        </w:rPr>
        <w:t xml:space="preserve">                            </w:t>
      </w:r>
      <w:r w:rsidRPr="005B4A40">
        <w:rPr>
          <w:szCs w:val="21"/>
        </w:rPr>
        <w:t>金额单位：人民币（元）</w:t>
      </w:r>
    </w:p>
    <w:tbl>
      <w:tblPr>
        <w:tblW w:w="920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04"/>
        <w:gridCol w:w="3011"/>
        <w:gridCol w:w="891"/>
        <w:gridCol w:w="1326"/>
        <w:gridCol w:w="992"/>
        <w:gridCol w:w="993"/>
        <w:gridCol w:w="992"/>
      </w:tblGrid>
      <w:tr w:rsidR="005B4A40" w:rsidRPr="005B4A40" w14:paraId="154D2186" w14:textId="77777777">
        <w:trPr>
          <w:trHeight w:val="784"/>
          <w:jc w:val="center"/>
        </w:trPr>
        <w:tc>
          <w:tcPr>
            <w:tcW w:w="1004" w:type="dxa"/>
            <w:tcBorders>
              <w:top w:val="single" w:sz="4" w:space="0" w:color="auto"/>
              <w:left w:val="single" w:sz="4" w:space="0" w:color="auto"/>
              <w:bottom w:val="single" w:sz="4" w:space="0" w:color="auto"/>
              <w:right w:val="single" w:sz="4" w:space="0" w:color="auto"/>
            </w:tcBorders>
            <w:vAlign w:val="center"/>
          </w:tcPr>
          <w:p w14:paraId="1DBCCDDE" w14:textId="77777777" w:rsidR="00687F99" w:rsidRPr="005B4A40" w:rsidRDefault="00897976">
            <w:pPr>
              <w:spacing w:after="160" w:line="276" w:lineRule="auto"/>
              <w:jc w:val="center"/>
              <w:rPr>
                <w:spacing w:val="20"/>
                <w:szCs w:val="21"/>
              </w:rPr>
            </w:pPr>
            <w:r w:rsidRPr="005B4A40">
              <w:rPr>
                <w:rFonts w:hint="eastAsia"/>
                <w:szCs w:val="21"/>
              </w:rPr>
              <w:t>序号</w:t>
            </w:r>
          </w:p>
        </w:tc>
        <w:tc>
          <w:tcPr>
            <w:tcW w:w="3011" w:type="dxa"/>
            <w:tcBorders>
              <w:top w:val="single" w:sz="4" w:space="0" w:color="auto"/>
              <w:left w:val="single" w:sz="4" w:space="0" w:color="auto"/>
              <w:bottom w:val="single" w:sz="4" w:space="0" w:color="auto"/>
              <w:right w:val="single" w:sz="4" w:space="0" w:color="auto"/>
            </w:tcBorders>
            <w:vAlign w:val="center"/>
          </w:tcPr>
          <w:p w14:paraId="6F327804" w14:textId="77777777" w:rsidR="00687F99" w:rsidRPr="005B4A40" w:rsidRDefault="00897976">
            <w:pPr>
              <w:spacing w:after="160" w:line="276" w:lineRule="auto"/>
              <w:jc w:val="center"/>
              <w:rPr>
                <w:szCs w:val="21"/>
              </w:rPr>
            </w:pPr>
            <w:r w:rsidRPr="005B4A40">
              <w:rPr>
                <w:rFonts w:hint="eastAsia"/>
                <w:szCs w:val="21"/>
              </w:rPr>
              <w:t>服务名称</w:t>
            </w:r>
          </w:p>
        </w:tc>
        <w:tc>
          <w:tcPr>
            <w:tcW w:w="891" w:type="dxa"/>
            <w:tcBorders>
              <w:top w:val="single" w:sz="4" w:space="0" w:color="auto"/>
              <w:left w:val="single" w:sz="4" w:space="0" w:color="auto"/>
              <w:bottom w:val="single" w:sz="4" w:space="0" w:color="auto"/>
              <w:right w:val="single" w:sz="4" w:space="0" w:color="auto"/>
            </w:tcBorders>
            <w:vAlign w:val="center"/>
          </w:tcPr>
          <w:p w14:paraId="7E331E65" w14:textId="77777777" w:rsidR="00687F99" w:rsidRPr="005B4A40" w:rsidRDefault="00897976">
            <w:pPr>
              <w:spacing w:after="160" w:line="276" w:lineRule="auto"/>
              <w:jc w:val="center"/>
              <w:rPr>
                <w:szCs w:val="21"/>
              </w:rPr>
            </w:pPr>
            <w:r w:rsidRPr="005B4A40">
              <w:rPr>
                <w:rFonts w:hint="eastAsia"/>
                <w:szCs w:val="21"/>
              </w:rPr>
              <w:t>单价（元）</w:t>
            </w:r>
          </w:p>
        </w:tc>
        <w:tc>
          <w:tcPr>
            <w:tcW w:w="1326" w:type="dxa"/>
            <w:tcBorders>
              <w:top w:val="single" w:sz="4" w:space="0" w:color="auto"/>
              <w:left w:val="single" w:sz="4" w:space="0" w:color="auto"/>
              <w:bottom w:val="single" w:sz="4" w:space="0" w:color="auto"/>
              <w:right w:val="single" w:sz="4" w:space="0" w:color="auto"/>
            </w:tcBorders>
            <w:vAlign w:val="center"/>
          </w:tcPr>
          <w:p w14:paraId="0A220D18" w14:textId="77777777" w:rsidR="00687F99" w:rsidRPr="005B4A40" w:rsidRDefault="00897976">
            <w:pPr>
              <w:spacing w:after="160" w:line="276" w:lineRule="auto"/>
              <w:jc w:val="center"/>
              <w:rPr>
                <w:szCs w:val="21"/>
              </w:rPr>
            </w:pPr>
            <w:r w:rsidRPr="005B4A40">
              <w:rPr>
                <w:rFonts w:hint="eastAsia"/>
                <w:szCs w:val="21"/>
              </w:rPr>
              <w:t>每年预估数量（</w:t>
            </w:r>
            <w:r w:rsidRPr="005B4A40">
              <w:rPr>
                <w:rFonts w:ascii="宋体" w:hAnsi="宋体" w:cs="宋体" w:hint="eastAsia"/>
                <w:szCs w:val="21"/>
              </w:rPr>
              <w:t>剂</w:t>
            </w:r>
            <w:r w:rsidRPr="005B4A40">
              <w:rPr>
                <w:rFonts w:hint="eastAsia"/>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14:paraId="575D03B2" w14:textId="77777777" w:rsidR="00687F99" w:rsidRPr="005B4A40" w:rsidRDefault="00897976">
            <w:pPr>
              <w:spacing w:after="160" w:line="276" w:lineRule="auto"/>
              <w:jc w:val="center"/>
              <w:rPr>
                <w:szCs w:val="21"/>
              </w:rPr>
            </w:pPr>
            <w:r w:rsidRPr="005B4A40">
              <w:rPr>
                <w:rFonts w:hint="eastAsia"/>
                <w:szCs w:val="21"/>
              </w:rPr>
              <w:t>年数</w:t>
            </w:r>
          </w:p>
        </w:tc>
        <w:tc>
          <w:tcPr>
            <w:tcW w:w="993" w:type="dxa"/>
            <w:tcBorders>
              <w:top w:val="single" w:sz="4" w:space="0" w:color="auto"/>
              <w:left w:val="single" w:sz="4" w:space="0" w:color="auto"/>
              <w:bottom w:val="single" w:sz="4" w:space="0" w:color="auto"/>
              <w:right w:val="single" w:sz="4" w:space="0" w:color="auto"/>
            </w:tcBorders>
            <w:vAlign w:val="center"/>
          </w:tcPr>
          <w:p w14:paraId="2663A36D" w14:textId="77777777" w:rsidR="00687F99" w:rsidRPr="005B4A40" w:rsidRDefault="00897976">
            <w:pPr>
              <w:spacing w:after="160" w:line="276" w:lineRule="auto"/>
              <w:jc w:val="center"/>
              <w:rPr>
                <w:szCs w:val="21"/>
              </w:rPr>
            </w:pPr>
            <w:r w:rsidRPr="005B4A40">
              <w:rPr>
                <w:rFonts w:hint="eastAsia"/>
                <w:szCs w:val="21"/>
              </w:rPr>
              <w:t>合计</w:t>
            </w:r>
          </w:p>
        </w:tc>
        <w:tc>
          <w:tcPr>
            <w:tcW w:w="992" w:type="dxa"/>
            <w:tcBorders>
              <w:top w:val="single" w:sz="4" w:space="0" w:color="auto"/>
              <w:left w:val="single" w:sz="4" w:space="0" w:color="auto"/>
              <w:bottom w:val="single" w:sz="4" w:space="0" w:color="auto"/>
              <w:right w:val="single" w:sz="4" w:space="0" w:color="auto"/>
            </w:tcBorders>
            <w:vAlign w:val="center"/>
          </w:tcPr>
          <w:p w14:paraId="57814551" w14:textId="77777777" w:rsidR="00687F99" w:rsidRPr="005B4A40" w:rsidRDefault="00897976">
            <w:pPr>
              <w:spacing w:after="160" w:line="276" w:lineRule="auto"/>
              <w:jc w:val="center"/>
              <w:rPr>
                <w:szCs w:val="21"/>
              </w:rPr>
            </w:pPr>
            <w:r w:rsidRPr="005B4A40">
              <w:rPr>
                <w:rFonts w:hint="eastAsia"/>
                <w:szCs w:val="21"/>
              </w:rPr>
              <w:t>备注</w:t>
            </w:r>
          </w:p>
        </w:tc>
      </w:tr>
      <w:tr w:rsidR="005B4A40" w:rsidRPr="005B4A40" w14:paraId="6CB7391F" w14:textId="77777777">
        <w:trPr>
          <w:trHeight w:hRule="exact" w:val="1799"/>
          <w:jc w:val="center"/>
        </w:trPr>
        <w:tc>
          <w:tcPr>
            <w:tcW w:w="1004" w:type="dxa"/>
            <w:tcBorders>
              <w:top w:val="single" w:sz="4" w:space="0" w:color="auto"/>
              <w:left w:val="single" w:sz="4" w:space="0" w:color="auto"/>
              <w:bottom w:val="single" w:sz="4" w:space="0" w:color="auto"/>
              <w:right w:val="single" w:sz="4" w:space="0" w:color="auto"/>
            </w:tcBorders>
            <w:vAlign w:val="center"/>
          </w:tcPr>
          <w:p w14:paraId="4B0BD723" w14:textId="77777777" w:rsidR="00687F99" w:rsidRPr="005B4A40" w:rsidRDefault="00897976">
            <w:pPr>
              <w:spacing w:after="160" w:line="276" w:lineRule="auto"/>
              <w:jc w:val="center"/>
              <w:rPr>
                <w:spacing w:val="20"/>
                <w:szCs w:val="21"/>
              </w:rPr>
            </w:pPr>
            <w:r w:rsidRPr="005B4A40">
              <w:rPr>
                <w:rFonts w:hint="eastAsia"/>
                <w:spacing w:val="20"/>
                <w:szCs w:val="21"/>
              </w:rPr>
              <w:t>1</w:t>
            </w:r>
          </w:p>
        </w:tc>
        <w:tc>
          <w:tcPr>
            <w:tcW w:w="3011" w:type="dxa"/>
            <w:tcBorders>
              <w:top w:val="single" w:sz="4" w:space="0" w:color="auto"/>
              <w:left w:val="single" w:sz="4" w:space="0" w:color="auto"/>
              <w:bottom w:val="single" w:sz="4" w:space="0" w:color="auto"/>
              <w:right w:val="single" w:sz="4" w:space="0" w:color="auto"/>
            </w:tcBorders>
            <w:vAlign w:val="center"/>
          </w:tcPr>
          <w:p w14:paraId="2049422B" w14:textId="77777777" w:rsidR="00687F99" w:rsidRPr="005B4A40" w:rsidRDefault="00897976">
            <w:pPr>
              <w:spacing w:after="160" w:line="276" w:lineRule="auto"/>
              <w:jc w:val="center"/>
              <w:rPr>
                <w:spacing w:val="20"/>
                <w:szCs w:val="21"/>
              </w:rPr>
            </w:pPr>
            <w:r w:rsidRPr="005B4A40">
              <w:rPr>
                <w:rFonts w:ascii="宋体" w:hAnsi="宋体" w:cs="宋体" w:hint="eastAsia"/>
                <w:szCs w:val="21"/>
              </w:rPr>
              <w:t>中药饮片代煎服务（含调剂及配送）</w:t>
            </w:r>
          </w:p>
        </w:tc>
        <w:tc>
          <w:tcPr>
            <w:tcW w:w="891" w:type="dxa"/>
            <w:tcBorders>
              <w:top w:val="single" w:sz="4" w:space="0" w:color="auto"/>
              <w:left w:val="single" w:sz="4" w:space="0" w:color="auto"/>
              <w:right w:val="single" w:sz="4" w:space="0" w:color="auto"/>
            </w:tcBorders>
            <w:vAlign w:val="center"/>
          </w:tcPr>
          <w:p w14:paraId="357C270A" w14:textId="77777777" w:rsidR="00687F99" w:rsidRPr="005B4A40" w:rsidRDefault="00687F99">
            <w:pPr>
              <w:spacing w:after="160" w:line="276" w:lineRule="auto"/>
              <w:jc w:val="center"/>
              <w:rPr>
                <w:spacing w:val="20"/>
                <w:szCs w:val="21"/>
              </w:rPr>
            </w:pPr>
          </w:p>
        </w:tc>
        <w:tc>
          <w:tcPr>
            <w:tcW w:w="1326" w:type="dxa"/>
            <w:tcBorders>
              <w:top w:val="single" w:sz="4" w:space="0" w:color="auto"/>
              <w:left w:val="single" w:sz="4" w:space="0" w:color="auto"/>
              <w:right w:val="single" w:sz="4" w:space="0" w:color="auto"/>
            </w:tcBorders>
            <w:vAlign w:val="center"/>
          </w:tcPr>
          <w:p w14:paraId="76F2860B" w14:textId="77777777" w:rsidR="00687F99" w:rsidRPr="005B4A40" w:rsidRDefault="00897976">
            <w:pPr>
              <w:spacing w:after="160" w:line="276" w:lineRule="auto"/>
              <w:jc w:val="center"/>
              <w:rPr>
                <w:spacing w:val="20"/>
                <w:szCs w:val="21"/>
              </w:rPr>
            </w:pPr>
            <w:r w:rsidRPr="005B4A40">
              <w:rPr>
                <w:rFonts w:ascii="宋体" w:hAnsi="宋体" w:cs="宋体" w:hint="eastAsia"/>
                <w:szCs w:val="21"/>
              </w:rPr>
              <w:t>4560000</w:t>
            </w:r>
          </w:p>
        </w:tc>
        <w:tc>
          <w:tcPr>
            <w:tcW w:w="992" w:type="dxa"/>
            <w:tcBorders>
              <w:top w:val="single" w:sz="4" w:space="0" w:color="auto"/>
              <w:left w:val="single" w:sz="4" w:space="0" w:color="auto"/>
              <w:right w:val="single" w:sz="4" w:space="0" w:color="auto"/>
            </w:tcBorders>
            <w:vAlign w:val="center"/>
          </w:tcPr>
          <w:p w14:paraId="510D44EA" w14:textId="77777777" w:rsidR="00687F99" w:rsidRPr="005B4A40" w:rsidRDefault="00897976">
            <w:pPr>
              <w:spacing w:after="160" w:line="276" w:lineRule="auto"/>
              <w:jc w:val="center"/>
              <w:rPr>
                <w:spacing w:val="20"/>
                <w:szCs w:val="21"/>
              </w:rPr>
            </w:pPr>
            <w:r w:rsidRPr="005B4A40">
              <w:rPr>
                <w:rFonts w:hint="eastAsia"/>
                <w:spacing w:val="20"/>
                <w:szCs w:val="21"/>
              </w:rPr>
              <w:t>2</w:t>
            </w:r>
          </w:p>
        </w:tc>
        <w:tc>
          <w:tcPr>
            <w:tcW w:w="993" w:type="dxa"/>
            <w:tcBorders>
              <w:top w:val="single" w:sz="4" w:space="0" w:color="auto"/>
              <w:left w:val="single" w:sz="4" w:space="0" w:color="auto"/>
              <w:right w:val="single" w:sz="4" w:space="0" w:color="auto"/>
            </w:tcBorders>
            <w:vAlign w:val="center"/>
          </w:tcPr>
          <w:p w14:paraId="051994A9" w14:textId="77777777" w:rsidR="00687F99" w:rsidRPr="005B4A40" w:rsidRDefault="00687F99">
            <w:pPr>
              <w:spacing w:after="160" w:line="276" w:lineRule="auto"/>
              <w:jc w:val="center"/>
              <w:rPr>
                <w:spacing w:val="20"/>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4168CE18" w14:textId="77777777" w:rsidR="00687F99" w:rsidRPr="005B4A40" w:rsidRDefault="00687F99">
            <w:pPr>
              <w:spacing w:after="160" w:line="276" w:lineRule="auto"/>
              <w:jc w:val="center"/>
              <w:rPr>
                <w:spacing w:val="20"/>
                <w:szCs w:val="21"/>
              </w:rPr>
            </w:pPr>
          </w:p>
        </w:tc>
      </w:tr>
      <w:tr w:rsidR="00687F99" w:rsidRPr="005B4A40" w14:paraId="3355E2AD" w14:textId="77777777">
        <w:trPr>
          <w:trHeight w:hRule="exact" w:val="784"/>
          <w:jc w:val="center"/>
        </w:trPr>
        <w:tc>
          <w:tcPr>
            <w:tcW w:w="9209" w:type="dxa"/>
            <w:gridSpan w:val="7"/>
            <w:tcBorders>
              <w:top w:val="single" w:sz="4" w:space="0" w:color="auto"/>
              <w:left w:val="single" w:sz="4" w:space="0" w:color="auto"/>
              <w:bottom w:val="single" w:sz="4" w:space="0" w:color="auto"/>
              <w:right w:val="single" w:sz="4" w:space="0" w:color="auto"/>
            </w:tcBorders>
            <w:vAlign w:val="center"/>
          </w:tcPr>
          <w:p w14:paraId="4C174243" w14:textId="77777777" w:rsidR="00687F99" w:rsidRPr="005B4A40" w:rsidRDefault="00897976">
            <w:pPr>
              <w:spacing w:after="160" w:line="276" w:lineRule="auto"/>
              <w:jc w:val="center"/>
              <w:rPr>
                <w:spacing w:val="20"/>
                <w:szCs w:val="21"/>
              </w:rPr>
            </w:pPr>
            <w:r w:rsidRPr="005B4A40">
              <w:rPr>
                <w:rFonts w:ascii="宋体" w:hAnsi="宋体" w:cs="宋体" w:hint="eastAsia"/>
                <w:szCs w:val="21"/>
              </w:rPr>
              <w:t>总价（人民币）：大写： 元，小写：￥</w:t>
            </w:r>
          </w:p>
        </w:tc>
      </w:tr>
    </w:tbl>
    <w:p w14:paraId="00E5D4A1" w14:textId="77777777" w:rsidR="00687F99" w:rsidRPr="005B4A40" w:rsidRDefault="00687F99">
      <w:pPr>
        <w:rPr>
          <w:spacing w:val="20"/>
          <w:szCs w:val="21"/>
          <w:u w:val="single"/>
        </w:rPr>
      </w:pPr>
    </w:p>
    <w:p w14:paraId="0C1AC66F" w14:textId="77777777" w:rsidR="00687F99" w:rsidRPr="005B4A40" w:rsidRDefault="00687F99">
      <w:pPr>
        <w:spacing w:line="360" w:lineRule="auto"/>
        <w:rPr>
          <w:spacing w:val="20"/>
          <w:szCs w:val="21"/>
        </w:rPr>
      </w:pPr>
    </w:p>
    <w:p w14:paraId="7A3B4EAA" w14:textId="77777777" w:rsidR="00687F99" w:rsidRPr="005B4A40" w:rsidRDefault="00897976">
      <w:pPr>
        <w:spacing w:before="50" w:after="120"/>
        <w:jc w:val="left"/>
        <w:rPr>
          <w:szCs w:val="21"/>
        </w:rPr>
      </w:pPr>
      <w:r w:rsidRPr="005B4A40">
        <w:rPr>
          <w:rFonts w:hint="eastAsia"/>
          <w:szCs w:val="21"/>
        </w:rPr>
        <w:t>注：本表如与广西政府采购云平台不一致的，以广西政府采购云平台为准。</w:t>
      </w:r>
    </w:p>
    <w:p w14:paraId="5045B9E5" w14:textId="77777777" w:rsidR="00687F99" w:rsidRPr="005B4A40" w:rsidRDefault="00687F99">
      <w:pPr>
        <w:spacing w:before="50" w:after="120"/>
        <w:jc w:val="left"/>
        <w:rPr>
          <w:szCs w:val="21"/>
        </w:rPr>
      </w:pPr>
    </w:p>
    <w:p w14:paraId="1DF9583E" w14:textId="77777777" w:rsidR="00687F99" w:rsidRPr="005B4A40" w:rsidRDefault="00687F99">
      <w:pPr>
        <w:spacing w:before="50" w:after="120"/>
        <w:jc w:val="left"/>
        <w:rPr>
          <w:szCs w:val="21"/>
        </w:rPr>
      </w:pPr>
    </w:p>
    <w:p w14:paraId="01BAF208" w14:textId="77777777" w:rsidR="00687F99" w:rsidRPr="005B4A40" w:rsidRDefault="00897976">
      <w:pPr>
        <w:spacing w:before="50" w:after="120"/>
        <w:jc w:val="left"/>
        <w:rPr>
          <w:szCs w:val="21"/>
        </w:rPr>
      </w:pPr>
      <w:r w:rsidRPr="005B4A40">
        <w:rPr>
          <w:rFonts w:hint="eastAsia"/>
          <w:szCs w:val="21"/>
        </w:rPr>
        <w:t>供应商名称（电子签章）：</w:t>
      </w:r>
      <w:r w:rsidRPr="005B4A40">
        <w:rPr>
          <w:rFonts w:hint="eastAsia"/>
          <w:szCs w:val="21"/>
        </w:rPr>
        <w:t xml:space="preserve">                          </w:t>
      </w:r>
    </w:p>
    <w:p w14:paraId="7BE3D686" w14:textId="77777777" w:rsidR="00687F99" w:rsidRPr="005B4A40" w:rsidRDefault="00897976">
      <w:pPr>
        <w:spacing w:before="50" w:after="120"/>
        <w:jc w:val="left"/>
        <w:rPr>
          <w:szCs w:val="21"/>
        </w:rPr>
        <w:sectPr w:rsidR="00687F99" w:rsidRPr="005B4A40">
          <w:headerReference w:type="default" r:id="rId28"/>
          <w:pgSz w:w="11906" w:h="16838"/>
          <w:pgMar w:top="1418" w:right="1274" w:bottom="1418" w:left="1418" w:header="851" w:footer="992" w:gutter="0"/>
          <w:cols w:space="720"/>
        </w:sectPr>
      </w:pPr>
      <w:r w:rsidRPr="005B4A40">
        <w:rPr>
          <w:rFonts w:hint="eastAsia"/>
          <w:szCs w:val="21"/>
        </w:rPr>
        <w:t>日</w:t>
      </w:r>
      <w:r w:rsidRPr="005B4A40">
        <w:rPr>
          <w:rFonts w:hint="eastAsia"/>
          <w:szCs w:val="21"/>
        </w:rPr>
        <w:t xml:space="preserve">  </w:t>
      </w:r>
      <w:r w:rsidRPr="005B4A40">
        <w:rPr>
          <w:rFonts w:hint="eastAsia"/>
          <w:szCs w:val="21"/>
        </w:rPr>
        <w:t>期：</w:t>
      </w:r>
      <w:r w:rsidRPr="005B4A40">
        <w:rPr>
          <w:rFonts w:hint="eastAsia"/>
          <w:szCs w:val="21"/>
        </w:rPr>
        <w:t xml:space="preserve">         </w:t>
      </w:r>
      <w:r w:rsidRPr="005B4A40">
        <w:rPr>
          <w:rFonts w:hint="eastAsia"/>
          <w:szCs w:val="21"/>
        </w:rPr>
        <w:t>年</w:t>
      </w:r>
      <w:r w:rsidRPr="005B4A40">
        <w:rPr>
          <w:rFonts w:hint="eastAsia"/>
          <w:szCs w:val="21"/>
        </w:rPr>
        <w:t xml:space="preserve">   </w:t>
      </w:r>
      <w:r w:rsidRPr="005B4A40">
        <w:rPr>
          <w:rFonts w:hint="eastAsia"/>
          <w:szCs w:val="21"/>
        </w:rPr>
        <w:t>月</w:t>
      </w:r>
      <w:r w:rsidRPr="005B4A40">
        <w:rPr>
          <w:rFonts w:hint="eastAsia"/>
          <w:szCs w:val="21"/>
        </w:rPr>
        <w:t xml:space="preserve">   </w:t>
      </w:r>
      <w:r w:rsidRPr="005B4A40">
        <w:rPr>
          <w:rFonts w:hint="eastAsia"/>
          <w:szCs w:val="21"/>
        </w:rPr>
        <w:t>日</w:t>
      </w:r>
      <w:r w:rsidRPr="005B4A40">
        <w:rPr>
          <w:rFonts w:hint="eastAsia"/>
          <w:szCs w:val="21"/>
        </w:rPr>
        <w:t xml:space="preserve"> </w:t>
      </w:r>
    </w:p>
    <w:p w14:paraId="6EA9C6AB" w14:textId="5AE092CA" w:rsidR="00687F99" w:rsidRPr="005B4A40" w:rsidRDefault="00897976">
      <w:pPr>
        <w:spacing w:before="50" w:after="120"/>
        <w:jc w:val="left"/>
        <w:rPr>
          <w:szCs w:val="21"/>
        </w:rPr>
      </w:pPr>
      <w:r w:rsidRPr="005B4A40">
        <w:rPr>
          <w:rFonts w:hint="eastAsia"/>
          <w:szCs w:val="21"/>
        </w:rPr>
        <w:lastRenderedPageBreak/>
        <w:t>3.</w:t>
      </w:r>
      <w:r w:rsidRPr="005B4A40">
        <w:rPr>
          <w:szCs w:val="21"/>
        </w:rPr>
        <w:t>过低报价合理性的说明。（如有）</w:t>
      </w:r>
    </w:p>
    <w:p w14:paraId="023785EF" w14:textId="77777777" w:rsidR="00687F99" w:rsidRPr="005B4A40" w:rsidRDefault="00897976">
      <w:pPr>
        <w:spacing w:line="360" w:lineRule="auto"/>
        <w:ind w:firstLine="420"/>
        <w:rPr>
          <w:szCs w:val="21"/>
        </w:rPr>
      </w:pPr>
      <w:r w:rsidRPr="005B4A40">
        <w:rPr>
          <w:szCs w:val="21"/>
        </w:rPr>
        <w:t>评审委员会认为供应商的报价明显低于其他通过符合性审查供应商报价的，供应商将被要求以书面方式提供</w:t>
      </w:r>
      <w:r w:rsidRPr="005B4A40">
        <w:rPr>
          <w:rFonts w:hint="eastAsia"/>
          <w:szCs w:val="21"/>
        </w:rPr>
        <w:t>说明</w:t>
      </w:r>
      <w:r w:rsidRPr="005B4A40">
        <w:rPr>
          <w:szCs w:val="21"/>
        </w:rPr>
        <w:t>。为避免在评审现场因未能及时提供说明而导致被评审委员会作为无效投标，供应商</w:t>
      </w:r>
      <w:r w:rsidRPr="005B4A40">
        <w:rPr>
          <w:rFonts w:hint="eastAsia"/>
        </w:rPr>
        <w:t>自行决定是否</w:t>
      </w:r>
      <w:r w:rsidRPr="005B4A40">
        <w:rPr>
          <w:szCs w:val="21"/>
        </w:rPr>
        <w:t>直接在此处</w:t>
      </w:r>
      <w:r w:rsidRPr="005B4A40">
        <w:rPr>
          <w:rFonts w:hint="eastAsia"/>
          <w:szCs w:val="21"/>
        </w:rPr>
        <w:t>进行陈述</w:t>
      </w:r>
      <w:r w:rsidRPr="005B4A40">
        <w:rPr>
          <w:szCs w:val="21"/>
        </w:rPr>
        <w:t>。格式自拟。</w:t>
      </w:r>
      <w:r w:rsidRPr="005B4A40">
        <w:rPr>
          <w:rFonts w:hint="eastAsia"/>
          <w:szCs w:val="21"/>
        </w:rPr>
        <w:t>（具体要求详见第四章评审方法及标准“过低报价合理性的审查”）</w:t>
      </w:r>
      <w:bookmarkEnd w:id="0"/>
      <w:bookmarkEnd w:id="1"/>
    </w:p>
    <w:p w14:paraId="2719E663" w14:textId="77777777" w:rsidR="00687F99" w:rsidRPr="005B4A40" w:rsidRDefault="00897976">
      <w:pPr>
        <w:widowControl/>
        <w:jc w:val="left"/>
        <w:outlineLvl w:val="1"/>
        <w:rPr>
          <w:szCs w:val="21"/>
        </w:rPr>
      </w:pPr>
      <w:bookmarkStart w:id="100" w:name="_Hlk88990880"/>
      <w:r w:rsidRPr="005B4A40">
        <w:rPr>
          <w:szCs w:val="21"/>
        </w:rPr>
        <w:br w:type="page" w:clear="all"/>
      </w:r>
      <w:r w:rsidRPr="005B4A40">
        <w:rPr>
          <w:szCs w:val="21"/>
        </w:rPr>
        <w:lastRenderedPageBreak/>
        <w:t>4</w:t>
      </w:r>
      <w:r w:rsidRPr="005B4A40">
        <w:rPr>
          <w:rFonts w:hint="eastAsia"/>
          <w:szCs w:val="21"/>
        </w:rPr>
        <w:t>．开标一览表</w:t>
      </w:r>
    </w:p>
    <w:p w14:paraId="27A81F2A" w14:textId="77777777" w:rsidR="00687F99" w:rsidRPr="005B4A40" w:rsidRDefault="00687F99">
      <w:pPr>
        <w:widowControl/>
        <w:jc w:val="left"/>
        <w:rPr>
          <w:szCs w:val="21"/>
        </w:rPr>
      </w:pPr>
    </w:p>
    <w:p w14:paraId="77C04567" w14:textId="77777777" w:rsidR="00687F99" w:rsidRPr="005B4A40" w:rsidRDefault="00687F99">
      <w:pPr>
        <w:widowControl/>
        <w:jc w:val="left"/>
        <w:rPr>
          <w:szCs w:val="21"/>
        </w:rPr>
      </w:pPr>
    </w:p>
    <w:p w14:paraId="263374A2" w14:textId="77777777" w:rsidR="00687F99" w:rsidRPr="005B4A40" w:rsidRDefault="00687F99">
      <w:pPr>
        <w:widowControl/>
        <w:jc w:val="left"/>
        <w:rPr>
          <w:szCs w:val="21"/>
        </w:rPr>
      </w:pPr>
    </w:p>
    <w:p w14:paraId="1F0E3A34" w14:textId="77777777" w:rsidR="00687F99" w:rsidRPr="005B4A40" w:rsidRDefault="00687F99">
      <w:pPr>
        <w:rPr>
          <w:b/>
          <w:szCs w:val="21"/>
        </w:rPr>
      </w:pPr>
    </w:p>
    <w:p w14:paraId="7FDB9E13" w14:textId="77777777" w:rsidR="00687F99" w:rsidRPr="005B4A40" w:rsidRDefault="00687F99">
      <w:pPr>
        <w:rPr>
          <w:b/>
          <w:szCs w:val="21"/>
        </w:rPr>
      </w:pPr>
    </w:p>
    <w:p w14:paraId="274C4028" w14:textId="77777777" w:rsidR="00687F99" w:rsidRPr="005B4A40" w:rsidRDefault="00897976">
      <w:pPr>
        <w:rPr>
          <w:b/>
          <w:szCs w:val="21"/>
        </w:rPr>
      </w:pPr>
      <w:r w:rsidRPr="005B4A40">
        <w:rPr>
          <w:rFonts w:hint="eastAsia"/>
          <w:b/>
          <w:szCs w:val="21"/>
        </w:rPr>
        <w:t>格式详见广西政府采购云平台，且仅在广西政府采购云平台填写即可。</w:t>
      </w:r>
      <w:bookmarkEnd w:id="100"/>
    </w:p>
    <w:p w14:paraId="3345FEBF" w14:textId="77777777" w:rsidR="00687F99" w:rsidRPr="005B4A40" w:rsidRDefault="00687F99">
      <w:pPr>
        <w:spacing w:before="120" w:after="50" w:line="440" w:lineRule="exact"/>
        <w:jc w:val="left"/>
        <w:outlineLvl w:val="1"/>
        <w:rPr>
          <w:bCs/>
          <w:sz w:val="24"/>
        </w:rPr>
      </w:pPr>
    </w:p>
    <w:sectPr w:rsidR="00687F99" w:rsidRPr="005B4A40">
      <w:pgSz w:w="11906" w:h="16838"/>
      <w:pgMar w:top="1418" w:right="1274" w:bottom="1418" w:left="1418"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863FB" w14:textId="77777777" w:rsidR="00F43918" w:rsidRDefault="00F43918">
      <w:r>
        <w:separator/>
      </w:r>
    </w:p>
  </w:endnote>
  <w:endnote w:type="continuationSeparator" w:id="0">
    <w:p w14:paraId="38A1B621" w14:textId="77777777" w:rsidR="00F43918" w:rsidRDefault="00F43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FF09D" w14:textId="77777777" w:rsidR="00687F99" w:rsidRDefault="00897976">
    <w:pPr>
      <w:pStyle w:val="13"/>
      <w:framePr w:wrap="around" w:vAnchor="text" w:hAnchor="margin" w:xAlign="center" w:y="1"/>
      <w:rPr>
        <w:rStyle w:val="aff6"/>
      </w:rPr>
    </w:pPr>
    <w:r>
      <w:fldChar w:fldCharType="begin"/>
    </w:r>
    <w:r>
      <w:rPr>
        <w:rStyle w:val="aff6"/>
      </w:rPr>
      <w:instrText xml:space="preserve">PAGE  </w:instrText>
    </w:r>
    <w:r w:rsidR="005B4A40">
      <w:fldChar w:fldCharType="separate"/>
    </w:r>
    <w:r>
      <w:fldChar w:fldCharType="end"/>
    </w:r>
  </w:p>
  <w:p w14:paraId="762E8AE0" w14:textId="77777777" w:rsidR="00687F99" w:rsidRDefault="00687F99">
    <w:pPr>
      <w:pStyle w:val="1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1BB5" w14:textId="77777777" w:rsidR="00687F99" w:rsidRDefault="00687F99">
    <w:pPr>
      <w:pStyle w:val="13"/>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A88EB" w14:textId="77777777" w:rsidR="00687F99" w:rsidRDefault="00897976">
    <w:pPr>
      <w:pStyle w:val="13"/>
      <w:framePr w:wrap="around" w:vAnchor="text" w:hAnchor="margin" w:xAlign="center" w:y="1"/>
      <w:rPr>
        <w:rStyle w:val="aff6"/>
      </w:rPr>
    </w:pPr>
    <w:r>
      <w:fldChar w:fldCharType="begin"/>
    </w:r>
    <w:r>
      <w:rPr>
        <w:rStyle w:val="aff6"/>
      </w:rPr>
      <w:instrText xml:space="preserve">PAGE  </w:instrText>
    </w:r>
    <w:r>
      <w:fldChar w:fldCharType="separate"/>
    </w:r>
    <w:r>
      <w:rPr>
        <w:rStyle w:val="aff6"/>
      </w:rPr>
      <w:t>8</w:t>
    </w:r>
    <w:r>
      <w:fldChar w:fldCharType="end"/>
    </w:r>
  </w:p>
  <w:p w14:paraId="24636CED" w14:textId="77777777" w:rsidR="00687F99" w:rsidRDefault="00687F99">
    <w:pPr>
      <w:pStyle w:val="13"/>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7F757" w14:textId="77777777" w:rsidR="00687F99" w:rsidRDefault="00897976">
    <w:pPr>
      <w:pStyle w:val="13"/>
      <w:jc w:val="center"/>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B2F85" w14:textId="77777777" w:rsidR="00687F99" w:rsidRDefault="00897976">
    <w:pPr>
      <w:pStyle w:val="13"/>
      <w:framePr w:wrap="around" w:vAnchor="text" w:hAnchor="margin" w:xAlign="center" w:y="1"/>
      <w:rPr>
        <w:rStyle w:val="aff6"/>
      </w:rPr>
    </w:pPr>
    <w:r>
      <w:fldChar w:fldCharType="begin"/>
    </w:r>
    <w:r>
      <w:rPr>
        <w:rStyle w:val="aff6"/>
      </w:rPr>
      <w:instrText xml:space="preserve">PAGE  </w:instrText>
    </w:r>
    <w:r>
      <w:fldChar w:fldCharType="separate"/>
    </w:r>
    <w:r>
      <w:rPr>
        <w:rStyle w:val="aff6"/>
      </w:rPr>
      <w:t>59</w:t>
    </w:r>
    <w:r>
      <w:fldChar w:fldCharType="end"/>
    </w:r>
  </w:p>
  <w:p w14:paraId="7E8ADE26" w14:textId="77777777" w:rsidR="00687F99" w:rsidRDefault="00687F99">
    <w:pPr>
      <w:pStyle w:val="1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492B0" w14:textId="77777777" w:rsidR="00F43918" w:rsidRDefault="00F43918">
      <w:r>
        <w:separator/>
      </w:r>
    </w:p>
  </w:footnote>
  <w:footnote w:type="continuationSeparator" w:id="0">
    <w:p w14:paraId="55C7BDDE" w14:textId="77777777" w:rsidR="00F43918" w:rsidRDefault="00F43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895A6" w14:textId="77777777" w:rsidR="00687F99" w:rsidRDefault="00687F99">
    <w:pPr>
      <w:pStyle w:val="14"/>
      <w:pBdr>
        <w:bottom w:val="none" w:sz="0" w:space="0" w:color="000000"/>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50A7F" w14:textId="77777777" w:rsidR="00687F99" w:rsidRDefault="00897976">
    <w:pPr>
      <w:rPr>
        <w:sz w:val="18"/>
        <w:szCs w:val="18"/>
        <w:u w:val="single"/>
      </w:rPr>
    </w:pPr>
    <w:r>
      <w:rPr>
        <w:rFonts w:hint="eastAsia"/>
        <w:sz w:val="18"/>
        <w:szCs w:val="18"/>
        <w:u w:val="single"/>
      </w:rPr>
      <w:t>广西机电设备招标有限公司招标文件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0CDF6" w14:textId="77777777" w:rsidR="00687F99" w:rsidRDefault="00897976">
    <w:pPr>
      <w:rPr>
        <w:sz w:val="18"/>
        <w:szCs w:val="18"/>
        <w:u w:val="single"/>
      </w:rPr>
    </w:pPr>
    <w:r>
      <w:rPr>
        <w:rFonts w:hint="eastAsia"/>
        <w:sz w:val="18"/>
        <w:szCs w:val="18"/>
        <w:u w:val="single"/>
      </w:rPr>
      <w:t>广西机电设备招标有限公司招标文件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99900" w14:textId="77777777" w:rsidR="00687F99" w:rsidRDefault="00897976">
    <w:pPr>
      <w:pStyle w:val="14"/>
      <w:jc w:val="left"/>
    </w:pPr>
    <w:r>
      <w:rPr>
        <w:rFonts w:hint="eastAsia"/>
      </w:rPr>
      <w:t>广西机电设备招标有限公司招标文件</w:t>
    </w:r>
    <w:r>
      <w:rPr>
        <w:rFonts w:hint="eastAsia"/>
      </w:rPr>
      <w:t xml:space="preserve">                                                               </w:t>
    </w:r>
  </w:p>
  <w:p w14:paraId="1B6F7F8D" w14:textId="77777777" w:rsidR="00687F99" w:rsidRDefault="00687F99">
    <w:pPr>
      <w:pStyle w:val="14"/>
      <w:pBdr>
        <w:bottom w:val="none" w:sz="0" w:space="0" w:color="000000"/>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C4C0B" w14:textId="77777777" w:rsidR="00687F99" w:rsidRDefault="00897976">
    <w:pPr>
      <w:pStyle w:val="14"/>
      <w:jc w:val="left"/>
    </w:pPr>
    <w:r>
      <w:rPr>
        <w:rFonts w:hint="eastAsia"/>
      </w:rPr>
      <w:t>广西机电设备招标有限公司招标文件</w:t>
    </w: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9C034" w14:textId="77777777" w:rsidR="00687F99" w:rsidRDefault="00897976">
    <w:pPr>
      <w:pStyle w:val="14"/>
      <w:jc w:val="left"/>
    </w:pPr>
    <w:r>
      <w:rPr>
        <w:rFonts w:hint="eastAsia"/>
      </w:rPr>
      <w:t>广西机电设备招标有限公司招标文件</w:t>
    </w:r>
    <w:r>
      <w:rPr>
        <w:rFonts w:hint="eastAsia"/>
      </w:rPr>
      <w:t xml:space="preserve">                                                              </w:t>
    </w:r>
    <w:r>
      <w:rPr>
        <w:rFonts w:hint="eastAsia"/>
      </w:rPr>
      <w:t>招标公告</w:t>
    </w:r>
  </w:p>
  <w:p w14:paraId="156F6867" w14:textId="77777777" w:rsidR="00687F99" w:rsidRDefault="00687F99">
    <w:pPr>
      <w:pStyle w:val="14"/>
      <w:pBdr>
        <w:bottom w:val="none" w:sz="0" w:space="0" w:color="000000"/>
      </w:pBd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BC130" w14:textId="77777777" w:rsidR="00687F99" w:rsidRDefault="00897976">
    <w:pPr>
      <w:pStyle w:val="14"/>
      <w:jc w:val="left"/>
    </w:pPr>
    <w:r>
      <w:rPr>
        <w:rFonts w:hint="eastAsia"/>
      </w:rPr>
      <w:t>广西机电设备招标有限公司招标文件</w:t>
    </w:r>
    <w:r>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4367B" w14:textId="77777777" w:rsidR="00687F99" w:rsidRDefault="00897976">
    <w:pPr>
      <w:pStyle w:val="14"/>
      <w:jc w:val="left"/>
    </w:pPr>
    <w:r>
      <w:rPr>
        <w:rFonts w:hint="eastAsia"/>
      </w:rPr>
      <w:t>广西机电设备招标有限公司招标文件</w:t>
    </w:r>
    <w:r>
      <w:rPr>
        <w:rFonts w:hint="eastAsia"/>
      </w:rPr>
      <w:t xml:space="preserve">                                                            </w:t>
    </w:r>
  </w:p>
  <w:p w14:paraId="37EAEDB7" w14:textId="77777777" w:rsidR="00687F99" w:rsidRDefault="00687F99">
    <w:pPr>
      <w:pStyle w:val="14"/>
      <w:pBdr>
        <w:bottom w:val="none" w:sz="0" w:space="0" w:color="000000"/>
      </w:pBdr>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62F97" w14:textId="77777777" w:rsidR="00687F99" w:rsidRDefault="00897976">
    <w:pPr>
      <w:pStyle w:val="14"/>
      <w:jc w:val="left"/>
    </w:pPr>
    <w:r>
      <w:rPr>
        <w:rFonts w:hint="eastAsia"/>
      </w:rPr>
      <w:t>广西机电设备招标有限公司招标文件</w:t>
    </w:r>
    <w:r>
      <w:rPr>
        <w:rFonts w:hint="eastAsia"/>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FB30F" w14:textId="77777777" w:rsidR="00687F99" w:rsidRDefault="00897976">
    <w:pPr>
      <w:pStyle w:val="14"/>
      <w:jc w:val="left"/>
    </w:pPr>
    <w:r>
      <w:rPr>
        <w:rFonts w:hint="eastAsia"/>
      </w:rPr>
      <w:t>广西机电设备招标有限公司招标文件</w:t>
    </w:r>
    <w:r>
      <w:rPr>
        <w:rFonts w:hint="eastAsia"/>
      </w:rPr>
      <w:t xml:space="preserve">                                                     </w:t>
    </w:r>
    <w:r>
      <w:rPr>
        <w:rFonts w:hint="eastAsia"/>
      </w:rPr>
      <w:t>评审方法及标准</w:t>
    </w:r>
  </w:p>
  <w:p w14:paraId="50050B3C" w14:textId="77777777" w:rsidR="00687F99" w:rsidRDefault="00687F99">
    <w:pPr>
      <w:pStyle w:val="14"/>
      <w:pBdr>
        <w:bottom w:val="none" w:sz="0" w:space="0" w:color="000000"/>
      </w:pBdr>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4DB2" w14:textId="77777777" w:rsidR="00687F99" w:rsidRDefault="00897976">
    <w:pPr>
      <w:pStyle w:val="14"/>
      <w:ind w:left="2790" w:hanging="2790"/>
      <w:jc w:val="left"/>
    </w:pPr>
    <w:r>
      <w:rPr>
        <w:rFonts w:hint="eastAsia"/>
      </w:rPr>
      <w:t>广西机电设备招标有限公司招标文件</w:t>
    </w:r>
    <w:r>
      <w:rPr>
        <w:rFonts w:hint="eastAsia"/>
      </w:rPr>
      <w:t xml:space="preserve">  </w:t>
    </w:r>
    <w:r>
      <w:t xml:space="preserve">                                                 </w:t>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ind w:left="425" w:hanging="425"/>
      </w:pPr>
      <w:rPr>
        <w:rFonts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002"/>
    <w:multiLevelType w:val="multilevel"/>
    <w:tmpl w:val="00000002"/>
    <w:lvl w:ilvl="0">
      <w:start w:val="1"/>
      <w:numFmt w:val="decimal"/>
      <w:lvlText w:val="%1."/>
      <w:lvlJc w:val="left"/>
      <w:pPr>
        <w:ind w:left="425" w:hanging="425"/>
      </w:pPr>
      <w:rPr>
        <w:rFonts w:hint="default"/>
      </w:rPr>
    </w:lvl>
    <w:lvl w:ilvl="1">
      <w:start w:val="1"/>
      <w:numFmt w:val="decimal"/>
      <w:lvlText w:val="(%2)"/>
      <w:lvlJc w:val="left"/>
      <w:pPr>
        <w:tabs>
          <w:tab w:val="left" w:pos="840"/>
        </w:tabs>
        <w:ind w:left="-6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2" w15:restartNumberingAfterBreak="0">
    <w:nsid w:val="00000003"/>
    <w:multiLevelType w:val="multilevel"/>
    <w:tmpl w:val="00000003"/>
    <w:lvl w:ilvl="0">
      <w:start w:val="1"/>
      <w:numFmt w:val="decimal"/>
      <w:lvlText w:val="%1."/>
      <w:lvlJc w:val="left"/>
      <w:pPr>
        <w:ind w:left="425" w:hanging="425"/>
      </w:pPr>
      <w:rPr>
        <w:rFonts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004"/>
    <w:multiLevelType w:val="multilevel"/>
    <w:tmpl w:val="00000004"/>
    <w:lvl w:ilvl="0">
      <w:start w:val="1"/>
      <w:numFmt w:val="decimalEnclosedCircleChinese"/>
      <w:suff w:val="nothing"/>
      <w:lvlText w:val="%1　"/>
      <w:lvlJc w:val="left"/>
      <w:pPr>
        <w:ind w:left="0" w:firstLine="400"/>
      </w:pPr>
      <w:rPr>
        <w:rFonts w:hint="eastAsia"/>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005"/>
    <w:multiLevelType w:val="multilevel"/>
    <w:tmpl w:val="00000005"/>
    <w:lvl w:ilvl="0">
      <w:start w:val="1"/>
      <w:numFmt w:val="decimal"/>
      <w:lvlText w:val="(%1)"/>
      <w:lvlJc w:val="left"/>
      <w:pPr>
        <w:ind w:left="425" w:hanging="425"/>
      </w:pPr>
      <w:rPr>
        <w:rFonts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000006"/>
    <w:multiLevelType w:val="multilevel"/>
    <w:tmpl w:val="00000006"/>
    <w:lvl w:ilvl="0">
      <w:start w:val="1"/>
      <w:numFmt w:val="decimal"/>
      <w:lvlText w:val="(%1)"/>
      <w:lvlJc w:val="left"/>
      <w:pPr>
        <w:ind w:left="425" w:hanging="425"/>
      </w:pPr>
      <w:rPr>
        <w:rFonts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0000007"/>
    <w:multiLevelType w:val="multilevel"/>
    <w:tmpl w:val="00000007"/>
    <w:lvl w:ilvl="0">
      <w:start w:val="1"/>
      <w:numFmt w:val="decimal"/>
      <w:lvlText w:val="(%1)"/>
      <w:lvlJc w:val="left"/>
      <w:pPr>
        <w:ind w:left="425" w:hanging="425"/>
      </w:pPr>
      <w:rPr>
        <w:rFonts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00000008"/>
    <w:multiLevelType w:val="multilevel"/>
    <w:tmpl w:val="00000008"/>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00000009"/>
    <w:multiLevelType w:val="multilevel"/>
    <w:tmpl w:val="00000009"/>
    <w:lvl w:ilvl="0">
      <w:start w:val="1"/>
      <w:numFmt w:val="decimal"/>
      <w:lvlText w:val="%1."/>
      <w:lvlJc w:val="left"/>
      <w:pPr>
        <w:ind w:left="288" w:hanging="288"/>
      </w:pPr>
      <w:rPr>
        <w:rFonts w:hint="default"/>
        <w:color w:val="auto"/>
        <w:sz w:val="22"/>
        <w:szCs w:val="22"/>
      </w:rPr>
    </w:lvl>
    <w:lvl w:ilvl="1">
      <w:start w:val="1"/>
      <w:numFmt w:val="lowerLetter"/>
      <w:lvlText w:val="%2."/>
      <w:lvlJc w:val="left"/>
      <w:pPr>
        <w:ind w:left="720" w:hanging="288"/>
      </w:pPr>
      <w:rPr>
        <w:color w:val="3370FF"/>
        <w:sz w:val="22"/>
        <w:szCs w:val="22"/>
      </w:rPr>
    </w:lvl>
    <w:lvl w:ilvl="2">
      <w:start w:val="1"/>
      <w:numFmt w:val="lowerRoman"/>
      <w:lvlText w:val="%3."/>
      <w:lvlJc w:val="left"/>
      <w:pPr>
        <w:ind w:left="1152" w:hanging="288"/>
      </w:pPr>
      <w:rPr>
        <w:color w:val="3370FF"/>
        <w:sz w:val="22"/>
        <w:szCs w:val="22"/>
      </w:rPr>
    </w:lvl>
    <w:lvl w:ilvl="3">
      <w:start w:val="1"/>
      <w:numFmt w:val="decimal"/>
      <w:lvlText w:val="%4."/>
      <w:lvlJc w:val="left"/>
      <w:pPr>
        <w:ind w:left="1583" w:hanging="288"/>
      </w:pPr>
      <w:rPr>
        <w:color w:val="3370FF"/>
        <w:sz w:val="22"/>
        <w:szCs w:val="22"/>
      </w:rPr>
    </w:lvl>
    <w:lvl w:ilvl="4">
      <w:start w:val="1"/>
      <w:numFmt w:val="lowerLetter"/>
      <w:lvlText w:val="%5."/>
      <w:lvlJc w:val="left"/>
      <w:pPr>
        <w:ind w:left="2015" w:hanging="288"/>
      </w:pPr>
      <w:rPr>
        <w:color w:val="3370FF"/>
        <w:sz w:val="22"/>
        <w:szCs w:val="22"/>
      </w:rPr>
    </w:lvl>
    <w:lvl w:ilvl="5">
      <w:start w:val="1"/>
      <w:numFmt w:val="lowerRoman"/>
      <w:lvlText w:val="%6."/>
      <w:lvlJc w:val="left"/>
      <w:pPr>
        <w:ind w:left="2448" w:hanging="288"/>
      </w:pPr>
      <w:rPr>
        <w:color w:val="3370FF"/>
        <w:sz w:val="22"/>
        <w:szCs w:val="22"/>
      </w:rPr>
    </w:lvl>
    <w:lvl w:ilvl="6">
      <w:start w:val="1"/>
      <w:numFmt w:val="decimal"/>
      <w:lvlText w:val="%7."/>
      <w:lvlJc w:val="left"/>
      <w:pPr>
        <w:ind w:left="2879" w:hanging="288"/>
      </w:pPr>
      <w:rPr>
        <w:color w:val="3370FF"/>
        <w:sz w:val="22"/>
        <w:szCs w:val="22"/>
      </w:rPr>
    </w:lvl>
    <w:lvl w:ilvl="7">
      <w:start w:val="1"/>
      <w:numFmt w:val="lowerLetter"/>
      <w:lvlText w:val="%8."/>
      <w:lvlJc w:val="left"/>
      <w:pPr>
        <w:ind w:left="3312" w:hanging="288"/>
      </w:pPr>
      <w:rPr>
        <w:color w:val="3370FF"/>
        <w:sz w:val="22"/>
        <w:szCs w:val="22"/>
      </w:rPr>
    </w:lvl>
    <w:lvl w:ilvl="8">
      <w:start w:val="1"/>
      <w:numFmt w:val="lowerRoman"/>
      <w:lvlText w:val="%9."/>
      <w:lvlJc w:val="left"/>
      <w:pPr>
        <w:ind w:left="3744" w:hanging="288"/>
      </w:pPr>
      <w:rPr>
        <w:color w:val="3370FF"/>
        <w:sz w:val="22"/>
        <w:szCs w:val="22"/>
      </w:rPr>
    </w:lvl>
  </w:abstractNum>
  <w:abstractNum w:abstractNumId="9" w15:restartNumberingAfterBreak="0">
    <w:nsid w:val="0000000A"/>
    <w:multiLevelType w:val="multilevel"/>
    <w:tmpl w:val="0000000A"/>
    <w:lvl w:ilvl="0">
      <w:start w:val="1"/>
      <w:numFmt w:val="decimal"/>
      <w:lvlText w:val="%1."/>
      <w:lvlJc w:val="left"/>
      <w:pPr>
        <w:ind w:left="425" w:hanging="425"/>
      </w:pPr>
      <w:rPr>
        <w:rFonts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0000000B"/>
    <w:multiLevelType w:val="multilevel"/>
    <w:tmpl w:val="0000000B"/>
    <w:lvl w:ilvl="0">
      <w:start w:val="1"/>
      <w:numFmt w:val="decimal"/>
      <w:lvlText w:val="%1."/>
      <w:lvlJc w:val="left"/>
      <w:pPr>
        <w:ind w:left="425" w:hanging="425"/>
      </w:pPr>
      <w:rPr>
        <w:rFonts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15:restartNumberingAfterBreak="0">
    <w:nsid w:val="0000000C"/>
    <w:multiLevelType w:val="multilevel"/>
    <w:tmpl w:val="0000000C"/>
    <w:lvl w:ilvl="0">
      <w:start w:val="1"/>
      <w:numFmt w:val="decimal"/>
      <w:lvlText w:val="(%1)"/>
      <w:lvlJc w:val="left"/>
      <w:pPr>
        <w:ind w:left="425" w:hanging="425"/>
      </w:pPr>
      <w:rPr>
        <w:rFonts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15:restartNumberingAfterBreak="0">
    <w:nsid w:val="0000000D"/>
    <w:multiLevelType w:val="multilevel"/>
    <w:tmpl w:val="0000000D"/>
    <w:lvl w:ilvl="0">
      <w:start w:val="1"/>
      <w:numFmt w:val="decimal"/>
      <w:lvlText w:val="(%1)"/>
      <w:lvlJc w:val="left"/>
      <w:pPr>
        <w:ind w:left="425" w:hanging="425"/>
      </w:pPr>
      <w:rPr>
        <w:rFonts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3" w15:restartNumberingAfterBreak="0">
    <w:nsid w:val="0000000E"/>
    <w:multiLevelType w:val="multilevel"/>
    <w:tmpl w:val="0000000E"/>
    <w:lvl w:ilvl="0">
      <w:start w:val="1"/>
      <w:numFmt w:val="decimal"/>
      <w:lvlText w:val="(%1)"/>
      <w:lvlJc w:val="left"/>
      <w:pPr>
        <w:ind w:left="425" w:hanging="425"/>
      </w:pPr>
      <w:rPr>
        <w:rFonts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4" w15:restartNumberingAfterBreak="0">
    <w:nsid w:val="1B1F2D2C"/>
    <w:multiLevelType w:val="multilevel"/>
    <w:tmpl w:val="1B1F2D2C"/>
    <w:lvl w:ilvl="0">
      <w:start w:val="4"/>
      <w:numFmt w:val="chineseCounting"/>
      <w:suff w:val="space"/>
      <w:lvlText w:val="%1、"/>
      <w:lvlJc w:val="left"/>
      <w:rPr>
        <w:rFonts w:hint="eastAsia"/>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abstractNumId w:val="14"/>
  </w:num>
  <w:num w:numId="2">
    <w:abstractNumId w:val="7"/>
  </w:num>
  <w:num w:numId="3">
    <w:abstractNumId w:val="10"/>
  </w:num>
  <w:num w:numId="4">
    <w:abstractNumId w:val="8"/>
    <w:lvlOverride w:ilvl="0">
      <w:startOverride w:val="1"/>
    </w:lvlOverride>
  </w:num>
  <w:num w:numId="5">
    <w:abstractNumId w:val="5"/>
  </w:num>
  <w:num w:numId="6">
    <w:abstractNumId w:val="12"/>
  </w:num>
  <w:num w:numId="7">
    <w:abstractNumId w:val="4"/>
  </w:num>
  <w:num w:numId="8">
    <w:abstractNumId w:val="1"/>
  </w:num>
  <w:num w:numId="9">
    <w:abstractNumId w:val="13"/>
  </w:num>
  <w:num w:numId="10">
    <w:abstractNumId w:val="11"/>
  </w:num>
  <w:num w:numId="11">
    <w:abstractNumId w:val="3"/>
  </w:num>
  <w:num w:numId="12">
    <w:abstractNumId w:val="8"/>
    <w:lvlOverride w:ilvl="0">
      <w:startOverride w:val="1"/>
    </w:lvlOverride>
  </w:num>
  <w:num w:numId="13">
    <w:abstractNumId w:val="8"/>
    <w:lvlOverride w:ilvl="0">
      <w:startOverride w:val="1"/>
    </w:lvlOverride>
  </w:num>
  <w:num w:numId="14">
    <w:abstractNumId w:val="2"/>
  </w:num>
  <w:num w:numId="15">
    <w:abstractNumId w:val="8"/>
    <w:lvlOverride w:ilvl="0">
      <w:startOverride w:val="1"/>
    </w:lvlOverride>
  </w:num>
  <w:num w:numId="16">
    <w:abstractNumId w:val="0"/>
  </w:num>
  <w:num w:numId="17">
    <w:abstractNumId w:val="8"/>
    <w:lvlOverride w:ilvl="0">
      <w:startOverride w:val="1"/>
    </w:lvlOverride>
  </w:num>
  <w:num w:numId="18">
    <w:abstractNumId w:val="8"/>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8"/>
    <w:lvlOverride w:ilvl="0">
      <w:startOverride w:val="1"/>
    </w:lvlOverride>
  </w:num>
  <w:num w:numId="22">
    <w:abstractNumId w:val="8"/>
    <w:lvlOverride w:ilvl="0">
      <w:startOverride w:val="1"/>
    </w:lvlOverride>
  </w:num>
  <w:num w:numId="23">
    <w:abstractNumId w:val="9"/>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bordersDoNotSurroundHeader/>
  <w:bordersDoNotSurroundFooter/>
  <w:proofState w:spelling="clean" w:grammar="clean"/>
  <w:defaultTabStop w:val="420"/>
  <w:characterSpacingControl w:val="doNotCompress"/>
  <w:hdrShapeDefaults>
    <o:shapedefaults v:ext="edit" spidmax="2049" fillcolor="white">
      <v:fill color="white"/>
    </o:shapedefaults>
  </w:hdrShapeDefaults>
  <w:footnotePr>
    <w:footnote w:id="-1"/>
    <w:footnote w:id="0"/>
  </w:footnotePr>
  <w:endnotePr>
    <w:endnote w:id="-1"/>
    <w:endnote w:id="0"/>
  </w:endnotePr>
  <w:compat>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2BB"/>
    <w:rsid w:val="001852BB"/>
    <w:rsid w:val="001E5B45"/>
    <w:rsid w:val="00241761"/>
    <w:rsid w:val="002477DC"/>
    <w:rsid w:val="002C323C"/>
    <w:rsid w:val="003E3C69"/>
    <w:rsid w:val="004F4948"/>
    <w:rsid w:val="005B4A40"/>
    <w:rsid w:val="00687F99"/>
    <w:rsid w:val="00692B30"/>
    <w:rsid w:val="006C007C"/>
    <w:rsid w:val="0081757A"/>
    <w:rsid w:val="00897976"/>
    <w:rsid w:val="008D4C50"/>
    <w:rsid w:val="00923A96"/>
    <w:rsid w:val="009F2AB4"/>
    <w:rsid w:val="00A54450"/>
    <w:rsid w:val="00A830B0"/>
    <w:rsid w:val="00A839FB"/>
    <w:rsid w:val="00B56C04"/>
    <w:rsid w:val="00B95744"/>
    <w:rsid w:val="00BA200D"/>
    <w:rsid w:val="00DC5798"/>
    <w:rsid w:val="00DD35DD"/>
    <w:rsid w:val="00ED6D2C"/>
    <w:rsid w:val="00EE3D34"/>
    <w:rsid w:val="00F43918"/>
    <w:rsid w:val="054E07FA"/>
    <w:rsid w:val="29A156A8"/>
    <w:rsid w:val="2BF93151"/>
    <w:rsid w:val="51AE0438"/>
    <w:rsid w:val="568E5964"/>
    <w:rsid w:val="5AA55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F53FF23"/>
  <w15:docId w15:val="{B7B1F462-606C-46AD-916F-A5F5C151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uiPriority="99" w:qFormat="1"/>
    <w:lsdException w:name="annotation text" w:qFormat="1"/>
    <w:lsdException w:name="caption" w:semiHidden="1" w:unhideWhenUsed="1" w:qFormat="1"/>
    <w:lsdException w:name="table of figures" w:uiPriority="99"/>
    <w:lsdException w:name="footnote reference" w:uiPriority="99" w:qFormat="1"/>
    <w:lsdException w:name="annotation reference" w:qFormat="1"/>
    <w:lsdException w:name="page number" w:qFormat="1"/>
    <w:lsdException w:name="endnote reference" w:uiPriority="99" w:qFormat="1"/>
    <w:lsdException w:name="endnote text" w:uiPriority="99" w:qFormat="1"/>
    <w:lsdException w:name="List" w:qFormat="1"/>
    <w:lsdException w:name="List Number" w:qFormat="1"/>
    <w:lsdException w:name="List 2" w:qFormat="1"/>
    <w:lsdException w:name="List 3" w:qFormat="1"/>
    <w:lsdException w:name="List 4" w:qFormat="1"/>
    <w:lsdException w:name="List 5" w:qFormat="1"/>
    <w:lsdException w:name="List Number 3" w:qFormat="1"/>
    <w:lsdException w:name="Title" w:qFormat="1"/>
    <w:lsdException w:name="Default Paragraph Font" w:semiHidden="1" w:uiPriority="1" w:unhideWhenUsed="1"/>
    <w:lsdException w:name="Body Text" w:uiPriority="99" w:qFormat="1"/>
    <w:lsdException w:name="Body Text Indent" w:uiPriority="99" w:qFormat="1"/>
    <w:lsdException w:name="List Continue 2" w:qFormat="1"/>
    <w:lsdException w:name="Subtitle" w:uiPriority="11"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List 3"/>
    <w:basedOn w:val="a"/>
    <w:qFormat/>
    <w:pPr>
      <w:ind w:left="100" w:hanging="200"/>
    </w:pPr>
  </w:style>
  <w:style w:type="paragraph" w:styleId="TOC7">
    <w:name w:val="toc 7"/>
    <w:basedOn w:val="a"/>
    <w:next w:val="a"/>
    <w:qFormat/>
    <w:pPr>
      <w:tabs>
        <w:tab w:val="right" w:leader="dot" w:pos="9185"/>
      </w:tabs>
      <w:spacing w:line="312" w:lineRule="atLeast"/>
      <w:ind w:left="2520"/>
    </w:pPr>
    <w:rPr>
      <w:szCs w:val="20"/>
    </w:rPr>
  </w:style>
  <w:style w:type="paragraph" w:styleId="a3">
    <w:name w:val="List Number"/>
    <w:basedOn w:val="a"/>
    <w:qFormat/>
    <w:pPr>
      <w:widowControl/>
      <w:tabs>
        <w:tab w:val="left" w:pos="454"/>
        <w:tab w:val="left" w:pos="720"/>
        <w:tab w:val="left" w:pos="840"/>
      </w:tabs>
      <w:spacing w:after="156"/>
      <w:ind w:left="454" w:hanging="284"/>
      <w:jc w:val="left"/>
    </w:pPr>
    <w:rPr>
      <w:sz w:val="24"/>
      <w:szCs w:val="20"/>
    </w:rPr>
  </w:style>
  <w:style w:type="paragraph" w:styleId="a4">
    <w:name w:val="Normal Indent"/>
    <w:basedOn w:val="a"/>
    <w:qFormat/>
    <w:pPr>
      <w:ind w:firstLine="420"/>
    </w:pPr>
    <w:rPr>
      <w:szCs w:val="20"/>
    </w:rPr>
  </w:style>
  <w:style w:type="paragraph" w:styleId="a5">
    <w:name w:val="Document Map"/>
    <w:basedOn w:val="a"/>
    <w:link w:val="a6"/>
    <w:qFormat/>
    <w:pPr>
      <w:shd w:val="clear" w:color="auto" w:fill="000080"/>
      <w:spacing w:line="312" w:lineRule="atLeast"/>
    </w:pPr>
    <w:rPr>
      <w:szCs w:val="20"/>
    </w:rPr>
  </w:style>
  <w:style w:type="paragraph" w:styleId="a7">
    <w:name w:val="annotation text"/>
    <w:basedOn w:val="a"/>
    <w:link w:val="a8"/>
    <w:qFormat/>
    <w:pPr>
      <w:jc w:val="left"/>
    </w:pPr>
  </w:style>
  <w:style w:type="paragraph" w:styleId="30">
    <w:name w:val="Body Text 3"/>
    <w:basedOn w:val="a"/>
    <w:link w:val="31"/>
    <w:qFormat/>
    <w:pPr>
      <w:spacing w:line="500" w:lineRule="exact"/>
    </w:pPr>
    <w:rPr>
      <w:b/>
      <w:bCs/>
      <w:sz w:val="24"/>
    </w:rPr>
  </w:style>
  <w:style w:type="paragraph" w:styleId="a9">
    <w:name w:val="Body Text"/>
    <w:basedOn w:val="a"/>
    <w:link w:val="aa"/>
    <w:uiPriority w:val="99"/>
    <w:qFormat/>
    <w:pPr>
      <w:spacing w:line="380" w:lineRule="exact"/>
    </w:pPr>
    <w:rPr>
      <w:sz w:val="24"/>
    </w:rPr>
  </w:style>
  <w:style w:type="paragraph" w:styleId="ab">
    <w:name w:val="Body Text Indent"/>
    <w:basedOn w:val="a"/>
    <w:link w:val="ac"/>
    <w:uiPriority w:val="99"/>
    <w:qFormat/>
    <w:pPr>
      <w:ind w:firstLine="830"/>
    </w:pPr>
    <w:rPr>
      <w:rFonts w:ascii="仿宋_GB2312" w:eastAsia="仿宋_GB2312"/>
      <w:sz w:val="32"/>
      <w:szCs w:val="20"/>
    </w:rPr>
  </w:style>
  <w:style w:type="paragraph" w:styleId="32">
    <w:name w:val="List Number 3"/>
    <w:basedOn w:val="a"/>
    <w:qFormat/>
    <w:pPr>
      <w:tabs>
        <w:tab w:val="left" w:pos="1200"/>
      </w:tabs>
      <w:ind w:left="1200" w:hanging="360"/>
    </w:pPr>
  </w:style>
  <w:style w:type="paragraph" w:styleId="2">
    <w:name w:val="List 2"/>
    <w:basedOn w:val="a"/>
    <w:qFormat/>
    <w:pPr>
      <w:ind w:left="100" w:hanging="200"/>
    </w:pPr>
    <w:rPr>
      <w:sz w:val="28"/>
    </w:rPr>
  </w:style>
  <w:style w:type="paragraph" w:styleId="ad">
    <w:name w:val="Block Text"/>
    <w:basedOn w:val="a"/>
    <w:qFormat/>
    <w:pPr>
      <w:ind w:left="420" w:right="33"/>
      <w:jc w:val="left"/>
    </w:pPr>
    <w:rPr>
      <w:sz w:val="24"/>
      <w:szCs w:val="20"/>
    </w:rPr>
  </w:style>
  <w:style w:type="paragraph" w:styleId="TOC5">
    <w:name w:val="toc 5"/>
    <w:basedOn w:val="a"/>
    <w:next w:val="a"/>
    <w:qFormat/>
    <w:pPr>
      <w:tabs>
        <w:tab w:val="right" w:leader="dot" w:pos="9185"/>
      </w:tabs>
      <w:spacing w:line="312" w:lineRule="atLeast"/>
      <w:ind w:left="1680"/>
    </w:pPr>
    <w:rPr>
      <w:szCs w:val="20"/>
    </w:rPr>
  </w:style>
  <w:style w:type="paragraph" w:styleId="TOC3">
    <w:name w:val="toc 3"/>
    <w:basedOn w:val="a"/>
    <w:next w:val="a"/>
    <w:uiPriority w:val="39"/>
    <w:qFormat/>
    <w:pPr>
      <w:ind w:left="840"/>
    </w:pPr>
  </w:style>
  <w:style w:type="paragraph" w:styleId="ae">
    <w:name w:val="Plain Text"/>
    <w:basedOn w:val="a"/>
    <w:link w:val="af"/>
    <w:qFormat/>
    <w:rPr>
      <w:rFonts w:ascii="宋体" w:hAnsi="Courier New" w:cs="Courier New"/>
      <w:szCs w:val="21"/>
    </w:rPr>
  </w:style>
  <w:style w:type="paragraph" w:styleId="TOC8">
    <w:name w:val="toc 8"/>
    <w:basedOn w:val="a"/>
    <w:next w:val="a"/>
    <w:qFormat/>
    <w:pPr>
      <w:tabs>
        <w:tab w:val="right" w:leader="dot" w:pos="9185"/>
      </w:tabs>
      <w:spacing w:line="312" w:lineRule="atLeast"/>
      <w:ind w:left="2940"/>
    </w:pPr>
    <w:rPr>
      <w:szCs w:val="20"/>
    </w:rPr>
  </w:style>
  <w:style w:type="paragraph" w:styleId="af0">
    <w:name w:val="Date"/>
    <w:basedOn w:val="a"/>
    <w:next w:val="a"/>
    <w:link w:val="af1"/>
    <w:qFormat/>
    <w:pPr>
      <w:ind w:left="100"/>
    </w:pPr>
    <w:rPr>
      <w:rFonts w:ascii="宋体" w:hAnsi="Courier New"/>
      <w:szCs w:val="21"/>
    </w:rPr>
  </w:style>
  <w:style w:type="paragraph" w:styleId="20">
    <w:name w:val="Body Text Indent 2"/>
    <w:basedOn w:val="a"/>
    <w:link w:val="21"/>
    <w:qFormat/>
    <w:pPr>
      <w:ind w:firstLine="630"/>
    </w:pPr>
    <w:rPr>
      <w:sz w:val="32"/>
      <w:szCs w:val="20"/>
    </w:rPr>
  </w:style>
  <w:style w:type="paragraph" w:styleId="af2">
    <w:name w:val="endnote text"/>
    <w:basedOn w:val="a"/>
    <w:link w:val="af3"/>
    <w:uiPriority w:val="99"/>
    <w:qFormat/>
    <w:rPr>
      <w:sz w:val="20"/>
      <w:szCs w:val="20"/>
    </w:rPr>
  </w:style>
  <w:style w:type="paragraph" w:styleId="af4">
    <w:name w:val="Balloon Text"/>
    <w:basedOn w:val="a"/>
    <w:link w:val="af5"/>
    <w:qFormat/>
    <w:rPr>
      <w:sz w:val="18"/>
      <w:szCs w:val="18"/>
    </w:rPr>
  </w:style>
  <w:style w:type="paragraph" w:styleId="TOC1">
    <w:name w:val="toc 1"/>
    <w:basedOn w:val="a"/>
    <w:next w:val="a"/>
    <w:uiPriority w:val="39"/>
    <w:qFormat/>
    <w:pPr>
      <w:tabs>
        <w:tab w:val="right" w:leader="dot" w:pos="8398"/>
      </w:tabs>
      <w:spacing w:before="120" w:after="120"/>
      <w:ind w:firstLine="240"/>
      <w:jc w:val="left"/>
    </w:pPr>
    <w:rPr>
      <w:rFonts w:ascii="宋体" w:hAnsi="宋体"/>
      <w:b/>
      <w:bCs/>
      <w:caps/>
      <w:sz w:val="24"/>
    </w:rPr>
  </w:style>
  <w:style w:type="paragraph" w:styleId="TOC4">
    <w:name w:val="toc 4"/>
    <w:basedOn w:val="a"/>
    <w:next w:val="a"/>
    <w:qFormat/>
    <w:pPr>
      <w:tabs>
        <w:tab w:val="right" w:leader="dot" w:pos="9185"/>
      </w:tabs>
      <w:spacing w:line="312" w:lineRule="atLeast"/>
      <w:ind w:left="1260"/>
    </w:pPr>
    <w:rPr>
      <w:szCs w:val="20"/>
    </w:rPr>
  </w:style>
  <w:style w:type="paragraph" w:styleId="af6">
    <w:name w:val="Subtitle"/>
    <w:basedOn w:val="a"/>
    <w:next w:val="a"/>
    <w:link w:val="af7"/>
    <w:uiPriority w:val="11"/>
    <w:qFormat/>
    <w:rPr>
      <w:color w:val="595959"/>
      <w:spacing w:val="15"/>
      <w:sz w:val="28"/>
      <w:szCs w:val="28"/>
    </w:rPr>
  </w:style>
  <w:style w:type="paragraph" w:styleId="af8">
    <w:name w:val="List"/>
    <w:basedOn w:val="a"/>
    <w:qFormat/>
    <w:pPr>
      <w:ind w:left="200" w:hanging="200"/>
    </w:pPr>
    <w:rPr>
      <w:sz w:val="28"/>
    </w:rPr>
  </w:style>
  <w:style w:type="paragraph" w:styleId="af9">
    <w:name w:val="footnote text"/>
    <w:basedOn w:val="a"/>
    <w:link w:val="afa"/>
    <w:uiPriority w:val="99"/>
    <w:qFormat/>
    <w:rPr>
      <w:sz w:val="20"/>
      <w:szCs w:val="20"/>
    </w:rPr>
  </w:style>
  <w:style w:type="paragraph" w:styleId="TOC6">
    <w:name w:val="toc 6"/>
    <w:basedOn w:val="a"/>
    <w:next w:val="a"/>
    <w:qFormat/>
    <w:pPr>
      <w:tabs>
        <w:tab w:val="right" w:leader="dot" w:pos="9185"/>
      </w:tabs>
      <w:spacing w:line="312" w:lineRule="atLeast"/>
      <w:ind w:left="2100"/>
    </w:pPr>
    <w:rPr>
      <w:szCs w:val="20"/>
    </w:rPr>
  </w:style>
  <w:style w:type="paragraph" w:styleId="5">
    <w:name w:val="List 5"/>
    <w:basedOn w:val="a"/>
    <w:qFormat/>
    <w:pPr>
      <w:ind w:left="2100" w:hanging="420"/>
    </w:pPr>
    <w:rPr>
      <w:szCs w:val="20"/>
    </w:rPr>
  </w:style>
  <w:style w:type="paragraph" w:styleId="33">
    <w:name w:val="Body Text Indent 3"/>
    <w:basedOn w:val="a"/>
    <w:link w:val="34"/>
    <w:qFormat/>
    <w:pPr>
      <w:spacing w:after="120"/>
      <w:ind w:left="420"/>
    </w:pPr>
    <w:rPr>
      <w:sz w:val="16"/>
      <w:szCs w:val="16"/>
    </w:rPr>
  </w:style>
  <w:style w:type="paragraph" w:styleId="afb">
    <w:name w:val="table of figures"/>
    <w:basedOn w:val="a"/>
    <w:next w:val="a"/>
    <w:uiPriority w:val="99"/>
  </w:style>
  <w:style w:type="paragraph" w:styleId="TOC2">
    <w:name w:val="toc 2"/>
    <w:basedOn w:val="a"/>
    <w:next w:val="a"/>
    <w:uiPriority w:val="39"/>
    <w:qFormat/>
    <w:pPr>
      <w:ind w:left="420"/>
    </w:pPr>
  </w:style>
  <w:style w:type="paragraph" w:styleId="TOC9">
    <w:name w:val="toc 9"/>
    <w:basedOn w:val="a"/>
    <w:next w:val="a"/>
    <w:qFormat/>
    <w:pPr>
      <w:tabs>
        <w:tab w:val="right" w:leader="dot" w:pos="9185"/>
      </w:tabs>
      <w:spacing w:line="312" w:lineRule="atLeast"/>
      <w:ind w:left="3360"/>
    </w:pPr>
    <w:rPr>
      <w:szCs w:val="20"/>
    </w:rPr>
  </w:style>
  <w:style w:type="paragraph" w:styleId="22">
    <w:name w:val="Body Text 2"/>
    <w:basedOn w:val="a"/>
    <w:link w:val="23"/>
    <w:qFormat/>
    <w:pPr>
      <w:spacing w:after="120" w:line="480" w:lineRule="auto"/>
    </w:pPr>
  </w:style>
  <w:style w:type="paragraph" w:styleId="4">
    <w:name w:val="List 4"/>
    <w:basedOn w:val="a"/>
    <w:qFormat/>
    <w:pPr>
      <w:ind w:left="100" w:hanging="200"/>
    </w:pPr>
  </w:style>
  <w:style w:type="paragraph" w:styleId="24">
    <w:name w:val="List Continue 2"/>
    <w:basedOn w:val="a"/>
    <w:qFormat/>
    <w:pPr>
      <w:spacing w:after="120"/>
      <w:ind w:left="840"/>
    </w:p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sz w:val="20"/>
      <w:szCs w:val="20"/>
    </w:rPr>
  </w:style>
  <w:style w:type="paragraph" w:styleId="afc">
    <w:name w:val="Normal (Web)"/>
    <w:basedOn w:val="a"/>
    <w:uiPriority w:val="99"/>
    <w:qFormat/>
    <w:pPr>
      <w:widowControl/>
      <w:spacing w:before="100" w:beforeAutospacing="1" w:after="100" w:afterAutospacing="1"/>
      <w:jc w:val="left"/>
    </w:pPr>
    <w:rPr>
      <w:rFonts w:ascii="宋体" w:hAnsi="宋体"/>
      <w:sz w:val="24"/>
    </w:rPr>
  </w:style>
  <w:style w:type="paragraph" w:styleId="1">
    <w:name w:val="index 1"/>
    <w:basedOn w:val="a"/>
    <w:next w:val="a"/>
    <w:qFormat/>
    <w:pPr>
      <w:spacing w:line="400" w:lineRule="exact"/>
      <w:ind w:firstLine="420"/>
    </w:pPr>
    <w:rPr>
      <w:rFonts w:ascii="宋体" w:hAnsi="Courier New"/>
      <w:b/>
      <w:szCs w:val="20"/>
    </w:rPr>
  </w:style>
  <w:style w:type="paragraph" w:styleId="afd">
    <w:name w:val="Title"/>
    <w:basedOn w:val="a"/>
    <w:link w:val="afe"/>
    <w:qFormat/>
    <w:pPr>
      <w:jc w:val="center"/>
    </w:pPr>
    <w:rPr>
      <w:sz w:val="30"/>
    </w:rPr>
  </w:style>
  <w:style w:type="paragraph" w:styleId="aff">
    <w:name w:val="annotation subject"/>
    <w:basedOn w:val="a7"/>
    <w:next w:val="a7"/>
    <w:link w:val="aff0"/>
    <w:qFormat/>
    <w:rPr>
      <w:b/>
      <w:bCs/>
    </w:rPr>
  </w:style>
  <w:style w:type="paragraph" w:styleId="aff1">
    <w:name w:val="Body Text First Indent"/>
    <w:basedOn w:val="a9"/>
    <w:link w:val="aff2"/>
    <w:qFormat/>
    <w:pPr>
      <w:spacing w:after="120" w:line="240" w:lineRule="auto"/>
      <w:ind w:firstLine="420"/>
    </w:pPr>
    <w:rPr>
      <w:sz w:val="21"/>
    </w:rPr>
  </w:style>
  <w:style w:type="paragraph" w:styleId="25">
    <w:name w:val="Body Text First Indent 2"/>
    <w:basedOn w:val="ab"/>
    <w:link w:val="26"/>
    <w:qFormat/>
    <w:pPr>
      <w:spacing w:after="120"/>
      <w:ind w:left="420" w:firstLine="420"/>
    </w:pPr>
    <w:rPr>
      <w:rFonts w:ascii="Times New Roman" w:eastAsia="宋体"/>
      <w:sz w:val="21"/>
      <w:szCs w:val="24"/>
    </w:rPr>
  </w:style>
  <w:style w:type="table" w:styleId="aff3">
    <w:name w:val="Table Grid"/>
    <w:basedOn w:val="a1"/>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4">
    <w:name w:val="Strong"/>
    <w:uiPriority w:val="22"/>
    <w:qFormat/>
    <w:rPr>
      <w:b/>
      <w:bCs/>
    </w:rPr>
  </w:style>
  <w:style w:type="character" w:styleId="aff5">
    <w:name w:val="endnote reference"/>
    <w:basedOn w:val="a0"/>
    <w:uiPriority w:val="99"/>
    <w:qFormat/>
    <w:rPr>
      <w:vertAlign w:val="superscript"/>
    </w:rPr>
  </w:style>
  <w:style w:type="character" w:styleId="aff6">
    <w:name w:val="page number"/>
    <w:qFormat/>
  </w:style>
  <w:style w:type="character" w:styleId="aff7">
    <w:name w:val="FollowedHyperlink"/>
    <w:uiPriority w:val="99"/>
    <w:qFormat/>
    <w:rPr>
      <w:color w:val="800080"/>
      <w:u w:val="single"/>
    </w:rPr>
  </w:style>
  <w:style w:type="character" w:styleId="aff8">
    <w:name w:val="Emphasis"/>
    <w:basedOn w:val="a0"/>
    <w:uiPriority w:val="20"/>
    <w:qFormat/>
    <w:rPr>
      <w:i/>
      <w:iCs/>
    </w:rPr>
  </w:style>
  <w:style w:type="character" w:styleId="aff9">
    <w:name w:val="Hyperlink"/>
    <w:uiPriority w:val="99"/>
    <w:qFormat/>
    <w:rPr>
      <w:color w:val="0000FF"/>
      <w:u w:val="single"/>
    </w:rPr>
  </w:style>
  <w:style w:type="character" w:styleId="affa">
    <w:name w:val="annotation reference"/>
    <w:qFormat/>
    <w:rPr>
      <w:sz w:val="21"/>
      <w:szCs w:val="21"/>
    </w:rPr>
  </w:style>
  <w:style w:type="character" w:styleId="affb">
    <w:name w:val="footnote reference"/>
    <w:basedOn w:val="a0"/>
    <w:uiPriority w:val="99"/>
    <w:qFormat/>
    <w:rPr>
      <w:vertAlign w:val="superscript"/>
    </w:rPr>
  </w:style>
  <w:style w:type="table" w:customStyle="1" w:styleId="TableGridLight">
    <w:name w:val="Table Grid Light"/>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无格式表格 11"/>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0">
    <w:name w:val="无格式表格 21"/>
    <w:basedOn w:val="a1"/>
    <w:uiPriority w:val="59"/>
    <w:qFormat/>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无格式表格 31"/>
    <w:basedOn w:val="a1"/>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
    <w:name w:val="无格式表格 41"/>
    <w:basedOn w:val="a1"/>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
    <w:name w:val="无格式表格 51"/>
    <w:basedOn w:val="a1"/>
    <w:uiPriority w:val="99"/>
    <w:qFormat/>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0">
    <w:name w:val="网格表 1 浅色1"/>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
    <w:name w:val="Grid Table 1 Light - Accent 1"/>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2">
    <w:name w:val="Grid Table 1 Light - Accent 2"/>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3">
    <w:name w:val="Grid Table 1 Light - Accent 3"/>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4">
    <w:name w:val="Grid Table 1 Light - Accent 4"/>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5">
    <w:name w:val="Grid Table 1 Light - Accent 5"/>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6">
    <w:name w:val="Grid Table 1 Light - Accent 6"/>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1">
    <w:name w:val="网格表 21"/>
    <w:basedOn w:val="a1"/>
    <w:uiPriority w:val="99"/>
    <w:qFormat/>
    <w:tblPr>
      <w:tblBorders>
        <w:bottom w:val="single" w:sz="4" w:space="0" w:color="000000"/>
        <w:insideH w:val="single" w:sz="4" w:space="0" w:color="000000"/>
        <w:insideV w:val="single" w:sz="4" w:space="0" w:color="000000"/>
      </w:tblBorders>
    </w:tblPr>
    <w:tblStylePr w:type="firstRow">
      <w:rPr>
        <w:b/>
        <w:color w:val="404040"/>
      </w:rPr>
      <w:tblPr/>
      <w:tcPr>
        <w:tcBorders>
          <w:top w:val="nil"/>
          <w:left w:val="nil"/>
          <w:bottom w:val="single" w:sz="12" w:space="0" w:color="000000"/>
          <w:right w:val="nil"/>
        </w:tcBorders>
        <w:shd w:val="clear" w:color="FFFFFF" w:fill="auto"/>
      </w:tcPr>
    </w:tblStylePr>
    <w:tblStylePr w:type="lastRow">
      <w:rPr>
        <w:b/>
        <w:color w:val="404040"/>
      </w:rPr>
      <w:tblPr/>
      <w:tcPr>
        <w:tcBorders>
          <w:top w:val="single" w:sz="4" w:space="0" w:color="00000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
    <w:name w:val="Grid Table 2 - Accent 1"/>
    <w:basedOn w:val="a1"/>
    <w:uiPriority w:val="99"/>
    <w:qFormat/>
    <w:tblPr>
      <w:tblBorders>
        <w:bottom w:val="single" w:sz="4" w:space="0" w:color="000000"/>
        <w:insideH w:val="single" w:sz="4" w:space="0" w:color="000000"/>
        <w:insideV w:val="single" w:sz="4" w:space="0" w:color="000000"/>
      </w:tblBorders>
    </w:tblPr>
    <w:tblStylePr w:type="firstRow">
      <w:rPr>
        <w:b/>
        <w:color w:val="404040"/>
      </w:rPr>
      <w:tblPr/>
      <w:tcPr>
        <w:tcBorders>
          <w:top w:val="nil"/>
          <w:left w:val="nil"/>
          <w:bottom w:val="single" w:sz="12" w:space="0" w:color="000000"/>
          <w:right w:val="nil"/>
        </w:tcBorders>
        <w:shd w:val="clear" w:color="FFFFFF" w:fill="auto"/>
      </w:tcPr>
    </w:tblStylePr>
    <w:tblStylePr w:type="lastRow">
      <w:rPr>
        <w:b/>
        <w:color w:val="404040"/>
      </w:rPr>
      <w:tblPr/>
      <w:tcPr>
        <w:tcBorders>
          <w:top w:val="single" w:sz="4" w:space="0" w:color="00000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BE5F2"/>
      </w:tcPr>
    </w:tblStylePr>
    <w:tblStylePr w:type="band1Horz">
      <w:rPr>
        <w:rFonts w:ascii="Arial" w:hAnsi="Arial"/>
        <w:color w:val="404040"/>
        <w:sz w:val="22"/>
      </w:rPr>
      <w:tblPr/>
      <w:tcPr>
        <w:shd w:val="clear" w:color="FFFFFF" w:fill="DBE5F2"/>
      </w:tcPr>
    </w:tblStylePr>
  </w:style>
  <w:style w:type="table" w:customStyle="1" w:styleId="GridTable2-Accent2">
    <w:name w:val="Grid Table 2 - Accent 2"/>
    <w:basedOn w:val="a1"/>
    <w:uiPriority w:val="99"/>
    <w:qFormat/>
    <w:tblPr>
      <w:tblBorders>
        <w:bottom w:val="single" w:sz="4" w:space="0" w:color="000000"/>
        <w:insideH w:val="single" w:sz="4" w:space="0" w:color="000000"/>
        <w:insideV w:val="single" w:sz="4" w:space="0" w:color="000000"/>
      </w:tblBorders>
    </w:tblPr>
    <w:tblStylePr w:type="firstRow">
      <w:rPr>
        <w:b/>
        <w:color w:val="404040"/>
      </w:rPr>
      <w:tblPr/>
      <w:tcPr>
        <w:tcBorders>
          <w:top w:val="nil"/>
          <w:left w:val="nil"/>
          <w:bottom w:val="single" w:sz="12" w:space="0" w:color="000000"/>
          <w:right w:val="nil"/>
        </w:tcBorders>
        <w:shd w:val="clear" w:color="FFFFFF" w:fill="auto"/>
      </w:tcPr>
    </w:tblStylePr>
    <w:tblStylePr w:type="lastRow">
      <w:rPr>
        <w:b/>
        <w:color w:val="404040"/>
      </w:rPr>
      <w:tblPr/>
      <w:tcPr>
        <w:tcBorders>
          <w:top w:val="single" w:sz="4" w:space="0" w:color="00000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3DDDC"/>
      </w:tcPr>
    </w:tblStylePr>
    <w:tblStylePr w:type="band1Horz">
      <w:rPr>
        <w:rFonts w:ascii="Arial" w:hAnsi="Arial"/>
        <w:color w:val="404040"/>
        <w:sz w:val="22"/>
      </w:rPr>
      <w:tblPr/>
      <w:tcPr>
        <w:shd w:val="clear" w:color="FFFFFF" w:fill="F3DDDC"/>
      </w:tcPr>
    </w:tblStylePr>
  </w:style>
  <w:style w:type="table" w:customStyle="1" w:styleId="GridTable2-Accent3">
    <w:name w:val="Grid Table 2 - Accent 3"/>
    <w:basedOn w:val="a1"/>
    <w:uiPriority w:val="99"/>
    <w:qFormat/>
    <w:tblPr>
      <w:tblBorders>
        <w:bottom w:val="single" w:sz="4" w:space="0" w:color="000000"/>
        <w:insideH w:val="single" w:sz="4" w:space="0" w:color="000000"/>
        <w:insideV w:val="single" w:sz="4" w:space="0" w:color="000000"/>
      </w:tblBorders>
    </w:tblPr>
    <w:tblStylePr w:type="firstRow">
      <w:rPr>
        <w:b/>
        <w:color w:val="404040"/>
      </w:rPr>
      <w:tblPr/>
      <w:tcPr>
        <w:tcBorders>
          <w:top w:val="nil"/>
          <w:left w:val="nil"/>
          <w:bottom w:val="single" w:sz="12" w:space="0" w:color="000000"/>
          <w:right w:val="nil"/>
        </w:tcBorders>
        <w:shd w:val="clear" w:color="FFFFFF" w:fill="auto"/>
      </w:tcPr>
    </w:tblStylePr>
    <w:tblStylePr w:type="lastRow">
      <w:rPr>
        <w:b/>
        <w:color w:val="404040"/>
      </w:rPr>
      <w:tblPr/>
      <w:tcPr>
        <w:tcBorders>
          <w:top w:val="single" w:sz="4" w:space="0" w:color="00000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BF1DD"/>
      </w:tcPr>
    </w:tblStylePr>
    <w:tblStylePr w:type="band1Horz">
      <w:rPr>
        <w:rFonts w:ascii="Arial" w:hAnsi="Arial"/>
        <w:color w:val="404040"/>
        <w:sz w:val="22"/>
      </w:rPr>
      <w:tblPr/>
      <w:tcPr>
        <w:shd w:val="clear" w:color="FFFFFF" w:fill="EBF1DD"/>
      </w:tcPr>
    </w:tblStylePr>
  </w:style>
  <w:style w:type="table" w:customStyle="1" w:styleId="GridTable2-Accent4">
    <w:name w:val="Grid Table 2 - Accent 4"/>
    <w:basedOn w:val="a1"/>
    <w:uiPriority w:val="99"/>
    <w:qFormat/>
    <w:tblPr>
      <w:tblBorders>
        <w:bottom w:val="single" w:sz="4" w:space="0" w:color="000000"/>
        <w:insideH w:val="single" w:sz="4" w:space="0" w:color="000000"/>
        <w:insideV w:val="single" w:sz="4" w:space="0" w:color="000000"/>
      </w:tblBorders>
    </w:tblPr>
    <w:tblStylePr w:type="firstRow">
      <w:rPr>
        <w:b/>
        <w:color w:val="404040"/>
      </w:rPr>
      <w:tblPr/>
      <w:tcPr>
        <w:tcBorders>
          <w:top w:val="nil"/>
          <w:left w:val="nil"/>
          <w:bottom w:val="single" w:sz="12" w:space="0" w:color="000000"/>
          <w:right w:val="nil"/>
        </w:tcBorders>
        <w:shd w:val="clear" w:color="FFFFFF" w:fill="auto"/>
      </w:tcPr>
    </w:tblStylePr>
    <w:tblStylePr w:type="lastRow">
      <w:rPr>
        <w:b/>
        <w:color w:val="404040"/>
      </w:rPr>
      <w:tblPr/>
      <w:tcPr>
        <w:tcBorders>
          <w:top w:val="single" w:sz="4" w:space="0" w:color="00000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
    <w:name w:val="Grid Table 2 - Accent 5"/>
    <w:basedOn w:val="a1"/>
    <w:uiPriority w:val="99"/>
    <w:qFormat/>
    <w:tblPr>
      <w:tblBorders>
        <w:bottom w:val="single" w:sz="4" w:space="0" w:color="000000"/>
        <w:insideH w:val="single" w:sz="4" w:space="0" w:color="000000"/>
        <w:insideV w:val="single" w:sz="4" w:space="0" w:color="000000"/>
      </w:tblBorders>
    </w:tblPr>
    <w:tblStylePr w:type="firstRow">
      <w:rPr>
        <w:b/>
        <w:color w:val="404040"/>
      </w:rPr>
      <w:tblPr/>
      <w:tcPr>
        <w:tcBorders>
          <w:top w:val="nil"/>
          <w:left w:val="nil"/>
          <w:bottom w:val="single" w:sz="12" w:space="0" w:color="000000"/>
          <w:right w:val="nil"/>
        </w:tcBorders>
        <w:shd w:val="clear" w:color="FFFFFF" w:fill="auto"/>
      </w:tcPr>
    </w:tblStylePr>
    <w:tblStylePr w:type="lastRow">
      <w:rPr>
        <w:b/>
        <w:color w:val="404040"/>
      </w:rPr>
      <w:tblPr/>
      <w:tcPr>
        <w:tcBorders>
          <w:top w:val="single" w:sz="4" w:space="0" w:color="00000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
    <w:name w:val="Grid Table 2 - Accent 6"/>
    <w:basedOn w:val="a1"/>
    <w:uiPriority w:val="99"/>
    <w:qFormat/>
    <w:tblPr>
      <w:tblBorders>
        <w:bottom w:val="single" w:sz="4" w:space="0" w:color="000000"/>
        <w:insideH w:val="single" w:sz="4" w:space="0" w:color="000000"/>
        <w:insideV w:val="single" w:sz="4" w:space="0" w:color="000000"/>
      </w:tblBorders>
    </w:tblPr>
    <w:tblStylePr w:type="firstRow">
      <w:rPr>
        <w:b/>
        <w:color w:val="404040"/>
      </w:rPr>
      <w:tblPr/>
      <w:tcPr>
        <w:tcBorders>
          <w:top w:val="nil"/>
          <w:left w:val="nil"/>
          <w:bottom w:val="single" w:sz="12" w:space="0" w:color="000000"/>
          <w:right w:val="nil"/>
        </w:tcBorders>
        <w:shd w:val="clear" w:color="FFFFFF" w:fill="auto"/>
      </w:tcPr>
    </w:tblStylePr>
    <w:tblStylePr w:type="lastRow">
      <w:rPr>
        <w:b/>
        <w:color w:val="404040"/>
      </w:rPr>
      <w:tblPr/>
      <w:tcPr>
        <w:tcBorders>
          <w:top w:val="single" w:sz="4" w:space="0" w:color="00000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AD9"/>
      </w:tcPr>
    </w:tblStylePr>
    <w:tblStylePr w:type="band1Horz">
      <w:rPr>
        <w:rFonts w:ascii="Arial" w:hAnsi="Arial"/>
        <w:color w:val="404040"/>
        <w:sz w:val="22"/>
      </w:rPr>
      <w:tblPr/>
      <w:tcPr>
        <w:shd w:val="clear" w:color="FFFFFF" w:fill="FDEAD9"/>
      </w:tcPr>
    </w:tblStylePr>
  </w:style>
  <w:style w:type="table" w:customStyle="1" w:styleId="311">
    <w:name w:val="网格表 31"/>
    <w:basedOn w:val="a1"/>
    <w:uiPriority w:val="99"/>
    <w:qFormat/>
    <w:tblPr>
      <w:tblBorders>
        <w:bottom w:val="single" w:sz="4" w:space="0" w:color="000000"/>
        <w:insideH w:val="single" w:sz="4" w:space="0" w:color="000000"/>
        <w:insideV w:val="single" w:sz="4" w:space="0" w:color="00000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
    <w:name w:val="Grid Table 3 - Accent 1"/>
    <w:basedOn w:val="a1"/>
    <w:uiPriority w:val="99"/>
    <w:qFormat/>
    <w:tblPr>
      <w:tblBorders>
        <w:bottom w:val="single" w:sz="4" w:space="0" w:color="000000"/>
        <w:insideH w:val="single" w:sz="4" w:space="0" w:color="000000"/>
        <w:insideV w:val="single" w:sz="4" w:space="0" w:color="00000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FFF" w:fill="DBE5F2"/>
      </w:tcPr>
    </w:tblStylePr>
    <w:tblStylePr w:type="band1Horz">
      <w:rPr>
        <w:rFonts w:ascii="Arial" w:hAnsi="Arial"/>
        <w:color w:val="404040"/>
        <w:sz w:val="22"/>
      </w:rPr>
      <w:tblPr/>
      <w:tcPr>
        <w:shd w:val="clear" w:color="FFFFFF" w:fill="DBE5F2"/>
      </w:tcPr>
    </w:tblStylePr>
  </w:style>
  <w:style w:type="table" w:customStyle="1" w:styleId="GridTable3-Accent2">
    <w:name w:val="Grid Table 3 - Accent 2"/>
    <w:basedOn w:val="a1"/>
    <w:uiPriority w:val="99"/>
    <w:qFormat/>
    <w:tblPr>
      <w:tblBorders>
        <w:bottom w:val="single" w:sz="4" w:space="0" w:color="000000"/>
        <w:insideH w:val="single" w:sz="4" w:space="0" w:color="000000"/>
        <w:insideV w:val="single" w:sz="4" w:space="0" w:color="00000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FFF" w:fill="F3DDDC"/>
      </w:tcPr>
    </w:tblStylePr>
    <w:tblStylePr w:type="band1Horz">
      <w:rPr>
        <w:rFonts w:ascii="Arial" w:hAnsi="Arial"/>
        <w:color w:val="404040"/>
        <w:sz w:val="22"/>
      </w:rPr>
      <w:tblPr/>
      <w:tcPr>
        <w:shd w:val="clear" w:color="FFFFFF" w:fill="F3DDDC"/>
      </w:tcPr>
    </w:tblStylePr>
  </w:style>
  <w:style w:type="table" w:customStyle="1" w:styleId="GridTable3-Accent3">
    <w:name w:val="Grid Table 3 - Accent 3"/>
    <w:basedOn w:val="a1"/>
    <w:uiPriority w:val="99"/>
    <w:qFormat/>
    <w:tblPr>
      <w:tblBorders>
        <w:bottom w:val="single" w:sz="4" w:space="0" w:color="000000"/>
        <w:insideH w:val="single" w:sz="4" w:space="0" w:color="000000"/>
        <w:insideV w:val="single" w:sz="4" w:space="0" w:color="00000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FFF" w:fill="EBF1DD"/>
      </w:tcPr>
    </w:tblStylePr>
    <w:tblStylePr w:type="band1Horz">
      <w:rPr>
        <w:rFonts w:ascii="Arial" w:hAnsi="Arial"/>
        <w:color w:val="404040"/>
        <w:sz w:val="22"/>
      </w:rPr>
      <w:tblPr/>
      <w:tcPr>
        <w:shd w:val="clear" w:color="FFFFFF" w:fill="EBF1DD"/>
      </w:tcPr>
    </w:tblStylePr>
  </w:style>
  <w:style w:type="table" w:customStyle="1" w:styleId="GridTable3-Accent4">
    <w:name w:val="Grid Table 3 - Accent 4"/>
    <w:basedOn w:val="a1"/>
    <w:uiPriority w:val="99"/>
    <w:qFormat/>
    <w:tblPr>
      <w:tblBorders>
        <w:bottom w:val="single" w:sz="4" w:space="0" w:color="000000"/>
        <w:insideH w:val="single" w:sz="4" w:space="0" w:color="000000"/>
        <w:insideV w:val="single" w:sz="4" w:space="0" w:color="00000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
    <w:name w:val="Grid Table 3 - Accent 5"/>
    <w:basedOn w:val="a1"/>
    <w:uiPriority w:val="99"/>
    <w:qFormat/>
    <w:tblPr>
      <w:tblBorders>
        <w:bottom w:val="single" w:sz="4" w:space="0" w:color="000000"/>
        <w:insideH w:val="single" w:sz="4" w:space="0" w:color="000000"/>
        <w:insideV w:val="single" w:sz="4" w:space="0" w:color="00000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
    <w:name w:val="Grid Table 3 - Accent 6"/>
    <w:basedOn w:val="a1"/>
    <w:uiPriority w:val="99"/>
    <w:qFormat/>
    <w:tblPr>
      <w:tblBorders>
        <w:bottom w:val="single" w:sz="4" w:space="0" w:color="000000"/>
        <w:insideH w:val="single" w:sz="4" w:space="0" w:color="000000"/>
        <w:insideV w:val="single" w:sz="4" w:space="0" w:color="00000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FFF" w:fill="FDEAD9"/>
      </w:tcPr>
    </w:tblStylePr>
    <w:tblStylePr w:type="band1Horz">
      <w:rPr>
        <w:rFonts w:ascii="Arial" w:hAnsi="Arial"/>
        <w:color w:val="404040"/>
        <w:sz w:val="22"/>
      </w:rPr>
      <w:tblPr/>
      <w:tcPr>
        <w:shd w:val="clear" w:color="FFFFFF" w:fill="FDEAD9"/>
      </w:tcPr>
    </w:tblStylePr>
  </w:style>
  <w:style w:type="table" w:customStyle="1" w:styleId="410">
    <w:name w:val="网格表 41"/>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
    <w:name w:val="Grid Table 4 - Accent 1"/>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5D8BC2"/>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
    <w:name w:val="Grid Table 4 - Accent 2"/>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DA9796"/>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3DDDC"/>
      </w:tcPr>
    </w:tblStylePr>
    <w:tblStylePr w:type="band1Horz">
      <w:rPr>
        <w:rFonts w:ascii="Arial" w:hAnsi="Arial"/>
        <w:color w:val="404040"/>
        <w:sz w:val="22"/>
      </w:rPr>
      <w:tblPr/>
      <w:tcPr>
        <w:shd w:val="clear" w:color="FFFFFF" w:fill="F3DDDC"/>
      </w:tcPr>
    </w:tblStylePr>
  </w:style>
  <w:style w:type="table" w:customStyle="1" w:styleId="GridTable4-Accent3">
    <w:name w:val="Grid Table 4 - Accent 3"/>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9BBB5A"/>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BF1DD"/>
      </w:tcPr>
    </w:tblStylePr>
    <w:tblStylePr w:type="band1Horz">
      <w:rPr>
        <w:rFonts w:ascii="Arial" w:hAnsi="Arial"/>
        <w:color w:val="404040"/>
        <w:sz w:val="22"/>
      </w:rPr>
      <w:tblPr/>
      <w:tcPr>
        <w:shd w:val="clear" w:color="FFFFFF" w:fill="EBF1DD"/>
      </w:tcPr>
    </w:tblStylePr>
  </w:style>
  <w:style w:type="table" w:customStyle="1" w:styleId="GridTable4-Accent4">
    <w:name w:val="Grid Table 4 - Accent 4"/>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B2A1C7"/>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
    <w:name w:val="Grid Table 4 - Accent 5"/>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4BACC6"/>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
    <w:name w:val="Grid Table 4 - Accent 6"/>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F79646"/>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AD9"/>
      </w:tcPr>
    </w:tblStylePr>
    <w:tblStylePr w:type="band1Horz">
      <w:rPr>
        <w:rFonts w:ascii="Arial" w:hAnsi="Arial"/>
        <w:color w:val="404040"/>
        <w:sz w:val="22"/>
      </w:rPr>
      <w:tblPr/>
      <w:tcPr>
        <w:shd w:val="clear" w:color="FFFFFF" w:fill="FDEAD9"/>
      </w:tcPr>
    </w:tblStylePr>
  </w:style>
  <w:style w:type="table" w:customStyle="1" w:styleId="510">
    <w:name w:val="网格表 5 深色1"/>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000000"/>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
    <w:name w:val="Grid Table 5 Dark- Accent 1"/>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000000"/>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5E1"/>
      </w:tcPr>
    </w:tblStylePr>
    <w:tblStylePr w:type="band1Horz">
      <w:tblPr/>
      <w:tcPr>
        <w:shd w:val="clear" w:color="FFFFFF" w:fill="AEC5E1"/>
      </w:tcPr>
    </w:tblStylePr>
  </w:style>
  <w:style w:type="table" w:customStyle="1" w:styleId="GridTable5Dark-Accent2">
    <w:name w:val="Grid Table 5 Dark - Accent 2"/>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000000"/>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FAD"/>
      </w:tcPr>
    </w:tblStylePr>
    <w:tblStylePr w:type="band1Horz">
      <w:tblPr/>
      <w:tcPr>
        <w:shd w:val="clear" w:color="FFFFFF" w:fill="E2AFAD"/>
      </w:tcPr>
    </w:tblStylePr>
  </w:style>
  <w:style w:type="table" w:customStyle="1" w:styleId="GridTable5Dark-Accent3">
    <w:name w:val="Grid Table 5 Dark - Accent 3"/>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000000"/>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1E0B3"/>
      </w:tcPr>
    </w:tblStylePr>
    <w:tblStylePr w:type="band1Horz">
      <w:tblPr/>
      <w:tcPr>
        <w:shd w:val="clear" w:color="FFFFFF" w:fill="D1E0B3"/>
      </w:tcPr>
    </w:tblStylePr>
  </w:style>
  <w:style w:type="table" w:customStyle="1" w:styleId="GridTable5Dark-Accent4">
    <w:name w:val="Grid Table 5 Dark- Accent 4"/>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000000"/>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5B8D4"/>
      </w:tcPr>
    </w:tblStylePr>
    <w:tblStylePr w:type="band1Horz">
      <w:tblPr/>
      <w:tcPr>
        <w:shd w:val="clear" w:color="FFFFFF" w:fill="C5B8D4"/>
      </w:tcPr>
    </w:tblStylePr>
  </w:style>
  <w:style w:type="table" w:customStyle="1" w:styleId="GridTable5Dark-Accent5">
    <w:name w:val="Grid Table 5 Dark - Accent 5"/>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000000"/>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9E5"/>
      </w:tcPr>
    </w:tblStylePr>
    <w:tblStylePr w:type="band1Horz">
      <w:tblPr/>
      <w:tcPr>
        <w:shd w:val="clear" w:color="FFFFFF" w:fill="ACD9E5"/>
      </w:tcPr>
    </w:tblStylePr>
  </w:style>
  <w:style w:type="table" w:customStyle="1" w:styleId="GridTable5Dark-Accent6">
    <w:name w:val="Grid Table 5 Dark - Accent 6"/>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000000"/>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FAA"/>
      </w:tcPr>
    </w:tblStylePr>
    <w:tblStylePr w:type="band1Horz">
      <w:tblPr/>
      <w:tcPr>
        <w:shd w:val="clear" w:color="FFFFFF" w:fill="FBCFAA"/>
      </w:tcPr>
    </w:tblStylePr>
  </w:style>
  <w:style w:type="table" w:customStyle="1" w:styleId="61">
    <w:name w:val="网格表 6 彩色1"/>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4A4A4A"/>
      </w:rPr>
      <w:tblPr/>
      <w:tcPr>
        <w:tcBorders>
          <w:bottom w:val="single" w:sz="12" w:space="0" w:color="000000"/>
        </w:tcBorders>
      </w:tcPr>
    </w:tblStylePr>
    <w:tblStylePr w:type="lastRow">
      <w:rPr>
        <w:b/>
        <w:color w:val="4A4A4A"/>
      </w:rPr>
    </w:tblStylePr>
    <w:tblStylePr w:type="firstCol">
      <w:rPr>
        <w:b/>
        <w:color w:val="4A4A4A"/>
      </w:rPr>
    </w:tblStylePr>
    <w:tblStylePr w:type="lastCol">
      <w:rPr>
        <w:b/>
        <w:color w:val="4A4A4A"/>
      </w:rPr>
    </w:tblStylePr>
    <w:tblStylePr w:type="band1Vert">
      <w:tblPr/>
      <w:tcPr>
        <w:shd w:val="clear" w:color="FFFFFF" w:fill="CBCBCB"/>
      </w:tcPr>
    </w:tblStylePr>
    <w:tblStylePr w:type="band1Horz">
      <w:rPr>
        <w:rFonts w:ascii="Arial" w:hAnsi="Arial"/>
        <w:color w:val="404040"/>
        <w:sz w:val="22"/>
      </w:rPr>
      <w:tblPr/>
      <w:tcPr>
        <w:shd w:val="clear" w:color="FFFFFF" w:fill="CBCBCB"/>
      </w:tcPr>
    </w:tblStylePr>
    <w:tblStylePr w:type="band2Horz">
      <w:rPr>
        <w:rFonts w:ascii="Arial" w:hAnsi="Arial"/>
        <w:color w:val="404040"/>
        <w:sz w:val="22"/>
      </w:rPr>
    </w:tblStylePr>
  </w:style>
  <w:style w:type="table" w:customStyle="1" w:styleId="GridTable6Colorful-Accent1">
    <w:name w:val="Grid Table 6 Colorful - Accent 1"/>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3E6DA5"/>
      </w:rPr>
      <w:tblPr/>
      <w:tcPr>
        <w:tcBorders>
          <w:bottom w:val="single" w:sz="12" w:space="0" w:color="000000"/>
        </w:tcBorders>
      </w:tcPr>
    </w:tblStylePr>
    <w:tblStylePr w:type="lastRow">
      <w:rPr>
        <w:b/>
        <w:color w:val="3E6DA5"/>
      </w:rPr>
    </w:tblStylePr>
    <w:tblStylePr w:type="firstCol">
      <w:rPr>
        <w:b/>
        <w:color w:val="3E6DA5"/>
      </w:rPr>
    </w:tblStylePr>
    <w:tblStylePr w:type="lastCol">
      <w:rPr>
        <w:b/>
        <w:color w:val="3E6DA5"/>
      </w:rPr>
    </w:tblStylePr>
    <w:tblStylePr w:type="band1Vert">
      <w:tblPr/>
      <w:tcPr>
        <w:shd w:val="clear" w:color="FFFFFF" w:fill="DBE5F2"/>
      </w:tcPr>
    </w:tblStylePr>
    <w:tblStylePr w:type="band1Horz">
      <w:rPr>
        <w:rFonts w:ascii="Arial" w:hAnsi="Arial"/>
        <w:color w:val="404040"/>
        <w:sz w:val="22"/>
      </w:rPr>
      <w:tblPr/>
      <w:tcPr>
        <w:shd w:val="clear" w:color="FFFFFF" w:fill="DBE5F2"/>
      </w:tcPr>
    </w:tblStylePr>
    <w:tblStylePr w:type="band2Horz">
      <w:rPr>
        <w:rFonts w:ascii="Arial" w:hAnsi="Arial"/>
        <w:color w:val="404040"/>
        <w:sz w:val="22"/>
      </w:rPr>
    </w:tblStylePr>
  </w:style>
  <w:style w:type="table" w:customStyle="1" w:styleId="GridTable6Colorful-Accent2">
    <w:name w:val="Grid Table 6 Colorful - Accent 2"/>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9F3A38"/>
      </w:rPr>
      <w:tblPr/>
      <w:tcPr>
        <w:tcBorders>
          <w:bottom w:val="single" w:sz="12" w:space="0" w:color="000000"/>
        </w:tcBorders>
      </w:tcPr>
    </w:tblStylePr>
    <w:tblStylePr w:type="lastRow">
      <w:rPr>
        <w:b/>
        <w:color w:val="9F3A38"/>
      </w:rPr>
    </w:tblStylePr>
    <w:tblStylePr w:type="firstCol">
      <w:rPr>
        <w:b/>
        <w:color w:val="9F3A38"/>
      </w:rPr>
    </w:tblStylePr>
    <w:tblStylePr w:type="lastCol">
      <w:rPr>
        <w:b/>
        <w:color w:val="9F3A38"/>
      </w:rPr>
    </w:tblStylePr>
    <w:tblStylePr w:type="band1Vert">
      <w:tblPr/>
      <w:tcPr>
        <w:shd w:val="clear" w:color="FFFFFF" w:fill="F3DDDC"/>
      </w:tcPr>
    </w:tblStylePr>
    <w:tblStylePr w:type="band1Horz">
      <w:rPr>
        <w:rFonts w:ascii="Arial" w:hAnsi="Arial"/>
        <w:color w:val="404040"/>
        <w:sz w:val="22"/>
      </w:rPr>
      <w:tblPr/>
      <w:tcPr>
        <w:shd w:val="clear" w:color="FFFFFF" w:fill="F3DDDC"/>
      </w:tcPr>
    </w:tblStylePr>
    <w:tblStylePr w:type="band2Horz">
      <w:rPr>
        <w:rFonts w:ascii="Arial" w:hAnsi="Arial"/>
        <w:color w:val="404040"/>
        <w:sz w:val="22"/>
      </w:rPr>
    </w:tblStylePr>
  </w:style>
  <w:style w:type="table" w:customStyle="1" w:styleId="GridTable6Colorful-Accent3">
    <w:name w:val="Grid Table 6 Colorful - Accent 3"/>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5C732F"/>
      </w:rPr>
      <w:tblPr/>
      <w:tcPr>
        <w:tcBorders>
          <w:bottom w:val="single" w:sz="12" w:space="0" w:color="000000"/>
        </w:tcBorders>
      </w:tcPr>
    </w:tblStylePr>
    <w:tblStylePr w:type="lastRow">
      <w:rPr>
        <w:b/>
        <w:color w:val="5C732F"/>
      </w:rPr>
    </w:tblStylePr>
    <w:tblStylePr w:type="firstCol">
      <w:rPr>
        <w:b/>
        <w:color w:val="5C732F"/>
      </w:rPr>
    </w:tblStylePr>
    <w:tblStylePr w:type="lastCol">
      <w:rPr>
        <w:b/>
        <w:color w:val="5C732F"/>
      </w:rPr>
    </w:tblStylePr>
    <w:tblStylePr w:type="band1Vert">
      <w:tblPr/>
      <w:tcPr>
        <w:shd w:val="clear" w:color="FFFFFF" w:fill="EBF1DD"/>
      </w:tcPr>
    </w:tblStylePr>
    <w:tblStylePr w:type="band1Horz">
      <w:rPr>
        <w:rFonts w:ascii="Arial" w:hAnsi="Arial"/>
        <w:color w:val="404040"/>
        <w:sz w:val="22"/>
      </w:rPr>
      <w:tblPr/>
      <w:tcPr>
        <w:shd w:val="clear" w:color="FFFFFF" w:fill="EBF1DD"/>
      </w:tcPr>
    </w:tblStylePr>
    <w:tblStylePr w:type="band2Horz">
      <w:rPr>
        <w:rFonts w:ascii="Arial" w:hAnsi="Arial"/>
        <w:color w:val="404040"/>
        <w:sz w:val="22"/>
      </w:rPr>
    </w:tblStylePr>
  </w:style>
  <w:style w:type="table" w:customStyle="1" w:styleId="GridTable6Colorful-Accent4">
    <w:name w:val="Grid Table 6 Colorful - Accent 4"/>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664F84"/>
      </w:rPr>
      <w:tblPr/>
      <w:tcPr>
        <w:tcBorders>
          <w:bottom w:val="single" w:sz="12" w:space="0" w:color="000000"/>
        </w:tcBorders>
      </w:tcPr>
    </w:tblStylePr>
    <w:tblStylePr w:type="lastRow">
      <w:rPr>
        <w:b/>
        <w:color w:val="664F84"/>
      </w:rPr>
    </w:tblStylePr>
    <w:tblStylePr w:type="firstCol">
      <w:rPr>
        <w:b/>
        <w:color w:val="664F84"/>
      </w:rPr>
    </w:tblStylePr>
    <w:tblStylePr w:type="lastCol">
      <w:rPr>
        <w:b/>
        <w:color w:val="664F84"/>
      </w:rPr>
    </w:tblStylePr>
    <w:tblStylePr w:type="band1Vert">
      <w:tblPr/>
      <w:tcPr>
        <w:shd w:val="clear" w:color="FFFFFF" w:fill="E5DFEC"/>
      </w:tcPr>
    </w:tblStylePr>
    <w:tblStylePr w:type="band1Horz">
      <w:rPr>
        <w:rFonts w:ascii="Arial" w:hAnsi="Arial"/>
        <w:color w:val="404040"/>
        <w:sz w:val="22"/>
      </w:rPr>
      <w:tblPr/>
      <w:tcPr>
        <w:shd w:val="clear" w:color="FFFFFF" w:fill="E5DFEC"/>
      </w:tcPr>
    </w:tblStylePr>
    <w:tblStylePr w:type="band2Horz">
      <w:rPr>
        <w:rFonts w:ascii="Arial" w:hAnsi="Arial"/>
        <w:color w:val="404040"/>
        <w:sz w:val="22"/>
      </w:rPr>
    </w:tblStylePr>
  </w:style>
  <w:style w:type="table" w:customStyle="1" w:styleId="GridTable6Colorful-Accent5">
    <w:name w:val="Grid Table 6 Colorful - Accent 5"/>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266879"/>
      </w:rPr>
      <w:tblPr/>
      <w:tcPr>
        <w:tcBorders>
          <w:bottom w:val="single" w:sz="12" w:space="0" w:color="000000"/>
        </w:tcBorders>
      </w:tcPr>
    </w:tblStylePr>
    <w:tblStylePr w:type="lastRow">
      <w:rPr>
        <w:b/>
        <w:color w:val="266879"/>
      </w:rPr>
    </w:tblStylePr>
    <w:tblStylePr w:type="firstCol">
      <w:rPr>
        <w:b/>
        <w:color w:val="266879"/>
      </w:rPr>
    </w:tblStylePr>
    <w:tblStylePr w:type="lastCol">
      <w:rPr>
        <w:b/>
        <w:color w:val="266879"/>
      </w:rPr>
    </w:tblStylePr>
    <w:tblStylePr w:type="band1Vert">
      <w:tblPr/>
      <w:tcPr>
        <w:shd w:val="clear" w:color="FFFFFF" w:fill="DAEEF3"/>
      </w:tcPr>
    </w:tblStylePr>
    <w:tblStylePr w:type="band1Horz">
      <w:rPr>
        <w:rFonts w:ascii="Arial" w:hAnsi="Arial"/>
        <w:color w:val="404040"/>
        <w:sz w:val="22"/>
      </w:rPr>
      <w:tblPr/>
      <w:tcPr>
        <w:shd w:val="clear" w:color="FFFFFF" w:fill="DAEEF3"/>
      </w:tcPr>
    </w:tblStylePr>
    <w:tblStylePr w:type="band2Horz">
      <w:rPr>
        <w:rFonts w:ascii="Arial" w:hAnsi="Arial"/>
        <w:color w:val="404040"/>
        <w:sz w:val="22"/>
      </w:rPr>
    </w:tblStylePr>
  </w:style>
  <w:style w:type="table" w:customStyle="1" w:styleId="GridTable6Colorful-Accent6">
    <w:name w:val="Grid Table 6 Colorful - Accent 6"/>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266879"/>
      </w:rPr>
      <w:tblPr/>
      <w:tcPr>
        <w:tcBorders>
          <w:bottom w:val="single" w:sz="12" w:space="0" w:color="000000"/>
        </w:tcBorders>
      </w:tcPr>
    </w:tblStylePr>
    <w:tblStylePr w:type="lastRow">
      <w:rPr>
        <w:b/>
        <w:color w:val="266879"/>
      </w:rPr>
    </w:tblStylePr>
    <w:tblStylePr w:type="firstCol">
      <w:rPr>
        <w:b/>
        <w:color w:val="266879"/>
      </w:rPr>
    </w:tblStylePr>
    <w:tblStylePr w:type="lastCol">
      <w:rPr>
        <w:b/>
        <w:color w:val="266879"/>
      </w:rPr>
    </w:tblStylePr>
    <w:tblStylePr w:type="band1Vert">
      <w:tblPr/>
      <w:tcPr>
        <w:shd w:val="clear" w:color="FFFFFF" w:fill="FDEAD9"/>
      </w:tcPr>
    </w:tblStylePr>
    <w:tblStylePr w:type="band1Horz">
      <w:rPr>
        <w:rFonts w:ascii="Arial" w:hAnsi="Arial"/>
        <w:color w:val="404040"/>
        <w:sz w:val="22"/>
      </w:rPr>
      <w:tblPr/>
      <w:tcPr>
        <w:shd w:val="clear" w:color="FFFFFF" w:fill="FDEAD9"/>
      </w:tcPr>
    </w:tblStylePr>
    <w:tblStylePr w:type="band2Horz">
      <w:rPr>
        <w:rFonts w:ascii="Arial" w:hAnsi="Arial"/>
        <w:color w:val="404040"/>
        <w:sz w:val="22"/>
      </w:rPr>
    </w:tblStylePr>
  </w:style>
  <w:style w:type="table" w:customStyle="1" w:styleId="71">
    <w:name w:val="网格表 7 彩色1"/>
    <w:basedOn w:val="a1"/>
    <w:uiPriority w:val="99"/>
    <w:qFormat/>
    <w:tblPr>
      <w:tblBorders>
        <w:bottom w:val="single" w:sz="4" w:space="0" w:color="000000"/>
        <w:right w:val="single" w:sz="4" w:space="0" w:color="000000"/>
        <w:insideH w:val="single" w:sz="4" w:space="0" w:color="000000"/>
        <w:insideV w:val="single" w:sz="4" w:space="0" w:color="000000"/>
      </w:tblBorders>
    </w:tblPr>
    <w:tblStylePr w:type="firstRow">
      <w:rPr>
        <w:rFonts w:ascii="Arial" w:hAnsi="Arial"/>
        <w:b/>
        <w:color w:val="4A4A4A"/>
        <w:sz w:val="22"/>
      </w:rPr>
      <w:tblPr/>
      <w:tcPr>
        <w:tcBorders>
          <w:top w:val="nil"/>
          <w:left w:val="nil"/>
          <w:bottom w:val="single" w:sz="4" w:space="0" w:color="000000"/>
          <w:right w:val="nil"/>
        </w:tcBorders>
        <w:shd w:val="clear" w:color="FFFFFF" w:fill="FFFFFF"/>
      </w:tcPr>
    </w:tblStylePr>
    <w:tblStylePr w:type="lastRow">
      <w:rPr>
        <w:rFonts w:ascii="Arial" w:hAnsi="Arial"/>
        <w:b/>
        <w:color w:val="4A4A4A"/>
        <w:sz w:val="22"/>
      </w:rPr>
      <w:tblPr/>
      <w:tcPr>
        <w:tcBorders>
          <w:top w:val="single" w:sz="4" w:space="0" w:color="000000"/>
          <w:left w:val="nil"/>
          <w:bottom w:val="nil"/>
          <w:right w:val="nil"/>
        </w:tcBorders>
        <w:shd w:val="clear" w:color="FFFFFF" w:fill="FFFFFF"/>
      </w:tcPr>
    </w:tblStylePr>
    <w:tblStylePr w:type="firstCol">
      <w:pPr>
        <w:jc w:val="right"/>
      </w:pPr>
      <w:rPr>
        <w:rFonts w:ascii="Arial" w:hAnsi="Arial"/>
        <w:i/>
        <w:color w:val="4A4A4A"/>
        <w:sz w:val="22"/>
      </w:rPr>
      <w:tblPr/>
      <w:tcPr>
        <w:tcBorders>
          <w:top w:val="nil"/>
          <w:left w:val="nil"/>
          <w:bottom w:val="nil"/>
          <w:right w:val="single" w:sz="4" w:space="0" w:color="000000"/>
        </w:tcBorders>
        <w:shd w:val="clear" w:color="FFFFFF" w:fill="auto"/>
      </w:tcPr>
    </w:tblStylePr>
    <w:tblStylePr w:type="lastCol">
      <w:rPr>
        <w:rFonts w:ascii="Arial" w:hAnsi="Arial"/>
        <w:i/>
        <w:color w:val="4A4A4A"/>
        <w:sz w:val="22"/>
      </w:rPr>
      <w:tblPr/>
      <w:tcPr>
        <w:tcBorders>
          <w:top w:val="nil"/>
          <w:left w:val="single" w:sz="4" w:space="0" w:color="000000"/>
          <w:bottom w:val="nil"/>
          <w:right w:val="nil"/>
        </w:tcBorders>
        <w:shd w:val="clear" w:color="FFFFFF" w:fill="auto"/>
      </w:tcPr>
    </w:tblStylePr>
    <w:tblStylePr w:type="band1Vert">
      <w:tblPr/>
      <w:tcPr>
        <w:shd w:val="clear" w:color="FFFFFF" w:fill="F2F2F2"/>
      </w:tcPr>
    </w:tblStylePr>
    <w:tblStylePr w:type="band1Horz">
      <w:rPr>
        <w:rFonts w:ascii="Arial" w:hAnsi="Arial"/>
        <w:color w:val="4A4A4A"/>
        <w:sz w:val="22"/>
      </w:rPr>
      <w:tblPr/>
      <w:tcPr>
        <w:shd w:val="clear" w:color="FFFFFF" w:fill="F2F2F2"/>
      </w:tcPr>
    </w:tblStylePr>
    <w:tblStylePr w:type="band2Horz">
      <w:rPr>
        <w:rFonts w:ascii="Arial" w:hAnsi="Arial"/>
        <w:color w:val="4A4A4A"/>
        <w:sz w:val="22"/>
      </w:rPr>
    </w:tblStylePr>
  </w:style>
  <w:style w:type="table" w:customStyle="1" w:styleId="GridTable7Colorful-Accent1">
    <w:name w:val="Grid Table 7 Colorful - Accent 1"/>
    <w:basedOn w:val="a1"/>
    <w:uiPriority w:val="99"/>
    <w:qFormat/>
    <w:tblPr>
      <w:tblBorders>
        <w:bottom w:val="single" w:sz="4" w:space="0" w:color="000000"/>
        <w:right w:val="single" w:sz="4" w:space="0" w:color="000000"/>
        <w:insideH w:val="single" w:sz="4" w:space="0" w:color="000000"/>
        <w:insideV w:val="single" w:sz="4" w:space="0" w:color="000000"/>
      </w:tblBorders>
    </w:tblPr>
    <w:tblStylePr w:type="firstRow">
      <w:rPr>
        <w:rFonts w:ascii="Arial" w:hAnsi="Arial"/>
        <w:b/>
        <w:color w:val="3E6DA5"/>
        <w:sz w:val="22"/>
      </w:rPr>
      <w:tblPr/>
      <w:tcPr>
        <w:tcBorders>
          <w:top w:val="nil"/>
          <w:left w:val="nil"/>
          <w:bottom w:val="single" w:sz="4" w:space="0" w:color="000000"/>
          <w:right w:val="nil"/>
        </w:tcBorders>
        <w:shd w:val="clear" w:color="FFFFFF" w:fill="FFFFFF"/>
      </w:tcPr>
    </w:tblStylePr>
    <w:tblStylePr w:type="lastRow">
      <w:rPr>
        <w:rFonts w:ascii="Arial" w:hAnsi="Arial"/>
        <w:b/>
        <w:color w:val="3E6DA5"/>
        <w:sz w:val="22"/>
      </w:rPr>
      <w:tblPr/>
      <w:tcPr>
        <w:tcBorders>
          <w:top w:val="single" w:sz="4" w:space="0" w:color="000000"/>
          <w:left w:val="nil"/>
          <w:bottom w:val="nil"/>
          <w:right w:val="nil"/>
        </w:tcBorders>
        <w:shd w:val="clear" w:color="FFFFFF" w:fill="FFFFFF"/>
      </w:tcPr>
    </w:tblStylePr>
    <w:tblStylePr w:type="firstCol">
      <w:pPr>
        <w:jc w:val="right"/>
      </w:pPr>
      <w:rPr>
        <w:rFonts w:ascii="Arial" w:hAnsi="Arial"/>
        <w:i/>
        <w:color w:val="3E6DA5"/>
        <w:sz w:val="22"/>
      </w:rPr>
      <w:tblPr/>
      <w:tcPr>
        <w:tcBorders>
          <w:top w:val="nil"/>
          <w:left w:val="nil"/>
          <w:bottom w:val="nil"/>
          <w:right w:val="single" w:sz="4" w:space="0" w:color="000000"/>
        </w:tcBorders>
        <w:shd w:val="clear" w:color="FFFFFF" w:fill="auto"/>
      </w:tcPr>
    </w:tblStylePr>
    <w:tblStylePr w:type="lastCol">
      <w:rPr>
        <w:rFonts w:ascii="Arial" w:hAnsi="Arial"/>
        <w:i/>
        <w:color w:val="3E6DA5"/>
        <w:sz w:val="22"/>
      </w:rPr>
      <w:tblPr/>
      <w:tcPr>
        <w:tcBorders>
          <w:top w:val="nil"/>
          <w:left w:val="single" w:sz="4" w:space="0" w:color="000000"/>
          <w:bottom w:val="nil"/>
          <w:right w:val="nil"/>
        </w:tcBorders>
        <w:shd w:val="clear" w:color="FFFFFF" w:fill="auto"/>
      </w:tcPr>
    </w:tblStylePr>
    <w:tblStylePr w:type="band1Vert">
      <w:tblPr/>
      <w:tcPr>
        <w:shd w:val="clear" w:color="FFFFFF" w:fill="DBE5F2"/>
      </w:tcPr>
    </w:tblStylePr>
    <w:tblStylePr w:type="band1Horz">
      <w:rPr>
        <w:rFonts w:ascii="Arial" w:hAnsi="Arial"/>
        <w:color w:val="3E6DA5"/>
        <w:sz w:val="22"/>
      </w:rPr>
      <w:tblPr/>
      <w:tcPr>
        <w:shd w:val="clear" w:color="FFFFFF" w:fill="DBE5F2"/>
      </w:tcPr>
    </w:tblStylePr>
    <w:tblStylePr w:type="band2Horz">
      <w:rPr>
        <w:rFonts w:ascii="Arial" w:hAnsi="Arial"/>
        <w:color w:val="3E6DA5"/>
        <w:sz w:val="22"/>
      </w:rPr>
    </w:tblStylePr>
  </w:style>
  <w:style w:type="table" w:customStyle="1" w:styleId="GridTable7Colorful-Accent2">
    <w:name w:val="Grid Table 7 Colorful - Accent 2"/>
    <w:basedOn w:val="a1"/>
    <w:uiPriority w:val="99"/>
    <w:qFormat/>
    <w:tblPr>
      <w:tblBorders>
        <w:bottom w:val="single" w:sz="4" w:space="0" w:color="000000"/>
        <w:right w:val="single" w:sz="4" w:space="0" w:color="000000"/>
        <w:insideH w:val="single" w:sz="4" w:space="0" w:color="000000"/>
        <w:insideV w:val="single" w:sz="4" w:space="0" w:color="000000"/>
      </w:tblBorders>
    </w:tblPr>
    <w:tblStylePr w:type="firstRow">
      <w:rPr>
        <w:rFonts w:ascii="Arial" w:hAnsi="Arial"/>
        <w:b/>
        <w:color w:val="9F3A38"/>
        <w:sz w:val="22"/>
      </w:rPr>
      <w:tblPr/>
      <w:tcPr>
        <w:tcBorders>
          <w:top w:val="nil"/>
          <w:left w:val="nil"/>
          <w:bottom w:val="single" w:sz="4" w:space="0" w:color="000000"/>
          <w:right w:val="nil"/>
        </w:tcBorders>
        <w:shd w:val="clear" w:color="FFFFFF" w:fill="FFFFFF"/>
      </w:tcPr>
    </w:tblStylePr>
    <w:tblStylePr w:type="lastRow">
      <w:rPr>
        <w:rFonts w:ascii="Arial" w:hAnsi="Arial"/>
        <w:b/>
        <w:color w:val="9F3A38"/>
        <w:sz w:val="22"/>
      </w:rPr>
      <w:tblPr/>
      <w:tcPr>
        <w:tcBorders>
          <w:top w:val="single" w:sz="4" w:space="0" w:color="000000"/>
          <w:left w:val="nil"/>
          <w:bottom w:val="nil"/>
          <w:right w:val="nil"/>
        </w:tcBorders>
        <w:shd w:val="clear" w:color="FFFFFF" w:fill="FFFFFF"/>
      </w:tcPr>
    </w:tblStylePr>
    <w:tblStylePr w:type="firstCol">
      <w:pPr>
        <w:jc w:val="right"/>
      </w:pPr>
      <w:rPr>
        <w:rFonts w:ascii="Arial" w:hAnsi="Arial"/>
        <w:i/>
        <w:color w:val="9F3A38"/>
        <w:sz w:val="22"/>
      </w:rPr>
      <w:tblPr/>
      <w:tcPr>
        <w:tcBorders>
          <w:top w:val="nil"/>
          <w:left w:val="nil"/>
          <w:bottom w:val="nil"/>
          <w:right w:val="single" w:sz="4" w:space="0" w:color="000000"/>
        </w:tcBorders>
        <w:shd w:val="clear" w:color="FFFFFF" w:fill="auto"/>
      </w:tcPr>
    </w:tblStylePr>
    <w:tblStylePr w:type="lastCol">
      <w:rPr>
        <w:rFonts w:ascii="Arial" w:hAnsi="Arial"/>
        <w:i/>
        <w:color w:val="9F3A38"/>
        <w:sz w:val="22"/>
      </w:rPr>
      <w:tblPr/>
      <w:tcPr>
        <w:tcBorders>
          <w:top w:val="nil"/>
          <w:left w:val="single" w:sz="4" w:space="0" w:color="000000"/>
          <w:bottom w:val="nil"/>
          <w:right w:val="nil"/>
        </w:tcBorders>
        <w:shd w:val="clear" w:color="FFFFFF" w:fill="auto"/>
      </w:tcPr>
    </w:tblStylePr>
    <w:tblStylePr w:type="band1Vert">
      <w:tblPr/>
      <w:tcPr>
        <w:shd w:val="clear" w:color="FFFFFF" w:fill="F3DDDC"/>
      </w:tcPr>
    </w:tblStylePr>
    <w:tblStylePr w:type="band1Horz">
      <w:rPr>
        <w:rFonts w:ascii="Arial" w:hAnsi="Arial"/>
        <w:color w:val="9F3A38"/>
        <w:sz w:val="22"/>
      </w:rPr>
      <w:tblPr/>
      <w:tcPr>
        <w:shd w:val="clear" w:color="FFFFFF" w:fill="F3DDDC"/>
      </w:tcPr>
    </w:tblStylePr>
    <w:tblStylePr w:type="band2Horz">
      <w:rPr>
        <w:rFonts w:ascii="Arial" w:hAnsi="Arial"/>
        <w:color w:val="9F3A38"/>
        <w:sz w:val="22"/>
      </w:rPr>
    </w:tblStylePr>
  </w:style>
  <w:style w:type="table" w:customStyle="1" w:styleId="GridTable7Colorful-Accent3">
    <w:name w:val="Grid Table 7 Colorful - Accent 3"/>
    <w:basedOn w:val="a1"/>
    <w:uiPriority w:val="99"/>
    <w:qFormat/>
    <w:tblPr>
      <w:tblBorders>
        <w:bottom w:val="single" w:sz="4" w:space="0" w:color="000000"/>
        <w:right w:val="single" w:sz="4" w:space="0" w:color="000000"/>
        <w:insideH w:val="single" w:sz="4" w:space="0" w:color="000000"/>
        <w:insideV w:val="single" w:sz="4" w:space="0" w:color="000000"/>
      </w:tblBorders>
    </w:tblPr>
    <w:tblStylePr w:type="firstRow">
      <w:rPr>
        <w:rFonts w:ascii="Arial" w:hAnsi="Arial"/>
        <w:b/>
        <w:color w:val="5C732F"/>
        <w:sz w:val="22"/>
      </w:rPr>
      <w:tblPr/>
      <w:tcPr>
        <w:tcBorders>
          <w:top w:val="nil"/>
          <w:left w:val="nil"/>
          <w:bottom w:val="single" w:sz="4" w:space="0" w:color="000000"/>
          <w:right w:val="nil"/>
        </w:tcBorders>
        <w:shd w:val="clear" w:color="FFFFFF" w:fill="FFFFFF"/>
      </w:tcPr>
    </w:tblStylePr>
    <w:tblStylePr w:type="lastRow">
      <w:rPr>
        <w:rFonts w:ascii="Arial" w:hAnsi="Arial"/>
        <w:b/>
        <w:color w:val="5C732F"/>
        <w:sz w:val="22"/>
      </w:rPr>
      <w:tblPr/>
      <w:tcPr>
        <w:tcBorders>
          <w:top w:val="single" w:sz="4" w:space="0" w:color="000000"/>
          <w:left w:val="nil"/>
          <w:bottom w:val="nil"/>
          <w:right w:val="nil"/>
        </w:tcBorders>
        <w:shd w:val="clear" w:color="FFFFFF" w:fill="FFFFFF"/>
      </w:tcPr>
    </w:tblStylePr>
    <w:tblStylePr w:type="firstCol">
      <w:pPr>
        <w:jc w:val="right"/>
      </w:pPr>
      <w:rPr>
        <w:rFonts w:ascii="Arial" w:hAnsi="Arial"/>
        <w:i/>
        <w:color w:val="5C732F"/>
        <w:sz w:val="22"/>
      </w:rPr>
      <w:tblPr/>
      <w:tcPr>
        <w:tcBorders>
          <w:top w:val="nil"/>
          <w:left w:val="nil"/>
          <w:bottom w:val="nil"/>
          <w:right w:val="single" w:sz="4" w:space="0" w:color="000000"/>
        </w:tcBorders>
        <w:shd w:val="clear" w:color="FFFFFF" w:fill="auto"/>
      </w:tcPr>
    </w:tblStylePr>
    <w:tblStylePr w:type="lastCol">
      <w:rPr>
        <w:rFonts w:ascii="Arial" w:hAnsi="Arial"/>
        <w:i/>
        <w:color w:val="5C732F"/>
        <w:sz w:val="22"/>
      </w:rPr>
      <w:tblPr/>
      <w:tcPr>
        <w:tcBorders>
          <w:top w:val="nil"/>
          <w:left w:val="single" w:sz="4" w:space="0" w:color="000000"/>
          <w:bottom w:val="nil"/>
          <w:right w:val="nil"/>
        </w:tcBorders>
        <w:shd w:val="clear" w:color="FFFFFF" w:fill="auto"/>
      </w:tcPr>
    </w:tblStylePr>
    <w:tblStylePr w:type="band1Vert">
      <w:tblPr/>
      <w:tcPr>
        <w:shd w:val="clear" w:color="FFFFFF" w:fill="EBF1DD"/>
      </w:tcPr>
    </w:tblStylePr>
    <w:tblStylePr w:type="band1Horz">
      <w:rPr>
        <w:rFonts w:ascii="Arial" w:hAnsi="Arial"/>
        <w:color w:val="5C732F"/>
        <w:sz w:val="22"/>
      </w:rPr>
      <w:tblPr/>
      <w:tcPr>
        <w:shd w:val="clear" w:color="FFFFFF" w:fill="EBF1DD"/>
      </w:tcPr>
    </w:tblStylePr>
    <w:tblStylePr w:type="band2Horz">
      <w:rPr>
        <w:rFonts w:ascii="Arial" w:hAnsi="Arial"/>
        <w:color w:val="5C732F"/>
        <w:sz w:val="22"/>
      </w:rPr>
    </w:tblStylePr>
  </w:style>
  <w:style w:type="table" w:customStyle="1" w:styleId="GridTable7Colorful-Accent4">
    <w:name w:val="Grid Table 7 Colorful - Accent 4"/>
    <w:basedOn w:val="a1"/>
    <w:uiPriority w:val="99"/>
    <w:qFormat/>
    <w:tblPr>
      <w:tblBorders>
        <w:bottom w:val="single" w:sz="4" w:space="0" w:color="000000"/>
        <w:right w:val="single" w:sz="4" w:space="0" w:color="000000"/>
        <w:insideH w:val="single" w:sz="4" w:space="0" w:color="000000"/>
        <w:insideV w:val="single" w:sz="4" w:space="0" w:color="000000"/>
      </w:tblBorders>
    </w:tblPr>
    <w:tblStylePr w:type="firstRow">
      <w:rPr>
        <w:rFonts w:ascii="Arial" w:hAnsi="Arial"/>
        <w:b/>
        <w:color w:val="664F84"/>
        <w:sz w:val="22"/>
      </w:rPr>
      <w:tblPr/>
      <w:tcPr>
        <w:tcBorders>
          <w:top w:val="nil"/>
          <w:left w:val="nil"/>
          <w:bottom w:val="single" w:sz="4" w:space="0" w:color="000000"/>
          <w:right w:val="nil"/>
        </w:tcBorders>
        <w:shd w:val="clear" w:color="FFFFFF" w:fill="FFFFFF"/>
      </w:tcPr>
    </w:tblStylePr>
    <w:tblStylePr w:type="lastRow">
      <w:rPr>
        <w:rFonts w:ascii="Arial" w:hAnsi="Arial"/>
        <w:b/>
        <w:color w:val="664F84"/>
        <w:sz w:val="22"/>
      </w:rPr>
      <w:tblPr/>
      <w:tcPr>
        <w:tcBorders>
          <w:top w:val="single" w:sz="4" w:space="0" w:color="000000"/>
          <w:left w:val="nil"/>
          <w:bottom w:val="nil"/>
          <w:right w:val="nil"/>
        </w:tcBorders>
        <w:shd w:val="clear" w:color="FFFFFF" w:fill="FFFFFF"/>
      </w:tcPr>
    </w:tblStylePr>
    <w:tblStylePr w:type="firstCol">
      <w:pPr>
        <w:jc w:val="right"/>
      </w:pPr>
      <w:rPr>
        <w:rFonts w:ascii="Arial" w:hAnsi="Arial"/>
        <w:i/>
        <w:color w:val="664F84"/>
        <w:sz w:val="22"/>
      </w:rPr>
      <w:tblPr/>
      <w:tcPr>
        <w:tcBorders>
          <w:top w:val="nil"/>
          <w:left w:val="nil"/>
          <w:bottom w:val="nil"/>
          <w:right w:val="single" w:sz="4" w:space="0" w:color="000000"/>
        </w:tcBorders>
        <w:shd w:val="clear" w:color="FFFFFF" w:fill="auto"/>
      </w:tcPr>
    </w:tblStylePr>
    <w:tblStylePr w:type="lastCol">
      <w:rPr>
        <w:rFonts w:ascii="Arial" w:hAnsi="Arial"/>
        <w:i/>
        <w:color w:val="664F84"/>
        <w:sz w:val="22"/>
      </w:rPr>
      <w:tblPr/>
      <w:tcPr>
        <w:tcBorders>
          <w:top w:val="nil"/>
          <w:left w:val="single" w:sz="4" w:space="0" w:color="000000"/>
          <w:bottom w:val="nil"/>
          <w:right w:val="nil"/>
        </w:tcBorders>
        <w:shd w:val="clear" w:color="FFFFFF" w:fill="auto"/>
      </w:tcPr>
    </w:tblStylePr>
    <w:tblStylePr w:type="band1Vert">
      <w:tblPr/>
      <w:tcPr>
        <w:shd w:val="clear" w:color="FFFFFF" w:fill="E5DFEC"/>
      </w:tcPr>
    </w:tblStylePr>
    <w:tblStylePr w:type="band1Horz">
      <w:rPr>
        <w:rFonts w:ascii="Arial" w:hAnsi="Arial"/>
        <w:color w:val="664F84"/>
        <w:sz w:val="22"/>
      </w:rPr>
      <w:tblPr/>
      <w:tcPr>
        <w:shd w:val="clear" w:color="FFFFFF" w:fill="E5DFEC"/>
      </w:tcPr>
    </w:tblStylePr>
    <w:tblStylePr w:type="band2Horz">
      <w:rPr>
        <w:rFonts w:ascii="Arial" w:hAnsi="Arial"/>
        <w:color w:val="664F84"/>
        <w:sz w:val="22"/>
      </w:rPr>
    </w:tblStylePr>
  </w:style>
  <w:style w:type="table" w:customStyle="1" w:styleId="GridTable7Colorful-Accent5">
    <w:name w:val="Grid Table 7 Colorful - Accent 5"/>
    <w:basedOn w:val="a1"/>
    <w:uiPriority w:val="99"/>
    <w:qFormat/>
    <w:tblPr>
      <w:tblBorders>
        <w:bottom w:val="single" w:sz="4" w:space="0" w:color="000000"/>
        <w:right w:val="single" w:sz="4" w:space="0" w:color="000000"/>
        <w:insideH w:val="single" w:sz="4" w:space="0" w:color="000000"/>
        <w:insideV w:val="single" w:sz="4" w:space="0" w:color="000000"/>
      </w:tblBorders>
    </w:tblPr>
    <w:tblStylePr w:type="firstRow">
      <w:rPr>
        <w:rFonts w:ascii="Arial" w:hAnsi="Arial"/>
        <w:b/>
        <w:color w:val="266879"/>
        <w:sz w:val="22"/>
      </w:rPr>
      <w:tblPr/>
      <w:tcPr>
        <w:tcBorders>
          <w:top w:val="nil"/>
          <w:left w:val="nil"/>
          <w:bottom w:val="single" w:sz="4" w:space="0" w:color="000000"/>
          <w:right w:val="nil"/>
        </w:tcBorders>
        <w:shd w:val="clear" w:color="FFFFFF" w:fill="FFFFFF"/>
      </w:tcPr>
    </w:tblStylePr>
    <w:tblStylePr w:type="lastRow">
      <w:rPr>
        <w:rFonts w:ascii="Arial" w:hAnsi="Arial"/>
        <w:b/>
        <w:color w:val="266879"/>
        <w:sz w:val="22"/>
      </w:rPr>
      <w:tblPr/>
      <w:tcPr>
        <w:tcBorders>
          <w:top w:val="single" w:sz="4" w:space="0" w:color="000000"/>
          <w:left w:val="nil"/>
          <w:bottom w:val="nil"/>
          <w:right w:val="nil"/>
        </w:tcBorders>
        <w:shd w:val="clear" w:color="FFFFFF" w:fill="FFFFFF"/>
      </w:tcPr>
    </w:tblStylePr>
    <w:tblStylePr w:type="firstCol">
      <w:pPr>
        <w:jc w:val="right"/>
      </w:pPr>
      <w:rPr>
        <w:rFonts w:ascii="Arial" w:hAnsi="Arial"/>
        <w:i/>
        <w:color w:val="266879"/>
        <w:sz w:val="22"/>
      </w:rPr>
      <w:tblPr/>
      <w:tcPr>
        <w:tcBorders>
          <w:top w:val="nil"/>
          <w:left w:val="nil"/>
          <w:bottom w:val="nil"/>
          <w:right w:val="single" w:sz="4" w:space="0" w:color="000000"/>
        </w:tcBorders>
        <w:shd w:val="clear" w:color="FFFFFF" w:fill="auto"/>
      </w:tcPr>
    </w:tblStylePr>
    <w:tblStylePr w:type="lastCol">
      <w:rPr>
        <w:rFonts w:ascii="Arial" w:hAnsi="Arial"/>
        <w:i/>
        <w:color w:val="266879"/>
        <w:sz w:val="22"/>
      </w:rPr>
      <w:tblPr/>
      <w:tcPr>
        <w:tcBorders>
          <w:top w:val="nil"/>
          <w:left w:val="single" w:sz="4" w:space="0" w:color="000000"/>
          <w:bottom w:val="nil"/>
          <w:right w:val="nil"/>
        </w:tcBorders>
        <w:shd w:val="clear" w:color="FFFFFF" w:fill="auto"/>
      </w:tcPr>
    </w:tblStylePr>
    <w:tblStylePr w:type="band1Vert">
      <w:tblPr/>
      <w:tcPr>
        <w:shd w:val="clear" w:color="FFFFFF" w:fill="DAEEF3"/>
      </w:tcPr>
    </w:tblStylePr>
    <w:tblStylePr w:type="band1Horz">
      <w:rPr>
        <w:rFonts w:ascii="Arial" w:hAnsi="Arial"/>
        <w:color w:val="266879"/>
        <w:sz w:val="22"/>
      </w:rPr>
      <w:tblPr/>
      <w:tcPr>
        <w:shd w:val="clear" w:color="FFFFFF" w:fill="DAEEF3"/>
      </w:tcPr>
    </w:tblStylePr>
    <w:tblStylePr w:type="band2Horz">
      <w:rPr>
        <w:rFonts w:ascii="Arial" w:hAnsi="Arial"/>
        <w:color w:val="266879"/>
        <w:sz w:val="22"/>
      </w:rPr>
    </w:tblStylePr>
  </w:style>
  <w:style w:type="table" w:customStyle="1" w:styleId="GridTable7Colorful-Accent6">
    <w:name w:val="Grid Table 7 Colorful - Accent 6"/>
    <w:basedOn w:val="a1"/>
    <w:uiPriority w:val="99"/>
    <w:qFormat/>
    <w:tblPr>
      <w:tblBorders>
        <w:bottom w:val="single" w:sz="4" w:space="0" w:color="000000"/>
        <w:right w:val="single" w:sz="4" w:space="0" w:color="000000"/>
        <w:insideH w:val="single" w:sz="4" w:space="0" w:color="000000"/>
        <w:insideV w:val="single" w:sz="4" w:space="0" w:color="000000"/>
      </w:tblBorders>
    </w:tblPr>
    <w:tblStylePr w:type="firstRow">
      <w:rPr>
        <w:rFonts w:ascii="Arial" w:hAnsi="Arial"/>
        <w:b/>
        <w:color w:val="B25408"/>
        <w:sz w:val="22"/>
      </w:rPr>
      <w:tblPr/>
      <w:tcPr>
        <w:tcBorders>
          <w:top w:val="nil"/>
          <w:left w:val="nil"/>
          <w:bottom w:val="single" w:sz="4" w:space="0" w:color="000000"/>
          <w:right w:val="nil"/>
        </w:tcBorders>
        <w:shd w:val="clear" w:color="FFFFFF" w:fill="FFFFFF"/>
      </w:tcPr>
    </w:tblStylePr>
    <w:tblStylePr w:type="lastRow">
      <w:rPr>
        <w:rFonts w:ascii="Arial" w:hAnsi="Arial"/>
        <w:b/>
        <w:color w:val="B25408"/>
        <w:sz w:val="22"/>
      </w:rPr>
      <w:tblPr/>
      <w:tcPr>
        <w:tcBorders>
          <w:top w:val="single" w:sz="4" w:space="0" w:color="000000"/>
          <w:left w:val="nil"/>
          <w:bottom w:val="nil"/>
          <w:right w:val="nil"/>
        </w:tcBorders>
        <w:shd w:val="clear" w:color="FFFFFF" w:fill="FFFFFF"/>
      </w:tcPr>
    </w:tblStylePr>
    <w:tblStylePr w:type="firstCol">
      <w:pPr>
        <w:jc w:val="right"/>
      </w:pPr>
      <w:rPr>
        <w:rFonts w:ascii="Arial" w:hAnsi="Arial"/>
        <w:i/>
        <w:color w:val="B25408"/>
        <w:sz w:val="22"/>
      </w:rPr>
      <w:tblPr/>
      <w:tcPr>
        <w:tcBorders>
          <w:top w:val="nil"/>
          <w:left w:val="nil"/>
          <w:bottom w:val="nil"/>
          <w:right w:val="single" w:sz="4" w:space="0" w:color="000000"/>
        </w:tcBorders>
        <w:shd w:val="clear" w:color="FFFFFF" w:fill="auto"/>
      </w:tcPr>
    </w:tblStylePr>
    <w:tblStylePr w:type="lastCol">
      <w:rPr>
        <w:rFonts w:ascii="Arial" w:hAnsi="Arial"/>
        <w:i/>
        <w:color w:val="B25408"/>
        <w:sz w:val="22"/>
      </w:rPr>
      <w:tblPr/>
      <w:tcPr>
        <w:tcBorders>
          <w:top w:val="nil"/>
          <w:left w:val="single" w:sz="4" w:space="0" w:color="000000"/>
          <w:bottom w:val="nil"/>
          <w:right w:val="nil"/>
        </w:tcBorders>
        <w:shd w:val="clear" w:color="FFFFFF" w:fill="auto"/>
      </w:tcPr>
    </w:tblStylePr>
    <w:tblStylePr w:type="band1Vert">
      <w:tblPr/>
      <w:tcPr>
        <w:shd w:val="clear" w:color="FFFFFF" w:fill="FDEAD9"/>
      </w:tcPr>
    </w:tblStylePr>
    <w:tblStylePr w:type="band1Horz">
      <w:rPr>
        <w:rFonts w:ascii="Arial" w:hAnsi="Arial"/>
        <w:color w:val="B25408"/>
        <w:sz w:val="22"/>
      </w:rPr>
      <w:tblPr/>
      <w:tcPr>
        <w:shd w:val="clear" w:color="FFFFFF" w:fill="FDEAD9"/>
      </w:tcPr>
    </w:tblStylePr>
    <w:tblStylePr w:type="band2Horz">
      <w:rPr>
        <w:rFonts w:ascii="Arial" w:hAnsi="Arial"/>
        <w:color w:val="B25408"/>
        <w:sz w:val="22"/>
      </w:rPr>
    </w:tblStylePr>
  </w:style>
  <w:style w:type="table" w:customStyle="1" w:styleId="111">
    <w:name w:val="清单表 1 浅色1"/>
    <w:basedOn w:val="a1"/>
    <w:uiPriority w:val="99"/>
    <w:qFormat/>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
    <w:name w:val="List Table 1 Light - Accent 1"/>
    <w:basedOn w:val="a1"/>
    <w:uiPriority w:val="99"/>
    <w:qFormat/>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3DFEE"/>
      </w:tcPr>
    </w:tblStylePr>
    <w:tblStylePr w:type="band1Horz">
      <w:tblPr/>
      <w:tcPr>
        <w:shd w:val="clear" w:color="FFFFFF" w:fill="D3DFEE"/>
      </w:tcPr>
    </w:tblStylePr>
  </w:style>
  <w:style w:type="table" w:customStyle="1" w:styleId="ListTable1Light-Accent2">
    <w:name w:val="List Table 1 Light - Accent 2"/>
    <w:basedOn w:val="a1"/>
    <w:uiPriority w:val="99"/>
    <w:qFormat/>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3D2"/>
      </w:tcPr>
    </w:tblStylePr>
    <w:tblStylePr w:type="band1Horz">
      <w:tblPr/>
      <w:tcPr>
        <w:shd w:val="clear" w:color="FFFFFF" w:fill="EFD3D2"/>
      </w:tcPr>
    </w:tblStylePr>
  </w:style>
  <w:style w:type="table" w:customStyle="1" w:styleId="ListTable1Light-Accent3">
    <w:name w:val="List Table 1 Light - Accent 3"/>
    <w:basedOn w:val="a1"/>
    <w:uiPriority w:val="99"/>
    <w:qFormat/>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6EED5"/>
      </w:tcPr>
    </w:tblStylePr>
    <w:tblStylePr w:type="band1Horz">
      <w:tblPr/>
      <w:tcPr>
        <w:shd w:val="clear" w:color="FFFFFF" w:fill="E6EED5"/>
      </w:tcPr>
    </w:tblStylePr>
  </w:style>
  <w:style w:type="table" w:customStyle="1" w:styleId="ListTable1Light-Accent4">
    <w:name w:val="List Table 1 Light - Accent 4"/>
    <w:basedOn w:val="a1"/>
    <w:uiPriority w:val="99"/>
    <w:qFormat/>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8"/>
      </w:tcPr>
    </w:tblStylePr>
    <w:tblStylePr w:type="band1Horz">
      <w:tblPr/>
      <w:tcPr>
        <w:shd w:val="clear" w:color="FFFFFF" w:fill="DFD8E8"/>
      </w:tcPr>
    </w:tblStylePr>
  </w:style>
  <w:style w:type="table" w:customStyle="1" w:styleId="ListTable1Light-Accent5">
    <w:name w:val="List Table 1 Light - Accent 5"/>
    <w:basedOn w:val="a1"/>
    <w:uiPriority w:val="99"/>
    <w:qFormat/>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EAF1"/>
      </w:tcPr>
    </w:tblStylePr>
    <w:tblStylePr w:type="band1Horz">
      <w:tblPr/>
      <w:tcPr>
        <w:shd w:val="clear" w:color="FFFFFF" w:fill="D2EAF1"/>
      </w:tcPr>
    </w:tblStylePr>
  </w:style>
  <w:style w:type="table" w:customStyle="1" w:styleId="ListTable1Light-Accent6">
    <w:name w:val="List Table 1 Light - Accent 6"/>
    <w:basedOn w:val="a1"/>
    <w:uiPriority w:val="99"/>
    <w:qFormat/>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5D1"/>
      </w:tcPr>
    </w:tblStylePr>
    <w:tblStylePr w:type="band1Horz">
      <w:tblPr/>
      <w:tcPr>
        <w:shd w:val="clear" w:color="FFFFFF" w:fill="FDE5D1"/>
      </w:tcPr>
    </w:tblStylePr>
  </w:style>
  <w:style w:type="table" w:customStyle="1" w:styleId="212">
    <w:name w:val="清单表 21"/>
    <w:basedOn w:val="a1"/>
    <w:uiPriority w:val="99"/>
    <w:qFormat/>
    <w:tblPr>
      <w:tblBorders>
        <w:top w:val="single" w:sz="4" w:space="0" w:color="000000"/>
        <w:bottom w:val="single" w:sz="4" w:space="0" w:color="000000"/>
        <w:insideH w:val="single" w:sz="4" w:space="0" w:color="000000"/>
      </w:tblBorders>
    </w:tblPr>
    <w:tblStylePr w:type="firstRow">
      <w:rPr>
        <w:rFonts w:ascii="Arial" w:hAnsi="Arial"/>
        <w:b/>
        <w:color w:val="404040"/>
        <w:sz w:val="22"/>
      </w:rPr>
      <w:tblPr/>
      <w:tcPr>
        <w:tcBorders>
          <w:top w:val="single" w:sz="4" w:space="0" w:color="000000"/>
          <w:left w:val="nil"/>
          <w:bottom w:val="single" w:sz="4" w:space="0" w:color="000000"/>
          <w:right w:val="nil"/>
        </w:tcBorders>
      </w:tcPr>
    </w:tblStylePr>
    <w:tblStylePr w:type="lastRow">
      <w:rPr>
        <w:rFonts w:ascii="Arial" w:hAnsi="Arial"/>
        <w:b/>
        <w:color w:val="404040"/>
        <w:sz w:val="22"/>
      </w:rPr>
      <w:tblPr/>
      <w:tcPr>
        <w:tcBorders>
          <w:top w:val="single" w:sz="4" w:space="0" w:color="000000"/>
          <w:left w:val="nil"/>
          <w:bottom w:val="single" w:sz="4" w:space="0" w:color="00000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
    <w:name w:val="List Table 2 - Accent 1"/>
    <w:basedOn w:val="a1"/>
    <w:uiPriority w:val="99"/>
    <w:qFormat/>
    <w:tblPr>
      <w:tblBorders>
        <w:top w:val="single" w:sz="4" w:space="0" w:color="000000"/>
        <w:bottom w:val="single" w:sz="4" w:space="0" w:color="000000"/>
        <w:insideH w:val="single" w:sz="4" w:space="0" w:color="000000"/>
      </w:tblBorders>
    </w:tblPr>
    <w:tblStylePr w:type="firstRow">
      <w:rPr>
        <w:rFonts w:ascii="Arial" w:hAnsi="Arial"/>
        <w:b/>
        <w:color w:val="404040"/>
        <w:sz w:val="22"/>
      </w:rPr>
      <w:tblPr/>
      <w:tcPr>
        <w:tcBorders>
          <w:top w:val="single" w:sz="4" w:space="0" w:color="000000"/>
          <w:left w:val="nil"/>
          <w:bottom w:val="single" w:sz="4" w:space="0" w:color="000000"/>
          <w:right w:val="nil"/>
        </w:tcBorders>
      </w:tcPr>
    </w:tblStylePr>
    <w:tblStylePr w:type="lastRow">
      <w:rPr>
        <w:rFonts w:ascii="Arial" w:hAnsi="Arial"/>
        <w:b/>
        <w:color w:val="404040"/>
        <w:sz w:val="22"/>
      </w:rPr>
      <w:tblPr/>
      <w:tcPr>
        <w:tcBorders>
          <w:top w:val="single" w:sz="4" w:space="0" w:color="000000"/>
          <w:left w:val="nil"/>
          <w:bottom w:val="single" w:sz="4" w:space="0" w:color="00000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3DFEE"/>
      </w:tcPr>
    </w:tblStylePr>
    <w:tblStylePr w:type="band1Horz">
      <w:rPr>
        <w:rFonts w:ascii="Arial" w:hAnsi="Arial"/>
        <w:color w:val="404040"/>
        <w:sz w:val="22"/>
      </w:rPr>
      <w:tblPr/>
      <w:tcPr>
        <w:shd w:val="clear" w:color="FFFFFF" w:fill="D3DFEE"/>
      </w:tcPr>
    </w:tblStylePr>
  </w:style>
  <w:style w:type="table" w:customStyle="1" w:styleId="ListTable2-Accent2">
    <w:name w:val="List Table 2 - Accent 2"/>
    <w:basedOn w:val="a1"/>
    <w:uiPriority w:val="99"/>
    <w:qFormat/>
    <w:tblPr>
      <w:tblBorders>
        <w:top w:val="single" w:sz="4" w:space="0" w:color="000000"/>
        <w:bottom w:val="single" w:sz="4" w:space="0" w:color="000000"/>
        <w:insideH w:val="single" w:sz="4" w:space="0" w:color="000000"/>
      </w:tblBorders>
    </w:tblPr>
    <w:tblStylePr w:type="firstRow">
      <w:rPr>
        <w:rFonts w:ascii="Arial" w:hAnsi="Arial"/>
        <w:b/>
        <w:color w:val="404040"/>
        <w:sz w:val="22"/>
      </w:rPr>
      <w:tblPr/>
      <w:tcPr>
        <w:tcBorders>
          <w:top w:val="single" w:sz="4" w:space="0" w:color="000000"/>
          <w:left w:val="nil"/>
          <w:bottom w:val="single" w:sz="4" w:space="0" w:color="000000"/>
          <w:right w:val="nil"/>
        </w:tcBorders>
      </w:tcPr>
    </w:tblStylePr>
    <w:tblStylePr w:type="lastRow">
      <w:rPr>
        <w:rFonts w:ascii="Arial" w:hAnsi="Arial"/>
        <w:b/>
        <w:color w:val="404040"/>
        <w:sz w:val="22"/>
      </w:rPr>
      <w:tblPr/>
      <w:tcPr>
        <w:tcBorders>
          <w:top w:val="single" w:sz="4" w:space="0" w:color="000000"/>
          <w:left w:val="nil"/>
          <w:bottom w:val="single" w:sz="4" w:space="0" w:color="00000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3D2"/>
      </w:tcPr>
    </w:tblStylePr>
    <w:tblStylePr w:type="band1Horz">
      <w:rPr>
        <w:rFonts w:ascii="Arial" w:hAnsi="Arial"/>
        <w:color w:val="404040"/>
        <w:sz w:val="22"/>
      </w:rPr>
      <w:tblPr/>
      <w:tcPr>
        <w:shd w:val="clear" w:color="FFFFFF" w:fill="EFD3D2"/>
      </w:tcPr>
    </w:tblStylePr>
  </w:style>
  <w:style w:type="table" w:customStyle="1" w:styleId="ListTable2-Accent3">
    <w:name w:val="List Table 2 - Accent 3"/>
    <w:basedOn w:val="a1"/>
    <w:uiPriority w:val="99"/>
    <w:qFormat/>
    <w:tblPr>
      <w:tblBorders>
        <w:top w:val="single" w:sz="4" w:space="0" w:color="000000"/>
        <w:bottom w:val="single" w:sz="4" w:space="0" w:color="000000"/>
        <w:insideH w:val="single" w:sz="4" w:space="0" w:color="000000"/>
      </w:tblBorders>
    </w:tblPr>
    <w:tblStylePr w:type="firstRow">
      <w:rPr>
        <w:rFonts w:ascii="Arial" w:hAnsi="Arial"/>
        <w:b/>
        <w:color w:val="404040"/>
        <w:sz w:val="22"/>
      </w:rPr>
      <w:tblPr/>
      <w:tcPr>
        <w:tcBorders>
          <w:top w:val="single" w:sz="4" w:space="0" w:color="000000"/>
          <w:left w:val="nil"/>
          <w:bottom w:val="single" w:sz="4" w:space="0" w:color="000000"/>
          <w:right w:val="nil"/>
        </w:tcBorders>
      </w:tcPr>
    </w:tblStylePr>
    <w:tblStylePr w:type="lastRow">
      <w:rPr>
        <w:rFonts w:ascii="Arial" w:hAnsi="Arial"/>
        <w:b/>
        <w:color w:val="404040"/>
        <w:sz w:val="22"/>
      </w:rPr>
      <w:tblPr/>
      <w:tcPr>
        <w:tcBorders>
          <w:top w:val="single" w:sz="4" w:space="0" w:color="000000"/>
          <w:left w:val="nil"/>
          <w:bottom w:val="single" w:sz="4" w:space="0" w:color="00000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6EED5"/>
      </w:tcPr>
    </w:tblStylePr>
    <w:tblStylePr w:type="band1Horz">
      <w:rPr>
        <w:rFonts w:ascii="Arial" w:hAnsi="Arial"/>
        <w:color w:val="404040"/>
        <w:sz w:val="22"/>
      </w:rPr>
      <w:tblPr/>
      <w:tcPr>
        <w:shd w:val="clear" w:color="FFFFFF" w:fill="E6EED5"/>
      </w:tcPr>
    </w:tblStylePr>
  </w:style>
  <w:style w:type="table" w:customStyle="1" w:styleId="ListTable2-Accent4">
    <w:name w:val="List Table 2 - Accent 4"/>
    <w:basedOn w:val="a1"/>
    <w:uiPriority w:val="99"/>
    <w:qFormat/>
    <w:tblPr>
      <w:tblBorders>
        <w:top w:val="single" w:sz="4" w:space="0" w:color="000000"/>
        <w:bottom w:val="single" w:sz="4" w:space="0" w:color="000000"/>
        <w:insideH w:val="single" w:sz="4" w:space="0" w:color="000000"/>
      </w:tblBorders>
    </w:tblPr>
    <w:tblStylePr w:type="firstRow">
      <w:rPr>
        <w:rFonts w:ascii="Arial" w:hAnsi="Arial"/>
        <w:b/>
        <w:color w:val="404040"/>
        <w:sz w:val="22"/>
      </w:rPr>
      <w:tblPr/>
      <w:tcPr>
        <w:tcBorders>
          <w:top w:val="single" w:sz="4" w:space="0" w:color="000000"/>
          <w:left w:val="nil"/>
          <w:bottom w:val="single" w:sz="4" w:space="0" w:color="000000"/>
          <w:right w:val="nil"/>
        </w:tcBorders>
      </w:tcPr>
    </w:tblStylePr>
    <w:tblStylePr w:type="lastRow">
      <w:rPr>
        <w:rFonts w:ascii="Arial" w:hAnsi="Arial"/>
        <w:b/>
        <w:color w:val="404040"/>
        <w:sz w:val="22"/>
      </w:rPr>
      <w:tblPr/>
      <w:tcPr>
        <w:tcBorders>
          <w:top w:val="single" w:sz="4" w:space="0" w:color="000000"/>
          <w:left w:val="nil"/>
          <w:bottom w:val="single" w:sz="4" w:space="0" w:color="00000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8"/>
      </w:tcPr>
    </w:tblStylePr>
    <w:tblStylePr w:type="band1Horz">
      <w:rPr>
        <w:rFonts w:ascii="Arial" w:hAnsi="Arial"/>
        <w:color w:val="404040"/>
        <w:sz w:val="22"/>
      </w:rPr>
      <w:tblPr/>
      <w:tcPr>
        <w:shd w:val="clear" w:color="FFFFFF" w:fill="DFD8E8"/>
      </w:tcPr>
    </w:tblStylePr>
  </w:style>
  <w:style w:type="table" w:customStyle="1" w:styleId="ListTable2-Accent5">
    <w:name w:val="List Table 2 - Accent 5"/>
    <w:basedOn w:val="a1"/>
    <w:uiPriority w:val="99"/>
    <w:qFormat/>
    <w:tblPr>
      <w:tblBorders>
        <w:top w:val="single" w:sz="4" w:space="0" w:color="000000"/>
        <w:bottom w:val="single" w:sz="4" w:space="0" w:color="000000"/>
        <w:insideH w:val="single" w:sz="4" w:space="0" w:color="000000"/>
      </w:tblBorders>
    </w:tblPr>
    <w:tblStylePr w:type="firstRow">
      <w:rPr>
        <w:rFonts w:ascii="Arial" w:hAnsi="Arial"/>
        <w:b/>
        <w:color w:val="404040"/>
        <w:sz w:val="22"/>
      </w:rPr>
      <w:tblPr/>
      <w:tcPr>
        <w:tcBorders>
          <w:top w:val="single" w:sz="4" w:space="0" w:color="000000"/>
          <w:left w:val="nil"/>
          <w:bottom w:val="single" w:sz="4" w:space="0" w:color="000000"/>
          <w:right w:val="nil"/>
        </w:tcBorders>
      </w:tcPr>
    </w:tblStylePr>
    <w:tblStylePr w:type="lastRow">
      <w:rPr>
        <w:rFonts w:ascii="Arial" w:hAnsi="Arial"/>
        <w:b/>
        <w:color w:val="404040"/>
        <w:sz w:val="22"/>
      </w:rPr>
      <w:tblPr/>
      <w:tcPr>
        <w:tcBorders>
          <w:top w:val="single" w:sz="4" w:space="0" w:color="000000"/>
          <w:left w:val="nil"/>
          <w:bottom w:val="single" w:sz="4" w:space="0" w:color="00000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EAF1"/>
      </w:tcPr>
    </w:tblStylePr>
    <w:tblStylePr w:type="band1Horz">
      <w:rPr>
        <w:rFonts w:ascii="Arial" w:hAnsi="Arial"/>
        <w:color w:val="404040"/>
        <w:sz w:val="22"/>
      </w:rPr>
      <w:tblPr/>
      <w:tcPr>
        <w:shd w:val="clear" w:color="FFFFFF" w:fill="D2EAF1"/>
      </w:tcPr>
    </w:tblStylePr>
  </w:style>
  <w:style w:type="table" w:customStyle="1" w:styleId="ListTable2-Accent6">
    <w:name w:val="List Table 2 - Accent 6"/>
    <w:basedOn w:val="a1"/>
    <w:uiPriority w:val="99"/>
    <w:qFormat/>
    <w:tblPr>
      <w:tblBorders>
        <w:top w:val="single" w:sz="4" w:space="0" w:color="000000"/>
        <w:bottom w:val="single" w:sz="4" w:space="0" w:color="000000"/>
        <w:insideH w:val="single" w:sz="4" w:space="0" w:color="000000"/>
      </w:tblBorders>
    </w:tblPr>
    <w:tblStylePr w:type="firstRow">
      <w:rPr>
        <w:rFonts w:ascii="Arial" w:hAnsi="Arial"/>
        <w:b/>
        <w:color w:val="404040"/>
        <w:sz w:val="22"/>
      </w:rPr>
      <w:tblPr/>
      <w:tcPr>
        <w:tcBorders>
          <w:top w:val="single" w:sz="4" w:space="0" w:color="000000"/>
          <w:left w:val="nil"/>
          <w:bottom w:val="single" w:sz="4" w:space="0" w:color="000000"/>
          <w:right w:val="nil"/>
        </w:tcBorders>
      </w:tcPr>
    </w:tblStylePr>
    <w:tblStylePr w:type="lastRow">
      <w:rPr>
        <w:rFonts w:ascii="Arial" w:hAnsi="Arial"/>
        <w:b/>
        <w:color w:val="404040"/>
        <w:sz w:val="22"/>
      </w:rPr>
      <w:tblPr/>
      <w:tcPr>
        <w:tcBorders>
          <w:top w:val="single" w:sz="4" w:space="0" w:color="000000"/>
          <w:left w:val="nil"/>
          <w:bottom w:val="single" w:sz="4" w:space="0" w:color="00000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5D1"/>
      </w:tcPr>
    </w:tblStylePr>
    <w:tblStylePr w:type="band1Horz">
      <w:rPr>
        <w:rFonts w:ascii="Arial" w:hAnsi="Arial"/>
        <w:color w:val="404040"/>
        <w:sz w:val="22"/>
      </w:rPr>
      <w:tblPr/>
      <w:tcPr>
        <w:shd w:val="clear" w:color="FFFFFF" w:fill="FDE5D1"/>
      </w:tcPr>
    </w:tblStylePr>
  </w:style>
  <w:style w:type="table" w:customStyle="1" w:styleId="312">
    <w:name w:val="清单表 31"/>
    <w:basedOn w:val="a1"/>
    <w:uiPriority w:val="99"/>
    <w:qFormat/>
    <w:tblPr>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qFormat/>
    <w:tblPr>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2">
    <w:name w:val="List Table 3 - Accent 2"/>
    <w:basedOn w:val="a1"/>
    <w:uiPriority w:val="99"/>
    <w:qFormat/>
    <w:tblPr>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FFFFFF" w:fill="DA979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3">
    <w:name w:val="List Table 3 - Accent 3"/>
    <w:basedOn w:val="a1"/>
    <w:uiPriority w:val="99"/>
    <w:qFormat/>
    <w:tblPr>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FFFFFF" w:fill="C3D69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4">
    <w:name w:val="List Table 3 - Accent 4"/>
    <w:basedOn w:val="a1"/>
    <w:uiPriority w:val="99"/>
    <w:qFormat/>
    <w:tblPr>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FFFFFF" w:fill="B2A1C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5">
    <w:name w:val="List Table 3 - Accent 5"/>
    <w:basedOn w:val="a1"/>
    <w:uiPriority w:val="99"/>
    <w:qFormat/>
    <w:tblPr>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FFFFFF" w:fill="92CDD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6">
    <w:name w:val="List Table 3 - Accent 6"/>
    <w:basedOn w:val="a1"/>
    <w:uiPriority w:val="99"/>
    <w:qFormat/>
    <w:tblPr>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FFFFFF" w:fill="FAC09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1">
    <w:name w:val="清单表 41"/>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
    <w:name w:val="List Table 4 - Accent 1"/>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3DFEE"/>
      </w:tcPr>
    </w:tblStylePr>
    <w:tblStylePr w:type="band1Horz">
      <w:rPr>
        <w:rFonts w:ascii="Arial" w:hAnsi="Arial"/>
        <w:color w:val="404040"/>
        <w:sz w:val="22"/>
      </w:rPr>
      <w:tblPr/>
      <w:tcPr>
        <w:shd w:val="clear" w:color="FFFFFF" w:fill="D3DFEE"/>
      </w:tcPr>
    </w:tblStylePr>
  </w:style>
  <w:style w:type="table" w:customStyle="1" w:styleId="ListTable4-Accent2">
    <w:name w:val="List Table 4 - Accent 2"/>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3D2"/>
      </w:tcPr>
    </w:tblStylePr>
    <w:tblStylePr w:type="band1Horz">
      <w:rPr>
        <w:rFonts w:ascii="Arial" w:hAnsi="Arial"/>
        <w:color w:val="404040"/>
        <w:sz w:val="22"/>
      </w:rPr>
      <w:tblPr/>
      <w:tcPr>
        <w:shd w:val="clear" w:color="FFFFFF" w:fill="EFD3D2"/>
      </w:tcPr>
    </w:tblStylePr>
  </w:style>
  <w:style w:type="table" w:customStyle="1" w:styleId="ListTable4-Accent3">
    <w:name w:val="List Table 4 - Accent 3"/>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6EED5"/>
      </w:tcPr>
    </w:tblStylePr>
    <w:tblStylePr w:type="band1Horz">
      <w:rPr>
        <w:rFonts w:ascii="Arial" w:hAnsi="Arial"/>
        <w:color w:val="404040"/>
        <w:sz w:val="22"/>
      </w:rPr>
      <w:tblPr/>
      <w:tcPr>
        <w:shd w:val="clear" w:color="FFFFFF" w:fill="E6EED5"/>
      </w:tcPr>
    </w:tblStylePr>
  </w:style>
  <w:style w:type="table" w:customStyle="1" w:styleId="ListTable4-Accent4">
    <w:name w:val="List Table 4 - Accent 4"/>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8"/>
      </w:tcPr>
    </w:tblStylePr>
    <w:tblStylePr w:type="band1Horz">
      <w:rPr>
        <w:rFonts w:ascii="Arial" w:hAnsi="Arial"/>
        <w:color w:val="404040"/>
        <w:sz w:val="22"/>
      </w:rPr>
      <w:tblPr/>
      <w:tcPr>
        <w:shd w:val="clear" w:color="FFFFFF" w:fill="DFD8E8"/>
      </w:tcPr>
    </w:tblStylePr>
  </w:style>
  <w:style w:type="table" w:customStyle="1" w:styleId="ListTable4-Accent5">
    <w:name w:val="List Table 4 - Accent 5"/>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EAF1"/>
      </w:tcPr>
    </w:tblStylePr>
    <w:tblStylePr w:type="band1Horz">
      <w:rPr>
        <w:rFonts w:ascii="Arial" w:hAnsi="Arial"/>
        <w:color w:val="404040"/>
        <w:sz w:val="22"/>
      </w:rPr>
      <w:tblPr/>
      <w:tcPr>
        <w:shd w:val="clear" w:color="FFFFFF" w:fill="D2EAF1"/>
      </w:tcPr>
    </w:tblStylePr>
  </w:style>
  <w:style w:type="table" w:customStyle="1" w:styleId="ListTable4-Accent6">
    <w:name w:val="List Table 4 - Accent 6"/>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5D1"/>
      </w:tcPr>
    </w:tblStylePr>
    <w:tblStylePr w:type="band1Horz">
      <w:rPr>
        <w:rFonts w:ascii="Arial" w:hAnsi="Arial"/>
        <w:color w:val="404040"/>
        <w:sz w:val="22"/>
      </w:rPr>
      <w:tblPr/>
      <w:tcPr>
        <w:shd w:val="clear" w:color="FFFFFF" w:fill="FDE5D1"/>
      </w:tcPr>
    </w:tblStylePr>
  </w:style>
  <w:style w:type="table" w:customStyle="1" w:styleId="511">
    <w:name w:val="清单表 5 深色1"/>
    <w:basedOn w:val="a1"/>
    <w:uiPriority w:val="99"/>
    <w:qFormat/>
    <w:tblPr>
      <w:tblBorders>
        <w:top w:val="single" w:sz="32" w:space="0" w:color="000000"/>
        <w:left w:val="single" w:sz="32" w:space="0" w:color="000000"/>
        <w:bottom w:val="single" w:sz="32" w:space="0" w:color="000000"/>
        <w:right w:val="single" w:sz="32" w:space="0" w:color="000000"/>
      </w:tblBorders>
    </w:tblPr>
    <w:tblStylePr w:type="firstRow">
      <w:rPr>
        <w:rFonts w:ascii="Arial" w:hAnsi="Arial"/>
        <w:b/>
        <w:color w:val="FFFFFF"/>
        <w:sz w:val="22"/>
      </w:rPr>
      <w:tblPr/>
      <w:tcPr>
        <w:tcBorders>
          <w:top w:val="single" w:sz="32" w:space="0" w:color="000000"/>
          <w:bottom w:val="single" w:sz="12" w:space="0" w:color="000000"/>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000000"/>
          <w:right w:val="single" w:sz="4" w:space="0" w:color="000000"/>
        </w:tcBorders>
      </w:tcPr>
    </w:tblStylePr>
    <w:tblStylePr w:type="lastCol">
      <w:tblPr/>
      <w:tcPr>
        <w:tcBorders>
          <w:left w:val="single" w:sz="4" w:space="0" w:color="000000"/>
          <w:right w:val="single" w:sz="32" w:space="0" w:color="000000"/>
        </w:tcBorders>
      </w:tcPr>
    </w:tblStylePr>
    <w:tblStylePr w:type="band1Vert">
      <w:tblPr/>
      <w:tcPr>
        <w:tcBorders>
          <w:left w:val="single" w:sz="4" w:space="0" w:color="000000"/>
          <w:right w:val="single" w:sz="4" w:space="0" w:color="000000"/>
        </w:tcBorders>
        <w:shd w:val="clear" w:color="FFFFFF" w:fill="7F7F7F"/>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shd w:val="clear" w:color="FFFFFF" w:fill="7F7F7F"/>
      </w:tcPr>
    </w:tblStylePr>
    <w:tblStylePr w:type="band2Horz">
      <w:tblPr/>
      <w:tcPr>
        <w:tcBorders>
          <w:top w:val="single" w:sz="4" w:space="0" w:color="000000"/>
          <w:bottom w:val="single" w:sz="4" w:space="0" w:color="000000"/>
        </w:tcBorders>
        <w:shd w:val="clear" w:color="FFFFFF" w:fill="7F7F7F"/>
      </w:tcPr>
    </w:tblStylePr>
  </w:style>
  <w:style w:type="table" w:customStyle="1" w:styleId="ListTable5Dark-Accent1">
    <w:name w:val="List Table 5 Dark - Accent 1"/>
    <w:basedOn w:val="a1"/>
    <w:uiPriority w:val="99"/>
    <w:qFormat/>
    <w:tblPr>
      <w:tblBorders>
        <w:top w:val="single" w:sz="32" w:space="0" w:color="000000"/>
        <w:left w:val="single" w:sz="32" w:space="0" w:color="000000"/>
        <w:bottom w:val="single" w:sz="32" w:space="0" w:color="000000"/>
        <w:right w:val="single" w:sz="32" w:space="0" w:color="000000"/>
      </w:tblBorders>
    </w:tblPr>
    <w:tblStylePr w:type="firstRow">
      <w:rPr>
        <w:rFonts w:ascii="Arial" w:hAnsi="Arial"/>
        <w:b/>
        <w:color w:val="FFFFFF"/>
        <w:sz w:val="22"/>
      </w:rPr>
      <w:tblPr/>
      <w:tcPr>
        <w:tcBorders>
          <w:top w:val="single" w:sz="32" w:space="0" w:color="000000"/>
          <w:bottom w:val="single" w:sz="12" w:space="0" w:color="000000"/>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000000"/>
          <w:right w:val="single" w:sz="4" w:space="0" w:color="000000"/>
        </w:tcBorders>
      </w:tcPr>
    </w:tblStylePr>
    <w:tblStylePr w:type="lastCol">
      <w:tblPr/>
      <w:tcPr>
        <w:tcBorders>
          <w:left w:val="single" w:sz="4" w:space="0" w:color="000000"/>
          <w:right w:val="single" w:sz="32" w:space="0" w:color="000000"/>
        </w:tcBorders>
      </w:tcPr>
    </w:tblStylePr>
    <w:tblStylePr w:type="band1Vert">
      <w:tblPr/>
      <w:tcPr>
        <w:tcBorders>
          <w:left w:val="single" w:sz="4" w:space="0" w:color="000000"/>
          <w:right w:val="single" w:sz="4" w:space="0" w:color="000000"/>
        </w:tcBorders>
        <w:shd w:val="clear" w:color="FFFFFF" w:fill="4F81BD"/>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shd w:val="clear" w:color="FFFFFF" w:fill="4F81BD"/>
      </w:tcPr>
    </w:tblStylePr>
    <w:tblStylePr w:type="band2Horz">
      <w:tblPr/>
      <w:tcPr>
        <w:tcBorders>
          <w:top w:val="single" w:sz="4" w:space="0" w:color="000000"/>
          <w:bottom w:val="single" w:sz="4" w:space="0" w:color="000000"/>
        </w:tcBorders>
        <w:shd w:val="clear" w:color="FFFFFF" w:fill="4F81BD"/>
      </w:tcPr>
    </w:tblStylePr>
  </w:style>
  <w:style w:type="table" w:customStyle="1" w:styleId="ListTable5Dark-Accent2">
    <w:name w:val="List Table 5 Dark - Accent 2"/>
    <w:basedOn w:val="a1"/>
    <w:uiPriority w:val="99"/>
    <w:qFormat/>
    <w:tblPr>
      <w:tblBorders>
        <w:top w:val="single" w:sz="32" w:space="0" w:color="000000"/>
        <w:left w:val="single" w:sz="32" w:space="0" w:color="000000"/>
        <w:bottom w:val="single" w:sz="32" w:space="0" w:color="000000"/>
        <w:right w:val="single" w:sz="32" w:space="0" w:color="000000"/>
      </w:tblBorders>
    </w:tblPr>
    <w:tblStylePr w:type="firstRow">
      <w:rPr>
        <w:rFonts w:ascii="Arial" w:hAnsi="Arial"/>
        <w:b/>
        <w:color w:val="FFFFFF"/>
        <w:sz w:val="22"/>
      </w:rPr>
      <w:tblPr/>
      <w:tcPr>
        <w:tcBorders>
          <w:top w:val="single" w:sz="32" w:space="0" w:color="000000"/>
          <w:bottom w:val="single" w:sz="12" w:space="0" w:color="000000"/>
        </w:tcBorders>
        <w:shd w:val="clear" w:color="FFFFFF" w:fill="DA979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000000"/>
          <w:right w:val="single" w:sz="4" w:space="0" w:color="000000"/>
        </w:tcBorders>
      </w:tcPr>
    </w:tblStylePr>
    <w:tblStylePr w:type="lastCol">
      <w:tblPr/>
      <w:tcPr>
        <w:tcBorders>
          <w:left w:val="single" w:sz="4" w:space="0" w:color="000000"/>
          <w:right w:val="single" w:sz="32" w:space="0" w:color="000000"/>
        </w:tcBorders>
      </w:tcPr>
    </w:tblStylePr>
    <w:tblStylePr w:type="band1Vert">
      <w:tblPr/>
      <w:tcPr>
        <w:tcBorders>
          <w:left w:val="single" w:sz="4" w:space="0" w:color="000000"/>
          <w:right w:val="single" w:sz="4" w:space="0" w:color="000000"/>
        </w:tcBorders>
        <w:shd w:val="clear" w:color="FFFFFF" w:fill="DA9796"/>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shd w:val="clear" w:color="FFFFFF" w:fill="DA9796"/>
      </w:tcPr>
    </w:tblStylePr>
    <w:tblStylePr w:type="band2Horz">
      <w:tblPr/>
      <w:tcPr>
        <w:tcBorders>
          <w:top w:val="single" w:sz="4" w:space="0" w:color="000000"/>
          <w:bottom w:val="single" w:sz="4" w:space="0" w:color="000000"/>
        </w:tcBorders>
        <w:shd w:val="clear" w:color="FFFFFF" w:fill="DA9796"/>
      </w:tcPr>
    </w:tblStylePr>
  </w:style>
  <w:style w:type="table" w:customStyle="1" w:styleId="ListTable5Dark-Accent3">
    <w:name w:val="List Table 5 Dark - Accent 3"/>
    <w:basedOn w:val="a1"/>
    <w:uiPriority w:val="99"/>
    <w:qFormat/>
    <w:tblPr>
      <w:tblBorders>
        <w:top w:val="single" w:sz="32" w:space="0" w:color="000000"/>
        <w:left w:val="single" w:sz="32" w:space="0" w:color="000000"/>
        <w:bottom w:val="single" w:sz="32" w:space="0" w:color="000000"/>
        <w:right w:val="single" w:sz="32" w:space="0" w:color="000000"/>
      </w:tblBorders>
    </w:tblPr>
    <w:tblStylePr w:type="firstRow">
      <w:rPr>
        <w:rFonts w:ascii="Arial" w:hAnsi="Arial"/>
        <w:b/>
        <w:color w:val="FFFFFF"/>
        <w:sz w:val="22"/>
      </w:rPr>
      <w:tblPr/>
      <w:tcPr>
        <w:tcBorders>
          <w:top w:val="single" w:sz="32" w:space="0" w:color="000000"/>
          <w:bottom w:val="single" w:sz="12" w:space="0" w:color="000000"/>
        </w:tcBorders>
        <w:shd w:val="clear" w:color="FFFFFF" w:fill="C3D69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000000"/>
          <w:right w:val="single" w:sz="4" w:space="0" w:color="000000"/>
        </w:tcBorders>
      </w:tcPr>
    </w:tblStylePr>
    <w:tblStylePr w:type="lastCol">
      <w:tblPr/>
      <w:tcPr>
        <w:tcBorders>
          <w:left w:val="single" w:sz="4" w:space="0" w:color="000000"/>
          <w:right w:val="single" w:sz="32" w:space="0" w:color="000000"/>
        </w:tcBorders>
      </w:tcPr>
    </w:tblStylePr>
    <w:tblStylePr w:type="band1Vert">
      <w:tblPr/>
      <w:tcPr>
        <w:tcBorders>
          <w:left w:val="single" w:sz="4" w:space="0" w:color="000000"/>
          <w:right w:val="single" w:sz="4" w:space="0" w:color="000000"/>
        </w:tcBorders>
        <w:shd w:val="clear" w:color="FFFFFF" w:fill="C3D69C"/>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shd w:val="clear" w:color="FFFFFF" w:fill="C3D69C"/>
      </w:tcPr>
    </w:tblStylePr>
    <w:tblStylePr w:type="band2Horz">
      <w:tblPr/>
      <w:tcPr>
        <w:tcBorders>
          <w:top w:val="single" w:sz="4" w:space="0" w:color="000000"/>
          <w:bottom w:val="single" w:sz="4" w:space="0" w:color="000000"/>
        </w:tcBorders>
        <w:shd w:val="clear" w:color="FFFFFF" w:fill="C3D69C"/>
      </w:tcPr>
    </w:tblStylePr>
  </w:style>
  <w:style w:type="table" w:customStyle="1" w:styleId="ListTable5Dark-Accent4">
    <w:name w:val="List Table 5 Dark - Accent 4"/>
    <w:basedOn w:val="a1"/>
    <w:uiPriority w:val="99"/>
    <w:qFormat/>
    <w:tblPr>
      <w:tblBorders>
        <w:top w:val="single" w:sz="32" w:space="0" w:color="000000"/>
        <w:left w:val="single" w:sz="32" w:space="0" w:color="000000"/>
        <w:bottom w:val="single" w:sz="32" w:space="0" w:color="000000"/>
        <w:right w:val="single" w:sz="32" w:space="0" w:color="000000"/>
      </w:tblBorders>
    </w:tblPr>
    <w:tblStylePr w:type="firstRow">
      <w:rPr>
        <w:rFonts w:ascii="Arial" w:hAnsi="Arial"/>
        <w:b/>
        <w:color w:val="FFFFFF"/>
        <w:sz w:val="22"/>
      </w:rPr>
      <w:tblPr/>
      <w:tcPr>
        <w:tcBorders>
          <w:top w:val="single" w:sz="32" w:space="0" w:color="000000"/>
          <w:bottom w:val="single" w:sz="12" w:space="0" w:color="000000"/>
        </w:tcBorders>
        <w:shd w:val="clear" w:color="FFFFFF" w:fill="B2A1C7"/>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000000"/>
          <w:right w:val="single" w:sz="4" w:space="0" w:color="000000"/>
        </w:tcBorders>
      </w:tcPr>
    </w:tblStylePr>
    <w:tblStylePr w:type="lastCol">
      <w:tblPr/>
      <w:tcPr>
        <w:tcBorders>
          <w:left w:val="single" w:sz="4" w:space="0" w:color="000000"/>
          <w:right w:val="single" w:sz="32" w:space="0" w:color="000000"/>
        </w:tcBorders>
      </w:tcPr>
    </w:tblStylePr>
    <w:tblStylePr w:type="band1Vert">
      <w:tblPr/>
      <w:tcPr>
        <w:tcBorders>
          <w:left w:val="single" w:sz="4" w:space="0" w:color="000000"/>
          <w:right w:val="single" w:sz="4" w:space="0" w:color="000000"/>
        </w:tcBorders>
        <w:shd w:val="clear" w:color="FFFFFF" w:fill="B2A1C7"/>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shd w:val="clear" w:color="FFFFFF" w:fill="B2A1C7"/>
      </w:tcPr>
    </w:tblStylePr>
    <w:tblStylePr w:type="band2Horz">
      <w:tblPr/>
      <w:tcPr>
        <w:tcBorders>
          <w:top w:val="single" w:sz="4" w:space="0" w:color="000000"/>
          <w:bottom w:val="single" w:sz="4" w:space="0" w:color="000000"/>
        </w:tcBorders>
        <w:shd w:val="clear" w:color="FFFFFF" w:fill="B2A1C7"/>
      </w:tcPr>
    </w:tblStylePr>
  </w:style>
  <w:style w:type="table" w:customStyle="1" w:styleId="ListTable5Dark-Accent5">
    <w:name w:val="List Table 5 Dark - Accent 5"/>
    <w:basedOn w:val="a1"/>
    <w:uiPriority w:val="99"/>
    <w:qFormat/>
    <w:tblPr>
      <w:tblBorders>
        <w:top w:val="single" w:sz="32" w:space="0" w:color="000000"/>
        <w:left w:val="single" w:sz="32" w:space="0" w:color="000000"/>
        <w:bottom w:val="single" w:sz="32" w:space="0" w:color="000000"/>
        <w:right w:val="single" w:sz="32" w:space="0" w:color="000000"/>
      </w:tblBorders>
    </w:tblPr>
    <w:tblStylePr w:type="firstRow">
      <w:rPr>
        <w:rFonts w:ascii="Arial" w:hAnsi="Arial"/>
        <w:b/>
        <w:color w:val="FFFFFF"/>
        <w:sz w:val="22"/>
      </w:rPr>
      <w:tblPr/>
      <w:tcPr>
        <w:tcBorders>
          <w:top w:val="single" w:sz="32" w:space="0" w:color="000000"/>
          <w:bottom w:val="single" w:sz="12" w:space="0" w:color="000000"/>
        </w:tcBorders>
        <w:shd w:val="clear" w:color="FFFFFF" w:fill="92CDD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000000"/>
          <w:right w:val="single" w:sz="4" w:space="0" w:color="000000"/>
        </w:tcBorders>
      </w:tcPr>
    </w:tblStylePr>
    <w:tblStylePr w:type="lastCol">
      <w:tblPr/>
      <w:tcPr>
        <w:tcBorders>
          <w:left w:val="single" w:sz="4" w:space="0" w:color="000000"/>
          <w:right w:val="single" w:sz="32" w:space="0" w:color="000000"/>
        </w:tcBorders>
      </w:tcPr>
    </w:tblStylePr>
    <w:tblStylePr w:type="band1Vert">
      <w:tblPr/>
      <w:tcPr>
        <w:tcBorders>
          <w:left w:val="single" w:sz="4" w:space="0" w:color="000000"/>
          <w:right w:val="single" w:sz="4" w:space="0" w:color="000000"/>
        </w:tcBorders>
        <w:shd w:val="clear" w:color="FFFFFF" w:fill="92CDDD"/>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shd w:val="clear" w:color="FFFFFF" w:fill="92CDDD"/>
      </w:tcPr>
    </w:tblStylePr>
    <w:tblStylePr w:type="band2Horz">
      <w:tblPr/>
      <w:tcPr>
        <w:tcBorders>
          <w:top w:val="single" w:sz="4" w:space="0" w:color="000000"/>
          <w:bottom w:val="single" w:sz="4" w:space="0" w:color="000000"/>
        </w:tcBorders>
        <w:shd w:val="clear" w:color="FFFFFF" w:fill="92CDDD"/>
      </w:tcPr>
    </w:tblStylePr>
  </w:style>
  <w:style w:type="table" w:customStyle="1" w:styleId="ListTable5Dark-Accent6">
    <w:name w:val="List Table 5 Dark - Accent 6"/>
    <w:basedOn w:val="a1"/>
    <w:uiPriority w:val="99"/>
    <w:qFormat/>
    <w:tblPr>
      <w:tblBorders>
        <w:top w:val="single" w:sz="32" w:space="0" w:color="000000"/>
        <w:left w:val="single" w:sz="32" w:space="0" w:color="000000"/>
        <w:bottom w:val="single" w:sz="32" w:space="0" w:color="000000"/>
        <w:right w:val="single" w:sz="32" w:space="0" w:color="000000"/>
      </w:tblBorders>
    </w:tblPr>
    <w:tblStylePr w:type="firstRow">
      <w:rPr>
        <w:rFonts w:ascii="Arial" w:hAnsi="Arial"/>
        <w:b/>
        <w:color w:val="FFFFFF"/>
        <w:sz w:val="22"/>
      </w:rPr>
      <w:tblPr/>
      <w:tcPr>
        <w:tcBorders>
          <w:top w:val="single" w:sz="32" w:space="0" w:color="000000"/>
          <w:bottom w:val="single" w:sz="12" w:space="0" w:color="000000"/>
        </w:tcBorders>
        <w:shd w:val="clear" w:color="FFFFFF" w:fill="FAC091"/>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000000"/>
          <w:right w:val="single" w:sz="4" w:space="0" w:color="000000"/>
        </w:tcBorders>
      </w:tcPr>
    </w:tblStylePr>
    <w:tblStylePr w:type="lastCol">
      <w:tblPr/>
      <w:tcPr>
        <w:tcBorders>
          <w:left w:val="single" w:sz="4" w:space="0" w:color="000000"/>
          <w:right w:val="single" w:sz="32" w:space="0" w:color="000000"/>
        </w:tcBorders>
      </w:tcPr>
    </w:tblStylePr>
    <w:tblStylePr w:type="band1Vert">
      <w:tblPr/>
      <w:tcPr>
        <w:tcBorders>
          <w:left w:val="single" w:sz="4" w:space="0" w:color="000000"/>
          <w:right w:val="single" w:sz="4" w:space="0" w:color="000000"/>
        </w:tcBorders>
        <w:shd w:val="clear" w:color="FFFFFF" w:fill="FAC091"/>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shd w:val="clear" w:color="FFFFFF" w:fill="FAC091"/>
      </w:tcPr>
    </w:tblStylePr>
    <w:tblStylePr w:type="band2Horz">
      <w:tblPr/>
      <w:tcPr>
        <w:tcBorders>
          <w:top w:val="single" w:sz="4" w:space="0" w:color="000000"/>
          <w:bottom w:val="single" w:sz="4" w:space="0" w:color="000000"/>
        </w:tcBorders>
        <w:shd w:val="clear" w:color="FFFFFF" w:fill="FAC091"/>
      </w:tcPr>
    </w:tblStylePr>
  </w:style>
  <w:style w:type="table" w:customStyle="1" w:styleId="610">
    <w:name w:val="清单表 6 彩色1"/>
    <w:basedOn w:val="a1"/>
    <w:uiPriority w:val="99"/>
    <w:qFormat/>
    <w:tblPr>
      <w:tblBorders>
        <w:top w:val="single" w:sz="4" w:space="0" w:color="000000"/>
        <w:bottom w:val="single" w:sz="4" w:space="0" w:color="000000"/>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404040"/>
        <w:sz w:val="22"/>
      </w:rPr>
      <w:tblPr/>
      <w:tcPr>
        <w:shd w:val="clear" w:color="FFFFFF" w:fill="BFBFBF"/>
      </w:tcPr>
    </w:tblStylePr>
    <w:tblStylePr w:type="band2Horz">
      <w:rPr>
        <w:rFonts w:ascii="Arial" w:hAnsi="Arial"/>
        <w:color w:val="404040"/>
        <w:sz w:val="22"/>
      </w:rPr>
    </w:tblStylePr>
  </w:style>
  <w:style w:type="table" w:customStyle="1" w:styleId="ListTable6Colorful-Accent1">
    <w:name w:val="List Table 6 Colorful - Accent 1"/>
    <w:basedOn w:val="a1"/>
    <w:uiPriority w:val="99"/>
    <w:qFormat/>
    <w:tblPr>
      <w:tblBorders>
        <w:top w:val="single" w:sz="4" w:space="0" w:color="000000"/>
        <w:bottom w:val="single" w:sz="4" w:space="0" w:color="000000"/>
      </w:tblBorders>
    </w:tblPr>
    <w:tblStylePr w:type="firstRow">
      <w:rPr>
        <w:b/>
        <w:color w:val="2B4B72"/>
      </w:rPr>
      <w:tblPr/>
      <w:tcPr>
        <w:tcBorders>
          <w:bottom w:val="single" w:sz="4" w:space="0" w:color="000000"/>
        </w:tcBorders>
      </w:tcPr>
    </w:tblStylePr>
    <w:tblStylePr w:type="lastRow">
      <w:rPr>
        <w:b/>
        <w:color w:val="2B4B72"/>
      </w:rPr>
      <w:tblPr/>
      <w:tcPr>
        <w:tcBorders>
          <w:top w:val="single" w:sz="4" w:space="0" w:color="000000"/>
        </w:tcBorders>
      </w:tcPr>
    </w:tblStylePr>
    <w:tblStylePr w:type="firstCol">
      <w:rPr>
        <w:b/>
        <w:color w:val="2B4B72"/>
      </w:rPr>
    </w:tblStylePr>
    <w:tblStylePr w:type="lastCol">
      <w:rPr>
        <w:b/>
        <w:color w:val="2B4B72"/>
      </w:rPr>
    </w:tblStylePr>
    <w:tblStylePr w:type="band1Vert">
      <w:tblPr/>
      <w:tcPr>
        <w:shd w:val="clear" w:color="FFFFFF" w:fill="D3DFEE"/>
      </w:tcPr>
    </w:tblStylePr>
    <w:tblStylePr w:type="band1Horz">
      <w:rPr>
        <w:rFonts w:ascii="Arial" w:hAnsi="Arial"/>
        <w:color w:val="404040"/>
        <w:sz w:val="22"/>
      </w:rPr>
      <w:tblPr/>
      <w:tcPr>
        <w:shd w:val="clear" w:color="FFFFFF" w:fill="D3DFEE"/>
      </w:tcPr>
    </w:tblStylePr>
    <w:tblStylePr w:type="band2Horz">
      <w:rPr>
        <w:rFonts w:ascii="Arial" w:hAnsi="Arial"/>
        <w:color w:val="404040"/>
        <w:sz w:val="22"/>
      </w:rPr>
    </w:tblStylePr>
  </w:style>
  <w:style w:type="table" w:customStyle="1" w:styleId="ListTable6Colorful-Accent2">
    <w:name w:val="List Table 6 Colorful - Accent 2"/>
    <w:basedOn w:val="a1"/>
    <w:uiPriority w:val="99"/>
    <w:qFormat/>
    <w:tblPr>
      <w:tblBorders>
        <w:top w:val="single" w:sz="4" w:space="0" w:color="000000"/>
        <w:bottom w:val="single" w:sz="4" w:space="0" w:color="000000"/>
      </w:tblBorders>
    </w:tblPr>
    <w:tblStylePr w:type="firstRow">
      <w:rPr>
        <w:b/>
        <w:color w:val="9F3A38"/>
      </w:rPr>
      <w:tblPr/>
      <w:tcPr>
        <w:tcBorders>
          <w:bottom w:val="single" w:sz="4" w:space="0" w:color="000000"/>
        </w:tcBorders>
      </w:tcPr>
    </w:tblStylePr>
    <w:tblStylePr w:type="lastRow">
      <w:rPr>
        <w:b/>
        <w:color w:val="9F3A38"/>
      </w:rPr>
      <w:tblPr/>
      <w:tcPr>
        <w:tcBorders>
          <w:top w:val="single" w:sz="4" w:space="0" w:color="000000"/>
        </w:tcBorders>
      </w:tcPr>
    </w:tblStylePr>
    <w:tblStylePr w:type="firstCol">
      <w:rPr>
        <w:b/>
        <w:color w:val="9F3A38"/>
      </w:rPr>
    </w:tblStylePr>
    <w:tblStylePr w:type="lastCol">
      <w:rPr>
        <w:b/>
        <w:color w:val="9F3A38"/>
      </w:rPr>
    </w:tblStylePr>
    <w:tblStylePr w:type="band1Vert">
      <w:tblPr/>
      <w:tcPr>
        <w:shd w:val="clear" w:color="FFFFFF" w:fill="EFD3D2"/>
      </w:tcPr>
    </w:tblStylePr>
    <w:tblStylePr w:type="band1Horz">
      <w:rPr>
        <w:rFonts w:ascii="Arial" w:hAnsi="Arial"/>
        <w:color w:val="404040"/>
        <w:sz w:val="22"/>
      </w:rPr>
      <w:tblPr/>
      <w:tcPr>
        <w:shd w:val="clear" w:color="FFFFFF" w:fill="EFD3D2"/>
      </w:tcPr>
    </w:tblStylePr>
    <w:tblStylePr w:type="band2Horz">
      <w:rPr>
        <w:rFonts w:ascii="Arial" w:hAnsi="Arial"/>
        <w:color w:val="404040"/>
        <w:sz w:val="22"/>
      </w:rPr>
    </w:tblStylePr>
  </w:style>
  <w:style w:type="table" w:customStyle="1" w:styleId="ListTable6Colorful-Accent3">
    <w:name w:val="List Table 6 Colorful - Accent 3"/>
    <w:basedOn w:val="a1"/>
    <w:uiPriority w:val="99"/>
    <w:qFormat/>
    <w:tblPr>
      <w:tblBorders>
        <w:top w:val="single" w:sz="4" w:space="0" w:color="000000"/>
        <w:bottom w:val="single" w:sz="4" w:space="0" w:color="000000"/>
      </w:tblBorders>
    </w:tblPr>
    <w:tblStylePr w:type="firstRow">
      <w:rPr>
        <w:b/>
        <w:color w:val="7C993F"/>
      </w:rPr>
      <w:tblPr/>
      <w:tcPr>
        <w:tcBorders>
          <w:bottom w:val="single" w:sz="4" w:space="0" w:color="000000"/>
        </w:tcBorders>
      </w:tcPr>
    </w:tblStylePr>
    <w:tblStylePr w:type="lastRow">
      <w:rPr>
        <w:b/>
        <w:color w:val="7C993F"/>
      </w:rPr>
      <w:tblPr/>
      <w:tcPr>
        <w:tcBorders>
          <w:top w:val="single" w:sz="4" w:space="0" w:color="000000"/>
        </w:tcBorders>
      </w:tcPr>
    </w:tblStylePr>
    <w:tblStylePr w:type="firstCol">
      <w:rPr>
        <w:b/>
        <w:color w:val="7C993F"/>
      </w:rPr>
    </w:tblStylePr>
    <w:tblStylePr w:type="lastCol">
      <w:rPr>
        <w:b/>
        <w:color w:val="7C993F"/>
      </w:rPr>
    </w:tblStylePr>
    <w:tblStylePr w:type="band1Vert">
      <w:tblPr/>
      <w:tcPr>
        <w:shd w:val="clear" w:color="FFFFFF" w:fill="E6EED5"/>
      </w:tcPr>
    </w:tblStylePr>
    <w:tblStylePr w:type="band1Horz">
      <w:rPr>
        <w:rFonts w:ascii="Arial" w:hAnsi="Arial"/>
        <w:color w:val="404040"/>
        <w:sz w:val="22"/>
      </w:rPr>
      <w:tblPr/>
      <w:tcPr>
        <w:shd w:val="clear" w:color="FFFFFF" w:fill="E6EED5"/>
      </w:tcPr>
    </w:tblStylePr>
    <w:tblStylePr w:type="band2Horz">
      <w:rPr>
        <w:rFonts w:ascii="Arial" w:hAnsi="Arial"/>
        <w:color w:val="404040"/>
        <w:sz w:val="22"/>
      </w:rPr>
    </w:tblStylePr>
  </w:style>
  <w:style w:type="table" w:customStyle="1" w:styleId="ListTable6Colorful-Accent4">
    <w:name w:val="List Table 6 Colorful - Accent 4"/>
    <w:basedOn w:val="a1"/>
    <w:uiPriority w:val="99"/>
    <w:qFormat/>
    <w:tblPr>
      <w:tblBorders>
        <w:top w:val="single" w:sz="4" w:space="0" w:color="000000"/>
        <w:bottom w:val="single" w:sz="4" w:space="0" w:color="000000"/>
      </w:tblBorders>
    </w:tblPr>
    <w:tblStylePr w:type="firstRow">
      <w:rPr>
        <w:b/>
        <w:color w:val="664F84"/>
      </w:rPr>
      <w:tblPr/>
      <w:tcPr>
        <w:tcBorders>
          <w:bottom w:val="single" w:sz="4" w:space="0" w:color="000000"/>
        </w:tcBorders>
      </w:tcPr>
    </w:tblStylePr>
    <w:tblStylePr w:type="lastRow">
      <w:rPr>
        <w:b/>
        <w:color w:val="664F84"/>
      </w:rPr>
      <w:tblPr/>
      <w:tcPr>
        <w:tcBorders>
          <w:top w:val="single" w:sz="4" w:space="0" w:color="000000"/>
        </w:tcBorders>
      </w:tcPr>
    </w:tblStylePr>
    <w:tblStylePr w:type="firstCol">
      <w:rPr>
        <w:b/>
        <w:color w:val="664F84"/>
      </w:rPr>
    </w:tblStylePr>
    <w:tblStylePr w:type="lastCol">
      <w:rPr>
        <w:b/>
        <w:color w:val="664F84"/>
      </w:rPr>
    </w:tblStylePr>
    <w:tblStylePr w:type="band1Vert">
      <w:tblPr/>
      <w:tcPr>
        <w:shd w:val="clear" w:color="FFFFFF" w:fill="DFD8E8"/>
      </w:tcPr>
    </w:tblStylePr>
    <w:tblStylePr w:type="band1Horz">
      <w:rPr>
        <w:rFonts w:ascii="Arial" w:hAnsi="Arial"/>
        <w:color w:val="404040"/>
        <w:sz w:val="22"/>
      </w:rPr>
      <w:tblPr/>
      <w:tcPr>
        <w:shd w:val="clear" w:color="FFFFFF" w:fill="DFD8E8"/>
      </w:tcPr>
    </w:tblStylePr>
    <w:tblStylePr w:type="band2Horz">
      <w:rPr>
        <w:rFonts w:ascii="Arial" w:hAnsi="Arial"/>
        <w:color w:val="404040"/>
        <w:sz w:val="22"/>
      </w:rPr>
    </w:tblStylePr>
  </w:style>
  <w:style w:type="table" w:customStyle="1" w:styleId="ListTable6Colorful-Accent5">
    <w:name w:val="List Table 6 Colorful - Accent 5"/>
    <w:basedOn w:val="a1"/>
    <w:uiPriority w:val="99"/>
    <w:qFormat/>
    <w:tblPr>
      <w:tblBorders>
        <w:top w:val="single" w:sz="4" w:space="0" w:color="000000"/>
        <w:bottom w:val="single" w:sz="4" w:space="0" w:color="000000"/>
      </w:tblBorders>
    </w:tblPr>
    <w:tblStylePr w:type="firstRow">
      <w:rPr>
        <w:b/>
        <w:color w:val="338BA3"/>
      </w:rPr>
      <w:tblPr/>
      <w:tcPr>
        <w:tcBorders>
          <w:bottom w:val="single" w:sz="4" w:space="0" w:color="000000"/>
        </w:tcBorders>
      </w:tcPr>
    </w:tblStylePr>
    <w:tblStylePr w:type="lastRow">
      <w:rPr>
        <w:b/>
        <w:color w:val="338BA3"/>
      </w:rPr>
      <w:tblPr/>
      <w:tcPr>
        <w:tcBorders>
          <w:top w:val="single" w:sz="4" w:space="0" w:color="000000"/>
        </w:tcBorders>
      </w:tcPr>
    </w:tblStylePr>
    <w:tblStylePr w:type="firstCol">
      <w:rPr>
        <w:b/>
        <w:color w:val="338BA3"/>
      </w:rPr>
    </w:tblStylePr>
    <w:tblStylePr w:type="lastCol">
      <w:rPr>
        <w:b/>
        <w:color w:val="338BA3"/>
      </w:rPr>
    </w:tblStylePr>
    <w:tblStylePr w:type="band1Vert">
      <w:tblPr/>
      <w:tcPr>
        <w:shd w:val="clear" w:color="FFFFFF" w:fill="D2EAF1"/>
      </w:tcPr>
    </w:tblStylePr>
    <w:tblStylePr w:type="band1Horz">
      <w:rPr>
        <w:rFonts w:ascii="Arial" w:hAnsi="Arial"/>
        <w:color w:val="404040"/>
        <w:sz w:val="22"/>
      </w:rPr>
      <w:tblPr/>
      <w:tcPr>
        <w:shd w:val="clear" w:color="FFFFFF" w:fill="D2EAF1"/>
      </w:tcPr>
    </w:tblStylePr>
    <w:tblStylePr w:type="band2Horz">
      <w:rPr>
        <w:rFonts w:ascii="Arial" w:hAnsi="Arial"/>
        <w:color w:val="404040"/>
        <w:sz w:val="22"/>
      </w:rPr>
    </w:tblStylePr>
  </w:style>
  <w:style w:type="table" w:customStyle="1" w:styleId="ListTable6Colorful-Accent6">
    <w:name w:val="List Table 6 Colorful - Accent 6"/>
    <w:basedOn w:val="a1"/>
    <w:uiPriority w:val="99"/>
    <w:qFormat/>
    <w:tblPr>
      <w:tblBorders>
        <w:top w:val="single" w:sz="4" w:space="0" w:color="000000"/>
        <w:bottom w:val="single" w:sz="4" w:space="0" w:color="000000"/>
      </w:tblBorders>
    </w:tblPr>
    <w:tblStylePr w:type="firstRow">
      <w:rPr>
        <w:b/>
        <w:color w:val="DD680A"/>
      </w:rPr>
      <w:tblPr/>
      <w:tcPr>
        <w:tcBorders>
          <w:bottom w:val="single" w:sz="4" w:space="0" w:color="000000"/>
        </w:tcBorders>
      </w:tcPr>
    </w:tblStylePr>
    <w:tblStylePr w:type="lastRow">
      <w:rPr>
        <w:b/>
        <w:color w:val="DD680A"/>
      </w:rPr>
      <w:tblPr/>
      <w:tcPr>
        <w:tcBorders>
          <w:top w:val="single" w:sz="4" w:space="0" w:color="000000"/>
        </w:tcBorders>
      </w:tcPr>
    </w:tblStylePr>
    <w:tblStylePr w:type="firstCol">
      <w:rPr>
        <w:b/>
        <w:color w:val="DD680A"/>
      </w:rPr>
    </w:tblStylePr>
    <w:tblStylePr w:type="lastCol">
      <w:rPr>
        <w:b/>
        <w:color w:val="DD680A"/>
      </w:rPr>
    </w:tblStylePr>
    <w:tblStylePr w:type="band1Vert">
      <w:tblPr/>
      <w:tcPr>
        <w:shd w:val="clear" w:color="FFFFFF" w:fill="FDE5D1"/>
      </w:tcPr>
    </w:tblStylePr>
    <w:tblStylePr w:type="band1Horz">
      <w:rPr>
        <w:rFonts w:ascii="Arial" w:hAnsi="Arial"/>
        <w:color w:val="404040"/>
        <w:sz w:val="22"/>
      </w:rPr>
      <w:tblPr/>
      <w:tcPr>
        <w:shd w:val="clear" w:color="FFFFFF" w:fill="FDE5D1"/>
      </w:tcPr>
    </w:tblStylePr>
    <w:tblStylePr w:type="band2Horz">
      <w:rPr>
        <w:rFonts w:ascii="Arial" w:hAnsi="Arial"/>
        <w:color w:val="404040"/>
        <w:sz w:val="22"/>
      </w:rPr>
    </w:tblStylePr>
  </w:style>
  <w:style w:type="table" w:customStyle="1" w:styleId="710">
    <w:name w:val="清单表 7 彩色1"/>
    <w:basedOn w:val="a1"/>
    <w:uiPriority w:val="99"/>
    <w:qFormat/>
    <w:tblPr>
      <w:tblBorders>
        <w:right w:val="single" w:sz="4" w:space="0" w:color="000000"/>
      </w:tblBorders>
    </w:tblPr>
    <w:tblStylePr w:type="firstRow">
      <w:rPr>
        <w:rFonts w:ascii="Arial" w:hAnsi="Arial"/>
        <w:i/>
        <w:color w:val="4A4A4A"/>
        <w:sz w:val="22"/>
      </w:rPr>
      <w:tblPr/>
      <w:tcPr>
        <w:tcBorders>
          <w:top w:val="nil"/>
          <w:left w:val="nil"/>
          <w:bottom w:val="single" w:sz="4" w:space="0" w:color="000000"/>
          <w:right w:val="nil"/>
        </w:tcBorders>
        <w:shd w:val="clear" w:color="FFFFFF" w:fill="FFFFFF"/>
      </w:tcPr>
    </w:tblStylePr>
    <w:tblStylePr w:type="lastRow">
      <w:rPr>
        <w:rFonts w:ascii="Arial" w:hAnsi="Arial"/>
        <w:i/>
        <w:color w:val="4A4A4A"/>
        <w:sz w:val="22"/>
      </w:rPr>
      <w:tblPr/>
      <w:tcPr>
        <w:tcBorders>
          <w:top w:val="single" w:sz="4" w:space="0" w:color="000000"/>
          <w:left w:val="nil"/>
          <w:bottom w:val="nil"/>
          <w:right w:val="nil"/>
        </w:tcBorders>
        <w:shd w:val="clear" w:color="FFFFFF" w:fill="FFFFFF"/>
      </w:tcPr>
    </w:tblStylePr>
    <w:tblStylePr w:type="firstCol">
      <w:pPr>
        <w:jc w:val="right"/>
      </w:pPr>
      <w:rPr>
        <w:rFonts w:ascii="Arial" w:hAnsi="Arial"/>
        <w:i/>
        <w:color w:val="4A4A4A"/>
        <w:sz w:val="22"/>
      </w:rPr>
      <w:tblPr/>
      <w:tcPr>
        <w:tcBorders>
          <w:top w:val="nil"/>
          <w:left w:val="nil"/>
          <w:bottom w:val="nil"/>
          <w:right w:val="single" w:sz="4" w:space="0" w:color="000000"/>
        </w:tcBorders>
        <w:shd w:val="clear" w:color="FFFFFF" w:fill="auto"/>
      </w:tcPr>
    </w:tblStylePr>
    <w:tblStylePr w:type="lastCol">
      <w:rPr>
        <w:rFonts w:ascii="Arial" w:hAnsi="Arial"/>
        <w:i/>
        <w:color w:val="4A4A4A"/>
        <w:sz w:val="22"/>
      </w:rPr>
      <w:tblPr/>
      <w:tcPr>
        <w:tcBorders>
          <w:top w:val="nil"/>
          <w:left w:val="single" w:sz="4" w:space="0" w:color="000000"/>
          <w:bottom w:val="nil"/>
          <w:right w:val="nil"/>
        </w:tcBorders>
        <w:shd w:val="clear" w:color="FFFFFF" w:fill="auto"/>
      </w:tcPr>
    </w:tblStylePr>
    <w:tblStylePr w:type="band1Vert">
      <w:tblPr/>
      <w:tcPr>
        <w:shd w:val="clear" w:color="FFFFFF" w:fill="BFBFBF"/>
      </w:tcPr>
    </w:tblStylePr>
    <w:tblStylePr w:type="band1Horz">
      <w:rPr>
        <w:rFonts w:ascii="Arial" w:hAnsi="Arial"/>
        <w:color w:val="4A4A4A"/>
        <w:sz w:val="22"/>
      </w:rPr>
      <w:tblPr/>
      <w:tcPr>
        <w:shd w:val="clear" w:color="FFFFFF" w:fill="BFBFBF"/>
      </w:tcPr>
    </w:tblStylePr>
    <w:tblStylePr w:type="band2Horz">
      <w:rPr>
        <w:rFonts w:ascii="Arial" w:hAnsi="Arial"/>
        <w:color w:val="4A4A4A"/>
        <w:sz w:val="22"/>
      </w:rPr>
    </w:tblStylePr>
  </w:style>
  <w:style w:type="table" w:customStyle="1" w:styleId="ListTable7Colorful-Accent1">
    <w:name w:val="List Table 7 Colorful - Accent 1"/>
    <w:basedOn w:val="a1"/>
    <w:uiPriority w:val="99"/>
    <w:qFormat/>
    <w:tblPr>
      <w:tblBorders>
        <w:right w:val="single" w:sz="4" w:space="0" w:color="000000"/>
      </w:tblBorders>
    </w:tblPr>
    <w:tblStylePr w:type="firstRow">
      <w:rPr>
        <w:rFonts w:ascii="Arial" w:hAnsi="Arial"/>
        <w:i/>
        <w:color w:val="2B4B72"/>
        <w:sz w:val="22"/>
      </w:rPr>
      <w:tblPr/>
      <w:tcPr>
        <w:tcBorders>
          <w:top w:val="nil"/>
          <w:left w:val="nil"/>
          <w:bottom w:val="single" w:sz="4" w:space="0" w:color="000000"/>
          <w:right w:val="nil"/>
        </w:tcBorders>
        <w:shd w:val="clear" w:color="FFFFFF" w:fill="FFFFFF"/>
      </w:tcPr>
    </w:tblStylePr>
    <w:tblStylePr w:type="lastRow">
      <w:rPr>
        <w:rFonts w:ascii="Arial" w:hAnsi="Arial"/>
        <w:i/>
        <w:color w:val="2B4B72"/>
        <w:sz w:val="22"/>
      </w:rPr>
      <w:tblPr/>
      <w:tcPr>
        <w:tcBorders>
          <w:top w:val="single" w:sz="4" w:space="0" w:color="000000"/>
          <w:left w:val="nil"/>
          <w:bottom w:val="nil"/>
          <w:right w:val="nil"/>
        </w:tcBorders>
        <w:shd w:val="clear" w:color="FFFFFF" w:fill="FFFFFF"/>
      </w:tcPr>
    </w:tblStylePr>
    <w:tblStylePr w:type="firstCol">
      <w:pPr>
        <w:jc w:val="right"/>
      </w:pPr>
      <w:rPr>
        <w:rFonts w:ascii="Arial" w:hAnsi="Arial"/>
        <w:i/>
        <w:color w:val="2B4B72"/>
        <w:sz w:val="22"/>
      </w:rPr>
      <w:tblPr/>
      <w:tcPr>
        <w:tcBorders>
          <w:top w:val="nil"/>
          <w:left w:val="nil"/>
          <w:bottom w:val="nil"/>
          <w:right w:val="single" w:sz="4" w:space="0" w:color="000000"/>
        </w:tcBorders>
        <w:shd w:val="clear" w:color="FFFFFF" w:fill="auto"/>
      </w:tcPr>
    </w:tblStylePr>
    <w:tblStylePr w:type="lastCol">
      <w:rPr>
        <w:rFonts w:ascii="Arial" w:hAnsi="Arial"/>
        <w:i/>
        <w:color w:val="2B4B72"/>
        <w:sz w:val="22"/>
      </w:rPr>
      <w:tblPr/>
      <w:tcPr>
        <w:tcBorders>
          <w:top w:val="nil"/>
          <w:left w:val="single" w:sz="4" w:space="0" w:color="000000"/>
          <w:bottom w:val="nil"/>
          <w:right w:val="nil"/>
        </w:tcBorders>
        <w:shd w:val="clear" w:color="FFFFFF" w:fill="auto"/>
      </w:tcPr>
    </w:tblStylePr>
    <w:tblStylePr w:type="band1Vert">
      <w:tblPr/>
      <w:tcPr>
        <w:shd w:val="clear" w:color="FFFFFF" w:fill="D3DFEE"/>
      </w:tcPr>
    </w:tblStylePr>
    <w:tblStylePr w:type="band1Horz">
      <w:rPr>
        <w:rFonts w:ascii="Arial" w:hAnsi="Arial"/>
        <w:color w:val="2B4B72"/>
        <w:sz w:val="22"/>
      </w:rPr>
      <w:tblPr/>
      <w:tcPr>
        <w:shd w:val="clear" w:color="FFFFFF" w:fill="D3DFEE"/>
      </w:tcPr>
    </w:tblStylePr>
    <w:tblStylePr w:type="band2Horz">
      <w:rPr>
        <w:rFonts w:ascii="Arial" w:hAnsi="Arial"/>
        <w:color w:val="2B4B72"/>
        <w:sz w:val="22"/>
      </w:rPr>
    </w:tblStylePr>
  </w:style>
  <w:style w:type="table" w:customStyle="1" w:styleId="ListTable7Colorful-Accent2">
    <w:name w:val="List Table 7 Colorful - Accent 2"/>
    <w:basedOn w:val="a1"/>
    <w:uiPriority w:val="99"/>
    <w:qFormat/>
    <w:tblPr>
      <w:tblBorders>
        <w:right w:val="single" w:sz="4" w:space="0" w:color="000000"/>
      </w:tblBorders>
    </w:tblPr>
    <w:tblStylePr w:type="firstRow">
      <w:rPr>
        <w:rFonts w:ascii="Arial" w:hAnsi="Arial"/>
        <w:i/>
        <w:color w:val="9F3A38"/>
        <w:sz w:val="22"/>
      </w:rPr>
      <w:tblPr/>
      <w:tcPr>
        <w:tcBorders>
          <w:top w:val="nil"/>
          <w:left w:val="nil"/>
          <w:bottom w:val="single" w:sz="4" w:space="0" w:color="000000"/>
          <w:right w:val="nil"/>
        </w:tcBorders>
        <w:shd w:val="clear" w:color="FFFFFF" w:fill="FFFFFF"/>
      </w:tcPr>
    </w:tblStylePr>
    <w:tblStylePr w:type="lastRow">
      <w:rPr>
        <w:rFonts w:ascii="Arial" w:hAnsi="Arial"/>
        <w:i/>
        <w:color w:val="9F3A38"/>
        <w:sz w:val="22"/>
      </w:rPr>
      <w:tblPr/>
      <w:tcPr>
        <w:tcBorders>
          <w:top w:val="single" w:sz="4" w:space="0" w:color="000000"/>
          <w:left w:val="nil"/>
          <w:bottom w:val="nil"/>
          <w:right w:val="nil"/>
        </w:tcBorders>
        <w:shd w:val="clear" w:color="FFFFFF" w:fill="FFFFFF"/>
      </w:tcPr>
    </w:tblStylePr>
    <w:tblStylePr w:type="firstCol">
      <w:pPr>
        <w:jc w:val="right"/>
      </w:pPr>
      <w:rPr>
        <w:rFonts w:ascii="Arial" w:hAnsi="Arial"/>
        <w:i/>
        <w:color w:val="9F3A38"/>
        <w:sz w:val="22"/>
      </w:rPr>
      <w:tblPr/>
      <w:tcPr>
        <w:tcBorders>
          <w:top w:val="nil"/>
          <w:left w:val="nil"/>
          <w:bottom w:val="nil"/>
          <w:right w:val="single" w:sz="4" w:space="0" w:color="000000"/>
        </w:tcBorders>
        <w:shd w:val="clear" w:color="FFFFFF" w:fill="auto"/>
      </w:tcPr>
    </w:tblStylePr>
    <w:tblStylePr w:type="lastCol">
      <w:rPr>
        <w:rFonts w:ascii="Arial" w:hAnsi="Arial"/>
        <w:i/>
        <w:color w:val="9F3A38"/>
        <w:sz w:val="22"/>
      </w:rPr>
      <w:tblPr/>
      <w:tcPr>
        <w:tcBorders>
          <w:top w:val="nil"/>
          <w:left w:val="single" w:sz="4" w:space="0" w:color="000000"/>
          <w:bottom w:val="nil"/>
          <w:right w:val="nil"/>
        </w:tcBorders>
        <w:shd w:val="clear" w:color="FFFFFF" w:fill="auto"/>
      </w:tcPr>
    </w:tblStylePr>
    <w:tblStylePr w:type="band1Vert">
      <w:tblPr/>
      <w:tcPr>
        <w:shd w:val="clear" w:color="FFFFFF" w:fill="EFD3D2"/>
      </w:tcPr>
    </w:tblStylePr>
    <w:tblStylePr w:type="band1Horz">
      <w:rPr>
        <w:rFonts w:ascii="Arial" w:hAnsi="Arial"/>
        <w:color w:val="9F3A38"/>
        <w:sz w:val="22"/>
      </w:rPr>
      <w:tblPr/>
      <w:tcPr>
        <w:shd w:val="clear" w:color="FFFFFF" w:fill="EFD3D2"/>
      </w:tcPr>
    </w:tblStylePr>
    <w:tblStylePr w:type="band2Horz">
      <w:rPr>
        <w:rFonts w:ascii="Arial" w:hAnsi="Arial"/>
        <w:color w:val="9F3A38"/>
        <w:sz w:val="22"/>
      </w:rPr>
    </w:tblStylePr>
  </w:style>
  <w:style w:type="table" w:customStyle="1" w:styleId="ListTable7Colorful-Accent3">
    <w:name w:val="List Table 7 Colorful - Accent 3"/>
    <w:basedOn w:val="a1"/>
    <w:uiPriority w:val="99"/>
    <w:qFormat/>
    <w:tblPr>
      <w:tblBorders>
        <w:right w:val="single" w:sz="4" w:space="0" w:color="000000"/>
      </w:tblBorders>
    </w:tblPr>
    <w:tblStylePr w:type="firstRow">
      <w:rPr>
        <w:rFonts w:ascii="Arial" w:hAnsi="Arial"/>
        <w:i/>
        <w:color w:val="7C993F"/>
        <w:sz w:val="22"/>
      </w:rPr>
      <w:tblPr/>
      <w:tcPr>
        <w:tcBorders>
          <w:top w:val="nil"/>
          <w:left w:val="nil"/>
          <w:bottom w:val="single" w:sz="4" w:space="0" w:color="000000"/>
          <w:right w:val="nil"/>
        </w:tcBorders>
        <w:shd w:val="clear" w:color="FFFFFF" w:fill="FFFFFF"/>
      </w:tcPr>
    </w:tblStylePr>
    <w:tblStylePr w:type="lastRow">
      <w:rPr>
        <w:rFonts w:ascii="Arial" w:hAnsi="Arial"/>
        <w:i/>
        <w:color w:val="7C993F"/>
        <w:sz w:val="22"/>
      </w:rPr>
      <w:tblPr/>
      <w:tcPr>
        <w:tcBorders>
          <w:top w:val="single" w:sz="4" w:space="0" w:color="000000"/>
          <w:left w:val="nil"/>
          <w:bottom w:val="nil"/>
          <w:right w:val="nil"/>
        </w:tcBorders>
        <w:shd w:val="clear" w:color="FFFFFF" w:fill="FFFFFF"/>
      </w:tcPr>
    </w:tblStylePr>
    <w:tblStylePr w:type="firstCol">
      <w:pPr>
        <w:jc w:val="right"/>
      </w:pPr>
      <w:rPr>
        <w:rFonts w:ascii="Arial" w:hAnsi="Arial"/>
        <w:i/>
        <w:color w:val="7C993F"/>
        <w:sz w:val="22"/>
      </w:rPr>
      <w:tblPr/>
      <w:tcPr>
        <w:tcBorders>
          <w:top w:val="nil"/>
          <w:left w:val="nil"/>
          <w:bottom w:val="nil"/>
          <w:right w:val="single" w:sz="4" w:space="0" w:color="000000"/>
        </w:tcBorders>
        <w:shd w:val="clear" w:color="FFFFFF" w:fill="auto"/>
      </w:tcPr>
    </w:tblStylePr>
    <w:tblStylePr w:type="lastCol">
      <w:rPr>
        <w:rFonts w:ascii="Arial" w:hAnsi="Arial"/>
        <w:i/>
        <w:color w:val="7C993F"/>
        <w:sz w:val="22"/>
      </w:rPr>
      <w:tblPr/>
      <w:tcPr>
        <w:tcBorders>
          <w:top w:val="nil"/>
          <w:left w:val="single" w:sz="4" w:space="0" w:color="000000"/>
          <w:bottom w:val="nil"/>
          <w:right w:val="nil"/>
        </w:tcBorders>
        <w:shd w:val="clear" w:color="FFFFFF" w:fill="auto"/>
      </w:tcPr>
    </w:tblStylePr>
    <w:tblStylePr w:type="band1Vert">
      <w:tblPr/>
      <w:tcPr>
        <w:shd w:val="clear" w:color="FFFFFF" w:fill="E6EED5"/>
      </w:tcPr>
    </w:tblStylePr>
    <w:tblStylePr w:type="band1Horz">
      <w:rPr>
        <w:rFonts w:ascii="Arial" w:hAnsi="Arial"/>
        <w:color w:val="7C993F"/>
        <w:sz w:val="22"/>
      </w:rPr>
      <w:tblPr/>
      <w:tcPr>
        <w:shd w:val="clear" w:color="FFFFFF" w:fill="E6EED5"/>
      </w:tcPr>
    </w:tblStylePr>
    <w:tblStylePr w:type="band2Horz">
      <w:rPr>
        <w:rFonts w:ascii="Arial" w:hAnsi="Arial"/>
        <w:color w:val="7C993F"/>
        <w:sz w:val="22"/>
      </w:rPr>
    </w:tblStylePr>
  </w:style>
  <w:style w:type="table" w:customStyle="1" w:styleId="ListTable7Colorful-Accent4">
    <w:name w:val="List Table 7 Colorful - Accent 4"/>
    <w:basedOn w:val="a1"/>
    <w:uiPriority w:val="99"/>
    <w:qFormat/>
    <w:tblPr>
      <w:tblBorders>
        <w:right w:val="single" w:sz="4" w:space="0" w:color="000000"/>
      </w:tblBorders>
    </w:tblPr>
    <w:tblStylePr w:type="firstRow">
      <w:rPr>
        <w:rFonts w:ascii="Arial" w:hAnsi="Arial"/>
        <w:i/>
        <w:color w:val="664F84"/>
        <w:sz w:val="22"/>
      </w:rPr>
      <w:tblPr/>
      <w:tcPr>
        <w:tcBorders>
          <w:top w:val="nil"/>
          <w:left w:val="nil"/>
          <w:bottom w:val="single" w:sz="4" w:space="0" w:color="000000"/>
          <w:right w:val="nil"/>
        </w:tcBorders>
        <w:shd w:val="clear" w:color="FFFFFF" w:fill="FFFFFF"/>
      </w:tcPr>
    </w:tblStylePr>
    <w:tblStylePr w:type="lastRow">
      <w:rPr>
        <w:rFonts w:ascii="Arial" w:hAnsi="Arial"/>
        <w:i/>
        <w:color w:val="664F84"/>
        <w:sz w:val="22"/>
      </w:rPr>
      <w:tblPr/>
      <w:tcPr>
        <w:tcBorders>
          <w:top w:val="single" w:sz="4" w:space="0" w:color="000000"/>
          <w:left w:val="nil"/>
          <w:bottom w:val="nil"/>
          <w:right w:val="nil"/>
        </w:tcBorders>
        <w:shd w:val="clear" w:color="FFFFFF" w:fill="FFFFFF"/>
      </w:tcPr>
    </w:tblStylePr>
    <w:tblStylePr w:type="firstCol">
      <w:pPr>
        <w:jc w:val="right"/>
      </w:pPr>
      <w:rPr>
        <w:rFonts w:ascii="Arial" w:hAnsi="Arial"/>
        <w:i/>
        <w:color w:val="664F84"/>
        <w:sz w:val="22"/>
      </w:rPr>
      <w:tblPr/>
      <w:tcPr>
        <w:tcBorders>
          <w:top w:val="nil"/>
          <w:left w:val="nil"/>
          <w:bottom w:val="nil"/>
          <w:right w:val="single" w:sz="4" w:space="0" w:color="000000"/>
        </w:tcBorders>
        <w:shd w:val="clear" w:color="FFFFFF" w:fill="auto"/>
      </w:tcPr>
    </w:tblStylePr>
    <w:tblStylePr w:type="lastCol">
      <w:rPr>
        <w:rFonts w:ascii="Arial" w:hAnsi="Arial"/>
        <w:i/>
        <w:color w:val="664F84"/>
        <w:sz w:val="22"/>
      </w:rPr>
      <w:tblPr/>
      <w:tcPr>
        <w:tcBorders>
          <w:top w:val="nil"/>
          <w:left w:val="single" w:sz="4" w:space="0" w:color="000000"/>
          <w:bottom w:val="nil"/>
          <w:right w:val="nil"/>
        </w:tcBorders>
        <w:shd w:val="clear" w:color="FFFFFF" w:fill="auto"/>
      </w:tcPr>
    </w:tblStylePr>
    <w:tblStylePr w:type="band1Vert">
      <w:tblPr/>
      <w:tcPr>
        <w:shd w:val="clear" w:color="FFFFFF" w:fill="DFD8E8"/>
      </w:tcPr>
    </w:tblStylePr>
    <w:tblStylePr w:type="band1Horz">
      <w:rPr>
        <w:rFonts w:ascii="Arial" w:hAnsi="Arial"/>
        <w:color w:val="664F84"/>
        <w:sz w:val="22"/>
      </w:rPr>
      <w:tblPr/>
      <w:tcPr>
        <w:shd w:val="clear" w:color="FFFFFF" w:fill="DFD8E8"/>
      </w:tcPr>
    </w:tblStylePr>
    <w:tblStylePr w:type="band2Horz">
      <w:rPr>
        <w:rFonts w:ascii="Arial" w:hAnsi="Arial"/>
        <w:color w:val="664F84"/>
        <w:sz w:val="22"/>
      </w:rPr>
    </w:tblStylePr>
  </w:style>
  <w:style w:type="table" w:customStyle="1" w:styleId="ListTable7Colorful-Accent5">
    <w:name w:val="List Table 7 Colorful - Accent 5"/>
    <w:basedOn w:val="a1"/>
    <w:uiPriority w:val="99"/>
    <w:qFormat/>
    <w:tblPr>
      <w:tblBorders>
        <w:right w:val="single" w:sz="4" w:space="0" w:color="000000"/>
      </w:tblBorders>
    </w:tblPr>
    <w:tblStylePr w:type="firstRow">
      <w:rPr>
        <w:rFonts w:ascii="Arial" w:hAnsi="Arial"/>
        <w:i/>
        <w:color w:val="338BA3"/>
        <w:sz w:val="22"/>
      </w:rPr>
      <w:tblPr/>
      <w:tcPr>
        <w:tcBorders>
          <w:top w:val="nil"/>
          <w:left w:val="nil"/>
          <w:bottom w:val="single" w:sz="4" w:space="0" w:color="000000"/>
          <w:right w:val="nil"/>
        </w:tcBorders>
        <w:shd w:val="clear" w:color="FFFFFF" w:fill="FFFFFF"/>
      </w:tcPr>
    </w:tblStylePr>
    <w:tblStylePr w:type="lastRow">
      <w:rPr>
        <w:rFonts w:ascii="Arial" w:hAnsi="Arial"/>
        <w:i/>
        <w:color w:val="338BA3"/>
        <w:sz w:val="22"/>
      </w:rPr>
      <w:tblPr/>
      <w:tcPr>
        <w:tcBorders>
          <w:top w:val="single" w:sz="4" w:space="0" w:color="000000"/>
          <w:left w:val="nil"/>
          <w:bottom w:val="nil"/>
          <w:right w:val="nil"/>
        </w:tcBorders>
        <w:shd w:val="clear" w:color="FFFFFF" w:fill="FFFFFF"/>
      </w:tcPr>
    </w:tblStylePr>
    <w:tblStylePr w:type="firstCol">
      <w:pPr>
        <w:jc w:val="right"/>
      </w:pPr>
      <w:rPr>
        <w:rFonts w:ascii="Arial" w:hAnsi="Arial"/>
        <w:i/>
        <w:color w:val="338BA3"/>
        <w:sz w:val="22"/>
      </w:rPr>
      <w:tblPr/>
      <w:tcPr>
        <w:tcBorders>
          <w:top w:val="nil"/>
          <w:left w:val="nil"/>
          <w:bottom w:val="nil"/>
          <w:right w:val="single" w:sz="4" w:space="0" w:color="000000"/>
        </w:tcBorders>
        <w:shd w:val="clear" w:color="FFFFFF" w:fill="auto"/>
      </w:tcPr>
    </w:tblStylePr>
    <w:tblStylePr w:type="lastCol">
      <w:rPr>
        <w:rFonts w:ascii="Arial" w:hAnsi="Arial"/>
        <w:i/>
        <w:color w:val="338BA3"/>
        <w:sz w:val="22"/>
      </w:rPr>
      <w:tblPr/>
      <w:tcPr>
        <w:tcBorders>
          <w:top w:val="nil"/>
          <w:left w:val="single" w:sz="4" w:space="0" w:color="000000"/>
          <w:bottom w:val="nil"/>
          <w:right w:val="nil"/>
        </w:tcBorders>
        <w:shd w:val="clear" w:color="FFFFFF" w:fill="auto"/>
      </w:tcPr>
    </w:tblStylePr>
    <w:tblStylePr w:type="band1Vert">
      <w:tblPr/>
      <w:tcPr>
        <w:shd w:val="clear" w:color="FFFFFF" w:fill="D2EAF1"/>
      </w:tcPr>
    </w:tblStylePr>
    <w:tblStylePr w:type="band1Horz">
      <w:rPr>
        <w:rFonts w:ascii="Arial" w:hAnsi="Arial"/>
        <w:color w:val="338BA3"/>
        <w:sz w:val="22"/>
      </w:rPr>
      <w:tblPr/>
      <w:tcPr>
        <w:shd w:val="clear" w:color="FFFFFF" w:fill="D2EAF1"/>
      </w:tcPr>
    </w:tblStylePr>
    <w:tblStylePr w:type="band2Horz">
      <w:rPr>
        <w:rFonts w:ascii="Arial" w:hAnsi="Arial"/>
        <w:color w:val="338BA3"/>
        <w:sz w:val="22"/>
      </w:rPr>
    </w:tblStylePr>
  </w:style>
  <w:style w:type="table" w:customStyle="1" w:styleId="ListTable7Colorful-Accent6">
    <w:name w:val="List Table 7 Colorful - Accent 6"/>
    <w:basedOn w:val="a1"/>
    <w:uiPriority w:val="99"/>
    <w:qFormat/>
    <w:tblPr>
      <w:tblBorders>
        <w:right w:val="single" w:sz="4" w:space="0" w:color="000000"/>
      </w:tblBorders>
    </w:tblPr>
    <w:tblStylePr w:type="firstRow">
      <w:rPr>
        <w:rFonts w:ascii="Arial" w:hAnsi="Arial"/>
        <w:i/>
        <w:color w:val="DD680A"/>
        <w:sz w:val="22"/>
      </w:rPr>
      <w:tblPr/>
      <w:tcPr>
        <w:tcBorders>
          <w:top w:val="nil"/>
          <w:left w:val="nil"/>
          <w:bottom w:val="single" w:sz="4" w:space="0" w:color="000000"/>
          <w:right w:val="nil"/>
        </w:tcBorders>
        <w:shd w:val="clear" w:color="FFFFFF" w:fill="FFFFFF"/>
      </w:tcPr>
    </w:tblStylePr>
    <w:tblStylePr w:type="lastRow">
      <w:rPr>
        <w:rFonts w:ascii="Arial" w:hAnsi="Arial"/>
        <w:i/>
        <w:color w:val="DD680A"/>
        <w:sz w:val="22"/>
      </w:rPr>
      <w:tblPr/>
      <w:tcPr>
        <w:tcBorders>
          <w:top w:val="single" w:sz="4" w:space="0" w:color="000000"/>
          <w:left w:val="nil"/>
          <w:bottom w:val="nil"/>
          <w:right w:val="nil"/>
        </w:tcBorders>
        <w:shd w:val="clear" w:color="FFFFFF" w:fill="FFFFFF"/>
      </w:tcPr>
    </w:tblStylePr>
    <w:tblStylePr w:type="firstCol">
      <w:pPr>
        <w:jc w:val="right"/>
      </w:pPr>
      <w:rPr>
        <w:rFonts w:ascii="Arial" w:hAnsi="Arial"/>
        <w:i/>
        <w:color w:val="DD680A"/>
        <w:sz w:val="22"/>
      </w:rPr>
      <w:tblPr/>
      <w:tcPr>
        <w:tcBorders>
          <w:top w:val="nil"/>
          <w:left w:val="nil"/>
          <w:bottom w:val="nil"/>
          <w:right w:val="single" w:sz="4" w:space="0" w:color="000000"/>
        </w:tcBorders>
        <w:shd w:val="clear" w:color="FFFFFF" w:fill="auto"/>
      </w:tcPr>
    </w:tblStylePr>
    <w:tblStylePr w:type="lastCol">
      <w:rPr>
        <w:rFonts w:ascii="Arial" w:hAnsi="Arial"/>
        <w:i/>
        <w:color w:val="DD680A"/>
        <w:sz w:val="22"/>
      </w:rPr>
      <w:tblPr/>
      <w:tcPr>
        <w:tcBorders>
          <w:top w:val="nil"/>
          <w:left w:val="single" w:sz="4" w:space="0" w:color="000000"/>
          <w:bottom w:val="nil"/>
          <w:right w:val="nil"/>
        </w:tcBorders>
        <w:shd w:val="clear" w:color="FFFFFF" w:fill="auto"/>
      </w:tcPr>
    </w:tblStylePr>
    <w:tblStylePr w:type="band1Vert">
      <w:tblPr/>
      <w:tcPr>
        <w:shd w:val="clear" w:color="FFFFFF" w:fill="FDE5D1"/>
      </w:tcPr>
    </w:tblStylePr>
    <w:tblStylePr w:type="band1Horz">
      <w:rPr>
        <w:rFonts w:ascii="Arial" w:hAnsi="Arial"/>
        <w:color w:val="DD680A"/>
        <w:sz w:val="22"/>
      </w:rPr>
      <w:tblPr/>
      <w:tcPr>
        <w:shd w:val="clear" w:color="FFFFFF" w:fill="FDE5D1"/>
      </w:tcPr>
    </w:tblStylePr>
    <w:tblStylePr w:type="band2Horz">
      <w:rPr>
        <w:rFonts w:ascii="Arial" w:hAnsi="Arial"/>
        <w:color w:val="DD680A"/>
        <w:sz w:val="22"/>
      </w:rPr>
    </w:tblStylePr>
  </w:style>
  <w:style w:type="table" w:customStyle="1" w:styleId="Lined-Accent">
    <w:name w:val="Lined - Accent"/>
    <w:basedOn w:val="a1"/>
    <w:uiPriority w:val="99"/>
    <w:qFormat/>
    <w:rPr>
      <w:color w:val="404040"/>
    </w:rP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
    <w:name w:val="Lined - Accent 1"/>
    <w:basedOn w:val="a1"/>
    <w:uiPriority w:val="99"/>
    <w:qFormat/>
    <w:rPr>
      <w:color w:val="404040"/>
    </w:rPr>
    <w:tblPr/>
    <w:tblStylePr w:type="firstRow">
      <w:rPr>
        <w:rFonts w:ascii="Arial" w:hAnsi="Arial"/>
        <w:color w:val="F2F2F2"/>
        <w:sz w:val="22"/>
      </w:rPr>
      <w:tblPr/>
      <w:tcPr>
        <w:shd w:val="clear" w:color="FFFFFF" w:fill="5D8BC2"/>
      </w:tcPr>
    </w:tblStylePr>
    <w:tblStylePr w:type="lastRow">
      <w:rPr>
        <w:rFonts w:ascii="Arial" w:hAnsi="Arial"/>
        <w:color w:val="F2F2F2"/>
        <w:sz w:val="22"/>
      </w:rPr>
      <w:tblPr/>
      <w:tcPr>
        <w:shd w:val="clear" w:color="FFFFFF" w:fill="5D8BC2"/>
      </w:tcPr>
    </w:tblStylePr>
    <w:tblStylePr w:type="firstCol">
      <w:rPr>
        <w:rFonts w:ascii="Arial" w:hAnsi="Arial"/>
        <w:color w:val="F2F2F2"/>
        <w:sz w:val="22"/>
      </w:rPr>
      <w:tblPr/>
      <w:tcPr>
        <w:shd w:val="clear" w:color="FFFFFF" w:fill="5D8BC2"/>
      </w:tcPr>
    </w:tblStylePr>
    <w:tblStylePr w:type="lastCol">
      <w:rPr>
        <w:rFonts w:ascii="Arial" w:hAnsi="Arial"/>
        <w:color w:val="F2F2F2"/>
        <w:sz w:val="22"/>
      </w:rPr>
      <w:tblPr/>
      <w:tcPr>
        <w:shd w:val="clear" w:color="FFFFFF" w:fill="5D8BC2"/>
      </w:tcPr>
    </w:tblStylePr>
    <w:tblStylePr w:type="band1Vert">
      <w:rPr>
        <w:rFonts w:ascii="Arial" w:hAnsi="Arial"/>
        <w:color w:val="404040"/>
        <w:sz w:val="22"/>
      </w:rPr>
    </w:tblStylePr>
    <w:tblStylePr w:type="band2Vert">
      <w:rPr>
        <w:rFonts w:ascii="Arial" w:hAnsi="Arial"/>
        <w:color w:val="404040"/>
        <w:sz w:val="22"/>
      </w:rPr>
      <w:tblPr/>
      <w:tcPr>
        <w:shd w:val="clear" w:color="FFFFFF" w:fill="C8D7EA"/>
      </w:tcPr>
    </w:tblStylePr>
    <w:tblStylePr w:type="band1Horz">
      <w:rPr>
        <w:rFonts w:ascii="Arial" w:hAnsi="Arial"/>
        <w:color w:val="404040"/>
        <w:sz w:val="22"/>
      </w:rPr>
    </w:tblStylePr>
    <w:tblStylePr w:type="band2Horz">
      <w:rPr>
        <w:rFonts w:ascii="Arial" w:hAnsi="Arial"/>
        <w:color w:val="404040"/>
        <w:sz w:val="22"/>
      </w:rPr>
      <w:tblPr/>
      <w:tcPr>
        <w:shd w:val="clear" w:color="FFFFFF" w:fill="C8D7EA"/>
      </w:tcPr>
    </w:tblStylePr>
  </w:style>
  <w:style w:type="table" w:customStyle="1" w:styleId="Lined-Accent2">
    <w:name w:val="Lined - Accent 2"/>
    <w:basedOn w:val="a1"/>
    <w:uiPriority w:val="99"/>
    <w:qFormat/>
    <w:rPr>
      <w:color w:val="404040"/>
    </w:rPr>
    <w:tblPr/>
    <w:tblStylePr w:type="firstRow">
      <w:rPr>
        <w:rFonts w:ascii="Arial" w:hAnsi="Arial"/>
        <w:color w:val="F2F2F2"/>
        <w:sz w:val="22"/>
      </w:rPr>
      <w:tblPr/>
      <w:tcPr>
        <w:shd w:val="clear" w:color="FFFFFF" w:fill="DA9796"/>
      </w:tcPr>
    </w:tblStylePr>
    <w:tblStylePr w:type="lastRow">
      <w:rPr>
        <w:rFonts w:ascii="Arial" w:hAnsi="Arial"/>
        <w:color w:val="F2F2F2"/>
        <w:sz w:val="22"/>
      </w:rPr>
      <w:tblPr/>
      <w:tcPr>
        <w:shd w:val="clear" w:color="FFFFFF" w:fill="DA9796"/>
      </w:tcPr>
    </w:tblStylePr>
    <w:tblStylePr w:type="firstCol">
      <w:rPr>
        <w:rFonts w:ascii="Arial" w:hAnsi="Arial"/>
        <w:color w:val="F2F2F2"/>
        <w:sz w:val="22"/>
      </w:rPr>
      <w:tblPr/>
      <w:tcPr>
        <w:shd w:val="clear" w:color="FFFFFF" w:fill="DA9796"/>
      </w:tcPr>
    </w:tblStylePr>
    <w:tblStylePr w:type="lastCol">
      <w:rPr>
        <w:rFonts w:ascii="Arial" w:hAnsi="Arial"/>
        <w:color w:val="F2F2F2"/>
        <w:sz w:val="22"/>
      </w:rPr>
      <w:tblPr/>
      <w:tcPr>
        <w:shd w:val="clear" w:color="FFFFFF" w:fill="DA9796"/>
      </w:tcPr>
    </w:tblStylePr>
    <w:tblStylePr w:type="band1Vert">
      <w:rPr>
        <w:rFonts w:ascii="Arial" w:hAnsi="Arial"/>
        <w:color w:val="404040"/>
        <w:sz w:val="22"/>
      </w:rPr>
    </w:tblStylePr>
    <w:tblStylePr w:type="band2Vert">
      <w:rPr>
        <w:rFonts w:ascii="Arial" w:hAnsi="Arial"/>
        <w:color w:val="404040"/>
        <w:sz w:val="22"/>
      </w:rPr>
      <w:tblPr/>
      <w:tcPr>
        <w:shd w:val="clear" w:color="FFFFFF" w:fill="F3DDDC"/>
      </w:tcPr>
    </w:tblStylePr>
    <w:tblStylePr w:type="band1Horz">
      <w:rPr>
        <w:rFonts w:ascii="Arial" w:hAnsi="Arial"/>
        <w:color w:val="404040"/>
        <w:sz w:val="22"/>
      </w:rPr>
    </w:tblStylePr>
    <w:tblStylePr w:type="band2Horz">
      <w:rPr>
        <w:rFonts w:ascii="Arial" w:hAnsi="Arial"/>
        <w:color w:val="404040"/>
        <w:sz w:val="22"/>
      </w:rPr>
      <w:tblPr/>
      <w:tcPr>
        <w:shd w:val="clear" w:color="FFFFFF" w:fill="F3DDDC"/>
      </w:tcPr>
    </w:tblStylePr>
  </w:style>
  <w:style w:type="table" w:customStyle="1" w:styleId="Lined-Accent3">
    <w:name w:val="Lined - Accent 3"/>
    <w:basedOn w:val="a1"/>
    <w:uiPriority w:val="99"/>
    <w:qFormat/>
    <w:rPr>
      <w:color w:val="404040"/>
    </w:rPr>
    <w:tblPr/>
    <w:tblStylePr w:type="firstRow">
      <w:rPr>
        <w:rFonts w:ascii="Arial" w:hAnsi="Arial"/>
        <w:color w:val="F2F2F2"/>
        <w:sz w:val="22"/>
      </w:rPr>
      <w:tblPr/>
      <w:tcPr>
        <w:shd w:val="clear" w:color="FFFFFF" w:fill="9BBB5A"/>
      </w:tcPr>
    </w:tblStylePr>
    <w:tblStylePr w:type="lastRow">
      <w:rPr>
        <w:rFonts w:ascii="Arial" w:hAnsi="Arial"/>
        <w:color w:val="F2F2F2"/>
        <w:sz w:val="22"/>
      </w:rPr>
      <w:tblPr/>
      <w:tcPr>
        <w:shd w:val="clear" w:color="FFFFFF" w:fill="9BBB5A"/>
      </w:tcPr>
    </w:tblStylePr>
    <w:tblStylePr w:type="firstCol">
      <w:rPr>
        <w:rFonts w:ascii="Arial" w:hAnsi="Arial"/>
        <w:color w:val="F2F2F2"/>
        <w:sz w:val="22"/>
      </w:rPr>
      <w:tblPr/>
      <w:tcPr>
        <w:shd w:val="clear" w:color="FFFFFF" w:fill="9BBB5A"/>
      </w:tcPr>
    </w:tblStylePr>
    <w:tblStylePr w:type="lastCol">
      <w:rPr>
        <w:rFonts w:ascii="Arial" w:hAnsi="Arial"/>
        <w:color w:val="F2F2F2"/>
        <w:sz w:val="22"/>
      </w:rPr>
      <w:tblPr/>
      <w:tcPr>
        <w:shd w:val="clear" w:color="FFFFFF" w:fill="9BBB5A"/>
      </w:tcPr>
    </w:tblStylePr>
    <w:tblStylePr w:type="band1Vert">
      <w:rPr>
        <w:rFonts w:ascii="Arial" w:hAnsi="Arial"/>
        <w:color w:val="404040"/>
        <w:sz w:val="22"/>
      </w:rPr>
    </w:tblStylePr>
    <w:tblStylePr w:type="band2Vert">
      <w:rPr>
        <w:rFonts w:ascii="Arial" w:hAnsi="Arial"/>
        <w:color w:val="404040"/>
        <w:sz w:val="22"/>
      </w:rPr>
      <w:tblPr/>
      <w:tcPr>
        <w:shd w:val="clear" w:color="FFFFFF" w:fill="EBF1DD"/>
      </w:tcPr>
    </w:tblStylePr>
    <w:tblStylePr w:type="band1Horz">
      <w:rPr>
        <w:rFonts w:ascii="Arial" w:hAnsi="Arial"/>
        <w:color w:val="404040"/>
        <w:sz w:val="22"/>
      </w:rPr>
    </w:tblStylePr>
    <w:tblStylePr w:type="band2Horz">
      <w:rPr>
        <w:rFonts w:ascii="Arial" w:hAnsi="Arial"/>
        <w:color w:val="404040"/>
        <w:sz w:val="22"/>
      </w:rPr>
      <w:tblPr/>
      <w:tcPr>
        <w:shd w:val="clear" w:color="FFFFFF" w:fill="EBF1DD"/>
      </w:tcPr>
    </w:tblStylePr>
  </w:style>
  <w:style w:type="table" w:customStyle="1" w:styleId="Lined-Accent4">
    <w:name w:val="Lined - Accent 4"/>
    <w:basedOn w:val="a1"/>
    <w:uiPriority w:val="99"/>
    <w:qFormat/>
    <w:rPr>
      <w:color w:val="404040"/>
    </w:rPr>
    <w:tblPr/>
    <w:tblStylePr w:type="firstRow">
      <w:rPr>
        <w:rFonts w:ascii="Arial" w:hAnsi="Arial"/>
        <w:color w:val="F2F2F2"/>
        <w:sz w:val="22"/>
      </w:rPr>
      <w:tblPr/>
      <w:tcPr>
        <w:shd w:val="clear" w:color="FFFFFF" w:fill="B2A1C7"/>
      </w:tcPr>
    </w:tblStylePr>
    <w:tblStylePr w:type="lastRow">
      <w:rPr>
        <w:rFonts w:ascii="Arial" w:hAnsi="Arial"/>
        <w:color w:val="F2F2F2"/>
        <w:sz w:val="22"/>
      </w:rPr>
      <w:tblPr/>
      <w:tcPr>
        <w:shd w:val="clear" w:color="FFFFFF" w:fill="B2A1C7"/>
      </w:tcPr>
    </w:tblStylePr>
    <w:tblStylePr w:type="firstCol">
      <w:rPr>
        <w:rFonts w:ascii="Arial" w:hAnsi="Arial"/>
        <w:color w:val="F2F2F2"/>
        <w:sz w:val="22"/>
      </w:rPr>
      <w:tblPr/>
      <w:tcPr>
        <w:shd w:val="clear" w:color="FFFFFF" w:fill="B2A1C7"/>
      </w:tcPr>
    </w:tblStylePr>
    <w:tblStylePr w:type="lastCol">
      <w:rPr>
        <w:rFonts w:ascii="Arial" w:hAnsi="Arial"/>
        <w:color w:val="F2F2F2"/>
        <w:sz w:val="22"/>
      </w:rPr>
      <w:tblPr/>
      <w:tcPr>
        <w:shd w:val="clear" w:color="FFFFFF" w:fill="B2A1C7"/>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
    <w:name w:val="Lined - Accent 5"/>
    <w:basedOn w:val="a1"/>
    <w:uiPriority w:val="99"/>
    <w:qFormat/>
    <w:rPr>
      <w:color w:val="404040"/>
    </w:rP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
    <w:name w:val="Lined - Accent 6"/>
    <w:basedOn w:val="a1"/>
    <w:uiPriority w:val="99"/>
    <w:qFormat/>
    <w:rPr>
      <w:color w:val="404040"/>
    </w:rP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AD9"/>
      </w:tcPr>
    </w:tblStylePr>
    <w:tblStylePr w:type="band1Horz">
      <w:rPr>
        <w:rFonts w:ascii="Arial" w:hAnsi="Arial"/>
        <w:color w:val="404040"/>
        <w:sz w:val="22"/>
      </w:rPr>
    </w:tblStylePr>
    <w:tblStylePr w:type="band2Horz">
      <w:rPr>
        <w:rFonts w:ascii="Arial" w:hAnsi="Arial"/>
        <w:color w:val="404040"/>
        <w:sz w:val="22"/>
      </w:rPr>
      <w:tblPr/>
      <w:tcPr>
        <w:shd w:val="clear" w:color="FFFFFF" w:fill="FDEAD9"/>
      </w:tcPr>
    </w:tblStylePr>
  </w:style>
  <w:style w:type="table" w:customStyle="1" w:styleId="BorderedLined-Accent">
    <w:name w:val="Bordered &amp; Lined - Accent"/>
    <w:basedOn w:val="a1"/>
    <w:uiPriority w:val="99"/>
    <w:qFormat/>
    <w:rPr>
      <w:color w:val="40404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
    <w:name w:val="Bordered &amp; Lined - Accent 1"/>
    <w:basedOn w:val="a1"/>
    <w:uiPriority w:val="99"/>
    <w:qFormat/>
    <w:rPr>
      <w:color w:val="40404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color w:val="F2F2F2"/>
        <w:sz w:val="22"/>
      </w:rPr>
      <w:tblPr/>
      <w:tcPr>
        <w:shd w:val="clear" w:color="FFFFFF" w:fill="5D8BC2"/>
      </w:tcPr>
    </w:tblStylePr>
    <w:tblStylePr w:type="lastRow">
      <w:rPr>
        <w:rFonts w:ascii="Arial" w:hAnsi="Arial"/>
        <w:color w:val="F2F2F2"/>
        <w:sz w:val="22"/>
      </w:rPr>
      <w:tblPr/>
      <w:tcPr>
        <w:shd w:val="clear" w:color="FFFFFF" w:fill="5D8BC2"/>
      </w:tcPr>
    </w:tblStylePr>
    <w:tblStylePr w:type="firstCol">
      <w:rPr>
        <w:rFonts w:ascii="Arial" w:hAnsi="Arial"/>
        <w:color w:val="F2F2F2"/>
        <w:sz w:val="22"/>
      </w:rPr>
      <w:tblPr/>
      <w:tcPr>
        <w:shd w:val="clear" w:color="FFFFFF" w:fill="5D8BC2"/>
      </w:tcPr>
    </w:tblStylePr>
    <w:tblStylePr w:type="lastCol">
      <w:rPr>
        <w:rFonts w:ascii="Arial" w:hAnsi="Arial"/>
        <w:color w:val="F2F2F2"/>
        <w:sz w:val="22"/>
      </w:rPr>
      <w:tblPr/>
      <w:tcPr>
        <w:shd w:val="clear" w:color="FFFFFF" w:fill="5D8BC2"/>
      </w:tcPr>
    </w:tblStylePr>
    <w:tblStylePr w:type="band1Vert">
      <w:rPr>
        <w:rFonts w:ascii="Arial" w:hAnsi="Arial"/>
        <w:color w:val="404040"/>
        <w:sz w:val="22"/>
      </w:rPr>
    </w:tblStylePr>
    <w:tblStylePr w:type="band2Vert">
      <w:rPr>
        <w:rFonts w:ascii="Arial" w:hAnsi="Arial"/>
        <w:color w:val="404040"/>
        <w:sz w:val="22"/>
      </w:rPr>
      <w:tblPr/>
      <w:tcPr>
        <w:shd w:val="clear" w:color="FFFFFF" w:fill="C8D7EA"/>
      </w:tcPr>
    </w:tblStylePr>
    <w:tblStylePr w:type="band1Horz">
      <w:rPr>
        <w:rFonts w:ascii="Arial" w:hAnsi="Arial"/>
        <w:color w:val="404040"/>
        <w:sz w:val="22"/>
      </w:rPr>
    </w:tblStylePr>
    <w:tblStylePr w:type="band2Horz">
      <w:rPr>
        <w:rFonts w:ascii="Arial" w:hAnsi="Arial"/>
        <w:color w:val="404040"/>
        <w:sz w:val="22"/>
      </w:rPr>
      <w:tblPr/>
      <w:tcPr>
        <w:shd w:val="clear" w:color="FFFFFF" w:fill="C8D7EA"/>
      </w:tcPr>
    </w:tblStylePr>
  </w:style>
  <w:style w:type="table" w:customStyle="1" w:styleId="BorderedLined-Accent2">
    <w:name w:val="Bordered &amp; Lined - Accent 2"/>
    <w:basedOn w:val="a1"/>
    <w:uiPriority w:val="99"/>
    <w:qFormat/>
    <w:rPr>
      <w:color w:val="40404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color w:val="F2F2F2"/>
        <w:sz w:val="22"/>
      </w:rPr>
      <w:tblPr/>
      <w:tcPr>
        <w:shd w:val="clear" w:color="FFFFFF" w:fill="DA9796"/>
      </w:tcPr>
    </w:tblStylePr>
    <w:tblStylePr w:type="lastRow">
      <w:rPr>
        <w:rFonts w:ascii="Arial" w:hAnsi="Arial"/>
        <w:color w:val="F2F2F2"/>
        <w:sz w:val="22"/>
      </w:rPr>
      <w:tblPr/>
      <w:tcPr>
        <w:shd w:val="clear" w:color="FFFFFF" w:fill="DA9796"/>
      </w:tcPr>
    </w:tblStylePr>
    <w:tblStylePr w:type="firstCol">
      <w:rPr>
        <w:rFonts w:ascii="Arial" w:hAnsi="Arial"/>
        <w:color w:val="F2F2F2"/>
        <w:sz w:val="22"/>
      </w:rPr>
      <w:tblPr/>
      <w:tcPr>
        <w:shd w:val="clear" w:color="FFFFFF" w:fill="DA9796"/>
      </w:tcPr>
    </w:tblStylePr>
    <w:tblStylePr w:type="lastCol">
      <w:rPr>
        <w:rFonts w:ascii="Arial" w:hAnsi="Arial"/>
        <w:color w:val="F2F2F2"/>
        <w:sz w:val="22"/>
      </w:rPr>
      <w:tblPr/>
      <w:tcPr>
        <w:shd w:val="clear" w:color="FFFFFF" w:fill="DA9796"/>
      </w:tcPr>
    </w:tblStylePr>
    <w:tblStylePr w:type="band1Vert">
      <w:rPr>
        <w:rFonts w:ascii="Arial" w:hAnsi="Arial"/>
        <w:color w:val="404040"/>
        <w:sz w:val="22"/>
      </w:rPr>
    </w:tblStylePr>
    <w:tblStylePr w:type="band2Vert">
      <w:rPr>
        <w:rFonts w:ascii="Arial" w:hAnsi="Arial"/>
        <w:color w:val="404040"/>
        <w:sz w:val="22"/>
      </w:rPr>
      <w:tblPr/>
      <w:tcPr>
        <w:shd w:val="clear" w:color="FFFFFF" w:fill="F3DDDC"/>
      </w:tcPr>
    </w:tblStylePr>
    <w:tblStylePr w:type="band1Horz">
      <w:rPr>
        <w:rFonts w:ascii="Arial" w:hAnsi="Arial"/>
        <w:color w:val="404040"/>
        <w:sz w:val="22"/>
      </w:rPr>
    </w:tblStylePr>
    <w:tblStylePr w:type="band2Horz">
      <w:rPr>
        <w:rFonts w:ascii="Arial" w:hAnsi="Arial"/>
        <w:color w:val="404040"/>
        <w:sz w:val="22"/>
      </w:rPr>
      <w:tblPr/>
      <w:tcPr>
        <w:shd w:val="clear" w:color="FFFFFF" w:fill="F3DDDC"/>
      </w:tcPr>
    </w:tblStylePr>
  </w:style>
  <w:style w:type="table" w:customStyle="1" w:styleId="BorderedLined-Accent3">
    <w:name w:val="Bordered &amp; Lined - Accent 3"/>
    <w:basedOn w:val="a1"/>
    <w:uiPriority w:val="99"/>
    <w:qFormat/>
    <w:rPr>
      <w:color w:val="40404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color w:val="F2F2F2"/>
        <w:sz w:val="22"/>
      </w:rPr>
      <w:tblPr/>
      <w:tcPr>
        <w:shd w:val="clear" w:color="FFFFFF" w:fill="9BBB5A"/>
      </w:tcPr>
    </w:tblStylePr>
    <w:tblStylePr w:type="lastRow">
      <w:rPr>
        <w:rFonts w:ascii="Arial" w:hAnsi="Arial"/>
        <w:color w:val="F2F2F2"/>
        <w:sz w:val="22"/>
      </w:rPr>
      <w:tblPr/>
      <w:tcPr>
        <w:shd w:val="clear" w:color="FFFFFF" w:fill="9BBB5A"/>
      </w:tcPr>
    </w:tblStylePr>
    <w:tblStylePr w:type="firstCol">
      <w:rPr>
        <w:rFonts w:ascii="Arial" w:hAnsi="Arial"/>
        <w:color w:val="F2F2F2"/>
        <w:sz w:val="22"/>
      </w:rPr>
      <w:tblPr/>
      <w:tcPr>
        <w:shd w:val="clear" w:color="FFFFFF" w:fill="9BBB5A"/>
      </w:tcPr>
    </w:tblStylePr>
    <w:tblStylePr w:type="lastCol">
      <w:rPr>
        <w:rFonts w:ascii="Arial" w:hAnsi="Arial"/>
        <w:color w:val="F2F2F2"/>
        <w:sz w:val="22"/>
      </w:rPr>
      <w:tblPr/>
      <w:tcPr>
        <w:shd w:val="clear" w:color="FFFFFF" w:fill="9BBB5A"/>
      </w:tcPr>
    </w:tblStylePr>
    <w:tblStylePr w:type="band1Vert">
      <w:rPr>
        <w:rFonts w:ascii="Arial" w:hAnsi="Arial"/>
        <w:color w:val="404040"/>
        <w:sz w:val="22"/>
      </w:rPr>
    </w:tblStylePr>
    <w:tblStylePr w:type="band2Vert">
      <w:rPr>
        <w:rFonts w:ascii="Arial" w:hAnsi="Arial"/>
        <w:color w:val="404040"/>
        <w:sz w:val="22"/>
      </w:rPr>
      <w:tblPr/>
      <w:tcPr>
        <w:shd w:val="clear" w:color="FFFFFF" w:fill="EBF1DD"/>
      </w:tcPr>
    </w:tblStylePr>
    <w:tblStylePr w:type="band1Horz">
      <w:rPr>
        <w:rFonts w:ascii="Arial" w:hAnsi="Arial"/>
        <w:color w:val="404040"/>
        <w:sz w:val="22"/>
      </w:rPr>
    </w:tblStylePr>
    <w:tblStylePr w:type="band2Horz">
      <w:rPr>
        <w:rFonts w:ascii="Arial" w:hAnsi="Arial"/>
        <w:color w:val="404040"/>
        <w:sz w:val="22"/>
      </w:rPr>
      <w:tblPr/>
      <w:tcPr>
        <w:shd w:val="clear" w:color="FFFFFF" w:fill="EBF1DD"/>
      </w:tcPr>
    </w:tblStylePr>
  </w:style>
  <w:style w:type="table" w:customStyle="1" w:styleId="BorderedLined-Accent4">
    <w:name w:val="Bordered &amp; Lined - Accent 4"/>
    <w:basedOn w:val="a1"/>
    <w:uiPriority w:val="99"/>
    <w:qFormat/>
    <w:rPr>
      <w:color w:val="40404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color w:val="F2F2F2"/>
        <w:sz w:val="22"/>
      </w:rPr>
      <w:tblPr/>
      <w:tcPr>
        <w:shd w:val="clear" w:color="FFFFFF" w:fill="B2A1C7"/>
      </w:tcPr>
    </w:tblStylePr>
    <w:tblStylePr w:type="lastRow">
      <w:rPr>
        <w:rFonts w:ascii="Arial" w:hAnsi="Arial"/>
        <w:color w:val="F2F2F2"/>
        <w:sz w:val="22"/>
      </w:rPr>
      <w:tblPr/>
      <w:tcPr>
        <w:shd w:val="clear" w:color="FFFFFF" w:fill="B2A1C7"/>
      </w:tcPr>
    </w:tblStylePr>
    <w:tblStylePr w:type="firstCol">
      <w:rPr>
        <w:rFonts w:ascii="Arial" w:hAnsi="Arial"/>
        <w:color w:val="F2F2F2"/>
        <w:sz w:val="22"/>
      </w:rPr>
      <w:tblPr/>
      <w:tcPr>
        <w:shd w:val="clear" w:color="FFFFFF" w:fill="B2A1C7"/>
      </w:tcPr>
    </w:tblStylePr>
    <w:tblStylePr w:type="lastCol">
      <w:rPr>
        <w:rFonts w:ascii="Arial" w:hAnsi="Arial"/>
        <w:color w:val="F2F2F2"/>
        <w:sz w:val="22"/>
      </w:rPr>
      <w:tblPr/>
      <w:tcPr>
        <w:shd w:val="clear" w:color="FFFFFF" w:fill="B2A1C7"/>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
    <w:name w:val="Bordered &amp; Lined - Accent 5"/>
    <w:basedOn w:val="a1"/>
    <w:uiPriority w:val="99"/>
    <w:qFormat/>
    <w:rPr>
      <w:color w:val="40404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
    <w:name w:val="Bordered &amp; Lined - Accent 6"/>
    <w:basedOn w:val="a1"/>
    <w:uiPriority w:val="99"/>
    <w:qFormat/>
    <w:rPr>
      <w:color w:val="40404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AD9"/>
      </w:tcPr>
    </w:tblStylePr>
    <w:tblStylePr w:type="band1Horz">
      <w:rPr>
        <w:rFonts w:ascii="Arial" w:hAnsi="Arial"/>
        <w:color w:val="404040"/>
        <w:sz w:val="22"/>
      </w:rPr>
    </w:tblStylePr>
    <w:tblStylePr w:type="band2Horz">
      <w:rPr>
        <w:rFonts w:ascii="Arial" w:hAnsi="Arial"/>
        <w:color w:val="404040"/>
        <w:sz w:val="22"/>
      </w:rPr>
      <w:tblPr/>
      <w:tcPr>
        <w:shd w:val="clear" w:color="FFFFFF" w:fill="FDEAD9"/>
      </w:tcPr>
    </w:tblStylePr>
  </w:style>
  <w:style w:type="table" w:customStyle="1" w:styleId="Bordered">
    <w:name w:val="Bordered"/>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color w:val="404040"/>
        <w:sz w:val="22"/>
      </w:rPr>
      <w:tblPr/>
      <w:tcPr>
        <w:tcBorders>
          <w:bottom w:val="single" w:sz="12" w:space="0" w:color="000000"/>
        </w:tcBorders>
      </w:tcPr>
    </w:tblStylePr>
    <w:tblStylePr w:type="lastRow">
      <w:rPr>
        <w:rFonts w:ascii="Arial" w:hAnsi="Arial"/>
        <w:color w:val="404040"/>
        <w:sz w:val="22"/>
      </w:rPr>
      <w:tblPr/>
      <w:tcPr>
        <w:tcBorders>
          <w:top w:val="single" w:sz="12" w:space="0" w:color="0000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0000"/>
        </w:tcBorders>
      </w:tc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
    <w:name w:val="Bordered - Accent 1"/>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color w:val="404040"/>
        <w:sz w:val="22"/>
      </w:rPr>
      <w:tblPr/>
      <w:tcPr>
        <w:tcBorders>
          <w:bottom w:val="single" w:sz="12" w:space="0" w:color="000000"/>
        </w:tcBorders>
      </w:tcPr>
    </w:tblStylePr>
    <w:tblStylePr w:type="lastRow">
      <w:rPr>
        <w:rFonts w:ascii="Arial" w:hAnsi="Arial"/>
        <w:color w:val="404040"/>
        <w:sz w:val="22"/>
      </w:rPr>
      <w:tblPr/>
      <w:tcPr>
        <w:tcBorders>
          <w:top w:val="single" w:sz="12" w:space="0" w:color="0000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0000"/>
        </w:tcBorders>
      </w:tc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2">
    <w:name w:val="Bordered - Accent 2"/>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color w:val="404040"/>
        <w:sz w:val="22"/>
      </w:rPr>
      <w:tblPr/>
      <w:tcPr>
        <w:tcBorders>
          <w:bottom w:val="single" w:sz="12" w:space="0" w:color="000000"/>
        </w:tcBorders>
      </w:tcPr>
    </w:tblStylePr>
    <w:tblStylePr w:type="lastRow">
      <w:rPr>
        <w:rFonts w:ascii="Arial" w:hAnsi="Arial"/>
        <w:color w:val="404040"/>
        <w:sz w:val="22"/>
      </w:rPr>
      <w:tblPr/>
      <w:tcPr>
        <w:tcBorders>
          <w:top w:val="single" w:sz="12" w:space="0" w:color="0000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0000"/>
        </w:tcBorders>
      </w:tc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3">
    <w:name w:val="Bordered - Accent 3"/>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color w:val="404040"/>
        <w:sz w:val="22"/>
      </w:rPr>
      <w:tblPr/>
      <w:tcPr>
        <w:tcBorders>
          <w:bottom w:val="single" w:sz="12" w:space="0" w:color="000000"/>
        </w:tcBorders>
      </w:tcPr>
    </w:tblStylePr>
    <w:tblStylePr w:type="lastRow">
      <w:rPr>
        <w:rFonts w:ascii="Arial" w:hAnsi="Arial"/>
        <w:color w:val="404040"/>
        <w:sz w:val="22"/>
      </w:rPr>
      <w:tblPr/>
      <w:tcPr>
        <w:tcBorders>
          <w:top w:val="single" w:sz="12" w:space="0" w:color="0000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0000"/>
        </w:tcBorders>
      </w:tc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4">
    <w:name w:val="Bordered - Accent 4"/>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color w:val="404040"/>
        <w:sz w:val="22"/>
      </w:rPr>
      <w:tblPr/>
      <w:tcPr>
        <w:tcBorders>
          <w:bottom w:val="single" w:sz="12" w:space="0" w:color="000000"/>
        </w:tcBorders>
      </w:tcPr>
    </w:tblStylePr>
    <w:tblStylePr w:type="lastRow">
      <w:rPr>
        <w:rFonts w:ascii="Arial" w:hAnsi="Arial"/>
        <w:color w:val="404040"/>
        <w:sz w:val="22"/>
      </w:rPr>
      <w:tblPr/>
      <w:tcPr>
        <w:tcBorders>
          <w:top w:val="single" w:sz="12" w:space="0" w:color="0000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0000"/>
        </w:tcBorders>
      </w:tc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5">
    <w:name w:val="Bordered - Accent 5"/>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color w:val="404040"/>
        <w:sz w:val="22"/>
      </w:rPr>
      <w:tblPr/>
      <w:tcPr>
        <w:tcBorders>
          <w:bottom w:val="single" w:sz="12" w:space="0" w:color="000000"/>
        </w:tcBorders>
      </w:tcPr>
    </w:tblStylePr>
    <w:tblStylePr w:type="lastRow">
      <w:rPr>
        <w:rFonts w:ascii="Arial" w:hAnsi="Arial"/>
        <w:color w:val="404040"/>
        <w:sz w:val="22"/>
      </w:rPr>
      <w:tblPr/>
      <w:tcPr>
        <w:tcBorders>
          <w:top w:val="single" w:sz="12" w:space="0" w:color="0000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0000"/>
        </w:tcBorders>
      </w:tc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6">
    <w:name w:val="Bordered - Accent 6"/>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color w:val="404040"/>
        <w:sz w:val="22"/>
      </w:rPr>
      <w:tblPr/>
      <w:tcPr>
        <w:tcBorders>
          <w:bottom w:val="single" w:sz="12" w:space="0" w:color="000000"/>
        </w:tcBorders>
      </w:tcPr>
    </w:tblStylePr>
    <w:tblStylePr w:type="lastRow">
      <w:rPr>
        <w:rFonts w:ascii="Arial" w:hAnsi="Arial"/>
        <w:color w:val="404040"/>
        <w:sz w:val="22"/>
      </w:rPr>
      <w:tblPr/>
      <w:tcPr>
        <w:tcBorders>
          <w:top w:val="single" w:sz="12" w:space="0" w:color="0000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0000"/>
        </w:tcBorders>
      </w:tcPr>
    </w:tblStylePr>
    <w:tblStylePr w:type="band1Horz">
      <w:rPr>
        <w:rFonts w:ascii="Arial" w:hAnsi="Arial"/>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character" w:customStyle="1" w:styleId="Heading1Charb805c234-17e5-4f03-9950-3cfa4e31c3c8">
    <w:name w:val="Heading 1 Char_b805c234-17e5-4f03-9950-3cfa4e31c3c8"/>
    <w:basedOn w:val="a0"/>
    <w:uiPriority w:val="9"/>
    <w:qFormat/>
    <w:rPr>
      <w:rFonts w:ascii="Arial" w:eastAsia="Arial" w:hAnsi="Arial" w:cs="Arial"/>
      <w:color w:val="0F4761"/>
      <w:sz w:val="40"/>
      <w:szCs w:val="40"/>
    </w:rPr>
  </w:style>
  <w:style w:type="character" w:customStyle="1" w:styleId="Heading2Chara141fc22-7935-449f-92c4-8d47f739ad56">
    <w:name w:val="Heading 2 Char_a141fc22-7935-449f-92c4-8d47f739ad56"/>
    <w:basedOn w:val="a0"/>
    <w:uiPriority w:val="9"/>
    <w:qFormat/>
    <w:rPr>
      <w:rFonts w:ascii="Arial" w:eastAsia="Arial" w:hAnsi="Arial" w:cs="Arial"/>
      <w:color w:val="0F4761"/>
      <w:sz w:val="32"/>
      <w:szCs w:val="32"/>
    </w:rPr>
  </w:style>
  <w:style w:type="character" w:customStyle="1" w:styleId="Heading3Chare406d33a-bde4-450f-b0e8-7306345c2a1c">
    <w:name w:val="Heading 3 Char_e406d33a-bde4-450f-b0e8-7306345c2a1c"/>
    <w:basedOn w:val="a0"/>
    <w:uiPriority w:val="9"/>
    <w:qFormat/>
    <w:rPr>
      <w:rFonts w:ascii="Arial" w:eastAsia="Arial" w:hAnsi="Arial" w:cs="Arial"/>
      <w:color w:val="0F4761"/>
      <w:sz w:val="28"/>
      <w:szCs w:val="28"/>
    </w:rPr>
  </w:style>
  <w:style w:type="character" w:customStyle="1" w:styleId="Heading4Charfb7e5ac7-9269-4618-8857-7bfd888c38be">
    <w:name w:val="Heading 4 Char_fb7e5ac7-9269-4618-8857-7bfd888c38be"/>
    <w:basedOn w:val="a0"/>
    <w:uiPriority w:val="9"/>
    <w:qFormat/>
    <w:rPr>
      <w:rFonts w:ascii="Arial" w:eastAsia="Arial" w:hAnsi="Arial" w:cs="Arial"/>
      <w:i/>
      <w:iCs/>
      <w:color w:val="0F4761"/>
    </w:rPr>
  </w:style>
  <w:style w:type="character" w:customStyle="1" w:styleId="Heading5Charf73b1681-0e8b-4b6b-aebd-d6167be08475">
    <w:name w:val="Heading 5 Char_f73b1681-0e8b-4b6b-aebd-d6167be08475"/>
    <w:basedOn w:val="a0"/>
    <w:uiPriority w:val="9"/>
    <w:qFormat/>
    <w:rPr>
      <w:rFonts w:ascii="Arial" w:eastAsia="Arial" w:hAnsi="Arial" w:cs="Arial"/>
      <w:color w:val="0F4761"/>
    </w:rPr>
  </w:style>
  <w:style w:type="character" w:customStyle="1" w:styleId="Heading6Char835c73c2-f32b-4bbb-94a0-e46b2f6441b6">
    <w:name w:val="Heading 6 Char_835c73c2-f32b-4bbb-94a0-e46b2f6441b6"/>
    <w:basedOn w:val="a0"/>
    <w:uiPriority w:val="9"/>
    <w:qFormat/>
    <w:rPr>
      <w:rFonts w:ascii="Arial" w:eastAsia="Arial" w:hAnsi="Arial" w:cs="Arial"/>
      <w:i/>
      <w:iCs/>
      <w:color w:val="595959"/>
    </w:rPr>
  </w:style>
  <w:style w:type="character" w:customStyle="1" w:styleId="Heading7Chareec4bf98-bc8a-4be7-8130-4ff216df16bd">
    <w:name w:val="Heading 7 Char_eec4bf98-bc8a-4be7-8130-4ff216df16bd"/>
    <w:basedOn w:val="a0"/>
    <w:uiPriority w:val="9"/>
    <w:qFormat/>
    <w:rPr>
      <w:rFonts w:ascii="Arial" w:eastAsia="Arial" w:hAnsi="Arial" w:cs="Arial"/>
      <w:color w:val="595959"/>
    </w:rPr>
  </w:style>
  <w:style w:type="character" w:customStyle="1" w:styleId="Heading8Char5cfcf52b-8f6d-45d6-80bc-9263212a4405">
    <w:name w:val="Heading 8 Char_5cfcf52b-8f6d-45d6-80bc-9263212a4405"/>
    <w:basedOn w:val="a0"/>
    <w:uiPriority w:val="9"/>
    <w:qFormat/>
    <w:rPr>
      <w:rFonts w:ascii="Arial" w:eastAsia="Arial" w:hAnsi="Arial" w:cs="Arial"/>
      <w:i/>
      <w:iCs/>
      <w:color w:val="272727"/>
    </w:rPr>
  </w:style>
  <w:style w:type="character" w:customStyle="1" w:styleId="Heading9Char9a382880-e910-4914-8014-2d759aee3340">
    <w:name w:val="Heading 9 Char_9a382880-e910-4914-8014-2d759aee3340"/>
    <w:basedOn w:val="a0"/>
    <w:uiPriority w:val="9"/>
    <w:qFormat/>
    <w:rPr>
      <w:rFonts w:ascii="Arial" w:eastAsia="Arial" w:hAnsi="Arial" w:cs="Arial"/>
      <w:i/>
      <w:iCs/>
      <w:color w:val="272727"/>
    </w:rPr>
  </w:style>
  <w:style w:type="character" w:customStyle="1" w:styleId="TitleChar25dea9af-a649-444a-aa81-5f9a39ace491">
    <w:name w:val="Title Char_25dea9af-a649-444a-aa81-5f9a39ace491"/>
    <w:basedOn w:val="a0"/>
    <w:uiPriority w:val="10"/>
    <w:qFormat/>
    <w:rPr>
      <w:rFonts w:ascii="Arial" w:eastAsia="Arial" w:hAnsi="Arial" w:cs="Arial"/>
      <w:spacing w:val="-10"/>
      <w:sz w:val="56"/>
      <w:szCs w:val="56"/>
    </w:rPr>
  </w:style>
  <w:style w:type="character" w:customStyle="1" w:styleId="af7">
    <w:name w:val="副标题 字符"/>
    <w:basedOn w:val="a0"/>
    <w:link w:val="af6"/>
    <w:uiPriority w:val="11"/>
    <w:qFormat/>
    <w:rPr>
      <w:color w:val="595959"/>
      <w:spacing w:val="15"/>
      <w:sz w:val="28"/>
      <w:szCs w:val="28"/>
    </w:rPr>
  </w:style>
  <w:style w:type="paragraph" w:styleId="affc">
    <w:name w:val="Quote"/>
    <w:basedOn w:val="a"/>
    <w:next w:val="a"/>
    <w:link w:val="affd"/>
    <w:uiPriority w:val="29"/>
    <w:qFormat/>
    <w:pPr>
      <w:spacing w:before="160"/>
      <w:jc w:val="center"/>
    </w:pPr>
    <w:rPr>
      <w:i/>
      <w:iCs/>
      <w:color w:val="404040"/>
    </w:rPr>
  </w:style>
  <w:style w:type="character" w:customStyle="1" w:styleId="affd">
    <w:name w:val="引用 字符"/>
    <w:basedOn w:val="a0"/>
    <w:link w:val="affc"/>
    <w:uiPriority w:val="29"/>
    <w:qFormat/>
    <w:rPr>
      <w:i/>
      <w:iCs/>
      <w:color w:val="404040"/>
    </w:rPr>
  </w:style>
  <w:style w:type="character" w:customStyle="1" w:styleId="IntenseEmphasisd19f753c-37da-4aef-a5b9-951a6124edb5">
    <w:name w:val="Intense Emphasis_d19f753c-37da-4aef-a5b9-951a6124edb5"/>
    <w:basedOn w:val="a0"/>
    <w:uiPriority w:val="21"/>
    <w:qFormat/>
    <w:rPr>
      <w:i/>
      <w:iCs/>
      <w:color w:val="0F4761"/>
    </w:rPr>
  </w:style>
  <w:style w:type="paragraph" w:styleId="affe">
    <w:name w:val="Intense Quote"/>
    <w:basedOn w:val="a"/>
    <w:next w:val="a"/>
    <w:link w:val="afff"/>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afff">
    <w:name w:val="明显引用 字符"/>
    <w:basedOn w:val="a0"/>
    <w:link w:val="affe"/>
    <w:uiPriority w:val="30"/>
    <w:qFormat/>
    <w:rPr>
      <w:i/>
      <w:iCs/>
      <w:color w:val="0F4761"/>
    </w:rPr>
  </w:style>
  <w:style w:type="character" w:customStyle="1" w:styleId="IntenseReferencebc4874da-ebb4-4e77-8347-6648550d9d17">
    <w:name w:val="Intense Reference_bc4874da-ebb4-4e77-8347-6648550d9d17"/>
    <w:basedOn w:val="a0"/>
    <w:uiPriority w:val="32"/>
    <w:qFormat/>
    <w:rPr>
      <w:b/>
      <w:bCs/>
      <w:smallCaps/>
      <w:color w:val="0F4761"/>
      <w:spacing w:val="5"/>
    </w:rPr>
  </w:style>
  <w:style w:type="paragraph" w:styleId="afff0">
    <w:name w:val="No Spacing"/>
    <w:basedOn w:val="a"/>
    <w:uiPriority w:val="1"/>
    <w:qFormat/>
  </w:style>
  <w:style w:type="character" w:customStyle="1" w:styleId="SubtleEmphasis377ac22f-5a41-489f-b2db-4c3896f80b71">
    <w:name w:val="Subtle Emphasis_377ac22f-5a41-489f-b2db-4c3896f80b71"/>
    <w:basedOn w:val="a0"/>
    <w:uiPriority w:val="19"/>
    <w:qFormat/>
    <w:rPr>
      <w:i/>
      <w:iCs/>
      <w:color w:val="404040"/>
    </w:rPr>
  </w:style>
  <w:style w:type="character" w:customStyle="1" w:styleId="SubtleReferencefd2ab036-7261-48aa-94df-e2948a542a3d">
    <w:name w:val="Subtle Reference_fd2ab036-7261-48aa-94df-e2948a542a3d"/>
    <w:basedOn w:val="a0"/>
    <w:uiPriority w:val="31"/>
    <w:qFormat/>
    <w:rPr>
      <w:smallCaps/>
      <w:color w:val="5A5A5A"/>
    </w:rPr>
  </w:style>
  <w:style w:type="character" w:customStyle="1" w:styleId="BookTitle4926adb2-6183-444a-8466-f495ab42fd83">
    <w:name w:val="Book Title_4926adb2-6183-444a-8466-f495ab42fd83"/>
    <w:basedOn w:val="a0"/>
    <w:uiPriority w:val="33"/>
    <w:qFormat/>
    <w:rPr>
      <w:b/>
      <w:bCs/>
      <w:i/>
      <w:iCs/>
      <w:spacing w:val="5"/>
    </w:rPr>
  </w:style>
  <w:style w:type="character" w:customStyle="1" w:styleId="HeaderChar7046dfc1-1bf4-4afc-bb85-cd475c4dadfa">
    <w:name w:val="Header Char_7046dfc1-1bf4-4afc-bb85-cd475c4dadfa"/>
    <w:basedOn w:val="a0"/>
    <w:uiPriority w:val="99"/>
    <w:qFormat/>
  </w:style>
  <w:style w:type="character" w:customStyle="1" w:styleId="FooterChar3c31ea17-9960-437a-b8b1-e99cc81c3bb5">
    <w:name w:val="Footer Char_3c31ea17-9960-437a-b8b1-e99cc81c3bb5"/>
    <w:basedOn w:val="a0"/>
    <w:uiPriority w:val="99"/>
    <w:qFormat/>
  </w:style>
  <w:style w:type="character" w:customStyle="1" w:styleId="afa">
    <w:name w:val="脚注文本 字符"/>
    <w:basedOn w:val="a0"/>
    <w:link w:val="af9"/>
    <w:uiPriority w:val="99"/>
    <w:qFormat/>
    <w:rPr>
      <w:sz w:val="20"/>
      <w:szCs w:val="20"/>
    </w:rPr>
  </w:style>
  <w:style w:type="character" w:customStyle="1" w:styleId="af3">
    <w:name w:val="尾注文本 字符"/>
    <w:basedOn w:val="a0"/>
    <w:link w:val="af2"/>
    <w:uiPriority w:val="99"/>
    <w:qFormat/>
    <w:rPr>
      <w:sz w:val="20"/>
      <w:szCs w:val="20"/>
    </w:rPr>
  </w:style>
  <w:style w:type="paragraph" w:customStyle="1" w:styleId="TOCHeadingff18be5e-cd51-4869-a252-c84e9ab79053">
    <w:name w:val="TOC Heading_ff18be5e-cd51-4869-a252-c84e9ab79053"/>
    <w:uiPriority w:val="39"/>
    <w:qFormat/>
  </w:style>
  <w:style w:type="paragraph" w:customStyle="1" w:styleId="112">
    <w:name w:val="标题 11"/>
    <w:basedOn w:val="a"/>
    <w:next w:val="a"/>
    <w:link w:val="10"/>
    <w:uiPriority w:val="9"/>
    <w:qFormat/>
    <w:pPr>
      <w:keepNext/>
      <w:keepLines/>
      <w:spacing w:before="340" w:after="330" w:line="576" w:lineRule="auto"/>
      <w:outlineLvl w:val="0"/>
    </w:pPr>
    <w:rPr>
      <w:b/>
      <w:bCs/>
      <w:sz w:val="44"/>
      <w:szCs w:val="44"/>
    </w:rPr>
  </w:style>
  <w:style w:type="paragraph" w:customStyle="1" w:styleId="213">
    <w:name w:val="标题 21"/>
    <w:basedOn w:val="a"/>
    <w:next w:val="a"/>
    <w:link w:val="27"/>
    <w:qFormat/>
    <w:pPr>
      <w:keepNext/>
      <w:keepLines/>
      <w:spacing w:before="260" w:after="260" w:line="413" w:lineRule="auto"/>
      <w:outlineLvl w:val="1"/>
    </w:pPr>
    <w:rPr>
      <w:rFonts w:ascii="Arial" w:eastAsia="黑体" w:hAnsi="Arial"/>
      <w:b/>
      <w:bCs/>
      <w:sz w:val="32"/>
      <w:szCs w:val="32"/>
    </w:rPr>
  </w:style>
  <w:style w:type="paragraph" w:customStyle="1" w:styleId="313">
    <w:name w:val="标题 31"/>
    <w:basedOn w:val="a"/>
    <w:next w:val="a"/>
    <w:link w:val="35"/>
    <w:qFormat/>
    <w:pPr>
      <w:keepNext/>
      <w:keepLines/>
      <w:spacing w:before="260" w:after="260" w:line="413" w:lineRule="auto"/>
      <w:outlineLvl w:val="2"/>
    </w:pPr>
    <w:rPr>
      <w:b/>
      <w:bCs/>
      <w:sz w:val="32"/>
      <w:szCs w:val="32"/>
    </w:rPr>
  </w:style>
  <w:style w:type="paragraph" w:customStyle="1" w:styleId="412">
    <w:name w:val="标题 41"/>
    <w:basedOn w:val="a"/>
    <w:next w:val="a"/>
    <w:link w:val="40"/>
    <w:qFormat/>
    <w:pPr>
      <w:keepNext/>
      <w:keepLines/>
      <w:widowControl/>
      <w:spacing w:before="120" w:after="120" w:line="360" w:lineRule="auto"/>
      <w:jc w:val="center"/>
      <w:outlineLvl w:val="3"/>
    </w:pPr>
    <w:rPr>
      <w:rFonts w:ascii="Arial" w:eastAsia="黑体" w:hAnsi="Arial"/>
      <w:sz w:val="28"/>
      <w:szCs w:val="20"/>
    </w:rPr>
  </w:style>
  <w:style w:type="paragraph" w:customStyle="1" w:styleId="512">
    <w:name w:val="标题 51"/>
    <w:basedOn w:val="a"/>
    <w:next w:val="a4"/>
    <w:link w:val="50"/>
    <w:qFormat/>
    <w:pPr>
      <w:keepNext/>
      <w:keepLines/>
      <w:spacing w:before="280" w:after="290" w:line="372" w:lineRule="auto"/>
      <w:outlineLvl w:val="4"/>
    </w:pPr>
    <w:rPr>
      <w:b/>
      <w:sz w:val="28"/>
    </w:rPr>
  </w:style>
  <w:style w:type="paragraph" w:customStyle="1" w:styleId="611">
    <w:name w:val="标题 61"/>
    <w:basedOn w:val="a"/>
    <w:next w:val="a4"/>
    <w:link w:val="6"/>
    <w:qFormat/>
    <w:pPr>
      <w:keepNext/>
      <w:keepLines/>
      <w:spacing w:before="240" w:after="64" w:line="317" w:lineRule="auto"/>
      <w:outlineLvl w:val="5"/>
    </w:pPr>
    <w:rPr>
      <w:rFonts w:ascii="Arial" w:eastAsia="黑体" w:hAnsi="Arial"/>
      <w:b/>
      <w:sz w:val="24"/>
    </w:rPr>
  </w:style>
  <w:style w:type="paragraph" w:customStyle="1" w:styleId="711">
    <w:name w:val="标题 71"/>
    <w:basedOn w:val="a"/>
    <w:next w:val="a4"/>
    <w:link w:val="7"/>
    <w:qFormat/>
    <w:pPr>
      <w:keepNext/>
      <w:keepLines/>
      <w:spacing w:before="240" w:after="64" w:line="317" w:lineRule="auto"/>
      <w:outlineLvl w:val="6"/>
    </w:pPr>
    <w:rPr>
      <w:b/>
      <w:sz w:val="24"/>
    </w:rPr>
  </w:style>
  <w:style w:type="paragraph" w:customStyle="1" w:styleId="81">
    <w:name w:val="标题 81"/>
    <w:basedOn w:val="a"/>
    <w:next w:val="a4"/>
    <w:link w:val="8"/>
    <w:qFormat/>
    <w:pPr>
      <w:keepNext/>
      <w:keepLines/>
      <w:spacing w:before="240" w:after="64" w:line="317" w:lineRule="auto"/>
      <w:outlineLvl w:val="7"/>
    </w:pPr>
    <w:rPr>
      <w:rFonts w:ascii="Arial" w:eastAsia="黑体" w:hAnsi="Arial"/>
      <w:sz w:val="24"/>
    </w:rPr>
  </w:style>
  <w:style w:type="paragraph" w:customStyle="1" w:styleId="91">
    <w:name w:val="标题 91"/>
    <w:basedOn w:val="a"/>
    <w:next w:val="a4"/>
    <w:link w:val="9"/>
    <w:qFormat/>
    <w:pPr>
      <w:keepNext/>
      <w:keepLines/>
      <w:spacing w:before="240" w:after="64" w:line="317" w:lineRule="auto"/>
      <w:outlineLvl w:val="8"/>
    </w:pPr>
    <w:rPr>
      <w:rFonts w:ascii="Arial" w:eastAsia="黑体" w:hAnsi="Arial"/>
    </w:rPr>
  </w:style>
  <w:style w:type="paragraph" w:customStyle="1" w:styleId="12">
    <w:name w:val="题注1"/>
    <w:basedOn w:val="a"/>
    <w:next w:val="a"/>
    <w:qFormat/>
    <w:pPr>
      <w:spacing w:before="152" w:after="160"/>
    </w:pPr>
    <w:rPr>
      <w:rFonts w:ascii="Arial" w:eastAsia="黑体" w:hAnsi="Arial" w:cs="Arial"/>
      <w:sz w:val="20"/>
      <w:szCs w:val="20"/>
    </w:rPr>
  </w:style>
  <w:style w:type="paragraph" w:customStyle="1" w:styleId="13">
    <w:name w:val="页脚1"/>
    <w:basedOn w:val="a"/>
    <w:link w:val="afff1"/>
    <w:qFormat/>
    <w:pPr>
      <w:tabs>
        <w:tab w:val="center" w:pos="4153"/>
        <w:tab w:val="right" w:pos="8306"/>
      </w:tabs>
      <w:jc w:val="left"/>
    </w:pPr>
    <w:rPr>
      <w:sz w:val="18"/>
      <w:szCs w:val="18"/>
    </w:rPr>
  </w:style>
  <w:style w:type="paragraph" w:customStyle="1" w:styleId="14">
    <w:name w:val="页眉1"/>
    <w:basedOn w:val="a"/>
    <w:link w:val="afff2"/>
    <w:uiPriority w:val="99"/>
    <w:qFormat/>
    <w:pPr>
      <w:pBdr>
        <w:bottom w:val="single" w:sz="6" w:space="1" w:color="000000"/>
      </w:pBdr>
      <w:tabs>
        <w:tab w:val="center" w:pos="4153"/>
        <w:tab w:val="right" w:pos="8306"/>
      </w:tabs>
      <w:jc w:val="center"/>
    </w:pPr>
    <w:rPr>
      <w:sz w:val="18"/>
      <w:szCs w:val="18"/>
    </w:rPr>
  </w:style>
  <w:style w:type="character" w:customStyle="1" w:styleId="27">
    <w:name w:val="标题 2 字符"/>
    <w:link w:val="213"/>
    <w:qFormat/>
    <w:rPr>
      <w:rFonts w:ascii="Arial" w:eastAsia="黑体" w:hAnsi="Arial"/>
      <w:b/>
      <w:bCs/>
      <w:sz w:val="32"/>
      <w:szCs w:val="32"/>
    </w:rPr>
  </w:style>
  <w:style w:type="character" w:customStyle="1" w:styleId="10">
    <w:name w:val="标题 1 字符"/>
    <w:link w:val="112"/>
    <w:uiPriority w:val="9"/>
    <w:qFormat/>
    <w:rPr>
      <w:rFonts w:eastAsia="宋体"/>
      <w:b/>
      <w:bCs/>
      <w:sz w:val="44"/>
      <w:szCs w:val="44"/>
      <w:lang w:val="en-US" w:eastAsia="zh-CN" w:bidi="ar-SA"/>
    </w:rPr>
  </w:style>
  <w:style w:type="character" w:customStyle="1" w:styleId="35">
    <w:name w:val="标题 3 字符"/>
    <w:link w:val="313"/>
    <w:qFormat/>
    <w:rPr>
      <w:b/>
      <w:bCs/>
      <w:sz w:val="32"/>
      <w:szCs w:val="32"/>
    </w:rPr>
  </w:style>
  <w:style w:type="character" w:customStyle="1" w:styleId="40">
    <w:name w:val="标题 4 字符"/>
    <w:link w:val="412"/>
    <w:qFormat/>
    <w:rPr>
      <w:rFonts w:ascii="Arial" w:eastAsia="黑体" w:hAnsi="Arial"/>
      <w:sz w:val="28"/>
    </w:rPr>
  </w:style>
  <w:style w:type="character" w:customStyle="1" w:styleId="50">
    <w:name w:val="标题 5 字符"/>
    <w:link w:val="512"/>
    <w:qFormat/>
    <w:rPr>
      <w:b/>
      <w:sz w:val="28"/>
      <w:szCs w:val="24"/>
    </w:rPr>
  </w:style>
  <w:style w:type="character" w:customStyle="1" w:styleId="6">
    <w:name w:val="标题 6 字符"/>
    <w:link w:val="611"/>
    <w:qFormat/>
    <w:rPr>
      <w:rFonts w:ascii="Arial" w:eastAsia="黑体" w:hAnsi="Arial"/>
      <w:b/>
      <w:sz w:val="24"/>
      <w:szCs w:val="24"/>
    </w:rPr>
  </w:style>
  <w:style w:type="character" w:customStyle="1" w:styleId="7">
    <w:name w:val="标题 7 字符"/>
    <w:link w:val="711"/>
    <w:qFormat/>
    <w:rPr>
      <w:b/>
      <w:sz w:val="24"/>
      <w:szCs w:val="24"/>
    </w:rPr>
  </w:style>
  <w:style w:type="character" w:customStyle="1" w:styleId="8">
    <w:name w:val="标题 8 字符"/>
    <w:link w:val="81"/>
    <w:qFormat/>
    <w:rPr>
      <w:rFonts w:ascii="Arial" w:eastAsia="黑体" w:hAnsi="Arial"/>
      <w:sz w:val="24"/>
      <w:szCs w:val="24"/>
    </w:rPr>
  </w:style>
  <w:style w:type="character" w:customStyle="1" w:styleId="9">
    <w:name w:val="标题 9 字符"/>
    <w:link w:val="91"/>
    <w:qFormat/>
    <w:rPr>
      <w:rFonts w:ascii="Arial" w:eastAsia="黑体" w:hAnsi="Arial"/>
      <w:sz w:val="21"/>
      <w:szCs w:val="24"/>
    </w:rPr>
  </w:style>
  <w:style w:type="character" w:customStyle="1" w:styleId="a6">
    <w:name w:val="文档结构图 字符"/>
    <w:link w:val="a5"/>
    <w:qFormat/>
    <w:rPr>
      <w:sz w:val="21"/>
      <w:shd w:val="clear" w:color="auto" w:fill="000080"/>
    </w:rPr>
  </w:style>
  <w:style w:type="character" w:customStyle="1" w:styleId="a8">
    <w:name w:val="批注文字 字符"/>
    <w:link w:val="a7"/>
    <w:qFormat/>
    <w:rPr>
      <w:sz w:val="21"/>
      <w:szCs w:val="24"/>
    </w:rPr>
  </w:style>
  <w:style w:type="character" w:customStyle="1" w:styleId="31">
    <w:name w:val="正文文本 3 字符"/>
    <w:link w:val="30"/>
    <w:qFormat/>
    <w:rPr>
      <w:b/>
      <w:bCs/>
      <w:sz w:val="24"/>
      <w:szCs w:val="24"/>
    </w:rPr>
  </w:style>
  <w:style w:type="character" w:customStyle="1" w:styleId="aa">
    <w:name w:val="正文文本 字符"/>
    <w:link w:val="a9"/>
    <w:uiPriority w:val="99"/>
    <w:qFormat/>
    <w:rPr>
      <w:sz w:val="24"/>
      <w:szCs w:val="24"/>
    </w:rPr>
  </w:style>
  <w:style w:type="character" w:customStyle="1" w:styleId="ac">
    <w:name w:val="正文文本缩进 字符"/>
    <w:link w:val="ab"/>
    <w:uiPriority w:val="99"/>
    <w:qFormat/>
    <w:rPr>
      <w:rFonts w:ascii="仿宋_GB2312" w:eastAsia="仿宋_GB2312"/>
      <w:sz w:val="32"/>
    </w:rPr>
  </w:style>
  <w:style w:type="character" w:customStyle="1" w:styleId="af">
    <w:name w:val="纯文本 字符"/>
    <w:link w:val="ae"/>
    <w:uiPriority w:val="99"/>
    <w:qFormat/>
    <w:rPr>
      <w:rFonts w:ascii="宋体" w:eastAsia="宋体" w:hAnsi="Courier New" w:cs="Courier New"/>
      <w:sz w:val="21"/>
      <w:szCs w:val="21"/>
      <w:lang w:val="en-US" w:eastAsia="zh-CN" w:bidi="ar-SA"/>
    </w:rPr>
  </w:style>
  <w:style w:type="character" w:customStyle="1" w:styleId="af1">
    <w:name w:val="日期 字符"/>
    <w:link w:val="af0"/>
    <w:qFormat/>
    <w:rPr>
      <w:rFonts w:ascii="宋体" w:hAnsi="Courier New" w:cs="Courier New"/>
      <w:sz w:val="21"/>
      <w:szCs w:val="21"/>
    </w:rPr>
  </w:style>
  <w:style w:type="character" w:customStyle="1" w:styleId="21">
    <w:name w:val="正文文本缩进 2 字符"/>
    <w:link w:val="20"/>
    <w:qFormat/>
    <w:rPr>
      <w:sz w:val="32"/>
    </w:rPr>
  </w:style>
  <w:style w:type="character" w:customStyle="1" w:styleId="af5">
    <w:name w:val="批注框文本 字符"/>
    <w:link w:val="af4"/>
    <w:qFormat/>
    <w:rPr>
      <w:sz w:val="18"/>
      <w:szCs w:val="18"/>
    </w:rPr>
  </w:style>
  <w:style w:type="character" w:customStyle="1" w:styleId="afff1">
    <w:name w:val="页脚 字符"/>
    <w:link w:val="13"/>
    <w:qFormat/>
    <w:rPr>
      <w:sz w:val="18"/>
      <w:szCs w:val="18"/>
    </w:rPr>
  </w:style>
  <w:style w:type="character" w:customStyle="1" w:styleId="afff2">
    <w:name w:val="页眉 字符"/>
    <w:link w:val="14"/>
    <w:uiPriority w:val="99"/>
    <w:qFormat/>
    <w:rPr>
      <w:sz w:val="18"/>
      <w:szCs w:val="18"/>
    </w:rPr>
  </w:style>
  <w:style w:type="character" w:customStyle="1" w:styleId="34">
    <w:name w:val="正文文本缩进 3 字符"/>
    <w:link w:val="33"/>
    <w:qFormat/>
    <w:rPr>
      <w:sz w:val="16"/>
      <w:szCs w:val="16"/>
    </w:rPr>
  </w:style>
  <w:style w:type="character" w:customStyle="1" w:styleId="23">
    <w:name w:val="正文文本 2 字符"/>
    <w:link w:val="22"/>
    <w:qFormat/>
    <w:rPr>
      <w:sz w:val="21"/>
      <w:szCs w:val="24"/>
    </w:rPr>
  </w:style>
  <w:style w:type="character" w:customStyle="1" w:styleId="HTML0">
    <w:name w:val="HTML 预设格式 字符"/>
    <w:link w:val="HTML"/>
    <w:qFormat/>
    <w:rPr>
      <w:rFonts w:ascii="黑体" w:eastAsia="黑体" w:hAnsi="Courier New" w:cs="Courier New"/>
    </w:rPr>
  </w:style>
  <w:style w:type="character" w:customStyle="1" w:styleId="afe">
    <w:name w:val="标题 字符"/>
    <w:link w:val="afd"/>
    <w:qFormat/>
    <w:rPr>
      <w:sz w:val="30"/>
      <w:szCs w:val="24"/>
    </w:rPr>
  </w:style>
  <w:style w:type="character" w:customStyle="1" w:styleId="aff0">
    <w:name w:val="批注主题 字符"/>
    <w:link w:val="aff"/>
    <w:qFormat/>
    <w:rPr>
      <w:b/>
      <w:bCs/>
      <w:sz w:val="21"/>
      <w:szCs w:val="24"/>
    </w:rPr>
  </w:style>
  <w:style w:type="character" w:customStyle="1" w:styleId="aff2">
    <w:name w:val="正文文本首行缩进 字符"/>
    <w:link w:val="aff1"/>
    <w:qFormat/>
    <w:rPr>
      <w:sz w:val="21"/>
      <w:szCs w:val="24"/>
    </w:rPr>
  </w:style>
  <w:style w:type="character" w:customStyle="1" w:styleId="26">
    <w:name w:val="正文文本首行缩进 2 字符"/>
    <w:link w:val="25"/>
    <w:qFormat/>
    <w:rPr>
      <w:sz w:val="21"/>
      <w:szCs w:val="24"/>
    </w:rPr>
  </w:style>
  <w:style w:type="character" w:customStyle="1" w:styleId="small">
    <w:name w:val="small"/>
    <w:qFormat/>
  </w:style>
  <w:style w:type="character" w:customStyle="1" w:styleId="white">
    <w:name w:val="white"/>
    <w:qFormat/>
  </w:style>
  <w:style w:type="character" w:customStyle="1" w:styleId="z-">
    <w:name w:val="z-窗体顶端 字符"/>
    <w:link w:val="Style88"/>
    <w:qFormat/>
    <w:rPr>
      <w:rFonts w:ascii="Arial"/>
      <w:vanish/>
      <w:sz w:val="16"/>
      <w:szCs w:val="24"/>
    </w:rPr>
  </w:style>
  <w:style w:type="paragraph" w:customStyle="1" w:styleId="Style88">
    <w:name w:val="_Style 88"/>
    <w:basedOn w:val="a"/>
    <w:next w:val="a"/>
    <w:link w:val="z-"/>
    <w:qFormat/>
    <w:pPr>
      <w:pBdr>
        <w:bottom w:val="single" w:sz="6" w:space="1" w:color="000000"/>
      </w:pBdr>
      <w:jc w:val="center"/>
    </w:pPr>
    <w:rPr>
      <w:rFonts w:ascii="Arial"/>
      <w:vanish/>
      <w:sz w:val="16"/>
    </w:rPr>
  </w:style>
  <w:style w:type="character" w:customStyle="1" w:styleId="f151">
    <w:name w:val="f151"/>
    <w:qFormat/>
    <w:rPr>
      <w:sz w:val="23"/>
      <w:szCs w:val="23"/>
    </w:rPr>
  </w:style>
  <w:style w:type="character" w:customStyle="1" w:styleId="apple-converted-space">
    <w:name w:val="apple-converted-space"/>
    <w:qFormat/>
  </w:style>
  <w:style w:type="character" w:customStyle="1" w:styleId="gray12">
    <w:name w:val="gray12"/>
    <w:qFormat/>
  </w:style>
  <w:style w:type="character" w:customStyle="1" w:styleId="style21">
    <w:name w:val="style21"/>
    <w:qFormat/>
    <w:rPr>
      <w:sz w:val="17"/>
      <w:szCs w:val="17"/>
    </w:rPr>
  </w:style>
  <w:style w:type="character" w:customStyle="1" w:styleId="mark8">
    <w:name w:val="mark8"/>
    <w:qFormat/>
    <w:rPr>
      <w:b/>
      <w:bCs/>
      <w:sz w:val="21"/>
      <w:szCs w:val="21"/>
    </w:rPr>
  </w:style>
  <w:style w:type="character" w:customStyle="1" w:styleId="content2">
    <w:name w:val="content2"/>
    <w:qFormat/>
  </w:style>
  <w:style w:type="character" w:customStyle="1" w:styleId="1jiChar">
    <w:name w:val="1ji Char"/>
    <w:link w:val="1ji"/>
    <w:qFormat/>
    <w:rPr>
      <w:rFonts w:ascii="宋体" w:eastAsia="宋体" w:hAnsi="宋体"/>
      <w:b/>
      <w:bCs/>
      <w:sz w:val="36"/>
      <w:szCs w:val="44"/>
      <w:lang w:val="en-US" w:eastAsia="zh-CN" w:bidi="ar-SA"/>
    </w:rPr>
  </w:style>
  <w:style w:type="paragraph" w:customStyle="1" w:styleId="1ji">
    <w:name w:val="1ji"/>
    <w:basedOn w:val="112"/>
    <w:link w:val="1jiChar"/>
    <w:qFormat/>
    <w:pPr>
      <w:keepLines w:val="0"/>
      <w:widowControl/>
      <w:spacing w:before="0" w:after="0" w:line="240" w:lineRule="auto"/>
      <w:jc w:val="center"/>
    </w:pPr>
    <w:rPr>
      <w:rFonts w:ascii="宋体" w:hAnsi="宋体"/>
      <w:sz w:val="36"/>
    </w:rPr>
  </w:style>
  <w:style w:type="character" w:customStyle="1" w:styleId="case31">
    <w:name w:val="case31"/>
    <w:qFormat/>
    <w:rPr>
      <w:rFonts w:ascii="_x000B__x000C_" w:hAnsi="_x000B__x000C_" w:hint="default"/>
      <w:sz w:val="21"/>
      <w:szCs w:val="21"/>
    </w:rPr>
  </w:style>
  <w:style w:type="character" w:customStyle="1" w:styleId="Char2">
    <w:name w:val="批注文字 Char2"/>
    <w:qFormat/>
    <w:rPr>
      <w:sz w:val="21"/>
      <w:szCs w:val="24"/>
      <w:lang w:bidi="ar-SA"/>
    </w:rPr>
  </w:style>
  <w:style w:type="character" w:customStyle="1" w:styleId="3Char">
    <w:name w:val="标题3 Char"/>
    <w:link w:val="36"/>
    <w:qFormat/>
    <w:rPr>
      <w:rFonts w:ascii="宋体" w:hAnsi="宋体"/>
      <w:b/>
      <w:bCs/>
      <w:sz w:val="24"/>
      <w:szCs w:val="24"/>
    </w:rPr>
  </w:style>
  <w:style w:type="paragraph" w:customStyle="1" w:styleId="36">
    <w:name w:val="标题3"/>
    <w:basedOn w:val="112"/>
    <w:link w:val="3Char"/>
    <w:qFormat/>
    <w:pPr>
      <w:spacing w:before="0" w:after="0" w:line="400" w:lineRule="exact"/>
    </w:pPr>
    <w:rPr>
      <w:rFonts w:ascii="宋体" w:hAnsi="宋体"/>
      <w:sz w:val="24"/>
      <w:szCs w:val="24"/>
    </w:rPr>
  </w:style>
  <w:style w:type="character" w:customStyle="1" w:styleId="graytext1">
    <w:name w:val="graytext1"/>
    <w:qFormat/>
    <w:rPr>
      <w:color w:val="666666"/>
    </w:rPr>
  </w:style>
  <w:style w:type="character" w:customStyle="1" w:styleId="font01">
    <w:name w:val="font01"/>
    <w:qFormat/>
    <w:rPr>
      <w:rFonts w:ascii="宋体" w:eastAsia="宋体" w:hAnsi="宋体" w:hint="eastAsia"/>
      <w:color w:val="000000"/>
      <w:sz w:val="22"/>
      <w:szCs w:val="22"/>
      <w:u w:val="none"/>
    </w:rPr>
  </w:style>
  <w:style w:type="character" w:customStyle="1" w:styleId="shorttext1">
    <w:name w:val="short_text1"/>
    <w:qFormat/>
    <w:rPr>
      <w:sz w:val="26"/>
    </w:rPr>
  </w:style>
  <w:style w:type="character" w:customStyle="1" w:styleId="unnamed3">
    <w:name w:val="unnamed3"/>
    <w:qFormat/>
  </w:style>
  <w:style w:type="character" w:customStyle="1" w:styleId="062">
    <w:name w:val="062"/>
    <w:qFormat/>
    <w:rPr>
      <w:rFonts w:ascii="宋体" w:hAnsi="宋体"/>
      <w:b/>
      <w:bCs/>
      <w:sz w:val="32"/>
    </w:rPr>
  </w:style>
  <w:style w:type="character" w:customStyle="1" w:styleId="style11">
    <w:name w:val="style11"/>
    <w:qFormat/>
    <w:rPr>
      <w:rFonts w:ascii="Arial" w:hAnsi="Arial" w:cs="Arial" w:hint="default"/>
    </w:rPr>
  </w:style>
  <w:style w:type="character" w:customStyle="1" w:styleId="Char1">
    <w:name w:val="纯文本 Char1"/>
    <w:qFormat/>
    <w:rPr>
      <w:rFonts w:ascii="宋体" w:eastAsia="宋体" w:hAnsi="Courier New" w:cs="Courier New"/>
      <w:sz w:val="21"/>
      <w:szCs w:val="21"/>
      <w:lang w:val="en-US" w:eastAsia="zh-CN" w:bidi="ar-SA"/>
    </w:rPr>
  </w:style>
  <w:style w:type="character" w:customStyle="1" w:styleId="text11">
    <w:name w:val="text11"/>
    <w:qFormat/>
    <w:rPr>
      <w:rFonts w:ascii="Verdana" w:hAnsi="Verdana" w:hint="default"/>
      <w:color w:val="4E4E4E"/>
      <w:sz w:val="18"/>
      <w:szCs w:val="18"/>
    </w:rPr>
  </w:style>
  <w:style w:type="character" w:customStyle="1" w:styleId="1051">
    <w:name w:val="1051"/>
    <w:qFormat/>
    <w:rPr>
      <w:sz w:val="21"/>
      <w:szCs w:val="21"/>
    </w:rPr>
  </w:style>
  <w:style w:type="paragraph" w:customStyle="1" w:styleId="Style110">
    <w:name w:val="_Style 110"/>
    <w:uiPriority w:val="99"/>
    <w:qFormat/>
    <w:rPr>
      <w:rFonts w:ascii="Times New Roman" w:eastAsia="宋体" w:hAnsi="Times New Roman"/>
      <w:sz w:val="21"/>
      <w:szCs w:val="24"/>
    </w:rPr>
  </w:style>
  <w:style w:type="paragraph" w:customStyle="1" w:styleId="ListParagraph1">
    <w:name w:val="List Paragraph1"/>
    <w:basedOn w:val="a"/>
    <w:qFormat/>
    <w:pPr>
      <w:ind w:firstLine="420"/>
    </w:pPr>
    <w:rPr>
      <w:rFonts w:ascii="Calibri" w:hAnsi="Calibri"/>
      <w:szCs w:val="22"/>
    </w:rPr>
  </w:style>
  <w:style w:type="paragraph" w:customStyle="1" w:styleId="CharCharCharCharCharCharCharCharCharCharCharCharChar">
    <w:name w:val="Char Char Char Char Char Char Char Char Char Char Char Char Char"/>
    <w:basedOn w:val="a5"/>
    <w:qFormat/>
    <w:pPr>
      <w:spacing w:line="240" w:lineRule="auto"/>
    </w:pPr>
    <w:rPr>
      <w:rFonts w:ascii="Tahoma" w:hAnsi="Tahoma"/>
      <w:sz w:val="24"/>
      <w:szCs w:val="24"/>
    </w:rPr>
  </w:style>
  <w:style w:type="paragraph" w:customStyle="1" w:styleId="Style113">
    <w:name w:val="_Style 113"/>
    <w:basedOn w:val="112"/>
    <w:next w:val="a"/>
    <w:uiPriority w:val="39"/>
    <w:qFormat/>
    <w:pPr>
      <w:widowControl/>
      <w:spacing w:before="480" w:after="0" w:line="276" w:lineRule="auto"/>
      <w:jc w:val="left"/>
      <w:outlineLvl w:val="9"/>
    </w:pPr>
    <w:rPr>
      <w:rFonts w:ascii="Cambria" w:hAnsi="Cambria"/>
      <w:color w:val="365F91"/>
      <w:sz w:val="28"/>
      <w:szCs w:val="28"/>
    </w:rPr>
  </w:style>
  <w:style w:type="paragraph" w:customStyle="1" w:styleId="CharCharCharCharCharCharCharCharCharCharCharCharCharCharCharChar">
    <w:name w:val="Char Char Char Char Char Char Char Char Char Char Char Char Char Char Char Char"/>
    <w:basedOn w:val="a"/>
    <w:qFormat/>
    <w:pPr>
      <w:tabs>
        <w:tab w:val="left" w:pos="360"/>
      </w:tabs>
      <w:spacing w:line="360" w:lineRule="auto"/>
      <w:ind w:left="482" w:firstLine="200"/>
    </w:pPr>
    <w:rPr>
      <w:rFonts w:ascii="宋体"/>
      <w:sz w:val="24"/>
    </w:rPr>
  </w:style>
  <w:style w:type="paragraph" w:customStyle="1" w:styleId="xl23">
    <w:name w:val="xl23"/>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b/>
      <w:bCs/>
      <w:sz w:val="24"/>
    </w:rPr>
  </w:style>
  <w:style w:type="paragraph" w:customStyle="1" w:styleId="ParaChar">
    <w:name w:val="默认段落字体 Para Char"/>
    <w:basedOn w:val="a"/>
    <w:qFormat/>
    <w:pPr>
      <w:spacing w:line="360" w:lineRule="auto"/>
    </w:pPr>
    <w:rPr>
      <w:sz w:val="24"/>
      <w:szCs w:val="20"/>
    </w:rPr>
  </w:style>
  <w:style w:type="paragraph" w:customStyle="1" w:styleId="Char20">
    <w:name w:val="Char2"/>
    <w:basedOn w:val="a"/>
    <w:qFormat/>
    <w:pPr>
      <w:widowControl/>
      <w:spacing w:after="160" w:line="240" w:lineRule="exact"/>
      <w:jc w:val="left"/>
    </w:pPr>
    <w:rPr>
      <w:rFonts w:ascii="Verdana" w:hAnsi="Verdana"/>
      <w:szCs w:val="20"/>
      <w:lang w:eastAsia="en-US"/>
    </w:rPr>
  </w:style>
  <w:style w:type="paragraph" w:customStyle="1" w:styleId="Default">
    <w:name w:val="Default"/>
    <w:qFormat/>
    <w:pPr>
      <w:widowControl w:val="0"/>
    </w:pPr>
    <w:rPr>
      <w:rFonts w:ascii="宋体" w:eastAsia="宋体" w:hAnsi="Times New Roman" w:cs="宋体"/>
      <w:color w:val="000000"/>
      <w:sz w:val="24"/>
      <w:szCs w:val="24"/>
    </w:rPr>
  </w:style>
  <w:style w:type="paragraph" w:customStyle="1" w:styleId="CharCharCharChar">
    <w:name w:val="Char Char Char Char"/>
    <w:basedOn w:val="a"/>
    <w:qFormat/>
    <w:pPr>
      <w:widowControl/>
      <w:spacing w:after="160" w:line="240" w:lineRule="exact"/>
      <w:jc w:val="left"/>
    </w:pPr>
    <w:rPr>
      <w:rFonts w:ascii="Verdana" w:eastAsia="仿宋_GB2312" w:hAnsi="Verdana"/>
      <w:sz w:val="24"/>
      <w:szCs w:val="20"/>
      <w:lang w:eastAsia="en-US"/>
    </w:rPr>
  </w:style>
  <w:style w:type="paragraph" w:customStyle="1" w:styleId="CharCharCharCharCharCharCharCharCharCharCharCharChar1">
    <w:name w:val="Char Char Char Char Char Char Char Char Char Char Char Char Char1"/>
    <w:basedOn w:val="a5"/>
    <w:qFormat/>
    <w:pPr>
      <w:spacing w:line="240" w:lineRule="auto"/>
    </w:pPr>
    <w:rPr>
      <w:rFonts w:ascii="Tahoma" w:hAnsi="Tahoma"/>
      <w:sz w:val="24"/>
      <w:szCs w:val="24"/>
    </w:rPr>
  </w:style>
  <w:style w:type="paragraph" w:customStyle="1" w:styleId="Char">
    <w:name w:val="Char"/>
    <w:basedOn w:val="a"/>
    <w:qFormat/>
    <w:pPr>
      <w:widowControl/>
      <w:spacing w:line="500" w:lineRule="exact"/>
      <w:outlineLvl w:val="2"/>
    </w:pPr>
    <w:rPr>
      <w:rFonts w:ascii="黑体" w:eastAsia="黑体" w:hAnsi="Verdana" w:cs="黑体"/>
      <w:sz w:val="28"/>
      <w:szCs w:val="28"/>
      <w:lang w:eastAsia="en-US"/>
    </w:rPr>
  </w:style>
  <w:style w:type="paragraph" w:customStyle="1" w:styleId="Char10">
    <w:name w:val="Char1"/>
    <w:basedOn w:val="a"/>
    <w:qFormat/>
    <w:rPr>
      <w:szCs w:val="21"/>
    </w:rPr>
  </w:style>
  <w:style w:type="paragraph" w:customStyle="1" w:styleId="CharCharChar1">
    <w:name w:val="Char Char Char1"/>
    <w:basedOn w:val="a5"/>
    <w:qFormat/>
    <w:pPr>
      <w:spacing w:line="240" w:lineRule="auto"/>
    </w:pPr>
    <w:rPr>
      <w:rFonts w:ascii="Tahoma" w:hAnsi="Tahoma"/>
      <w:sz w:val="24"/>
      <w:szCs w:val="24"/>
    </w:rPr>
  </w:style>
  <w:style w:type="paragraph" w:customStyle="1" w:styleId="Char0">
    <w:name w:val="次小点说明 Char"/>
    <w:basedOn w:val="a4"/>
    <w:qFormat/>
    <w:pPr>
      <w:ind w:firstLine="0"/>
    </w:pPr>
    <w:rPr>
      <w:sz w:val="24"/>
      <w:szCs w:val="24"/>
    </w:rPr>
  </w:style>
  <w:style w:type="paragraph" w:customStyle="1" w:styleId="xl21">
    <w:name w:val="xl21"/>
    <w:basedOn w:val="a"/>
    <w:qFormat/>
    <w:pPr>
      <w:widowControl/>
      <w:spacing w:before="100" w:beforeAutospacing="1" w:after="100" w:afterAutospacing="1"/>
      <w:jc w:val="center"/>
    </w:pPr>
    <w:rPr>
      <w:rFonts w:ascii="宋体" w:hAnsi="宋体"/>
      <w:b/>
      <w:bCs/>
      <w:sz w:val="28"/>
      <w:szCs w:val="28"/>
    </w:rPr>
  </w:style>
  <w:style w:type="paragraph" w:customStyle="1" w:styleId="2ji">
    <w:name w:val="2ji"/>
    <w:basedOn w:val="213"/>
    <w:qFormat/>
    <w:pPr>
      <w:spacing w:before="0" w:after="0" w:line="360" w:lineRule="auto"/>
    </w:pPr>
    <w:rPr>
      <w:rFonts w:ascii="宋体" w:eastAsia="宋体" w:hAnsi="宋体"/>
      <w:sz w:val="21"/>
      <w:szCs w:val="21"/>
    </w:rPr>
  </w:style>
  <w:style w:type="paragraph" w:customStyle="1" w:styleId="afff3">
    <w:name w:val="正文段"/>
    <w:basedOn w:val="a"/>
    <w:qFormat/>
    <w:pPr>
      <w:widowControl/>
      <w:spacing w:after="156"/>
      <w:ind w:firstLine="200"/>
    </w:pPr>
    <w:rPr>
      <w:sz w:val="24"/>
      <w:szCs w:val="20"/>
    </w:rPr>
  </w:style>
  <w:style w:type="paragraph" w:customStyle="1" w:styleId="afff4">
    <w:name w:val="图"/>
    <w:basedOn w:val="a"/>
    <w:qFormat/>
    <w:pPr>
      <w:keepNext/>
      <w:spacing w:before="60" w:after="60" w:line="300" w:lineRule="auto"/>
      <w:jc w:val="center"/>
    </w:pPr>
    <w:rPr>
      <w:spacing w:val="20"/>
      <w:sz w:val="24"/>
      <w:szCs w:val="20"/>
    </w:rPr>
  </w:style>
  <w:style w:type="paragraph" w:styleId="afff5">
    <w:name w:val="List Paragraph"/>
    <w:basedOn w:val="a"/>
    <w:uiPriority w:val="34"/>
    <w:qFormat/>
    <w:pPr>
      <w:ind w:firstLine="420"/>
    </w:pPr>
    <w:rPr>
      <w:rFonts w:ascii="Calibri" w:hAnsi="Calibri"/>
      <w:szCs w:val="22"/>
    </w:rPr>
  </w:style>
  <w:style w:type="paragraph" w:customStyle="1" w:styleId="CharCharCharCharCharCharCharCharCharCharCharCharCharCharCharChar1">
    <w:name w:val="Char Char Char Char Char Char Char Char Char Char Char Char Char Char Char Char1"/>
    <w:basedOn w:val="a"/>
    <w:qFormat/>
    <w:pPr>
      <w:tabs>
        <w:tab w:val="left" w:pos="360"/>
      </w:tabs>
      <w:spacing w:line="360" w:lineRule="auto"/>
      <w:ind w:left="482" w:firstLine="200"/>
    </w:pPr>
    <w:rPr>
      <w:rFonts w:ascii="宋体"/>
      <w:sz w:val="24"/>
    </w:rPr>
  </w:style>
  <w:style w:type="paragraph" w:customStyle="1" w:styleId="DefaultParagraphFontParaChar">
    <w:name w:val="Default Paragraph Font Para Char"/>
    <w:basedOn w:val="a"/>
    <w:qFormat/>
    <w:pPr>
      <w:widowControl/>
      <w:spacing w:after="160" w:line="240" w:lineRule="exact"/>
      <w:jc w:val="left"/>
    </w:pPr>
    <w:rPr>
      <w:rFonts w:ascii="Verdana" w:hAnsi="Verdana"/>
      <w:sz w:val="20"/>
      <w:szCs w:val="20"/>
      <w:lang w:eastAsia="en-US"/>
    </w:rPr>
  </w:style>
  <w:style w:type="paragraph" w:customStyle="1" w:styleId="CharCharCharCharCharCharChar">
    <w:name w:val="Char Char Char Char Char Char Char"/>
    <w:basedOn w:val="a"/>
    <w:qFormat/>
  </w:style>
  <w:style w:type="paragraph" w:customStyle="1" w:styleId="afff6">
    <w:name w:val="缺省文本"/>
    <w:basedOn w:val="a"/>
    <w:qFormat/>
    <w:pPr>
      <w:spacing w:line="360" w:lineRule="auto"/>
      <w:jc w:val="left"/>
    </w:pPr>
    <w:rPr>
      <w:sz w:val="24"/>
      <w:szCs w:val="20"/>
    </w:rPr>
  </w:style>
  <w:style w:type="paragraph" w:customStyle="1" w:styleId="378020">
    <w:name w:val="样式 标题 3 + (中文) 黑体 小四 非加粗 段前: 7.8 磅 段后: 0 磅 行距: 固定值 20 磅"/>
    <w:basedOn w:val="313"/>
    <w:qFormat/>
    <w:pPr>
      <w:spacing w:before="0" w:after="0" w:line="400" w:lineRule="exact"/>
    </w:pPr>
    <w:rPr>
      <w:rFonts w:eastAsia="黑体" w:cs="宋体"/>
      <w:b w:val="0"/>
      <w:bCs w:val="0"/>
      <w:sz w:val="24"/>
      <w:szCs w:val="20"/>
    </w:rPr>
  </w:style>
  <w:style w:type="paragraph" w:customStyle="1" w:styleId="CharCharCharChar1">
    <w:name w:val="Char Char Char Char1"/>
    <w:basedOn w:val="a"/>
    <w:qFormat/>
    <w:pPr>
      <w:widowControl/>
      <w:spacing w:after="160" w:line="240" w:lineRule="exact"/>
      <w:jc w:val="left"/>
    </w:pPr>
    <w:rPr>
      <w:rFonts w:ascii="Verdana" w:eastAsia="仿宋_GB2312" w:hAnsi="Verdana"/>
      <w:sz w:val="24"/>
      <w:szCs w:val="20"/>
      <w:lang w:eastAsia="en-US"/>
    </w:rPr>
  </w:style>
  <w:style w:type="paragraph" w:customStyle="1" w:styleId="15">
    <w:name w:val="样式1"/>
    <w:basedOn w:val="a"/>
    <w:qFormat/>
    <w:pPr>
      <w:spacing w:before="120" w:after="120" w:line="300" w:lineRule="auto"/>
    </w:pPr>
    <w:rPr>
      <w:rFonts w:ascii="宋体" w:hAnsi="宋体"/>
      <w:b/>
      <w:sz w:val="24"/>
      <w:szCs w:val="20"/>
    </w:rPr>
  </w:style>
  <w:style w:type="paragraph" w:customStyle="1" w:styleId="Char21">
    <w:name w:val="Char21"/>
    <w:basedOn w:val="a"/>
    <w:qFormat/>
    <w:pPr>
      <w:widowControl/>
      <w:spacing w:after="160" w:line="240" w:lineRule="exact"/>
      <w:jc w:val="left"/>
    </w:pPr>
    <w:rPr>
      <w:rFonts w:ascii="Verdana" w:hAnsi="Verdana"/>
      <w:szCs w:val="20"/>
      <w:lang w:eastAsia="en-US"/>
    </w:rPr>
  </w:style>
  <w:style w:type="paragraph" w:customStyle="1" w:styleId="28">
    <w:name w:val="2"/>
    <w:qFormat/>
    <w:pPr>
      <w:widowControl w:val="0"/>
      <w:jc w:val="both"/>
    </w:pPr>
    <w:rPr>
      <w:rFonts w:ascii="Times New Roman" w:eastAsia="宋体" w:hAnsi="Times New Roman"/>
      <w:sz w:val="21"/>
      <w:szCs w:val="24"/>
    </w:rPr>
  </w:style>
  <w:style w:type="paragraph" w:customStyle="1" w:styleId="ParaChar1">
    <w:name w:val="默认段落字体 Para Char1"/>
    <w:next w:val="a"/>
    <w:qFormat/>
    <w:pPr>
      <w:keepNext/>
      <w:keepLines/>
      <w:tabs>
        <w:tab w:val="left" w:pos="360"/>
      </w:tabs>
      <w:spacing w:before="240" w:after="240"/>
      <w:outlineLvl w:val="7"/>
    </w:pPr>
    <w:rPr>
      <w:rFonts w:ascii="Arial" w:eastAsia="宋体" w:hAnsi="Arial" w:cs="Arial"/>
    </w:rPr>
  </w:style>
  <w:style w:type="paragraph" w:customStyle="1" w:styleId="xl30">
    <w:name w:val="xl30"/>
    <w:basedOn w:val="a"/>
    <w:qFormat/>
    <w:pPr>
      <w:widowControl/>
      <w:pBdr>
        <w:left w:val="single" w:sz="4" w:space="0" w:color="000000"/>
        <w:bottom w:val="single" w:sz="4" w:space="0" w:color="000000"/>
        <w:right w:val="single" w:sz="4" w:space="0" w:color="000000"/>
      </w:pBdr>
      <w:spacing w:before="100" w:beforeAutospacing="1" w:after="100" w:afterAutospacing="1"/>
      <w:jc w:val="center"/>
    </w:pPr>
    <w:rPr>
      <w:szCs w:val="21"/>
    </w:rPr>
  </w:style>
  <w:style w:type="paragraph" w:customStyle="1" w:styleId="29">
    <w:name w:val="样式 首行缩进:  2 字符"/>
    <w:basedOn w:val="a"/>
    <w:qFormat/>
    <w:pPr>
      <w:spacing w:line="400" w:lineRule="exact"/>
      <w:ind w:firstLine="200"/>
    </w:pPr>
    <w:rPr>
      <w:rFonts w:cs="宋体"/>
      <w:sz w:val="24"/>
    </w:rPr>
  </w:style>
  <w:style w:type="paragraph" w:customStyle="1" w:styleId="afff7">
    <w:name w:val="正文首行缩进两字符"/>
    <w:basedOn w:val="a"/>
    <w:qFormat/>
    <w:pPr>
      <w:spacing w:line="360" w:lineRule="auto"/>
      <w:ind w:firstLine="200"/>
    </w:p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sz w:val="24"/>
      <w:szCs w:val="20"/>
      <w:lang w:eastAsia="en-US"/>
    </w:rPr>
  </w:style>
  <w:style w:type="paragraph" w:customStyle="1" w:styleId="444">
    <w:name w:val="444"/>
    <w:basedOn w:val="a"/>
    <w:qFormat/>
    <w:pPr>
      <w:spacing w:line="312" w:lineRule="atLeast"/>
      <w:jc w:val="center"/>
    </w:pPr>
    <w:rPr>
      <w:b/>
      <w:sz w:val="36"/>
      <w:szCs w:val="36"/>
    </w:rPr>
  </w:style>
  <w:style w:type="paragraph" w:customStyle="1" w:styleId="2TimesNewRoman5020">
    <w:name w:val="样式 标题 2 + Times New Roman 四号 非加粗 段前: 5 磅 段后: 0 磅 行距: 固定值 20..."/>
    <w:basedOn w:val="213"/>
    <w:qFormat/>
    <w:pPr>
      <w:spacing w:before="100" w:after="0" w:line="400" w:lineRule="exact"/>
    </w:pPr>
    <w:rPr>
      <w:rFonts w:ascii="Times New Roman" w:hAnsi="Times New Roman" w:cs="宋体"/>
      <w:b w:val="0"/>
      <w:bCs w:val="0"/>
      <w:sz w:val="28"/>
      <w:szCs w:val="20"/>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a90">
    <w:name w:val="a9"/>
    <w:basedOn w:val="a"/>
    <w:qFormat/>
    <w:pPr>
      <w:widowControl/>
      <w:spacing w:before="100" w:beforeAutospacing="1" w:after="100" w:afterAutospacing="1"/>
      <w:jc w:val="left"/>
    </w:pPr>
    <w:rPr>
      <w:rFonts w:ascii="宋体" w:hAnsi="宋体" w:cs="宋体"/>
      <w:sz w:val="24"/>
    </w:rPr>
  </w:style>
  <w:style w:type="paragraph" w:customStyle="1" w:styleId="afff8">
    <w:name w:val="表内文字"/>
    <w:basedOn w:val="a"/>
    <w:qFormat/>
    <w:pPr>
      <w:spacing w:before="50" w:after="50"/>
      <w:jc w:val="center"/>
    </w:pPr>
    <w:rPr>
      <w:rFonts w:ascii="仿宋_GB2312" w:eastAsia="仿宋_GB2312" w:hAnsi="宋体"/>
      <w:b/>
      <w:color w:val="000000"/>
      <w:sz w:val="32"/>
      <w:szCs w:val="32"/>
    </w:rPr>
  </w:style>
  <w:style w:type="paragraph" w:customStyle="1" w:styleId="Char31">
    <w:name w:val="Char31"/>
    <w:basedOn w:val="a"/>
    <w:qFormat/>
    <w:pPr>
      <w:tabs>
        <w:tab w:val="left" w:pos="360"/>
      </w:tabs>
      <w:ind w:left="252" w:hanging="252"/>
    </w:pPr>
    <w:rPr>
      <w:rFonts w:ascii="宋体"/>
      <w:sz w:val="18"/>
      <w:szCs w:val="18"/>
    </w:rPr>
  </w:style>
  <w:style w:type="paragraph" w:customStyle="1" w:styleId="CharCharChar">
    <w:name w:val="Char Char Char"/>
    <w:basedOn w:val="a"/>
    <w:qFormat/>
    <w:rPr>
      <w:rFonts w:ascii="Tahoma" w:hAnsi="Tahoma"/>
      <w:sz w:val="24"/>
      <w:szCs w:val="20"/>
    </w:rPr>
  </w:style>
  <w:style w:type="paragraph" w:customStyle="1" w:styleId="afff9">
    <w:name w:val="表格"/>
    <w:basedOn w:val="a"/>
    <w:qFormat/>
    <w:pPr>
      <w:spacing w:line="400" w:lineRule="exact"/>
    </w:pPr>
    <w:rPr>
      <w:sz w:val="24"/>
    </w:rPr>
  </w:style>
  <w:style w:type="paragraph" w:customStyle="1" w:styleId="xl31">
    <w:name w:val="xl31"/>
    <w:basedOn w:val="a"/>
    <w:qFormat/>
    <w:pPr>
      <w:widowControl/>
      <w:pBdr>
        <w:bottom w:val="single" w:sz="4" w:space="0" w:color="000000"/>
        <w:right w:val="single" w:sz="4" w:space="0" w:color="000000"/>
      </w:pBdr>
      <w:spacing w:before="100" w:beforeAutospacing="1" w:after="100" w:afterAutospacing="1"/>
      <w:jc w:val="center"/>
    </w:pPr>
    <w:rPr>
      <w:rFonts w:ascii="宋体" w:hAnsi="宋体"/>
      <w:szCs w:val="21"/>
    </w:rPr>
  </w:style>
  <w:style w:type="paragraph" w:customStyle="1" w:styleId="tgt1">
    <w:name w:val="tgt1"/>
    <w:basedOn w:val="a"/>
    <w:qFormat/>
    <w:pPr>
      <w:widowControl/>
      <w:spacing w:after="150"/>
      <w:jc w:val="left"/>
    </w:pPr>
    <w:rPr>
      <w:rFonts w:ascii="宋体" w:hAnsi="宋体" w:cs="宋体"/>
      <w:sz w:val="24"/>
    </w:rPr>
  </w:style>
  <w:style w:type="paragraph" w:customStyle="1" w:styleId="CharCharChar2">
    <w:name w:val="Char Char Char2"/>
    <w:basedOn w:val="a5"/>
    <w:qFormat/>
    <w:pPr>
      <w:spacing w:line="240" w:lineRule="auto"/>
    </w:pPr>
    <w:rPr>
      <w:rFonts w:ascii="Tahoma" w:hAnsi="Tahoma"/>
      <w:sz w:val="24"/>
      <w:szCs w:val="24"/>
    </w:rPr>
  </w:style>
  <w:style w:type="paragraph" w:customStyle="1" w:styleId="CharCharCharCharCharChar1Char1">
    <w:name w:val="Char Char Char Char Char Char1 Char1"/>
    <w:basedOn w:val="a"/>
    <w:qFormat/>
    <w:pPr>
      <w:widowControl/>
      <w:spacing w:after="160" w:line="240" w:lineRule="exact"/>
      <w:jc w:val="left"/>
    </w:pPr>
    <w:rPr>
      <w:rFonts w:ascii="Arial" w:eastAsia="Times New Roman" w:hAnsi="Arial" w:cs="Verdana"/>
      <w:b/>
      <w:sz w:val="24"/>
      <w:szCs w:val="20"/>
      <w:lang w:eastAsia="en-US"/>
    </w:rPr>
  </w:style>
  <w:style w:type="paragraph" w:customStyle="1" w:styleId="afffa">
    <w:name w:val="样式"/>
    <w:qFormat/>
    <w:pPr>
      <w:widowControl w:val="0"/>
    </w:pPr>
    <w:rPr>
      <w:rFonts w:ascii="宋体" w:eastAsia="宋体" w:hAnsi="宋体" w:cs="宋体"/>
      <w:sz w:val="24"/>
      <w:szCs w:val="24"/>
    </w:rPr>
  </w:style>
  <w:style w:type="paragraph" w:customStyle="1" w:styleId="2-2ji">
    <w:name w:val="2-2ji"/>
    <w:basedOn w:val="213"/>
    <w:qFormat/>
    <w:pPr>
      <w:spacing w:before="0" w:after="0" w:line="360" w:lineRule="auto"/>
      <w:jc w:val="center"/>
    </w:pPr>
    <w:rPr>
      <w:rFonts w:ascii="宋体" w:eastAsia="宋体" w:hAnsi="宋体"/>
      <w:bCs w:val="0"/>
      <w:sz w:val="36"/>
    </w:rPr>
  </w:style>
  <w:style w:type="paragraph" w:customStyle="1" w:styleId="16">
    <w:name w:val="1"/>
    <w:basedOn w:val="a"/>
    <w:next w:val="ae"/>
    <w:qFormat/>
    <w:rPr>
      <w:rFonts w:ascii="宋体" w:hAnsi="Courier New"/>
      <w:szCs w:val="20"/>
    </w:rPr>
  </w:style>
  <w:style w:type="paragraph" w:customStyle="1" w:styleId="xl26">
    <w:name w:val="xl26"/>
    <w:basedOn w:val="a"/>
    <w:qFormat/>
    <w:pPr>
      <w:widowControl/>
      <w:pBdr>
        <w:left w:val="single" w:sz="4" w:space="0" w:color="000000"/>
        <w:bottom w:val="single" w:sz="4" w:space="0" w:color="000000"/>
        <w:right w:val="single" w:sz="4" w:space="0" w:color="000000"/>
      </w:pBdr>
      <w:spacing w:before="100" w:beforeAutospacing="1" w:after="100" w:afterAutospacing="1"/>
    </w:pPr>
    <w:rPr>
      <w:szCs w:val="21"/>
    </w:rPr>
  </w:style>
  <w:style w:type="paragraph" w:customStyle="1" w:styleId="CharCharCharCharCharCharChar1">
    <w:name w:val="Char Char Char Char Char Char Char1"/>
    <w:basedOn w:val="a"/>
    <w:qFormat/>
  </w:style>
  <w:style w:type="paragraph" w:customStyle="1" w:styleId="afffb">
    <w:name w:val="五号正文（标准）"/>
    <w:basedOn w:val="a"/>
    <w:qFormat/>
    <w:pPr>
      <w:spacing w:line="360" w:lineRule="auto"/>
      <w:ind w:right="55" w:firstLine="560"/>
    </w:pPr>
    <w:rPr>
      <w:rFonts w:eastAsia="仿宋_GB2312"/>
      <w:sz w:val="28"/>
      <w:szCs w:val="20"/>
    </w:rPr>
  </w:style>
  <w:style w:type="paragraph" w:customStyle="1" w:styleId="Char3">
    <w:name w:val="Char3"/>
    <w:basedOn w:val="a"/>
    <w:qFormat/>
    <w:pPr>
      <w:widowControl/>
      <w:spacing w:line="500" w:lineRule="exact"/>
      <w:outlineLvl w:val="2"/>
    </w:pPr>
    <w:rPr>
      <w:rFonts w:ascii="黑体" w:eastAsia="黑体" w:hAnsi="Verdana" w:cs="黑体"/>
      <w:sz w:val="28"/>
      <w:szCs w:val="28"/>
      <w:lang w:eastAsia="en-US"/>
    </w:rPr>
  </w:style>
  <w:style w:type="paragraph" w:customStyle="1" w:styleId="17">
    <w:name w:val="列出段落1"/>
    <w:basedOn w:val="a"/>
    <w:uiPriority w:val="99"/>
    <w:qFormat/>
    <w:pPr>
      <w:spacing w:line="360" w:lineRule="atLeast"/>
      <w:ind w:firstLine="420"/>
      <w:jc w:val="left"/>
    </w:pPr>
    <w:rPr>
      <w:rFonts w:ascii="Calibri" w:hAnsi="Calibri"/>
      <w:sz w:val="24"/>
      <w:szCs w:val="22"/>
    </w:rPr>
  </w:style>
  <w:style w:type="paragraph" w:customStyle="1" w:styleId="F2">
    <w:name w:val="F2"/>
    <w:basedOn w:val="a"/>
    <w:qFormat/>
    <w:pPr>
      <w:ind w:firstLine="601"/>
    </w:pPr>
    <w:rPr>
      <w:sz w:val="24"/>
      <w:szCs w:val="20"/>
    </w:rPr>
  </w:style>
  <w:style w:type="paragraph" w:customStyle="1" w:styleId="Web">
    <w:name w:val="普通 (Web)"/>
    <w:basedOn w:val="a"/>
    <w:qFormat/>
    <w:pPr>
      <w:widowControl/>
      <w:spacing w:before="100" w:beforeAutospacing="1" w:after="100" w:afterAutospacing="1"/>
      <w:jc w:val="left"/>
    </w:pPr>
    <w:rPr>
      <w:rFonts w:ascii="宋体" w:hAnsi="宋体"/>
      <w:sz w:val="24"/>
    </w:rPr>
  </w:style>
  <w:style w:type="character" w:customStyle="1" w:styleId="18">
    <w:name w:val="批注文字 字符1"/>
    <w:qFormat/>
    <w:rPr>
      <w:sz w:val="21"/>
      <w:szCs w:val="24"/>
    </w:rPr>
  </w:style>
  <w:style w:type="character" w:customStyle="1" w:styleId="Style167">
    <w:name w:val="_Style 167"/>
    <w:uiPriority w:val="99"/>
    <w:qFormat/>
    <w:rPr>
      <w:color w:val="605E5C"/>
      <w:shd w:val="clear" w:color="auto" w:fill="E1DFDD"/>
    </w:rPr>
  </w:style>
  <w:style w:type="character" w:customStyle="1" w:styleId="19">
    <w:name w:val="纯文本 字符1"/>
    <w:uiPriority w:val="99"/>
    <w:qFormat/>
    <w:rPr>
      <w:rFonts w:ascii="宋体" w:eastAsia="宋体" w:hAnsi="Courier New" w:cs="Courier New"/>
      <w:sz w:val="21"/>
      <w:szCs w:val="21"/>
      <w:lang w:val="en-US" w:eastAsia="zh-CN" w:bidi="ar-SA"/>
    </w:rPr>
  </w:style>
  <w:style w:type="character" w:customStyle="1" w:styleId="1a">
    <w:name w:val="正文文本 字符1"/>
    <w:uiPriority w:val="99"/>
    <w:qFormat/>
    <w:rPr>
      <w:sz w:val="24"/>
      <w:szCs w:val="24"/>
    </w:rPr>
  </w:style>
  <w:style w:type="paragraph" w:customStyle="1" w:styleId="-2">
    <w:name w:val="正文-2字符首行缩进"/>
    <w:basedOn w:val="a"/>
    <w:link w:val="-2Char"/>
    <w:qFormat/>
    <w:pPr>
      <w:widowControl/>
      <w:spacing w:line="360" w:lineRule="auto"/>
      <w:ind w:firstLine="200"/>
    </w:pPr>
    <w:rPr>
      <w:rFonts w:ascii="仿宋_GB2312" w:eastAsia="仿宋_GB2312" w:hAnsi="Calibri"/>
      <w:sz w:val="28"/>
      <w:szCs w:val="22"/>
    </w:rPr>
  </w:style>
  <w:style w:type="character" w:customStyle="1" w:styleId="-2Char">
    <w:name w:val="正文-2字符首行缩进 Char"/>
    <w:link w:val="-2"/>
    <w:qFormat/>
    <w:rPr>
      <w:rFonts w:ascii="仿宋_GB2312" w:eastAsia="仿宋_GB2312" w:hAnsi="Calibri"/>
      <w:sz w:val="28"/>
      <w:szCs w:val="22"/>
    </w:rPr>
  </w:style>
  <w:style w:type="character" w:customStyle="1" w:styleId="1b">
    <w:name w:val="未处理的提及1"/>
    <w:uiPriority w:val="99"/>
    <w:qFormat/>
    <w:rPr>
      <w:color w:val="605E5C"/>
      <w:shd w:val="clear" w:color="auto" w:fill="E1DFDD"/>
    </w:rPr>
  </w:style>
  <w:style w:type="paragraph" w:customStyle="1" w:styleId="Style13">
    <w:name w:val="_Style 13"/>
    <w:qFormat/>
    <w:pPr>
      <w:spacing w:before="120" w:after="120" w:line="288" w:lineRule="auto"/>
    </w:pPr>
    <w:rPr>
      <w:rFonts w:ascii="Arial" w:hAnsi="Arial" w:cs="Arial"/>
      <w:sz w:val="22"/>
      <w:szCs w:val="22"/>
    </w:rPr>
  </w:style>
  <w:style w:type="table" w:customStyle="1" w:styleId="TableNormal">
    <w:name w:val="Table Normal"/>
    <w:qFormat/>
    <w:rPr>
      <w:rFonts w:ascii="Calibri" w:hAnsi="Calibri"/>
    </w:rPr>
    <w:tblPr>
      <w:tblCellMar>
        <w:top w:w="0" w:type="dxa"/>
        <w:left w:w="0" w:type="dxa"/>
        <w:bottom w:w="0" w:type="dxa"/>
        <w:right w:w="0" w:type="dxa"/>
      </w:tblCellMar>
    </w:tblPr>
  </w:style>
  <w:style w:type="character" w:customStyle="1" w:styleId="cf11">
    <w:name w:val="cf11"/>
    <w:basedOn w:val="a0"/>
    <w:qFormat/>
    <w:rPr>
      <w:rFonts w:ascii="Microsoft YaHei UI" w:eastAsia="Microsoft YaHei UI" w:hAnsi="Microsoft YaHei UI" w:cs="Microsoft YaHei UI" w:hint="eastAsia"/>
      <w:sz w:val="21"/>
      <w:szCs w:val="21"/>
    </w:rPr>
  </w:style>
  <w:style w:type="character" w:customStyle="1" w:styleId="cf01">
    <w:name w:val="cf01"/>
    <w:basedOn w:val="a0"/>
    <w:qFormat/>
    <w:rPr>
      <w:rFonts w:ascii="Microsoft YaHei UI" w:eastAsia="Microsoft YaHei UI" w:hAnsi="Microsoft YaHei UI" w:cs="Microsoft YaHei UI"/>
      <w:sz w:val="21"/>
      <w:szCs w:val="21"/>
    </w:rPr>
  </w:style>
  <w:style w:type="character" w:customStyle="1" w:styleId="cf31">
    <w:name w:val="cf31"/>
    <w:basedOn w:val="a0"/>
    <w:qFormat/>
    <w:rPr>
      <w:rFonts w:ascii="Microsoft YaHei UI" w:eastAsia="Microsoft YaHei UI" w:hAnsi="Microsoft YaHei UI" w:cs="Microsoft YaHei UI" w:hint="eastAsia"/>
      <w:sz w:val="21"/>
      <w:szCs w:val="21"/>
    </w:rPr>
  </w:style>
  <w:style w:type="character" w:customStyle="1" w:styleId="2a">
    <w:name w:val="未处理的提及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yperlink" Target="https://www.gcy.zfcg.gxzf.gov.cn/" TargetMode="Externa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5.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header" Target="header11.xml"/><Relationship Id="rId10" Type="http://schemas.openxmlformats.org/officeDocument/2006/relationships/image" Target="media/image1.png"/><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eader" Target="header10.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7BC37909-2AE6-420F-B511-2001DDCBBF3B}">
  <ds:schemaRefs>
    <ds:schemaRef ds:uri="http://www.wps.cn/android/officeDocument/2013/mofficeCustomData"/>
  </ds:schemaRefs>
</ds:datastoreItem>
</file>

<file path=customXml/itemProps2.xml><?xml version="1.0" encoding="utf-8"?>
<ds:datastoreItem xmlns:ds="http://schemas.openxmlformats.org/officeDocument/2006/customXml" ds:itemID="{02BAD245-B7EB-4CCB-ACDD-87D9389A5345}">
  <ds:schemaRefs>
    <ds:schemaRef ds:uri="http://schemas.openxmlformats.org/officeDocument/2006/bibliography"/>
  </ds:schemaRefs>
</ds:datastoreItem>
</file>

<file path=customXml/itemProps3.xml><?xml version="1.0" encoding="utf-8"?>
<ds:datastoreItem xmlns:ds="http://schemas.openxmlformats.org/officeDocument/2006/customXml" ds:itemID="{CF503314-9061-4C50-B0C3-569883DCDAB8}">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90</Pages>
  <Words>9545</Words>
  <Characters>54410</Characters>
  <Application>Microsoft Office Word</Application>
  <DocSecurity>0</DocSecurity>
  <Lines>453</Lines>
  <Paragraphs>127</Paragraphs>
  <ScaleCrop>false</ScaleCrop>
  <Company>china</Company>
  <LinksUpToDate>false</LinksUpToDate>
  <CharactersWithSpaces>63828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桂财采〔2009〕 号</dc:title>
  <dc:creator>微软用户</dc:creator>
  <cp:lastModifiedBy>NTKO</cp:lastModifiedBy>
  <cp:revision>12</cp:revision>
  <cp:lastPrinted>2026-03-19T00:21:00Z</cp:lastPrinted>
  <dcterms:created xsi:type="dcterms:W3CDTF">2026-02-26T02:44:00Z</dcterms:created>
  <dcterms:modified xsi:type="dcterms:W3CDTF">2026-03-23T02:29:00Z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E70671AE1E85426D8F12A6C1952878DB_13</vt:lpwstr>
  </property>
  <property fmtid="{D5CDD505-2E9C-101B-9397-08002B2CF9AE}" pid="14" name="KSOTemplateDocerSaveRecord">
    <vt:lpwstr>eyJoZGlkIjoiZGNiZGQ0ZDc4YWYwZDEzZTkxZDUwNTIwNDIxNzkyZmYiLCJ1c2VySWQiOiIzMDg1MjgzMTIifQ==</vt:lpwstr>
  </property>
</Properties>
</file>