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F7CEAF">
      <w:pPr>
        <w:tabs>
          <w:tab w:val="left" w:pos="1710"/>
        </w:tabs>
        <w:rPr>
          <w:rFonts w:hint="default" w:ascii="Arial" w:hAnsi="Arial" w:eastAsia="宋体" w:cs="Arial"/>
          <w:color w:val="auto"/>
          <w:highlight w:val="none"/>
        </w:rPr>
      </w:pPr>
      <w:bookmarkStart w:id="0" w:name="_Toc217446030"/>
      <w:bookmarkStart w:id="1" w:name="_Toc183682338"/>
      <w:r>
        <w:rPr>
          <w:rFonts w:hint="default" w:ascii="Arial" w:hAnsi="Arial" w:eastAsia="宋体" w:cs="Arial"/>
          <w:color w:val="auto"/>
          <w:highlight w:val="none"/>
          <w:lang w:eastAsia="zh-CN"/>
        </w:rPr>
        <w:drawing>
          <wp:anchor distT="0" distB="0" distL="114300" distR="114300" simplePos="0" relativeHeight="251660288"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5"/>
                    <a:stretch>
                      <a:fillRect/>
                    </a:stretch>
                  </pic:blipFill>
                  <pic:spPr>
                    <a:xfrm>
                      <a:off x="0" y="0"/>
                      <a:ext cx="7190740" cy="10781030"/>
                    </a:xfrm>
                    <a:prstGeom prst="rect">
                      <a:avLst/>
                    </a:prstGeom>
                  </pic:spPr>
                </pic:pic>
              </a:graphicData>
            </a:graphic>
          </wp:anchor>
        </w:drawing>
      </w:r>
    </w:p>
    <w:p w14:paraId="508D889F">
      <w:pPr>
        <w:tabs>
          <w:tab w:val="left" w:pos="1710"/>
        </w:tabs>
        <w:rPr>
          <w:rFonts w:hint="default" w:ascii="Arial" w:hAnsi="Arial" w:eastAsia="宋体" w:cs="Arial"/>
          <w:color w:val="auto"/>
          <w:highlight w:val="none"/>
        </w:rPr>
      </w:pPr>
    </w:p>
    <w:p w14:paraId="59C0A9CC">
      <w:pPr>
        <w:tabs>
          <w:tab w:val="left" w:pos="1710"/>
        </w:tabs>
        <w:rPr>
          <w:rFonts w:hint="default" w:ascii="Arial" w:hAnsi="Arial" w:eastAsia="宋体" w:cs="Arial"/>
          <w:color w:val="auto"/>
          <w:highlight w:val="none"/>
        </w:rPr>
      </w:pPr>
    </w:p>
    <w:p w14:paraId="00A13AB2">
      <w:pPr>
        <w:tabs>
          <w:tab w:val="left" w:pos="1710"/>
        </w:tabs>
        <w:rPr>
          <w:rFonts w:hint="default" w:ascii="Arial" w:hAnsi="Arial" w:eastAsia="宋体" w:cs="Arial"/>
          <w:color w:val="auto"/>
          <w:highlight w:val="none"/>
        </w:rPr>
      </w:pPr>
    </w:p>
    <w:p w14:paraId="42800C96">
      <w:pPr>
        <w:tabs>
          <w:tab w:val="left" w:pos="1710"/>
        </w:tabs>
        <w:rPr>
          <w:rFonts w:hint="default" w:ascii="Arial" w:hAnsi="Arial" w:eastAsia="宋体" w:cs="Arial"/>
          <w:color w:val="auto"/>
          <w:highlight w:val="none"/>
        </w:rPr>
      </w:pPr>
    </w:p>
    <w:p w14:paraId="1D7C480E">
      <w:pPr>
        <w:tabs>
          <w:tab w:val="left" w:pos="1710"/>
        </w:tabs>
        <w:rPr>
          <w:rFonts w:hint="default" w:ascii="Arial" w:hAnsi="Arial" w:eastAsia="宋体" w:cs="Arial"/>
          <w:color w:val="auto"/>
          <w:highlight w:val="none"/>
        </w:rPr>
      </w:pPr>
      <w:r>
        <w:rPr>
          <w:rFonts w:hint="default" w:ascii="Arial" w:hAnsi="Arial" w:eastAsia="宋体" w:cs="Arial"/>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6"/>
                    <a:stretch>
                      <a:fillRect/>
                    </a:stretch>
                  </pic:blipFill>
                  <pic:spPr>
                    <a:xfrm>
                      <a:off x="0" y="0"/>
                      <a:ext cx="4654550" cy="584200"/>
                    </a:xfrm>
                    <a:prstGeom prst="rect">
                      <a:avLst/>
                    </a:prstGeom>
                  </pic:spPr>
                </pic:pic>
              </a:graphicData>
            </a:graphic>
          </wp:anchor>
        </w:drawing>
      </w:r>
    </w:p>
    <w:p w14:paraId="1085BEDA">
      <w:pPr>
        <w:tabs>
          <w:tab w:val="left" w:pos="1710"/>
        </w:tabs>
        <w:rPr>
          <w:rFonts w:hint="default" w:ascii="Arial" w:hAnsi="Arial" w:eastAsia="宋体" w:cs="Arial"/>
          <w:color w:val="auto"/>
          <w:highlight w:val="none"/>
        </w:rPr>
      </w:pPr>
    </w:p>
    <w:p w14:paraId="03088E18">
      <w:pPr>
        <w:tabs>
          <w:tab w:val="left" w:pos="1710"/>
        </w:tabs>
        <w:rPr>
          <w:rFonts w:hint="default" w:ascii="Arial" w:hAnsi="Arial" w:eastAsia="宋体" w:cs="Arial"/>
          <w:color w:val="auto"/>
          <w:highlight w:val="none"/>
        </w:rPr>
      </w:pPr>
    </w:p>
    <w:p w14:paraId="28724DCF">
      <w:pPr>
        <w:tabs>
          <w:tab w:val="left" w:pos="1710"/>
        </w:tabs>
        <w:rPr>
          <w:rFonts w:hint="default" w:ascii="Arial" w:hAnsi="Arial" w:eastAsia="宋体" w:cs="Arial"/>
          <w:color w:val="auto"/>
          <w:highlight w:val="none"/>
        </w:rPr>
      </w:pPr>
    </w:p>
    <w:p w14:paraId="5AA82724">
      <w:pPr>
        <w:tabs>
          <w:tab w:val="left" w:pos="1710"/>
        </w:tabs>
        <w:rPr>
          <w:rFonts w:hint="default" w:ascii="Arial" w:hAnsi="Arial" w:eastAsia="宋体" w:cs="Arial"/>
          <w:color w:val="auto"/>
          <w:highlight w:val="none"/>
        </w:rPr>
      </w:pPr>
    </w:p>
    <w:p w14:paraId="3CC1FE72">
      <w:pPr>
        <w:tabs>
          <w:tab w:val="left" w:pos="1710"/>
        </w:tabs>
        <w:rPr>
          <w:rFonts w:hint="default" w:ascii="Arial" w:hAnsi="Arial" w:eastAsia="宋体" w:cs="Arial"/>
          <w:color w:val="auto"/>
          <w:highlight w:val="none"/>
        </w:rPr>
      </w:pPr>
    </w:p>
    <w:p w14:paraId="2FEB0520">
      <w:pPr>
        <w:tabs>
          <w:tab w:val="left" w:pos="1710"/>
        </w:tabs>
        <w:rPr>
          <w:rFonts w:hint="default" w:ascii="Arial" w:hAnsi="Arial" w:eastAsia="宋体" w:cs="Arial"/>
          <w:color w:val="auto"/>
          <w:highlight w:val="none"/>
        </w:rPr>
      </w:pPr>
    </w:p>
    <w:p w14:paraId="1446D079">
      <w:pPr>
        <w:tabs>
          <w:tab w:val="left" w:pos="1710"/>
        </w:tabs>
        <w:rPr>
          <w:rFonts w:hint="default" w:ascii="Arial" w:hAnsi="Arial" w:eastAsia="宋体" w:cs="Arial"/>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0170C30">
            <w:pPr>
              <w:keepNext w:val="0"/>
              <w:keepLines w:val="0"/>
              <w:suppressLineNumbers w:val="0"/>
              <w:snapToGrid w:val="0"/>
              <w:spacing w:before="0" w:beforeAutospacing="0" w:after="0" w:afterAutospacing="0" w:line="240" w:lineRule="atLeast"/>
              <w:ind w:left="0" w:right="0"/>
              <w:jc w:val="center"/>
              <w:rPr>
                <w:rFonts w:hint="default" w:ascii="Arial" w:hAnsi="Arial" w:eastAsia="宋体" w:cs="Arial"/>
                <w:b/>
                <w:color w:val="auto"/>
                <w:sz w:val="60"/>
                <w:szCs w:val="60"/>
                <w:highlight w:val="none"/>
              </w:rPr>
            </w:pPr>
            <w:r>
              <w:rPr>
                <w:rFonts w:hint="default" w:ascii="Arial" w:hAnsi="Arial" w:eastAsia="宋体" w:cs="Arial"/>
                <w:b/>
                <w:color w:val="auto"/>
                <w:sz w:val="60"/>
                <w:szCs w:val="60"/>
                <w:highlight w:val="none"/>
              </w:rPr>
              <w:t xml:space="preserve"> 采购文件</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C04BDEA">
            <w:pPr>
              <w:keepNext w:val="0"/>
              <w:keepLines w:val="0"/>
              <w:suppressLineNumbers w:val="0"/>
              <w:spacing w:before="0" w:beforeAutospacing="0" w:after="0" w:afterAutospacing="0"/>
              <w:ind w:left="0" w:right="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项目名称：</w:t>
            </w:r>
          </w:p>
        </w:tc>
        <w:tc>
          <w:tcPr>
            <w:tcW w:w="5433" w:type="dxa"/>
            <w:noWrap w:val="0"/>
            <w:vAlign w:val="center"/>
          </w:tcPr>
          <w:p w14:paraId="5DE32A9D">
            <w:pPr>
              <w:keepNext w:val="0"/>
              <w:keepLines w:val="0"/>
              <w:suppressLineNumbers w:val="0"/>
              <w:spacing w:before="0" w:beforeAutospacing="0" w:after="0" w:afterAutospacing="0"/>
              <w:ind w:left="0" w:right="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广西华侨学校2026-2027年准军事化管理服务项目</w:t>
            </w: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764" w:type="dxa"/>
            <w:noWrap w:val="0"/>
            <w:vAlign w:val="center"/>
          </w:tcPr>
          <w:p w14:paraId="25BD0D0F">
            <w:pPr>
              <w:keepNext w:val="0"/>
              <w:keepLines w:val="0"/>
              <w:suppressLineNumbers w:val="0"/>
              <w:spacing w:before="0" w:beforeAutospacing="0" w:after="0" w:afterAutospacing="0"/>
              <w:ind w:left="0" w:right="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项目编号：</w:t>
            </w:r>
          </w:p>
        </w:tc>
        <w:tc>
          <w:tcPr>
            <w:tcW w:w="5433" w:type="dxa"/>
            <w:noWrap w:val="0"/>
            <w:vAlign w:val="center"/>
          </w:tcPr>
          <w:p w14:paraId="77AC5259">
            <w:pPr>
              <w:keepNext w:val="0"/>
              <w:keepLines w:val="0"/>
              <w:suppressLineNumbers w:val="0"/>
              <w:spacing w:before="0" w:beforeAutospacing="0" w:after="0" w:afterAutospacing="0"/>
              <w:ind w:left="0" w:right="0"/>
              <w:rPr>
                <w:rFonts w:hint="default" w:ascii="Arial" w:hAnsi="Arial" w:eastAsia="宋体" w:cs="Arial"/>
                <w:b/>
                <w:color w:val="auto"/>
                <w:sz w:val="32"/>
                <w:szCs w:val="32"/>
                <w:highlight w:val="none"/>
                <w:lang w:val="en-US" w:eastAsia="zh-CN"/>
              </w:rPr>
            </w:pPr>
            <w:r>
              <w:rPr>
                <w:rFonts w:hint="eastAsia" w:ascii="Arial" w:hAnsi="Arial" w:cs="Arial"/>
                <w:b/>
                <w:color w:val="auto"/>
                <w:sz w:val="32"/>
                <w:szCs w:val="32"/>
                <w:highlight w:val="none"/>
                <w:lang w:eastAsia="zh-CN"/>
              </w:rPr>
              <w:t>GXZC2026-C3-000855-JDZB</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C02B198">
            <w:pPr>
              <w:keepNext w:val="0"/>
              <w:keepLines w:val="0"/>
              <w:suppressLineNumbers w:val="0"/>
              <w:spacing w:before="0" w:beforeAutospacing="0" w:after="0" w:afterAutospacing="0"/>
              <w:ind w:left="0" w:right="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联系电话：</w:t>
            </w:r>
          </w:p>
        </w:tc>
        <w:tc>
          <w:tcPr>
            <w:tcW w:w="5433" w:type="dxa"/>
            <w:noWrap w:val="0"/>
            <w:vAlign w:val="center"/>
          </w:tcPr>
          <w:p w14:paraId="7316EC38">
            <w:pPr>
              <w:keepNext w:val="0"/>
              <w:keepLines w:val="0"/>
              <w:suppressLineNumbers w:val="0"/>
              <w:spacing w:before="0" w:beforeAutospacing="0" w:after="0" w:afterAutospacing="0"/>
              <w:ind w:left="0" w:right="0"/>
              <w:rPr>
                <w:rFonts w:hint="default" w:ascii="Arial" w:hAnsi="Arial" w:eastAsia="宋体" w:cs="Arial"/>
                <w:b/>
                <w:color w:val="auto"/>
                <w:sz w:val="32"/>
                <w:szCs w:val="32"/>
                <w:highlight w:val="none"/>
                <w:lang w:val="en-US" w:eastAsia="zh-CN"/>
              </w:rPr>
            </w:pPr>
            <w:r>
              <w:rPr>
                <w:rFonts w:hint="default" w:ascii="Arial" w:hAnsi="Arial" w:eastAsia="宋体" w:cs="Arial"/>
                <w:b/>
                <w:color w:val="auto"/>
                <w:sz w:val="32"/>
                <w:szCs w:val="32"/>
                <w:highlight w:val="none"/>
              </w:rPr>
              <w:t>0771-28</w:t>
            </w:r>
            <w:r>
              <w:rPr>
                <w:rFonts w:hint="default" w:ascii="Arial" w:hAnsi="Arial" w:eastAsia="宋体" w:cs="Arial"/>
                <w:b/>
                <w:color w:val="auto"/>
                <w:sz w:val="32"/>
                <w:szCs w:val="32"/>
                <w:highlight w:val="none"/>
                <w:lang w:val="en-US" w:eastAsia="zh-CN"/>
              </w:rPr>
              <w:t>33821</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1A32B48">
            <w:pPr>
              <w:keepNext w:val="0"/>
              <w:keepLines w:val="0"/>
              <w:suppressLineNumbers w:val="0"/>
              <w:spacing w:before="0" w:beforeAutospacing="0" w:after="0" w:afterAutospacing="0"/>
              <w:ind w:left="0" w:right="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采购方式：</w:t>
            </w:r>
          </w:p>
        </w:tc>
        <w:tc>
          <w:tcPr>
            <w:tcW w:w="5433" w:type="dxa"/>
            <w:noWrap w:val="0"/>
            <w:vAlign w:val="center"/>
          </w:tcPr>
          <w:p w14:paraId="245BBAE9">
            <w:pPr>
              <w:keepNext w:val="0"/>
              <w:keepLines w:val="0"/>
              <w:suppressLineNumbers w:val="0"/>
              <w:spacing w:before="0" w:beforeAutospacing="0" w:after="0" w:afterAutospacing="0"/>
              <w:ind w:left="0" w:right="0"/>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竞争性磋商</w:t>
            </w:r>
          </w:p>
        </w:tc>
      </w:tr>
    </w:tbl>
    <w:p w14:paraId="7D555355">
      <w:pPr>
        <w:tabs>
          <w:tab w:val="left" w:pos="1710"/>
        </w:tabs>
        <w:rPr>
          <w:rFonts w:hint="default" w:ascii="Arial" w:hAnsi="Arial" w:eastAsia="宋体" w:cs="Arial"/>
          <w:color w:val="auto"/>
          <w:highlight w:val="none"/>
        </w:rPr>
      </w:pPr>
    </w:p>
    <w:p w14:paraId="3E6B19FC">
      <w:pPr>
        <w:rPr>
          <w:rFonts w:hint="default" w:ascii="Arial" w:hAnsi="Arial" w:eastAsia="宋体" w:cs="Arial"/>
          <w:color w:val="auto"/>
          <w:highlight w:val="none"/>
        </w:rPr>
      </w:pPr>
    </w:p>
    <w:p w14:paraId="4FAEDAC8">
      <w:pPr>
        <w:rPr>
          <w:rFonts w:hint="default" w:ascii="Arial" w:hAnsi="Arial" w:eastAsia="宋体" w:cs="Arial"/>
          <w:color w:val="auto"/>
          <w:highlight w:val="none"/>
        </w:rPr>
      </w:pPr>
    </w:p>
    <w:p w14:paraId="07BDF0E7">
      <w:pPr>
        <w:rPr>
          <w:rFonts w:hint="default" w:ascii="Arial" w:hAnsi="Arial" w:eastAsia="宋体" w:cs="Arial"/>
          <w:color w:val="auto"/>
          <w:highlight w:val="none"/>
        </w:rPr>
      </w:pPr>
    </w:p>
    <w:p w14:paraId="1058FB9D">
      <w:pPr>
        <w:rPr>
          <w:rFonts w:hint="default" w:ascii="Arial" w:hAnsi="Arial" w:eastAsia="宋体" w:cs="Arial"/>
          <w:color w:val="auto"/>
          <w:highlight w:val="none"/>
        </w:rPr>
      </w:pPr>
    </w:p>
    <w:p w14:paraId="27AF00A1">
      <w:pPr>
        <w:rPr>
          <w:rFonts w:hint="default" w:ascii="Arial" w:hAnsi="Arial" w:eastAsia="宋体" w:cs="Arial"/>
          <w:color w:val="auto"/>
          <w:highlight w:val="none"/>
        </w:rPr>
      </w:pPr>
    </w:p>
    <w:p w14:paraId="504CC4F1">
      <w:pPr>
        <w:rPr>
          <w:rFonts w:hint="default" w:ascii="Arial" w:hAnsi="Arial" w:eastAsia="宋体" w:cs="Arial"/>
          <w:color w:val="auto"/>
          <w:highlight w:val="none"/>
        </w:rPr>
      </w:pPr>
    </w:p>
    <w:p w14:paraId="22B033DD">
      <w:pPr>
        <w:rPr>
          <w:rFonts w:hint="default" w:ascii="Arial" w:hAnsi="Arial" w:eastAsia="宋体" w:cs="Arial"/>
          <w:color w:val="auto"/>
          <w:highlight w:val="none"/>
        </w:rPr>
      </w:pPr>
    </w:p>
    <w:p w14:paraId="564E11E1">
      <w:pPr>
        <w:rPr>
          <w:rFonts w:hint="default" w:ascii="Arial" w:hAnsi="Arial" w:eastAsia="宋体" w:cs="Arial"/>
          <w:color w:val="auto"/>
          <w:highlight w:val="none"/>
        </w:rPr>
      </w:pPr>
    </w:p>
    <w:p w14:paraId="3AC7D40B">
      <w:pPr>
        <w:rPr>
          <w:rFonts w:hint="default" w:ascii="Arial" w:hAnsi="Arial" w:eastAsia="宋体" w:cs="Arial"/>
          <w:color w:val="auto"/>
          <w:highlight w:val="none"/>
        </w:rPr>
      </w:pPr>
    </w:p>
    <w:p w14:paraId="5F5FEF00">
      <w:pPr>
        <w:rPr>
          <w:rFonts w:hint="default" w:ascii="Arial" w:hAnsi="Arial" w:eastAsia="宋体" w:cs="Arial"/>
          <w:color w:val="auto"/>
          <w:highlight w:val="none"/>
        </w:rPr>
      </w:pPr>
    </w:p>
    <w:p w14:paraId="66B5FE37">
      <w:pPr>
        <w:rPr>
          <w:rFonts w:hint="default" w:ascii="Arial" w:hAnsi="Arial" w:eastAsia="宋体" w:cs="Arial"/>
          <w:color w:val="auto"/>
          <w:highlight w:val="none"/>
        </w:rPr>
      </w:pPr>
    </w:p>
    <w:p w14:paraId="32C833C6">
      <w:pPr>
        <w:rPr>
          <w:rFonts w:hint="default" w:ascii="Arial" w:hAnsi="Arial" w:eastAsia="宋体" w:cs="Arial"/>
          <w:color w:val="auto"/>
          <w:highlight w:val="none"/>
        </w:rPr>
      </w:pPr>
    </w:p>
    <w:p w14:paraId="62CDE003">
      <w:pPr>
        <w:rPr>
          <w:rFonts w:hint="default" w:ascii="Arial" w:hAnsi="Arial" w:eastAsia="宋体" w:cs="Arial"/>
          <w:color w:val="auto"/>
          <w:highlight w:val="none"/>
        </w:rPr>
      </w:pPr>
    </w:p>
    <w:p w14:paraId="65AF281D">
      <w:pPr>
        <w:rPr>
          <w:rFonts w:hint="default" w:ascii="Arial" w:hAnsi="Arial" w:eastAsia="宋体" w:cs="Arial"/>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761B6482">
        <w:tblPrEx>
          <w:tblCellMar>
            <w:top w:w="0" w:type="dxa"/>
            <w:left w:w="108" w:type="dxa"/>
            <w:bottom w:w="0" w:type="dxa"/>
            <w:right w:w="108" w:type="dxa"/>
          </w:tblCellMar>
        </w:tblPrEx>
        <w:trPr>
          <w:trHeight w:val="703" w:hRule="atLeast"/>
          <w:jc w:val="center"/>
        </w:trPr>
        <w:tc>
          <w:tcPr>
            <w:tcW w:w="2707" w:type="dxa"/>
            <w:noWrap w:val="0"/>
            <w:vAlign w:val="center"/>
          </w:tcPr>
          <w:p w14:paraId="58DAD7F3">
            <w:pPr>
              <w:keepNext w:val="0"/>
              <w:keepLines w:val="0"/>
              <w:suppressLineNumbers w:val="0"/>
              <w:autoSpaceDE w:val="0"/>
              <w:autoSpaceDN w:val="0"/>
              <w:adjustRightInd w:val="0"/>
              <w:spacing w:before="0" w:beforeAutospacing="0" w:after="0" w:afterAutospacing="0"/>
              <w:ind w:left="0" w:right="0"/>
              <w:jc w:val="right"/>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 xml:space="preserve">  采购人：</w:t>
            </w:r>
          </w:p>
        </w:tc>
        <w:tc>
          <w:tcPr>
            <w:tcW w:w="5577" w:type="dxa"/>
            <w:gridSpan w:val="2"/>
            <w:noWrap w:val="0"/>
            <w:vAlign w:val="center"/>
          </w:tcPr>
          <w:p w14:paraId="53D5B09C">
            <w:pPr>
              <w:keepNext w:val="0"/>
              <w:keepLines w:val="0"/>
              <w:suppressLineNumbers w:val="0"/>
              <w:autoSpaceDE w:val="0"/>
              <w:autoSpaceDN w:val="0"/>
              <w:adjustRightInd w:val="0"/>
              <w:spacing w:before="0" w:beforeAutospacing="0" w:after="0" w:afterAutospacing="0"/>
              <w:ind w:left="0" w:right="0"/>
              <w:jc w:val="left"/>
              <w:rPr>
                <w:rFonts w:hint="default" w:ascii="Arial" w:hAnsi="Arial" w:eastAsia="宋体" w:cs="Arial"/>
                <w:b/>
                <w:color w:val="auto"/>
                <w:sz w:val="32"/>
                <w:szCs w:val="32"/>
                <w:highlight w:val="none"/>
                <w:lang w:eastAsia="zh-CN"/>
              </w:rPr>
            </w:pPr>
            <w:r>
              <w:rPr>
                <w:rFonts w:hint="default" w:ascii="Arial" w:hAnsi="Arial" w:eastAsia="宋体" w:cs="Arial"/>
                <w:b/>
                <w:color w:val="auto"/>
                <w:sz w:val="32"/>
                <w:szCs w:val="32"/>
                <w:highlight w:val="none"/>
                <w:lang w:eastAsia="zh-CN"/>
              </w:rPr>
              <w:t>广西华侨学校</w:t>
            </w:r>
          </w:p>
        </w:tc>
      </w:tr>
      <w:tr w14:paraId="2D4AEA42">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647E723">
            <w:pPr>
              <w:keepNext w:val="0"/>
              <w:keepLines w:val="0"/>
              <w:suppressLineNumbers w:val="0"/>
              <w:autoSpaceDE w:val="0"/>
              <w:autoSpaceDN w:val="0"/>
              <w:adjustRightInd w:val="0"/>
              <w:spacing w:before="0" w:beforeAutospacing="0" w:after="0" w:afterAutospacing="0"/>
              <w:ind w:left="0" w:right="0"/>
              <w:jc w:val="right"/>
              <w:rPr>
                <w:rFonts w:hint="default" w:ascii="Arial" w:hAnsi="Arial" w:eastAsia="宋体" w:cs="Arial"/>
                <w:b/>
                <w:color w:val="auto"/>
                <w:sz w:val="32"/>
                <w:szCs w:val="32"/>
                <w:highlight w:val="none"/>
              </w:rPr>
            </w:pPr>
            <w:r>
              <w:rPr>
                <w:rFonts w:hint="default" w:ascii="Arial" w:hAnsi="Arial" w:eastAsia="宋体" w:cs="Arial"/>
                <w:b/>
                <w:color w:val="auto"/>
                <w:sz w:val="32"/>
                <w:szCs w:val="32"/>
                <w:highlight w:val="none"/>
              </w:rPr>
              <w:t>采购代理机构：</w:t>
            </w:r>
          </w:p>
        </w:tc>
        <w:tc>
          <w:tcPr>
            <w:tcW w:w="5571" w:type="dxa"/>
            <w:noWrap w:val="0"/>
            <w:vAlign w:val="top"/>
          </w:tcPr>
          <w:p w14:paraId="5C205B34">
            <w:pPr>
              <w:keepNext w:val="0"/>
              <w:keepLines w:val="0"/>
              <w:suppressLineNumbers w:val="0"/>
              <w:autoSpaceDE w:val="0"/>
              <w:autoSpaceDN w:val="0"/>
              <w:adjustRightInd w:val="0"/>
              <w:spacing w:before="0" w:beforeAutospacing="0" w:after="0" w:afterAutospacing="0"/>
              <w:ind w:left="0" w:right="0"/>
              <w:rPr>
                <w:rFonts w:hint="default" w:ascii="Arial" w:hAnsi="Arial" w:eastAsia="宋体" w:cs="Arial"/>
                <w:b/>
                <w:color w:val="auto"/>
                <w:sz w:val="32"/>
                <w:szCs w:val="32"/>
                <w:highlight w:val="none"/>
                <w:u w:val="single"/>
              </w:rPr>
            </w:pPr>
            <w:r>
              <w:rPr>
                <w:rFonts w:hint="default" w:ascii="Arial" w:hAnsi="Arial" w:eastAsia="宋体" w:cs="Arial"/>
                <w:b/>
                <w:color w:val="auto"/>
                <w:sz w:val="32"/>
                <w:szCs w:val="32"/>
                <w:highlight w:val="none"/>
              </w:rPr>
              <w:t>广西机电设备招标有限公司</w:t>
            </w:r>
          </w:p>
        </w:tc>
      </w:tr>
    </w:tbl>
    <w:p w14:paraId="3C8F2CBA">
      <w:pPr>
        <w:rPr>
          <w:rFonts w:hint="default" w:ascii="Arial" w:hAnsi="Arial" w:eastAsia="宋体" w:cs="Arial"/>
          <w:color w:val="auto"/>
          <w:highlight w:val="none"/>
        </w:rPr>
      </w:pPr>
    </w:p>
    <w:p w14:paraId="1BF76113">
      <w:pPr>
        <w:ind w:firstLine="321" w:firstLineChars="100"/>
        <w:jc w:val="center"/>
        <w:rPr>
          <w:rFonts w:hint="default" w:ascii="Arial" w:hAnsi="Arial" w:eastAsia="宋体" w:cs="Arial"/>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hint="default" w:ascii="Arial" w:hAnsi="Arial" w:eastAsia="宋体" w:cs="Arial"/>
          <w:b/>
          <w:color w:val="auto"/>
          <w:sz w:val="32"/>
          <w:szCs w:val="32"/>
          <w:highlight w:val="none"/>
        </w:rPr>
        <w:t>202</w:t>
      </w:r>
      <w:r>
        <w:rPr>
          <w:rFonts w:hint="default" w:ascii="Arial" w:hAnsi="Arial" w:eastAsia="宋体" w:cs="Arial"/>
          <w:b/>
          <w:color w:val="auto"/>
          <w:sz w:val="32"/>
          <w:szCs w:val="32"/>
          <w:highlight w:val="none"/>
          <w:lang w:val="en-US" w:eastAsia="zh-CN"/>
        </w:rPr>
        <w:t>6</w:t>
      </w:r>
      <w:r>
        <w:rPr>
          <w:rFonts w:hint="default" w:ascii="Arial" w:hAnsi="Arial" w:eastAsia="宋体" w:cs="Arial"/>
          <w:b/>
          <w:color w:val="auto"/>
          <w:sz w:val="32"/>
          <w:szCs w:val="32"/>
          <w:highlight w:val="none"/>
        </w:rPr>
        <w:t>年</w:t>
      </w:r>
      <w:r>
        <w:rPr>
          <w:rFonts w:hint="default" w:ascii="Arial" w:hAnsi="Arial" w:eastAsia="宋体" w:cs="Arial"/>
          <w:b/>
          <w:color w:val="auto"/>
          <w:sz w:val="32"/>
          <w:szCs w:val="32"/>
          <w:highlight w:val="none"/>
          <w:lang w:val="en-US" w:eastAsia="zh-CN"/>
        </w:rPr>
        <w:t>4</w:t>
      </w:r>
      <w:r>
        <w:rPr>
          <w:rFonts w:hint="default" w:ascii="Arial" w:hAnsi="Arial" w:eastAsia="宋体" w:cs="Arial"/>
          <w:b/>
          <w:color w:val="auto"/>
          <w:sz w:val="32"/>
          <w:szCs w:val="32"/>
          <w:highlight w:val="none"/>
        </w:rPr>
        <w:t>月</w:t>
      </w:r>
    </w:p>
    <w:p w14:paraId="1976DC1E">
      <w:pPr>
        <w:rPr>
          <w:rFonts w:hint="default" w:ascii="Arial" w:hAnsi="Arial" w:eastAsia="宋体" w:cs="Arial"/>
          <w:color w:val="auto"/>
          <w:sz w:val="32"/>
          <w:szCs w:val="32"/>
          <w:highlight w:val="none"/>
        </w:rPr>
      </w:pPr>
    </w:p>
    <w:p w14:paraId="3D2AB40E">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2" w:name="_Toc29166"/>
      <w:bookmarkStart w:id="3" w:name="_Toc17133"/>
      <w:r>
        <w:rPr>
          <w:rFonts w:hint="default" w:ascii="Arial" w:hAnsi="Arial" w:eastAsia="宋体" w:cs="Arial"/>
          <w:color w:val="auto"/>
          <w:sz w:val="32"/>
          <w:szCs w:val="32"/>
          <w:highlight w:val="none"/>
        </w:rPr>
        <w:t>目    录</w:t>
      </w:r>
      <w:bookmarkEnd w:id="2"/>
      <w:bookmarkEnd w:id="3"/>
    </w:p>
    <w:p w14:paraId="1E42C01C">
      <w:pPr>
        <w:pStyle w:val="33"/>
        <w:tabs>
          <w:tab w:val="right" w:leader="dot" w:pos="9070"/>
          <w:tab w:val="clear" w:pos="8398"/>
        </w:tabs>
        <w:rPr>
          <w:rFonts w:hint="default" w:ascii="Arial" w:hAnsi="Arial" w:eastAsia="宋体" w:cs="Arial"/>
          <w:color w:val="auto"/>
          <w:highlight w:val="none"/>
        </w:rPr>
      </w:pPr>
      <w:r>
        <w:rPr>
          <w:rFonts w:hint="default" w:ascii="Arial" w:hAnsi="Arial" w:eastAsia="宋体" w:cs="Arial"/>
          <w:color w:val="auto"/>
          <w:highlight w:val="none"/>
        </w:rPr>
        <w:fldChar w:fldCharType="begin"/>
      </w:r>
      <w:r>
        <w:rPr>
          <w:rStyle w:val="57"/>
          <w:rFonts w:hint="default" w:ascii="Arial" w:hAnsi="Arial" w:eastAsia="宋体" w:cs="Arial"/>
          <w:color w:val="auto"/>
          <w:highlight w:val="none"/>
        </w:rPr>
        <w:instrText xml:space="preserve"> TOC \o "1-1" \h \z \u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HYPERLINK \l _Toc29166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fldChar w:fldCharType="end"/>
      </w:r>
    </w:p>
    <w:p w14:paraId="58F272F8">
      <w:pPr>
        <w:pStyle w:val="33"/>
        <w:tabs>
          <w:tab w:val="right" w:leader="dot" w:pos="9070"/>
          <w:tab w:val="clear" w:pos="8398"/>
        </w:tabs>
        <w:rPr>
          <w:rFonts w:hint="default" w:ascii="Arial" w:hAnsi="Arial" w:eastAsia="宋体" w:cs="Arial"/>
          <w:color w:val="auto"/>
          <w:highlight w:val="none"/>
        </w:rPr>
      </w:pPr>
      <w:r>
        <w:rPr>
          <w:rFonts w:hint="default" w:ascii="Arial" w:hAnsi="Arial" w:eastAsia="宋体" w:cs="Arial"/>
          <w:color w:val="auto"/>
          <w:szCs w:val="28"/>
          <w:highlight w:val="none"/>
        </w:rPr>
        <w:fldChar w:fldCharType="begin"/>
      </w:r>
      <w:r>
        <w:rPr>
          <w:rFonts w:hint="default" w:ascii="Arial" w:hAnsi="Arial" w:eastAsia="宋体" w:cs="Arial"/>
          <w:color w:val="auto"/>
          <w:szCs w:val="28"/>
          <w:highlight w:val="none"/>
        </w:rPr>
        <w:instrText xml:space="preserve"> HYPERLINK \l _Toc22467 </w:instrText>
      </w:r>
      <w:r>
        <w:rPr>
          <w:rFonts w:hint="default" w:ascii="Arial" w:hAnsi="Arial" w:eastAsia="宋体" w:cs="Arial"/>
          <w:color w:val="auto"/>
          <w:szCs w:val="28"/>
          <w:highlight w:val="none"/>
        </w:rPr>
        <w:fldChar w:fldCharType="separate"/>
      </w:r>
      <w:r>
        <w:rPr>
          <w:rFonts w:hint="default" w:ascii="Arial" w:hAnsi="Arial" w:eastAsia="宋体" w:cs="Arial"/>
          <w:color w:val="auto"/>
          <w:szCs w:val="32"/>
          <w:highlight w:val="none"/>
        </w:rPr>
        <w:t>第一章  竞争性磋商公告</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_Toc22467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1</w:t>
      </w:r>
      <w:r>
        <w:rPr>
          <w:rFonts w:hint="default" w:ascii="Arial" w:hAnsi="Arial" w:eastAsia="宋体" w:cs="Arial"/>
          <w:color w:val="auto"/>
          <w:highlight w:val="none"/>
        </w:rPr>
        <w:fldChar w:fldCharType="end"/>
      </w:r>
      <w:r>
        <w:rPr>
          <w:rFonts w:hint="default" w:ascii="Arial" w:hAnsi="Arial" w:eastAsia="宋体" w:cs="Arial"/>
          <w:color w:val="auto"/>
          <w:szCs w:val="28"/>
          <w:highlight w:val="none"/>
        </w:rPr>
        <w:fldChar w:fldCharType="end"/>
      </w:r>
    </w:p>
    <w:p w14:paraId="4408396A">
      <w:pPr>
        <w:pStyle w:val="33"/>
        <w:tabs>
          <w:tab w:val="right" w:leader="dot" w:pos="9070"/>
          <w:tab w:val="clear" w:pos="8398"/>
        </w:tabs>
        <w:rPr>
          <w:rFonts w:hint="default" w:ascii="Arial" w:hAnsi="Arial" w:eastAsia="宋体" w:cs="Arial"/>
          <w:color w:val="auto"/>
          <w:highlight w:val="none"/>
        </w:rPr>
      </w:pPr>
      <w:r>
        <w:rPr>
          <w:rFonts w:hint="default" w:ascii="Arial" w:hAnsi="Arial" w:eastAsia="宋体" w:cs="Arial"/>
          <w:color w:val="auto"/>
          <w:szCs w:val="28"/>
          <w:highlight w:val="none"/>
        </w:rPr>
        <w:fldChar w:fldCharType="begin"/>
      </w:r>
      <w:r>
        <w:rPr>
          <w:rFonts w:hint="default" w:ascii="Arial" w:hAnsi="Arial" w:eastAsia="宋体" w:cs="Arial"/>
          <w:color w:val="auto"/>
          <w:szCs w:val="28"/>
          <w:highlight w:val="none"/>
        </w:rPr>
        <w:instrText xml:space="preserve"> HYPERLINK \l _Toc32119 </w:instrText>
      </w:r>
      <w:r>
        <w:rPr>
          <w:rFonts w:hint="default" w:ascii="Arial" w:hAnsi="Arial" w:eastAsia="宋体" w:cs="Arial"/>
          <w:color w:val="auto"/>
          <w:szCs w:val="28"/>
          <w:highlight w:val="none"/>
        </w:rPr>
        <w:fldChar w:fldCharType="separate"/>
      </w:r>
      <w:r>
        <w:rPr>
          <w:rFonts w:hint="default" w:ascii="Arial" w:hAnsi="Arial" w:eastAsia="宋体" w:cs="Arial"/>
          <w:color w:val="auto"/>
          <w:szCs w:val="32"/>
          <w:highlight w:val="none"/>
        </w:rPr>
        <w:t>第二章  采购需求</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_Toc32119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3</w:t>
      </w:r>
      <w:r>
        <w:rPr>
          <w:rFonts w:hint="default" w:ascii="Arial" w:hAnsi="Arial" w:eastAsia="宋体" w:cs="Arial"/>
          <w:color w:val="auto"/>
          <w:highlight w:val="none"/>
        </w:rPr>
        <w:fldChar w:fldCharType="end"/>
      </w:r>
      <w:r>
        <w:rPr>
          <w:rFonts w:hint="default" w:ascii="Arial" w:hAnsi="Arial" w:eastAsia="宋体" w:cs="Arial"/>
          <w:color w:val="auto"/>
          <w:szCs w:val="28"/>
          <w:highlight w:val="none"/>
        </w:rPr>
        <w:fldChar w:fldCharType="end"/>
      </w:r>
    </w:p>
    <w:p w14:paraId="5EC124C9">
      <w:pPr>
        <w:pStyle w:val="33"/>
        <w:tabs>
          <w:tab w:val="right" w:leader="dot" w:pos="9070"/>
          <w:tab w:val="clear" w:pos="8398"/>
        </w:tabs>
        <w:rPr>
          <w:rFonts w:hint="default" w:ascii="Arial" w:hAnsi="Arial" w:eastAsia="宋体" w:cs="Arial"/>
          <w:color w:val="auto"/>
          <w:highlight w:val="none"/>
        </w:rPr>
      </w:pPr>
      <w:r>
        <w:rPr>
          <w:rFonts w:hint="default" w:ascii="Arial" w:hAnsi="Arial" w:eastAsia="宋体" w:cs="Arial"/>
          <w:color w:val="auto"/>
          <w:szCs w:val="28"/>
          <w:highlight w:val="none"/>
        </w:rPr>
        <w:fldChar w:fldCharType="begin"/>
      </w:r>
      <w:r>
        <w:rPr>
          <w:rFonts w:hint="default" w:ascii="Arial" w:hAnsi="Arial" w:eastAsia="宋体" w:cs="Arial"/>
          <w:color w:val="auto"/>
          <w:szCs w:val="28"/>
          <w:highlight w:val="none"/>
        </w:rPr>
        <w:instrText xml:space="preserve"> HYPERLINK \l _Toc13888 </w:instrText>
      </w:r>
      <w:r>
        <w:rPr>
          <w:rFonts w:hint="default" w:ascii="Arial" w:hAnsi="Arial" w:eastAsia="宋体" w:cs="Arial"/>
          <w:color w:val="auto"/>
          <w:szCs w:val="28"/>
          <w:highlight w:val="none"/>
        </w:rPr>
        <w:fldChar w:fldCharType="separate"/>
      </w:r>
      <w:r>
        <w:rPr>
          <w:rFonts w:hint="default" w:ascii="Arial" w:hAnsi="Arial" w:eastAsia="宋体" w:cs="Arial"/>
          <w:color w:val="auto"/>
          <w:szCs w:val="32"/>
          <w:highlight w:val="none"/>
        </w:rPr>
        <w:t>第三章  供应商须知</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_Toc13888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22</w:t>
      </w:r>
      <w:r>
        <w:rPr>
          <w:rFonts w:hint="default" w:ascii="Arial" w:hAnsi="Arial" w:eastAsia="宋体" w:cs="Arial"/>
          <w:color w:val="auto"/>
          <w:highlight w:val="none"/>
        </w:rPr>
        <w:fldChar w:fldCharType="end"/>
      </w:r>
      <w:r>
        <w:rPr>
          <w:rFonts w:hint="default" w:ascii="Arial" w:hAnsi="Arial" w:eastAsia="宋体" w:cs="Arial"/>
          <w:color w:val="auto"/>
          <w:szCs w:val="28"/>
          <w:highlight w:val="none"/>
        </w:rPr>
        <w:fldChar w:fldCharType="end"/>
      </w:r>
    </w:p>
    <w:p w14:paraId="552FE992">
      <w:pPr>
        <w:pStyle w:val="33"/>
        <w:tabs>
          <w:tab w:val="right" w:leader="dot" w:pos="9070"/>
          <w:tab w:val="clear" w:pos="8398"/>
        </w:tabs>
        <w:rPr>
          <w:rFonts w:hint="default" w:ascii="Arial" w:hAnsi="Arial" w:eastAsia="宋体" w:cs="Arial"/>
          <w:color w:val="auto"/>
          <w:highlight w:val="none"/>
        </w:rPr>
      </w:pPr>
      <w:r>
        <w:rPr>
          <w:rFonts w:hint="default" w:ascii="Arial" w:hAnsi="Arial" w:eastAsia="宋体" w:cs="Arial"/>
          <w:color w:val="auto"/>
          <w:szCs w:val="28"/>
          <w:highlight w:val="none"/>
        </w:rPr>
        <w:fldChar w:fldCharType="begin"/>
      </w:r>
      <w:r>
        <w:rPr>
          <w:rFonts w:hint="default" w:ascii="Arial" w:hAnsi="Arial" w:eastAsia="宋体" w:cs="Arial"/>
          <w:color w:val="auto"/>
          <w:szCs w:val="28"/>
          <w:highlight w:val="none"/>
        </w:rPr>
        <w:instrText xml:space="preserve"> HYPERLINK \l _Toc27091 </w:instrText>
      </w:r>
      <w:r>
        <w:rPr>
          <w:rFonts w:hint="default" w:ascii="Arial" w:hAnsi="Arial" w:eastAsia="宋体" w:cs="Arial"/>
          <w:color w:val="auto"/>
          <w:szCs w:val="28"/>
          <w:highlight w:val="none"/>
        </w:rPr>
        <w:fldChar w:fldCharType="separate"/>
      </w:r>
      <w:r>
        <w:rPr>
          <w:rFonts w:hint="default" w:ascii="Arial" w:hAnsi="Arial" w:eastAsia="宋体" w:cs="Arial"/>
          <w:color w:val="auto"/>
          <w:szCs w:val="32"/>
          <w:highlight w:val="none"/>
        </w:rPr>
        <w:t>第四章  评审方法及标准</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_Toc27091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42</w:t>
      </w:r>
      <w:r>
        <w:rPr>
          <w:rFonts w:hint="default" w:ascii="Arial" w:hAnsi="Arial" w:eastAsia="宋体" w:cs="Arial"/>
          <w:color w:val="auto"/>
          <w:highlight w:val="none"/>
        </w:rPr>
        <w:fldChar w:fldCharType="end"/>
      </w:r>
      <w:r>
        <w:rPr>
          <w:rFonts w:hint="default" w:ascii="Arial" w:hAnsi="Arial" w:eastAsia="宋体" w:cs="Arial"/>
          <w:color w:val="auto"/>
          <w:szCs w:val="28"/>
          <w:highlight w:val="none"/>
        </w:rPr>
        <w:fldChar w:fldCharType="end"/>
      </w:r>
    </w:p>
    <w:p w14:paraId="6C223AFD">
      <w:pPr>
        <w:pStyle w:val="33"/>
        <w:tabs>
          <w:tab w:val="right" w:leader="dot" w:pos="9070"/>
          <w:tab w:val="clear" w:pos="8398"/>
        </w:tabs>
        <w:rPr>
          <w:rFonts w:hint="default" w:ascii="Arial" w:hAnsi="Arial" w:eastAsia="宋体" w:cs="Arial"/>
          <w:color w:val="auto"/>
          <w:highlight w:val="none"/>
        </w:rPr>
      </w:pPr>
      <w:r>
        <w:rPr>
          <w:rFonts w:hint="default" w:ascii="Arial" w:hAnsi="Arial" w:eastAsia="宋体" w:cs="Arial"/>
          <w:color w:val="auto"/>
          <w:szCs w:val="28"/>
          <w:highlight w:val="none"/>
        </w:rPr>
        <w:fldChar w:fldCharType="begin"/>
      </w:r>
      <w:r>
        <w:rPr>
          <w:rFonts w:hint="default" w:ascii="Arial" w:hAnsi="Arial" w:eastAsia="宋体" w:cs="Arial"/>
          <w:color w:val="auto"/>
          <w:szCs w:val="28"/>
          <w:highlight w:val="none"/>
        </w:rPr>
        <w:instrText xml:space="preserve"> HYPERLINK \l _Toc23664 </w:instrText>
      </w:r>
      <w:r>
        <w:rPr>
          <w:rFonts w:hint="default" w:ascii="Arial" w:hAnsi="Arial" w:eastAsia="宋体" w:cs="Arial"/>
          <w:color w:val="auto"/>
          <w:szCs w:val="28"/>
          <w:highlight w:val="none"/>
        </w:rPr>
        <w:fldChar w:fldCharType="separate"/>
      </w:r>
      <w:r>
        <w:rPr>
          <w:rFonts w:hint="default" w:ascii="Arial" w:hAnsi="Arial" w:eastAsia="宋体" w:cs="Arial"/>
          <w:color w:val="auto"/>
          <w:szCs w:val="32"/>
          <w:highlight w:val="none"/>
        </w:rPr>
        <w:t>第五章  合同主要条款格式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_Toc23664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48</w:t>
      </w:r>
      <w:r>
        <w:rPr>
          <w:rFonts w:hint="default" w:ascii="Arial" w:hAnsi="Arial" w:eastAsia="宋体" w:cs="Arial"/>
          <w:color w:val="auto"/>
          <w:highlight w:val="none"/>
        </w:rPr>
        <w:fldChar w:fldCharType="end"/>
      </w:r>
      <w:r>
        <w:rPr>
          <w:rFonts w:hint="default" w:ascii="Arial" w:hAnsi="Arial" w:eastAsia="宋体" w:cs="Arial"/>
          <w:color w:val="auto"/>
          <w:szCs w:val="28"/>
          <w:highlight w:val="none"/>
        </w:rPr>
        <w:fldChar w:fldCharType="end"/>
      </w:r>
    </w:p>
    <w:p w14:paraId="0026DD4D">
      <w:pPr>
        <w:pStyle w:val="33"/>
        <w:tabs>
          <w:tab w:val="right" w:leader="dot" w:pos="9070"/>
          <w:tab w:val="clear" w:pos="8398"/>
        </w:tabs>
        <w:rPr>
          <w:rFonts w:hint="default" w:ascii="Arial" w:hAnsi="Arial" w:eastAsia="宋体" w:cs="Arial"/>
          <w:color w:val="auto"/>
          <w:highlight w:val="none"/>
        </w:rPr>
      </w:pPr>
      <w:r>
        <w:rPr>
          <w:rFonts w:hint="default" w:ascii="Arial" w:hAnsi="Arial" w:eastAsia="宋体" w:cs="Arial"/>
          <w:color w:val="auto"/>
          <w:szCs w:val="28"/>
          <w:highlight w:val="none"/>
        </w:rPr>
        <w:fldChar w:fldCharType="begin"/>
      </w:r>
      <w:r>
        <w:rPr>
          <w:rFonts w:hint="default" w:ascii="Arial" w:hAnsi="Arial" w:eastAsia="宋体" w:cs="Arial"/>
          <w:color w:val="auto"/>
          <w:szCs w:val="28"/>
          <w:highlight w:val="none"/>
        </w:rPr>
        <w:instrText xml:space="preserve"> HYPERLINK \l _Toc17480 </w:instrText>
      </w:r>
      <w:r>
        <w:rPr>
          <w:rFonts w:hint="default" w:ascii="Arial" w:hAnsi="Arial" w:eastAsia="宋体" w:cs="Arial"/>
          <w:color w:val="auto"/>
          <w:szCs w:val="28"/>
          <w:highlight w:val="none"/>
        </w:rPr>
        <w:fldChar w:fldCharType="separate"/>
      </w:r>
      <w:r>
        <w:rPr>
          <w:rFonts w:hint="default" w:ascii="Arial" w:hAnsi="Arial" w:eastAsia="宋体" w:cs="Arial"/>
          <w:color w:val="auto"/>
          <w:szCs w:val="32"/>
          <w:highlight w:val="none"/>
        </w:rPr>
        <w:t>第六章  响应文件格式</w:t>
      </w:r>
      <w:r>
        <w:rPr>
          <w:rFonts w:hint="default" w:ascii="Arial" w:hAnsi="Arial" w:eastAsia="宋体" w:cs="Arial"/>
          <w:color w:val="auto"/>
          <w:highlight w:val="none"/>
        </w:rPr>
        <w:tab/>
      </w:r>
      <w:r>
        <w:rPr>
          <w:rFonts w:hint="default" w:ascii="Arial" w:hAnsi="Arial" w:eastAsia="宋体" w:cs="Arial"/>
          <w:color w:val="auto"/>
          <w:highlight w:val="none"/>
        </w:rPr>
        <w:fldChar w:fldCharType="begin"/>
      </w:r>
      <w:r>
        <w:rPr>
          <w:rFonts w:hint="default" w:ascii="Arial" w:hAnsi="Arial" w:eastAsia="宋体" w:cs="Arial"/>
          <w:color w:val="auto"/>
          <w:highlight w:val="none"/>
        </w:rPr>
        <w:instrText xml:space="preserve"> PAGEREF _Toc17480 \h </w:instrText>
      </w:r>
      <w:r>
        <w:rPr>
          <w:rFonts w:hint="default" w:ascii="Arial" w:hAnsi="Arial" w:eastAsia="宋体" w:cs="Arial"/>
          <w:color w:val="auto"/>
          <w:highlight w:val="none"/>
        </w:rPr>
        <w:fldChar w:fldCharType="separate"/>
      </w:r>
      <w:r>
        <w:rPr>
          <w:rFonts w:hint="default" w:ascii="Arial" w:hAnsi="Arial" w:eastAsia="宋体" w:cs="Arial"/>
          <w:color w:val="auto"/>
          <w:highlight w:val="none"/>
        </w:rPr>
        <w:t>57</w:t>
      </w:r>
      <w:r>
        <w:rPr>
          <w:rFonts w:hint="default" w:ascii="Arial" w:hAnsi="Arial" w:eastAsia="宋体" w:cs="Arial"/>
          <w:color w:val="auto"/>
          <w:highlight w:val="none"/>
        </w:rPr>
        <w:fldChar w:fldCharType="end"/>
      </w:r>
      <w:r>
        <w:rPr>
          <w:rFonts w:hint="default" w:ascii="Arial" w:hAnsi="Arial" w:eastAsia="宋体" w:cs="Arial"/>
          <w:color w:val="auto"/>
          <w:szCs w:val="28"/>
          <w:highlight w:val="none"/>
        </w:rPr>
        <w:fldChar w:fldCharType="end"/>
      </w:r>
    </w:p>
    <w:p w14:paraId="748B0B64">
      <w:pPr>
        <w:pStyle w:val="33"/>
        <w:ind w:firstLine="241"/>
        <w:rPr>
          <w:rFonts w:hint="default" w:ascii="Arial" w:hAnsi="Arial" w:eastAsia="宋体" w:cs="Arial"/>
          <w:color w:val="auto"/>
          <w:sz w:val="28"/>
          <w:szCs w:val="28"/>
          <w:highlight w:val="none"/>
        </w:rPr>
      </w:pPr>
      <w:r>
        <w:rPr>
          <w:rFonts w:hint="default" w:ascii="Arial" w:hAnsi="Arial" w:eastAsia="宋体" w:cs="Arial"/>
          <w:color w:val="auto"/>
          <w:szCs w:val="28"/>
          <w:highlight w:val="none"/>
        </w:rPr>
        <w:fldChar w:fldCharType="end"/>
      </w:r>
    </w:p>
    <w:p w14:paraId="06C5D85D">
      <w:pPr>
        <w:spacing w:before="120" w:beforeLines="50" w:line="480" w:lineRule="exact"/>
        <w:rPr>
          <w:rFonts w:hint="default" w:ascii="Arial" w:hAnsi="Arial" w:eastAsia="宋体" w:cs="Arial"/>
          <w:color w:val="auto"/>
          <w:sz w:val="28"/>
          <w:szCs w:val="28"/>
          <w:highlight w:val="none"/>
        </w:rPr>
      </w:pPr>
    </w:p>
    <w:p w14:paraId="07613087">
      <w:pPr>
        <w:spacing w:before="120" w:beforeLines="50" w:line="480" w:lineRule="exact"/>
        <w:rPr>
          <w:rFonts w:hint="default" w:ascii="Arial" w:hAnsi="Arial" w:eastAsia="宋体" w:cs="Arial"/>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70BF5AD6">
      <w:pPr>
        <w:rPr>
          <w:rFonts w:hint="default" w:ascii="Arial" w:hAnsi="Arial" w:eastAsia="宋体" w:cs="Arial"/>
          <w:color w:val="auto"/>
          <w:highlight w:val="none"/>
        </w:rPr>
      </w:pPr>
      <w:bookmarkStart w:id="4" w:name="_Toc254970630"/>
      <w:bookmarkStart w:id="5" w:name="_Toc254970489"/>
    </w:p>
    <w:p w14:paraId="383DF5FD">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6" w:name="_Toc22467"/>
      <w:r>
        <w:rPr>
          <w:rFonts w:hint="default" w:ascii="Arial" w:hAnsi="Arial" w:eastAsia="宋体" w:cs="Arial"/>
          <w:color w:val="auto"/>
          <w:sz w:val="32"/>
          <w:szCs w:val="32"/>
          <w:highlight w:val="none"/>
        </w:rPr>
        <w:t xml:space="preserve">第一章  </w:t>
      </w:r>
      <w:bookmarkEnd w:id="4"/>
      <w:bookmarkEnd w:id="5"/>
      <w:r>
        <w:rPr>
          <w:rFonts w:hint="default" w:ascii="Arial" w:hAnsi="Arial" w:eastAsia="宋体" w:cs="Arial"/>
          <w:color w:val="auto"/>
          <w:sz w:val="32"/>
          <w:szCs w:val="32"/>
          <w:highlight w:val="none"/>
        </w:rPr>
        <w:t>竞争性磋商公告</w:t>
      </w:r>
      <w:bookmarkEnd w:id="6"/>
    </w:p>
    <w:p w14:paraId="44C546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Arial" w:hAnsi="Arial" w:eastAsia="宋体" w:cs="Arial"/>
          <w:color w:val="auto"/>
          <w:kern w:val="0"/>
          <w:sz w:val="24"/>
          <w:highlight w:val="none"/>
        </w:rPr>
      </w:pPr>
      <w:r>
        <w:rPr>
          <w:rFonts w:hint="default" w:ascii="Arial" w:hAnsi="Arial" w:eastAsia="宋体" w:cs="Arial"/>
          <w:color w:val="auto"/>
          <w:kern w:val="0"/>
          <w:sz w:val="24"/>
          <w:highlight w:val="none"/>
        </w:rPr>
        <w:t>广西机电设备招标有限公司关于</w:t>
      </w:r>
      <w:r>
        <w:rPr>
          <w:rFonts w:hint="default" w:ascii="Arial" w:hAnsi="Arial" w:eastAsia="宋体" w:cs="Arial"/>
          <w:color w:val="auto"/>
          <w:kern w:val="0"/>
          <w:sz w:val="24"/>
          <w:highlight w:val="none"/>
          <w:lang w:eastAsia="zh-CN"/>
        </w:rPr>
        <w:t>广西华侨学校2026-2027年准军事化管理服务项目</w:t>
      </w:r>
      <w:r>
        <w:rPr>
          <w:rFonts w:hint="default" w:ascii="Arial" w:hAnsi="Arial" w:eastAsia="宋体" w:cs="Arial"/>
          <w:color w:val="auto"/>
          <w:sz w:val="24"/>
          <w:highlight w:val="none"/>
        </w:rPr>
        <w:t>(</w:t>
      </w:r>
      <w:r>
        <w:rPr>
          <w:rFonts w:hint="eastAsia" w:ascii="Arial" w:hAnsi="Arial" w:cs="Arial"/>
          <w:color w:val="auto"/>
          <w:sz w:val="24"/>
          <w:highlight w:val="none"/>
          <w:lang w:eastAsia="zh-CN"/>
        </w:rPr>
        <w:t>GXZC2026-C3-000855-JDZB</w:t>
      </w:r>
      <w:r>
        <w:rPr>
          <w:rFonts w:hint="default" w:ascii="Arial" w:hAnsi="Arial" w:eastAsia="宋体" w:cs="Arial"/>
          <w:color w:val="auto"/>
          <w:sz w:val="24"/>
          <w:highlight w:val="none"/>
        </w:rPr>
        <w:t>)</w:t>
      </w:r>
      <w:r>
        <w:rPr>
          <w:rFonts w:hint="default" w:ascii="Arial" w:hAnsi="Arial" w:eastAsia="宋体" w:cs="Arial"/>
          <w:color w:val="auto"/>
          <w:kern w:val="0"/>
          <w:sz w:val="24"/>
          <w:highlight w:val="none"/>
        </w:rPr>
        <w:t>竞争性磋商公告</w:t>
      </w:r>
    </w:p>
    <w:p w14:paraId="20E8B5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Arial" w:hAnsi="Arial" w:eastAsia="宋体" w:cs="Arial"/>
          <w:b/>
          <w:bCs/>
          <w:color w:val="auto"/>
          <w:kern w:val="0"/>
          <w:sz w:val="22"/>
          <w:szCs w:val="22"/>
          <w:highlight w:val="none"/>
        </w:rPr>
      </w:pPr>
    </w:p>
    <w:p w14:paraId="70D69A4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b/>
          <w:bCs/>
          <w:color w:val="auto"/>
          <w:kern w:val="0"/>
          <w:sz w:val="22"/>
          <w:szCs w:val="22"/>
          <w:highlight w:val="none"/>
        </w:rPr>
      </w:pPr>
      <w:bookmarkStart w:id="7" w:name="_Hlk132795121"/>
      <w:r>
        <w:rPr>
          <w:rFonts w:hint="default" w:ascii="Arial" w:hAnsi="Arial" w:eastAsia="宋体" w:cs="Arial"/>
          <w:color w:val="auto"/>
          <w:szCs w:val="21"/>
          <w:highlight w:val="none"/>
        </w:rPr>
        <w:t>项目概况：</w:t>
      </w:r>
      <w:r>
        <w:rPr>
          <w:rFonts w:hint="default" w:ascii="Arial" w:hAnsi="Arial" w:eastAsia="宋体" w:cs="Arial"/>
          <w:color w:val="auto"/>
          <w:szCs w:val="21"/>
          <w:highlight w:val="none"/>
          <w:lang w:eastAsia="zh-CN"/>
        </w:rPr>
        <w:t>广西华侨学校2026-2027年准军事化管理服务项目</w:t>
      </w:r>
      <w:r>
        <w:rPr>
          <w:rFonts w:hint="default" w:ascii="Arial" w:hAnsi="Arial" w:eastAsia="宋体" w:cs="Arial"/>
          <w:color w:val="auto"/>
          <w:szCs w:val="21"/>
          <w:highlight w:val="none"/>
        </w:rPr>
        <w:t xml:space="preserve">的潜在供应商应在广西政府采购云平台 （https://www.gcy.zfcg.gxzf.gov.cn/）获取采购文件，并于 </w:t>
      </w:r>
      <w:r>
        <w:rPr>
          <w:rFonts w:hint="default" w:ascii="Arial" w:hAnsi="Arial" w:eastAsia="宋体" w:cs="Arial"/>
          <w:color w:val="auto"/>
          <w:szCs w:val="21"/>
          <w:highlight w:val="none"/>
          <w:lang w:val="en-US" w:eastAsia="zh-CN"/>
        </w:rPr>
        <w:t>2026</w:t>
      </w:r>
      <w:r>
        <w:rPr>
          <w:rFonts w:hint="default" w:ascii="Arial" w:hAnsi="Arial" w:eastAsia="宋体" w:cs="Arial"/>
          <w:color w:val="auto"/>
          <w:szCs w:val="21"/>
          <w:highlight w:val="none"/>
        </w:rPr>
        <w:t>年</w:t>
      </w:r>
      <w:r>
        <w:rPr>
          <w:rFonts w:hint="default" w:ascii="Arial" w:hAnsi="Arial" w:eastAsia="宋体" w:cs="Arial"/>
          <w:color w:val="auto"/>
          <w:szCs w:val="21"/>
          <w:highlight w:val="none"/>
          <w:lang w:val="en-US" w:eastAsia="zh-CN"/>
        </w:rPr>
        <w:t>4</w:t>
      </w:r>
      <w:r>
        <w:rPr>
          <w:rFonts w:hint="default" w:ascii="Arial" w:hAnsi="Arial" w:eastAsia="宋体" w:cs="Arial"/>
          <w:color w:val="auto"/>
          <w:szCs w:val="21"/>
          <w:highlight w:val="none"/>
        </w:rPr>
        <w:t>月</w:t>
      </w:r>
      <w:r>
        <w:rPr>
          <w:rFonts w:hint="default" w:ascii="Arial" w:hAnsi="Arial" w:eastAsia="宋体" w:cs="Arial"/>
          <w:color w:val="auto"/>
          <w:szCs w:val="21"/>
          <w:highlight w:val="none"/>
          <w:lang w:val="en-US" w:eastAsia="zh-CN"/>
        </w:rPr>
        <w:t>2</w:t>
      </w:r>
      <w:r>
        <w:rPr>
          <w:rFonts w:hint="eastAsia" w:ascii="Arial" w:hAnsi="Arial" w:cs="Arial"/>
          <w:color w:val="auto"/>
          <w:szCs w:val="21"/>
          <w:highlight w:val="none"/>
          <w:lang w:val="en-US" w:eastAsia="zh-CN"/>
        </w:rPr>
        <w:t>8</w:t>
      </w:r>
      <w:r>
        <w:rPr>
          <w:rFonts w:hint="default" w:ascii="Arial" w:hAnsi="Arial" w:eastAsia="宋体" w:cs="Arial"/>
          <w:color w:val="auto"/>
          <w:szCs w:val="21"/>
          <w:highlight w:val="none"/>
        </w:rPr>
        <w:t xml:space="preserve">日 </w:t>
      </w:r>
      <w:r>
        <w:rPr>
          <w:rFonts w:hint="eastAsia" w:ascii="Arial" w:hAnsi="Arial" w:cs="Arial"/>
          <w:color w:val="auto"/>
          <w:szCs w:val="21"/>
          <w:highlight w:val="none"/>
          <w:lang w:val="en-US" w:eastAsia="zh-CN"/>
        </w:rPr>
        <w:t>15</w:t>
      </w:r>
      <w:r>
        <w:rPr>
          <w:rFonts w:hint="default" w:ascii="Arial" w:hAnsi="Arial" w:eastAsia="宋体" w:cs="Arial"/>
          <w:color w:val="auto"/>
          <w:szCs w:val="21"/>
          <w:highlight w:val="none"/>
        </w:rPr>
        <w:t>:</w:t>
      </w:r>
      <w:r>
        <w:rPr>
          <w:rFonts w:hint="eastAsia" w:ascii="Arial" w:hAnsi="Arial" w:cs="Arial"/>
          <w:color w:val="auto"/>
          <w:szCs w:val="21"/>
          <w:highlight w:val="none"/>
          <w:lang w:val="en-US" w:eastAsia="zh-CN"/>
        </w:rPr>
        <w:t>0</w:t>
      </w:r>
      <w:r>
        <w:rPr>
          <w:rFonts w:hint="default" w:ascii="Arial" w:hAnsi="Arial" w:eastAsia="宋体" w:cs="Arial"/>
          <w:color w:val="auto"/>
          <w:szCs w:val="21"/>
          <w:highlight w:val="none"/>
        </w:rPr>
        <w:t>0（北京时间）前提交响应文件。</w:t>
      </w:r>
      <w:bookmarkEnd w:id="7"/>
    </w:p>
    <w:p w14:paraId="7F3DF175">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一、项目基本情况</w:t>
      </w:r>
    </w:p>
    <w:p w14:paraId="0133D40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lang w:eastAsia="zh-CN"/>
        </w:rPr>
      </w:pPr>
      <w:r>
        <w:rPr>
          <w:rFonts w:hint="default" w:ascii="Arial" w:hAnsi="Arial" w:eastAsia="宋体" w:cs="Arial"/>
          <w:color w:val="auto"/>
          <w:kern w:val="0"/>
          <w:szCs w:val="21"/>
          <w:highlight w:val="none"/>
        </w:rPr>
        <w:t>项目编号：</w:t>
      </w:r>
      <w:r>
        <w:rPr>
          <w:rFonts w:hint="eastAsia" w:ascii="Arial" w:hAnsi="Arial" w:cs="Arial"/>
          <w:color w:val="auto"/>
          <w:kern w:val="0"/>
          <w:szCs w:val="21"/>
          <w:highlight w:val="none"/>
          <w:lang w:eastAsia="zh-CN"/>
        </w:rPr>
        <w:t>GXZC2026-C3-000855-JDZB</w:t>
      </w:r>
    </w:p>
    <w:p w14:paraId="27229BA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项目名称：广西华侨学校2026-2027年准军事化管理服务项目</w:t>
      </w:r>
    </w:p>
    <w:p w14:paraId="153E34A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采购方式：竞争性磋商</w:t>
      </w:r>
    </w:p>
    <w:p w14:paraId="024701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lang w:val="en-US" w:eastAsia="zh-CN"/>
        </w:rPr>
      </w:pPr>
      <w:r>
        <w:rPr>
          <w:rFonts w:hint="default" w:ascii="Arial" w:hAnsi="Arial" w:eastAsia="宋体" w:cs="Arial"/>
          <w:color w:val="auto"/>
          <w:kern w:val="0"/>
          <w:szCs w:val="21"/>
          <w:highlight w:val="none"/>
        </w:rPr>
        <w:t>预算总金额（元）：</w:t>
      </w:r>
      <w:r>
        <w:rPr>
          <w:rFonts w:hint="default" w:ascii="Arial" w:hAnsi="Arial" w:eastAsia="宋体" w:cs="Arial"/>
          <w:color w:val="auto"/>
          <w:highlight w:val="none"/>
        </w:rPr>
        <w:t>259</w:t>
      </w:r>
      <w:r>
        <w:rPr>
          <w:rFonts w:hint="default" w:ascii="Arial" w:hAnsi="Arial" w:eastAsia="宋体" w:cs="Arial"/>
          <w:color w:val="auto"/>
          <w:highlight w:val="none"/>
          <w:lang w:val="en-US" w:eastAsia="zh-CN"/>
        </w:rPr>
        <w:t>0000</w:t>
      </w:r>
    </w:p>
    <w:p w14:paraId="72C9DD5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采购需求：</w:t>
      </w:r>
      <w:bookmarkStart w:id="8" w:name="_Hlk77608065"/>
    </w:p>
    <w:p w14:paraId="7B886F40">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标项名称：广西华侨学校2026-2027年准军事化管理服务项目</w:t>
      </w:r>
    </w:p>
    <w:p w14:paraId="062827D3">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default" w:ascii="Arial" w:hAnsi="Arial" w:eastAsia="宋体" w:cs="Arial"/>
          <w:color w:val="auto"/>
          <w:kern w:val="0"/>
          <w:szCs w:val="21"/>
          <w:highlight w:val="none"/>
          <w:lang w:val="en-US" w:eastAsia="zh-CN"/>
        </w:rPr>
      </w:pPr>
      <w:r>
        <w:rPr>
          <w:rFonts w:hint="default" w:ascii="Arial" w:hAnsi="Arial" w:eastAsia="宋体" w:cs="Arial"/>
          <w:color w:val="auto"/>
          <w:kern w:val="0"/>
          <w:szCs w:val="21"/>
          <w:highlight w:val="none"/>
        </w:rPr>
        <w:t>数量：</w:t>
      </w:r>
      <w:r>
        <w:rPr>
          <w:rFonts w:hint="default" w:ascii="Arial" w:hAnsi="Arial" w:eastAsia="宋体" w:cs="Arial"/>
          <w:color w:val="auto"/>
          <w:kern w:val="0"/>
          <w:szCs w:val="21"/>
          <w:highlight w:val="none"/>
          <w:lang w:val="en-US" w:eastAsia="zh-CN"/>
        </w:rPr>
        <w:t>1项</w:t>
      </w:r>
    </w:p>
    <w:p w14:paraId="75812D0C">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预算金额（元）：</w:t>
      </w:r>
      <w:r>
        <w:rPr>
          <w:rFonts w:hint="default" w:ascii="Arial" w:hAnsi="Arial" w:eastAsia="宋体" w:cs="Arial"/>
          <w:color w:val="auto"/>
          <w:highlight w:val="none"/>
        </w:rPr>
        <w:t>259</w:t>
      </w:r>
      <w:r>
        <w:rPr>
          <w:rFonts w:hint="default" w:ascii="Arial" w:hAnsi="Arial" w:eastAsia="宋体" w:cs="Arial"/>
          <w:color w:val="auto"/>
          <w:highlight w:val="none"/>
          <w:lang w:val="en-US" w:eastAsia="zh-CN"/>
        </w:rPr>
        <w:t>0000</w:t>
      </w:r>
    </w:p>
    <w:p w14:paraId="22114294">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default" w:ascii="Arial" w:hAnsi="Arial" w:eastAsia="宋体" w:cs="Arial"/>
          <w:color w:val="auto"/>
          <w:kern w:val="0"/>
          <w:szCs w:val="21"/>
          <w:highlight w:val="none"/>
          <w:lang w:val="en-US" w:eastAsia="zh-CN"/>
        </w:rPr>
      </w:pPr>
      <w:r>
        <w:rPr>
          <w:rFonts w:hint="default" w:ascii="Arial" w:hAnsi="Arial" w:eastAsia="宋体" w:cs="Arial"/>
          <w:color w:val="auto"/>
          <w:kern w:val="0"/>
          <w:szCs w:val="21"/>
          <w:highlight w:val="none"/>
        </w:rPr>
        <w:t>简要规格描述或项目基本概况介绍、用途：广西华侨学校2026-2027年准军事化管理服务项目</w:t>
      </w:r>
      <w:r>
        <w:rPr>
          <w:rFonts w:hint="default" w:ascii="Arial" w:hAnsi="Arial" w:eastAsia="宋体" w:cs="Arial"/>
          <w:color w:val="auto"/>
          <w:kern w:val="0"/>
          <w:szCs w:val="21"/>
          <w:highlight w:val="none"/>
          <w:lang w:eastAsia="zh-CN"/>
        </w:rPr>
        <w:t>，</w:t>
      </w:r>
      <w:r>
        <w:rPr>
          <w:rFonts w:hint="default" w:ascii="Arial" w:hAnsi="Arial" w:eastAsia="宋体" w:cs="Arial"/>
          <w:color w:val="auto"/>
          <w:kern w:val="0"/>
          <w:szCs w:val="21"/>
          <w:highlight w:val="none"/>
          <w:lang w:val="en-US" w:eastAsia="zh-CN"/>
        </w:rPr>
        <w:t>具体详见磋商文件。</w:t>
      </w:r>
    </w:p>
    <w:p w14:paraId="6AB9FAE3">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xml:space="preserve">最高限价（如有）： </w:t>
      </w:r>
      <w:r>
        <w:rPr>
          <w:rFonts w:hint="default" w:ascii="Arial" w:hAnsi="Arial" w:eastAsia="宋体" w:cs="Arial"/>
          <w:color w:val="auto"/>
          <w:highlight w:val="none"/>
        </w:rPr>
        <w:t>259</w:t>
      </w:r>
      <w:r>
        <w:rPr>
          <w:rFonts w:hint="default" w:ascii="Arial" w:hAnsi="Arial" w:eastAsia="宋体" w:cs="Arial"/>
          <w:color w:val="auto"/>
          <w:highlight w:val="none"/>
          <w:lang w:val="en-US" w:eastAsia="zh-CN"/>
        </w:rPr>
        <w:t>0000</w:t>
      </w:r>
    </w:p>
    <w:p w14:paraId="5B09BE59">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合同履约期限：</w:t>
      </w:r>
      <w:r>
        <w:rPr>
          <w:rFonts w:hint="default" w:ascii="Arial" w:hAnsi="Arial" w:eastAsia="宋体" w:cs="Arial"/>
          <w:color w:val="auto"/>
          <w:highlight w:val="none"/>
        </w:rPr>
        <w:t>自签订合同之日起1年</w:t>
      </w:r>
    </w:p>
    <w:p w14:paraId="32A61B10">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本项目（</w:t>
      </w:r>
      <w:r>
        <w:rPr>
          <w:rFonts w:hint="default" w:ascii="Arial" w:hAnsi="Arial" w:eastAsia="宋体" w:cs="Arial"/>
          <w:color w:val="auto"/>
          <w:szCs w:val="21"/>
          <w:highlight w:val="none"/>
          <w:lang w:val="en-US" w:eastAsia="zh-CN"/>
        </w:rPr>
        <w:t>否</w:t>
      </w:r>
      <w:r>
        <w:rPr>
          <w:rFonts w:hint="default" w:ascii="Arial" w:hAnsi="Arial" w:eastAsia="宋体" w:cs="Arial"/>
          <w:color w:val="auto"/>
          <w:kern w:val="0"/>
          <w:szCs w:val="21"/>
          <w:highlight w:val="none"/>
        </w:rPr>
        <w:t>）接受联合体。</w:t>
      </w:r>
    </w:p>
    <w:p w14:paraId="19E08BAF">
      <w:pPr>
        <w:keepNext w:val="0"/>
        <w:keepLines w:val="0"/>
        <w:pageBreakBefore w:val="0"/>
        <w:widowControl w:val="0"/>
        <w:kinsoku/>
        <w:wordWrap/>
        <w:overflowPunct/>
        <w:topLinePunct w:val="0"/>
        <w:autoSpaceDE/>
        <w:autoSpaceDN/>
        <w:bidi w:val="0"/>
        <w:adjustRightInd/>
        <w:snapToGrid/>
        <w:spacing w:line="320" w:lineRule="exact"/>
        <w:ind w:firstLine="735" w:firstLineChars="35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备注：</w:t>
      </w:r>
    </w:p>
    <w:bookmarkEnd w:id="8"/>
    <w:p w14:paraId="3A103FC6">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二、申请人的资格要求</w:t>
      </w:r>
    </w:p>
    <w:p w14:paraId="7468086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1.满足《中华人民共和国政府采购法》第二十二条规定；</w:t>
      </w:r>
      <w:r>
        <w:rPr>
          <w:rFonts w:hint="default" w:ascii="Arial" w:hAnsi="Arial" w:eastAsia="宋体" w:cs="Arial"/>
          <w:color w:val="auto"/>
          <w:szCs w:val="21"/>
          <w:highlight w:val="none"/>
        </w:rPr>
        <w:t xml:space="preserve"> </w:t>
      </w:r>
    </w:p>
    <w:p w14:paraId="43D5186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2.落实政府采购政策需满足的资格要求：供应商均为中小微企业或残疾人福利企业或监狱企业</w:t>
      </w:r>
      <w:r>
        <w:rPr>
          <w:rFonts w:hint="default" w:ascii="Arial" w:hAnsi="Arial" w:eastAsia="宋体" w:cs="Arial"/>
          <w:color w:val="auto"/>
          <w:szCs w:val="21"/>
          <w:highlight w:val="none"/>
          <w:lang w:eastAsia="zh-CN"/>
        </w:rPr>
        <w:t>。</w:t>
      </w:r>
    </w:p>
    <w:p w14:paraId="3F4830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3.本项目的特定资格要求：</w:t>
      </w:r>
    </w:p>
    <w:p w14:paraId="411858E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（1）资质要求：无。</w:t>
      </w:r>
    </w:p>
    <w:p w14:paraId="35ED10A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（2）业绩要求：无。</w:t>
      </w:r>
    </w:p>
    <w:p w14:paraId="41CA9CF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E82D1D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w:t>
      </w:r>
      <w:r>
        <w:rPr>
          <w:rFonts w:hint="default" w:ascii="Arial" w:hAnsi="Arial" w:eastAsia="宋体" w:cs="Arial"/>
          <w:color w:val="auto"/>
          <w:kern w:val="0"/>
          <w:szCs w:val="21"/>
          <w:highlight w:val="none"/>
          <w:lang w:val="en-US" w:eastAsia="zh-CN"/>
        </w:rPr>
        <w:t>4</w:t>
      </w:r>
      <w:r>
        <w:rPr>
          <w:rFonts w:hint="default" w:ascii="Arial" w:hAnsi="Arial" w:eastAsia="宋体" w:cs="Arial"/>
          <w:color w:val="auto"/>
          <w:kern w:val="0"/>
          <w:szCs w:val="21"/>
          <w:highlight w:val="none"/>
        </w:rPr>
        <w:t>）未被列入失信被执行人、重大税收违法失信主体、政府采购严重违法失信行为记录名单。</w:t>
      </w:r>
    </w:p>
    <w:p w14:paraId="16B21E1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w:t>
      </w:r>
      <w:r>
        <w:rPr>
          <w:rFonts w:hint="default" w:ascii="Arial" w:hAnsi="Arial" w:eastAsia="宋体" w:cs="Arial"/>
          <w:color w:val="auto"/>
          <w:kern w:val="0"/>
          <w:szCs w:val="21"/>
          <w:highlight w:val="none"/>
          <w:lang w:val="en-US" w:eastAsia="zh-CN"/>
        </w:rPr>
        <w:t>5</w:t>
      </w:r>
      <w:r>
        <w:rPr>
          <w:rFonts w:hint="default" w:ascii="Arial" w:hAnsi="Arial" w:eastAsia="宋体" w:cs="Arial"/>
          <w:color w:val="auto"/>
          <w:kern w:val="0"/>
          <w:szCs w:val="21"/>
          <w:highlight w:val="none"/>
        </w:rPr>
        <w:t>）本项目（不允许）分公司参与响应。</w:t>
      </w:r>
    </w:p>
    <w:p w14:paraId="0C90BBB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rPr>
        <w:t>本项目（不允许）分包。</w:t>
      </w:r>
    </w:p>
    <w:p w14:paraId="15F02A64">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w:t>
      </w:r>
      <w:r>
        <w:rPr>
          <w:rFonts w:hint="default" w:ascii="Arial" w:hAnsi="Arial" w:eastAsia="宋体" w:cs="Arial"/>
          <w:color w:val="auto"/>
          <w:kern w:val="0"/>
          <w:szCs w:val="21"/>
          <w:highlight w:val="none"/>
          <w:lang w:val="en-US" w:eastAsia="zh-CN"/>
        </w:rPr>
        <w:t>7</w:t>
      </w:r>
      <w:r>
        <w:rPr>
          <w:rFonts w:hint="default" w:ascii="Arial" w:hAnsi="Arial" w:eastAsia="宋体" w:cs="Arial"/>
          <w:color w:val="auto"/>
          <w:kern w:val="0"/>
          <w:szCs w:val="21"/>
          <w:highlight w:val="none"/>
        </w:rPr>
        <w:t>）本项目（不接受）联合体。</w:t>
      </w:r>
    </w:p>
    <w:p w14:paraId="35B083F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w:t>
      </w:r>
      <w:r>
        <w:rPr>
          <w:rFonts w:hint="default" w:ascii="Arial" w:hAnsi="Arial" w:eastAsia="宋体" w:cs="Arial"/>
          <w:color w:val="auto"/>
          <w:kern w:val="0"/>
          <w:szCs w:val="21"/>
          <w:highlight w:val="none"/>
          <w:lang w:val="en-US" w:eastAsia="zh-CN"/>
        </w:rPr>
        <w:t>8</w:t>
      </w:r>
      <w:r>
        <w:rPr>
          <w:rFonts w:hint="default" w:ascii="Arial" w:hAnsi="Arial" w:eastAsia="宋体" w:cs="Arial"/>
          <w:color w:val="auto"/>
          <w:kern w:val="0"/>
          <w:szCs w:val="21"/>
          <w:highlight w:val="none"/>
        </w:rPr>
        <w:t>）按照</w:t>
      </w:r>
      <w:r>
        <w:rPr>
          <w:rFonts w:hint="default" w:ascii="Arial" w:hAnsi="Arial" w:eastAsia="宋体" w:cs="Arial"/>
          <w:color w:val="auto"/>
          <w:highlight w:val="none"/>
        </w:rPr>
        <w:t>磋商</w:t>
      </w:r>
      <w:r>
        <w:rPr>
          <w:rFonts w:hint="default" w:ascii="Arial" w:hAnsi="Arial" w:eastAsia="宋体" w:cs="Arial"/>
          <w:color w:val="auto"/>
          <w:kern w:val="0"/>
          <w:szCs w:val="21"/>
          <w:highlight w:val="none"/>
        </w:rPr>
        <w:t>公告的规定获得</w:t>
      </w:r>
      <w:r>
        <w:rPr>
          <w:rFonts w:hint="default" w:ascii="Arial" w:hAnsi="Arial" w:eastAsia="宋体" w:cs="Arial"/>
          <w:color w:val="auto"/>
          <w:highlight w:val="none"/>
        </w:rPr>
        <w:t>采购文件</w:t>
      </w:r>
      <w:r>
        <w:rPr>
          <w:rFonts w:hint="default" w:ascii="Arial" w:hAnsi="Arial" w:eastAsia="宋体" w:cs="Arial"/>
          <w:color w:val="auto"/>
          <w:kern w:val="0"/>
          <w:szCs w:val="21"/>
          <w:highlight w:val="none"/>
        </w:rPr>
        <w:t>。采购文件有规定时按要求提交磋商保证金。</w:t>
      </w:r>
    </w:p>
    <w:p w14:paraId="4C592B7A">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三、获取采购文件</w:t>
      </w:r>
    </w:p>
    <w:p w14:paraId="0406DC7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highlight w:val="none"/>
        </w:rPr>
      </w:pPr>
      <w:r>
        <w:rPr>
          <w:rFonts w:hint="default" w:ascii="Arial" w:hAnsi="Arial" w:eastAsia="宋体" w:cs="Arial"/>
          <w:color w:val="auto"/>
          <w:highlight w:val="none"/>
        </w:rPr>
        <w:t>时间：</w:t>
      </w:r>
      <w:r>
        <w:rPr>
          <w:rFonts w:hint="default" w:ascii="Arial" w:hAnsi="Arial" w:eastAsia="宋体" w:cs="Arial"/>
          <w:color w:val="auto"/>
          <w:highlight w:val="none"/>
          <w:u w:val="single"/>
        </w:rPr>
        <w:t>20</w:t>
      </w:r>
      <w:r>
        <w:rPr>
          <w:rFonts w:hint="default" w:ascii="Arial" w:hAnsi="Arial" w:eastAsia="宋体" w:cs="Arial"/>
          <w:color w:val="auto"/>
          <w:highlight w:val="none"/>
          <w:u w:val="single"/>
          <w:lang w:val="en-US" w:eastAsia="zh-CN"/>
        </w:rPr>
        <w:t>26</w:t>
      </w:r>
      <w:r>
        <w:rPr>
          <w:rFonts w:hint="default" w:ascii="Arial" w:hAnsi="Arial" w:eastAsia="宋体" w:cs="Arial"/>
          <w:color w:val="auto"/>
          <w:highlight w:val="none"/>
          <w:u w:val="single"/>
        </w:rPr>
        <w:t>年</w:t>
      </w:r>
      <w:r>
        <w:rPr>
          <w:rFonts w:hint="default" w:ascii="Arial" w:hAnsi="Arial" w:eastAsia="宋体" w:cs="Arial"/>
          <w:color w:val="auto"/>
          <w:highlight w:val="none"/>
          <w:u w:val="single"/>
          <w:lang w:val="en-US" w:eastAsia="zh-CN"/>
        </w:rPr>
        <w:t>4</w:t>
      </w:r>
      <w:r>
        <w:rPr>
          <w:rFonts w:hint="default" w:ascii="Arial" w:hAnsi="Arial" w:eastAsia="宋体" w:cs="Arial"/>
          <w:color w:val="auto"/>
          <w:highlight w:val="none"/>
          <w:u w:val="single"/>
        </w:rPr>
        <w:t>月</w:t>
      </w:r>
      <w:r>
        <w:rPr>
          <w:rFonts w:hint="default" w:ascii="Arial" w:hAnsi="Arial" w:eastAsia="宋体" w:cs="Arial"/>
          <w:color w:val="auto"/>
          <w:highlight w:val="none"/>
          <w:u w:val="single"/>
          <w:lang w:val="en-US" w:eastAsia="zh-CN"/>
        </w:rPr>
        <w:t>13</w:t>
      </w:r>
      <w:r>
        <w:rPr>
          <w:rFonts w:hint="default" w:ascii="Arial" w:hAnsi="Arial" w:eastAsia="宋体" w:cs="Arial"/>
          <w:color w:val="auto"/>
          <w:highlight w:val="none"/>
          <w:u w:val="single"/>
        </w:rPr>
        <w:t>日起至20</w:t>
      </w:r>
      <w:r>
        <w:rPr>
          <w:rFonts w:hint="default" w:ascii="Arial" w:hAnsi="Arial" w:eastAsia="宋体" w:cs="Arial"/>
          <w:color w:val="auto"/>
          <w:highlight w:val="none"/>
          <w:u w:val="single"/>
          <w:lang w:val="en-US" w:eastAsia="zh-CN"/>
        </w:rPr>
        <w:t>26</w:t>
      </w:r>
      <w:r>
        <w:rPr>
          <w:rFonts w:hint="default" w:ascii="Arial" w:hAnsi="Arial" w:eastAsia="宋体" w:cs="Arial"/>
          <w:color w:val="auto"/>
          <w:highlight w:val="none"/>
          <w:u w:val="single"/>
        </w:rPr>
        <w:t>年</w:t>
      </w:r>
      <w:r>
        <w:rPr>
          <w:rFonts w:hint="default" w:ascii="Arial" w:hAnsi="Arial" w:eastAsia="宋体" w:cs="Arial"/>
          <w:color w:val="auto"/>
          <w:highlight w:val="none"/>
          <w:u w:val="single"/>
          <w:lang w:val="en-US" w:eastAsia="zh-CN"/>
        </w:rPr>
        <w:t>4</w:t>
      </w:r>
      <w:r>
        <w:rPr>
          <w:rFonts w:hint="default" w:ascii="Arial" w:hAnsi="Arial" w:eastAsia="宋体" w:cs="Arial"/>
          <w:color w:val="auto"/>
          <w:highlight w:val="none"/>
          <w:u w:val="single"/>
        </w:rPr>
        <w:t>月</w:t>
      </w:r>
      <w:r>
        <w:rPr>
          <w:rFonts w:hint="default" w:ascii="Arial" w:hAnsi="Arial" w:eastAsia="宋体" w:cs="Arial"/>
          <w:color w:val="auto"/>
          <w:highlight w:val="none"/>
          <w:u w:val="single"/>
          <w:lang w:val="en-US" w:eastAsia="zh-CN"/>
        </w:rPr>
        <w:t>2</w:t>
      </w:r>
      <w:r>
        <w:rPr>
          <w:rFonts w:hint="eastAsia" w:ascii="Arial" w:hAnsi="Arial" w:cs="Arial"/>
          <w:color w:val="auto"/>
          <w:highlight w:val="none"/>
          <w:u w:val="single"/>
          <w:lang w:val="en-US" w:eastAsia="zh-CN"/>
        </w:rPr>
        <w:t>7</w:t>
      </w:r>
      <w:r>
        <w:rPr>
          <w:rFonts w:hint="default" w:ascii="Arial" w:hAnsi="Arial" w:eastAsia="宋体" w:cs="Arial"/>
          <w:color w:val="auto"/>
          <w:highlight w:val="none"/>
          <w:u w:val="single"/>
        </w:rPr>
        <w:t>日</w:t>
      </w:r>
      <w:r>
        <w:rPr>
          <w:rFonts w:hint="default" w:ascii="Arial" w:hAnsi="Arial" w:eastAsia="宋体" w:cs="Arial"/>
          <w:color w:val="auto"/>
          <w:highlight w:val="none"/>
        </w:rPr>
        <w:t>，</w:t>
      </w:r>
      <w:r>
        <w:rPr>
          <w:rFonts w:hint="default" w:ascii="Arial" w:hAnsi="Arial" w:eastAsia="宋体" w:cs="Arial"/>
          <w:color w:val="auto"/>
          <w:kern w:val="2"/>
          <w:sz w:val="21"/>
          <w:szCs w:val="24"/>
          <w:highlight w:val="none"/>
          <w:lang w:val="en-US" w:eastAsia="zh-CN" w:bidi="ar"/>
        </w:rPr>
        <w:t>每天上午</w:t>
      </w:r>
      <w:r>
        <w:rPr>
          <w:rFonts w:hint="default" w:ascii="Arial" w:hAnsi="Arial" w:eastAsia="宋体" w:cs="Arial"/>
          <w:color w:val="auto"/>
          <w:kern w:val="2"/>
          <w:sz w:val="21"/>
          <w:szCs w:val="24"/>
          <w:highlight w:val="none"/>
          <w:u w:val="single"/>
          <w:lang w:val="en-US" w:eastAsia="zh-CN" w:bidi="ar"/>
        </w:rPr>
        <w:t>00时00分至11时59分，下午12时00分至23时59分</w:t>
      </w:r>
      <w:r>
        <w:rPr>
          <w:rFonts w:hint="default" w:ascii="Arial" w:hAnsi="Arial" w:eastAsia="宋体" w:cs="Arial"/>
          <w:color w:val="auto"/>
          <w:kern w:val="2"/>
          <w:sz w:val="21"/>
          <w:szCs w:val="24"/>
          <w:highlight w:val="none"/>
          <w:lang w:val="en-US" w:eastAsia="zh-CN" w:bidi="ar"/>
        </w:rPr>
        <w:t>（北京时间，法定节假日除外）。</w:t>
      </w:r>
    </w:p>
    <w:p w14:paraId="469760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bookmarkStart w:id="9" w:name="_Hlk46137393"/>
      <w:r>
        <w:rPr>
          <w:rFonts w:hint="default" w:ascii="Arial" w:hAnsi="Arial" w:eastAsia="宋体" w:cs="Arial"/>
          <w:color w:val="auto"/>
          <w:highlight w:val="none"/>
        </w:rPr>
        <w:t>地点（网址）：</w:t>
      </w:r>
      <w:bookmarkEnd w:id="9"/>
      <w:r>
        <w:rPr>
          <w:rFonts w:hint="default" w:ascii="Arial" w:hAnsi="Arial" w:eastAsia="宋体" w:cs="Arial"/>
          <w:color w:val="auto"/>
          <w:kern w:val="0"/>
          <w:szCs w:val="21"/>
          <w:highlight w:val="none"/>
        </w:rPr>
        <w:t>广西政府采购云平台（https://www.gcy.zfcg.gxzf.gov.cn/）</w:t>
      </w:r>
    </w:p>
    <w:p w14:paraId="4844CA0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szCs w:val="21"/>
          <w:highlight w:val="none"/>
        </w:rPr>
        <w:t>方式：供应商登录广西政府采购云平台在线申请获取采购文件（进入“项目采购”应用，在获取采购文件菜单中选择项目，申请获取采购文件）</w:t>
      </w:r>
    </w:p>
    <w:p w14:paraId="520A8F3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highlight w:val="none"/>
        </w:rPr>
      </w:pPr>
      <w:r>
        <w:rPr>
          <w:rFonts w:hint="default" w:ascii="Arial" w:hAnsi="Arial" w:eastAsia="宋体" w:cs="Arial"/>
          <w:color w:val="auto"/>
          <w:highlight w:val="none"/>
        </w:rPr>
        <w:t>售价（元）：0</w:t>
      </w:r>
    </w:p>
    <w:p w14:paraId="3FCC361E">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四、响应文件提交</w:t>
      </w:r>
    </w:p>
    <w:p w14:paraId="4C2411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截止时间：</w:t>
      </w:r>
      <w:r>
        <w:rPr>
          <w:rFonts w:hint="default" w:ascii="Arial" w:hAnsi="Arial" w:eastAsia="宋体" w:cs="Arial"/>
          <w:color w:val="auto"/>
          <w:kern w:val="0"/>
          <w:sz w:val="21"/>
          <w:szCs w:val="21"/>
          <w:highlight w:val="none"/>
          <w:u w:val="single"/>
          <w:lang w:val="en-US" w:eastAsia="zh-CN" w:bidi="ar"/>
        </w:rPr>
        <w:t>2026年4月2</w:t>
      </w:r>
      <w:r>
        <w:rPr>
          <w:rFonts w:hint="eastAsia" w:ascii="Arial" w:hAnsi="Arial" w:cs="Arial"/>
          <w:color w:val="auto"/>
          <w:kern w:val="0"/>
          <w:sz w:val="21"/>
          <w:szCs w:val="21"/>
          <w:highlight w:val="none"/>
          <w:u w:val="single"/>
          <w:lang w:val="en-US" w:eastAsia="zh-CN" w:bidi="ar"/>
        </w:rPr>
        <w:t>8</w:t>
      </w:r>
      <w:r>
        <w:rPr>
          <w:rFonts w:hint="default" w:ascii="Arial" w:hAnsi="Arial" w:eastAsia="宋体" w:cs="Arial"/>
          <w:color w:val="auto"/>
          <w:kern w:val="0"/>
          <w:sz w:val="21"/>
          <w:szCs w:val="21"/>
          <w:highlight w:val="none"/>
          <w:u w:val="single"/>
          <w:lang w:val="en-US" w:eastAsia="zh-CN" w:bidi="ar"/>
        </w:rPr>
        <w:t>日</w:t>
      </w:r>
      <w:r>
        <w:rPr>
          <w:rFonts w:hint="eastAsia" w:ascii="Arial" w:hAnsi="Arial" w:cs="Arial"/>
          <w:color w:val="auto"/>
          <w:kern w:val="0"/>
          <w:sz w:val="21"/>
          <w:szCs w:val="21"/>
          <w:highlight w:val="none"/>
          <w:u w:val="single"/>
          <w:lang w:val="en-US" w:eastAsia="zh-CN" w:bidi="ar"/>
        </w:rPr>
        <w:t>15</w:t>
      </w:r>
      <w:r>
        <w:rPr>
          <w:rFonts w:hint="default" w:ascii="Arial" w:hAnsi="Arial" w:eastAsia="宋体" w:cs="Arial"/>
          <w:color w:val="auto"/>
          <w:kern w:val="0"/>
          <w:sz w:val="21"/>
          <w:szCs w:val="21"/>
          <w:highlight w:val="none"/>
          <w:u w:val="single"/>
          <w:lang w:val="en-US" w:eastAsia="zh-CN" w:bidi="ar"/>
        </w:rPr>
        <w:t>时</w:t>
      </w:r>
      <w:r>
        <w:rPr>
          <w:rFonts w:hint="eastAsia" w:ascii="Arial" w:hAnsi="Arial" w:cs="Arial"/>
          <w:color w:val="auto"/>
          <w:kern w:val="0"/>
          <w:sz w:val="21"/>
          <w:szCs w:val="21"/>
          <w:highlight w:val="none"/>
          <w:u w:val="single"/>
          <w:lang w:val="en-US" w:eastAsia="zh-CN" w:bidi="ar"/>
        </w:rPr>
        <w:t>0</w:t>
      </w:r>
      <w:r>
        <w:rPr>
          <w:rFonts w:hint="default" w:ascii="Arial" w:hAnsi="Arial" w:eastAsia="宋体" w:cs="Arial"/>
          <w:color w:val="auto"/>
          <w:kern w:val="0"/>
          <w:sz w:val="21"/>
          <w:szCs w:val="21"/>
          <w:highlight w:val="none"/>
          <w:u w:val="single"/>
          <w:lang w:val="en-US" w:eastAsia="zh-CN" w:bidi="ar"/>
        </w:rPr>
        <w:t>0分（北京时间）</w:t>
      </w:r>
    </w:p>
    <w:p w14:paraId="2363892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地点（网址）：</w:t>
      </w:r>
      <w:r>
        <w:rPr>
          <w:rFonts w:hint="default" w:ascii="Arial" w:hAnsi="Arial" w:eastAsia="宋体" w:cs="Arial"/>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4C9ED6CB">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五、开启</w:t>
      </w:r>
    </w:p>
    <w:p w14:paraId="5784AD8B">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Arial" w:hAnsi="Arial" w:eastAsia="宋体" w:cs="Arial"/>
          <w:color w:val="auto"/>
          <w:sz w:val="21"/>
          <w:szCs w:val="21"/>
          <w:highlight w:val="none"/>
          <w:u w:val="single"/>
          <w:lang w:val="en-US" w:eastAsia="zh-CN" w:bidi="ar"/>
        </w:rPr>
      </w:pPr>
      <w:r>
        <w:rPr>
          <w:rFonts w:hint="default" w:ascii="Arial" w:hAnsi="Arial" w:eastAsia="宋体" w:cs="Arial"/>
          <w:b/>
          <w:bCs/>
          <w:color w:val="auto"/>
          <w:kern w:val="0"/>
          <w:sz w:val="22"/>
          <w:szCs w:val="22"/>
          <w:highlight w:val="none"/>
        </w:rPr>
        <w:t>开启时间：</w:t>
      </w:r>
      <w:r>
        <w:rPr>
          <w:rFonts w:hint="default" w:ascii="Arial" w:hAnsi="Arial" w:eastAsia="宋体" w:cs="Arial"/>
          <w:color w:val="auto"/>
          <w:sz w:val="21"/>
          <w:szCs w:val="21"/>
          <w:highlight w:val="none"/>
          <w:u w:val="single"/>
          <w:lang w:val="en-US" w:eastAsia="zh-CN" w:bidi="ar"/>
        </w:rPr>
        <w:t>2025年4月2</w:t>
      </w:r>
      <w:r>
        <w:rPr>
          <w:rFonts w:hint="eastAsia" w:ascii="Arial" w:hAnsi="Arial" w:cs="Arial"/>
          <w:color w:val="auto"/>
          <w:sz w:val="21"/>
          <w:szCs w:val="21"/>
          <w:highlight w:val="none"/>
          <w:u w:val="single"/>
          <w:lang w:val="en-US" w:eastAsia="zh-CN" w:bidi="ar"/>
        </w:rPr>
        <w:t>8</w:t>
      </w:r>
      <w:r>
        <w:rPr>
          <w:rFonts w:hint="default" w:ascii="Arial" w:hAnsi="Arial" w:eastAsia="宋体" w:cs="Arial"/>
          <w:color w:val="auto"/>
          <w:sz w:val="21"/>
          <w:szCs w:val="21"/>
          <w:highlight w:val="none"/>
          <w:u w:val="single"/>
          <w:lang w:val="en-US" w:eastAsia="zh-CN" w:bidi="ar"/>
        </w:rPr>
        <w:t>日</w:t>
      </w:r>
      <w:r>
        <w:rPr>
          <w:rFonts w:hint="eastAsia" w:ascii="Arial" w:hAnsi="Arial" w:cs="Arial"/>
          <w:color w:val="auto"/>
          <w:sz w:val="21"/>
          <w:szCs w:val="21"/>
          <w:highlight w:val="none"/>
          <w:u w:val="single"/>
          <w:lang w:val="en-US" w:eastAsia="zh-CN" w:bidi="ar"/>
        </w:rPr>
        <w:t>15</w:t>
      </w:r>
      <w:r>
        <w:rPr>
          <w:rFonts w:hint="default" w:ascii="Arial" w:hAnsi="Arial" w:eastAsia="宋体" w:cs="Arial"/>
          <w:color w:val="auto"/>
          <w:sz w:val="21"/>
          <w:szCs w:val="21"/>
          <w:highlight w:val="none"/>
          <w:u w:val="single"/>
          <w:lang w:val="en-US" w:eastAsia="zh-CN" w:bidi="ar"/>
        </w:rPr>
        <w:t>时</w:t>
      </w:r>
      <w:r>
        <w:rPr>
          <w:rFonts w:hint="eastAsia" w:ascii="Arial" w:hAnsi="Arial" w:cs="Arial"/>
          <w:color w:val="auto"/>
          <w:sz w:val="21"/>
          <w:szCs w:val="21"/>
          <w:highlight w:val="none"/>
          <w:u w:val="single"/>
          <w:lang w:val="en-US" w:eastAsia="zh-CN" w:bidi="ar"/>
        </w:rPr>
        <w:t>0</w:t>
      </w:r>
      <w:bookmarkStart w:id="145" w:name="_GoBack"/>
      <w:bookmarkEnd w:id="145"/>
      <w:r>
        <w:rPr>
          <w:rFonts w:hint="default" w:ascii="Arial" w:hAnsi="Arial" w:eastAsia="宋体" w:cs="Arial"/>
          <w:color w:val="auto"/>
          <w:sz w:val="21"/>
          <w:szCs w:val="21"/>
          <w:highlight w:val="none"/>
          <w:u w:val="single"/>
          <w:lang w:val="en-US" w:eastAsia="zh-CN" w:bidi="ar"/>
        </w:rPr>
        <w:t>0分（北京时间）</w:t>
      </w:r>
    </w:p>
    <w:p w14:paraId="3E2F529D">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地点：</w:t>
      </w:r>
      <w:r>
        <w:rPr>
          <w:rFonts w:hint="default" w:ascii="Arial" w:hAnsi="Arial" w:eastAsia="宋体" w:cs="Arial"/>
          <w:color w:val="auto"/>
          <w:szCs w:val="21"/>
          <w:highlight w:val="none"/>
        </w:rPr>
        <w:t>供应商登录广西政府采购云平台电子开标大厅截标。</w:t>
      </w:r>
    </w:p>
    <w:p w14:paraId="2CC6E204">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六、公告期限</w:t>
      </w:r>
    </w:p>
    <w:p w14:paraId="5B343CE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自本公告发布之日起5个工作日。</w:t>
      </w:r>
    </w:p>
    <w:p w14:paraId="5F7E7FE2">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七、其他补充事宜</w:t>
      </w:r>
    </w:p>
    <w:p w14:paraId="5F2946D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1.公告发布媒体：广西壮族自治区政府采购网、中国政府采购网</w:t>
      </w:r>
    </w:p>
    <w:p w14:paraId="2012A5F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2.需落实的政府采购政策：政府采购促进中小企业、监狱企业发展、促进残疾人就业、节能环保</w:t>
      </w:r>
      <w:r>
        <w:rPr>
          <w:rFonts w:hint="default" w:ascii="Arial" w:hAnsi="Arial" w:eastAsia="宋体" w:cs="Arial"/>
          <w:color w:val="auto"/>
          <w:kern w:val="0"/>
          <w:szCs w:val="21"/>
          <w:highlight w:val="none"/>
          <w:lang w:eastAsia="zh-CN"/>
        </w:rPr>
        <w:t>、对本国产品的支持</w:t>
      </w:r>
      <w:r>
        <w:rPr>
          <w:rFonts w:hint="default" w:ascii="Arial" w:hAnsi="Arial" w:eastAsia="宋体" w:cs="Arial"/>
          <w:color w:val="auto"/>
          <w:kern w:val="0"/>
          <w:szCs w:val="21"/>
          <w:highlight w:val="none"/>
        </w:rPr>
        <w:t>等有关政策，具体详见采购文件。</w:t>
      </w:r>
    </w:p>
    <w:p w14:paraId="30E9811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highlight w:val="none"/>
        </w:rPr>
      </w:pPr>
      <w:r>
        <w:rPr>
          <w:rFonts w:hint="default" w:ascii="Arial" w:hAnsi="Arial" w:eastAsia="宋体" w:cs="Arial"/>
          <w:color w:val="auto"/>
          <w:kern w:val="0"/>
          <w:szCs w:val="21"/>
          <w:highlight w:val="none"/>
        </w:rPr>
        <w:t>3.本项目供应商的产生方式：</w:t>
      </w:r>
      <w:r>
        <w:rPr>
          <w:rFonts w:hint="default" w:ascii="Arial" w:hAnsi="Arial" w:eastAsia="宋体" w:cs="Arial"/>
          <w:color w:val="auto"/>
          <w:highlight w:val="none"/>
        </w:rPr>
        <w:t>发布公告征集；</w:t>
      </w:r>
    </w:p>
    <w:p w14:paraId="375998A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4.注意事项：</w:t>
      </w:r>
    </w:p>
    <w:p w14:paraId="73EA00A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（1）</w:t>
      </w:r>
      <w:r>
        <w:rPr>
          <w:rFonts w:hint="default" w:ascii="Arial" w:hAnsi="Arial" w:eastAsia="宋体" w:cs="Arial"/>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A1EC11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Arial" w:hAnsi="Arial" w:eastAsia="宋体" w:cs="Arial"/>
          <w:b/>
          <w:bCs/>
          <w:color w:val="auto"/>
          <w:kern w:val="0"/>
          <w:sz w:val="22"/>
          <w:szCs w:val="22"/>
          <w:highlight w:val="none"/>
        </w:rPr>
      </w:pPr>
      <w:r>
        <w:rPr>
          <w:rFonts w:hint="default" w:ascii="Arial" w:hAnsi="Arial" w:eastAsia="宋体" w:cs="Arial"/>
          <w:color w:val="auto"/>
          <w:kern w:val="0"/>
          <w:szCs w:val="21"/>
          <w:highlight w:val="none"/>
        </w:rPr>
        <w:t>（3）若对项目采购电子交易系统操作有疑问，可登录广西政府采购云平台（https://www.gcy.zfcg.gxzf.gov.cn/），点击右侧咨询小采或帮助文档或拨打客服热线95763</w:t>
      </w:r>
    </w:p>
    <w:p w14:paraId="052ED601">
      <w:pPr>
        <w:keepNext w:val="0"/>
        <w:keepLines w:val="0"/>
        <w:pageBreakBefore w:val="0"/>
        <w:widowControl w:val="0"/>
        <w:kinsoku/>
        <w:wordWrap/>
        <w:overflowPunct/>
        <w:topLinePunct w:val="0"/>
        <w:autoSpaceDE/>
        <w:autoSpaceDN/>
        <w:bidi w:val="0"/>
        <w:adjustRightInd/>
        <w:snapToGrid/>
        <w:spacing w:line="320" w:lineRule="exact"/>
        <w:ind w:firstLine="442" w:firstLineChars="200"/>
        <w:textAlignment w:val="auto"/>
        <w:rPr>
          <w:rFonts w:hint="default" w:ascii="Arial" w:hAnsi="Arial" w:eastAsia="宋体" w:cs="Arial"/>
          <w:b/>
          <w:bCs/>
          <w:color w:val="auto"/>
          <w:kern w:val="0"/>
          <w:sz w:val="22"/>
          <w:szCs w:val="22"/>
          <w:highlight w:val="none"/>
        </w:rPr>
      </w:pPr>
      <w:r>
        <w:rPr>
          <w:rFonts w:hint="default" w:ascii="Arial" w:hAnsi="Arial" w:eastAsia="宋体" w:cs="Arial"/>
          <w:b/>
          <w:bCs/>
          <w:color w:val="auto"/>
          <w:kern w:val="0"/>
          <w:sz w:val="22"/>
          <w:szCs w:val="22"/>
          <w:highlight w:val="none"/>
        </w:rPr>
        <w:t>八、对本次采购提出询问，请按以下方式联系</w:t>
      </w:r>
    </w:p>
    <w:p w14:paraId="2DF87D8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1.采购人信息</w:t>
      </w:r>
    </w:p>
    <w:p w14:paraId="27421C5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u w:val="single"/>
          <w:lang w:eastAsia="zh-CN"/>
        </w:rPr>
      </w:pPr>
      <w:bookmarkStart w:id="10" w:name="_Hlk19048373"/>
      <w:r>
        <w:rPr>
          <w:rFonts w:hint="default" w:ascii="Arial" w:hAnsi="Arial" w:eastAsia="宋体" w:cs="Arial"/>
          <w:color w:val="auto"/>
          <w:kern w:val="0"/>
          <w:szCs w:val="21"/>
          <w:highlight w:val="none"/>
        </w:rPr>
        <w:t>名称：</w:t>
      </w:r>
      <w:r>
        <w:rPr>
          <w:rFonts w:hint="default" w:ascii="Arial" w:hAnsi="Arial" w:eastAsia="宋体" w:cs="Arial"/>
          <w:color w:val="auto"/>
          <w:kern w:val="0"/>
          <w:szCs w:val="21"/>
          <w:highlight w:val="none"/>
          <w:u w:val="single"/>
          <w:lang w:eastAsia="zh-CN"/>
        </w:rPr>
        <w:t>广西华侨学校</w:t>
      </w:r>
    </w:p>
    <w:p w14:paraId="3FA0D78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u w:val="single"/>
          <w:lang w:eastAsia="zh-CN"/>
        </w:rPr>
      </w:pPr>
      <w:r>
        <w:rPr>
          <w:rFonts w:hint="default" w:ascii="Arial" w:hAnsi="Arial" w:eastAsia="宋体" w:cs="Arial"/>
          <w:color w:val="auto"/>
          <w:kern w:val="0"/>
          <w:szCs w:val="21"/>
          <w:highlight w:val="none"/>
        </w:rPr>
        <w:t>地址：</w:t>
      </w:r>
      <w:r>
        <w:rPr>
          <w:rFonts w:hint="default" w:ascii="Arial" w:hAnsi="Arial" w:eastAsia="宋体" w:cs="Arial"/>
          <w:color w:val="auto"/>
          <w:kern w:val="0"/>
          <w:szCs w:val="21"/>
          <w:highlight w:val="none"/>
          <w:u w:val="single"/>
          <w:lang w:eastAsia="zh-CN"/>
        </w:rPr>
        <w:t>广西南宁市清川大道1号</w:t>
      </w:r>
    </w:p>
    <w:p w14:paraId="7E5FC72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u w:val="single"/>
          <w:lang w:eastAsia="zh-CN"/>
        </w:rPr>
      </w:pPr>
      <w:r>
        <w:rPr>
          <w:rFonts w:hint="default" w:ascii="Arial" w:hAnsi="Arial" w:eastAsia="宋体" w:cs="Arial"/>
          <w:color w:val="auto"/>
          <w:kern w:val="0"/>
          <w:szCs w:val="21"/>
          <w:highlight w:val="none"/>
        </w:rPr>
        <w:t>项目联系人：</w:t>
      </w:r>
      <w:r>
        <w:rPr>
          <w:rFonts w:hint="default" w:ascii="Arial" w:hAnsi="Arial" w:eastAsia="宋体" w:cs="Arial"/>
          <w:color w:val="auto"/>
          <w:kern w:val="0"/>
          <w:szCs w:val="21"/>
          <w:highlight w:val="none"/>
          <w:u w:val="single"/>
          <w:lang w:val="en-US" w:eastAsia="zh-CN"/>
        </w:rPr>
        <w:t>施</w:t>
      </w:r>
      <w:r>
        <w:rPr>
          <w:rFonts w:hint="default" w:ascii="Arial" w:hAnsi="Arial" w:eastAsia="宋体" w:cs="Arial"/>
          <w:color w:val="auto"/>
          <w:kern w:val="0"/>
          <w:szCs w:val="21"/>
          <w:highlight w:val="none"/>
          <w:u w:val="single"/>
          <w:lang w:eastAsia="zh-CN"/>
        </w:rPr>
        <w:t>老师</w:t>
      </w:r>
    </w:p>
    <w:p w14:paraId="5E052F6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u w:val="single"/>
          <w:lang w:val="en-US" w:eastAsia="zh-CN"/>
        </w:rPr>
      </w:pPr>
      <w:r>
        <w:rPr>
          <w:rFonts w:hint="default" w:ascii="Arial" w:hAnsi="Arial" w:eastAsia="宋体" w:cs="Arial"/>
          <w:color w:val="auto"/>
          <w:kern w:val="0"/>
          <w:szCs w:val="21"/>
          <w:highlight w:val="none"/>
        </w:rPr>
        <w:t>项目联系方式：</w:t>
      </w:r>
      <w:r>
        <w:rPr>
          <w:rFonts w:hint="default" w:ascii="Arial" w:hAnsi="Arial" w:eastAsia="宋体" w:cs="Arial"/>
          <w:color w:val="auto"/>
          <w:kern w:val="0"/>
          <w:szCs w:val="21"/>
          <w:highlight w:val="none"/>
          <w:u w:val="single"/>
        </w:rPr>
        <w:t>0771-3862017</w:t>
      </w:r>
    </w:p>
    <w:p w14:paraId="322BEEE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2.采购代理机构信息</w:t>
      </w:r>
    </w:p>
    <w:p w14:paraId="507F7469">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名称：</w:t>
      </w:r>
      <w:r>
        <w:rPr>
          <w:rFonts w:hint="default" w:ascii="Arial" w:hAnsi="Arial" w:eastAsia="宋体" w:cs="Arial"/>
          <w:color w:val="auto"/>
          <w:kern w:val="0"/>
          <w:szCs w:val="21"/>
          <w:highlight w:val="none"/>
          <w:u w:val="single"/>
        </w:rPr>
        <w:t>广西机电设备招标有限公司</w:t>
      </w:r>
    </w:p>
    <w:p w14:paraId="6A765F0A">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u w:val="single"/>
        </w:rPr>
      </w:pPr>
      <w:r>
        <w:rPr>
          <w:rFonts w:hint="default" w:ascii="Arial" w:hAnsi="Arial" w:eastAsia="宋体" w:cs="Arial"/>
          <w:color w:val="auto"/>
          <w:kern w:val="0"/>
          <w:szCs w:val="21"/>
          <w:highlight w:val="none"/>
        </w:rPr>
        <w:t>地址：</w:t>
      </w:r>
      <w:bookmarkStart w:id="11" w:name="_Hlk43198245"/>
      <w:r>
        <w:rPr>
          <w:rFonts w:hint="default" w:ascii="Arial" w:hAnsi="Arial" w:eastAsia="宋体" w:cs="Arial"/>
          <w:color w:val="auto"/>
          <w:highlight w:val="none"/>
          <w:u w:val="single"/>
        </w:rPr>
        <w:t>广西南宁市金湖路63号金源CBD现代城B座7层701</w:t>
      </w:r>
      <w:bookmarkEnd w:id="11"/>
    </w:p>
    <w:bookmarkEnd w:id="10"/>
    <w:p w14:paraId="24A7392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eastAsia="宋体" w:cs="Arial"/>
          <w:color w:val="auto"/>
          <w:kern w:val="0"/>
          <w:szCs w:val="21"/>
          <w:highlight w:val="none"/>
          <w:u w:val="single"/>
          <w:lang w:eastAsia="zh-CN"/>
        </w:rPr>
      </w:pPr>
      <w:r>
        <w:rPr>
          <w:rFonts w:hint="default" w:ascii="Arial" w:hAnsi="Arial" w:eastAsia="宋体" w:cs="Arial"/>
          <w:color w:val="auto"/>
          <w:kern w:val="0"/>
          <w:szCs w:val="21"/>
          <w:highlight w:val="none"/>
        </w:rPr>
        <w:t>项目联系人：</w:t>
      </w:r>
      <w:r>
        <w:rPr>
          <w:rFonts w:hint="default" w:ascii="Arial" w:hAnsi="Arial" w:eastAsia="宋体" w:cs="Arial"/>
          <w:color w:val="auto"/>
          <w:kern w:val="0"/>
          <w:szCs w:val="21"/>
          <w:highlight w:val="none"/>
          <w:u w:val="single"/>
          <w:lang w:eastAsia="zh-CN"/>
        </w:rPr>
        <w:t>杨钊、苏畅</w:t>
      </w:r>
    </w:p>
    <w:p w14:paraId="5DB81E1D">
      <w:pPr>
        <w:keepNext w:val="0"/>
        <w:keepLines w:val="0"/>
        <w:pageBreakBefore w:val="0"/>
        <w:widowControl w:val="0"/>
        <w:kinsoku/>
        <w:wordWrap/>
        <w:overflowPunct/>
        <w:topLinePunct w:val="0"/>
        <w:autoSpaceDE/>
        <w:autoSpaceDN/>
        <w:bidi w:val="0"/>
        <w:adjustRightInd/>
        <w:snapToGrid/>
        <w:spacing w:line="320" w:lineRule="exact"/>
        <w:ind w:right="420" w:firstLine="420" w:firstLineChars="200"/>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项目联系方式：</w:t>
      </w:r>
      <w:r>
        <w:rPr>
          <w:rFonts w:hint="default" w:ascii="Arial" w:hAnsi="Arial" w:eastAsia="宋体" w:cs="Arial"/>
          <w:color w:val="auto"/>
          <w:kern w:val="0"/>
          <w:szCs w:val="21"/>
          <w:highlight w:val="none"/>
          <w:u w:val="single"/>
          <w:lang w:eastAsia="zh-CN"/>
        </w:rPr>
        <w:t>0771-2833821</w:t>
      </w:r>
    </w:p>
    <w:p w14:paraId="039B42D1">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default" w:ascii="Arial" w:hAnsi="Arial" w:eastAsia="宋体" w:cs="Arial"/>
          <w:color w:val="auto"/>
          <w:kern w:val="0"/>
          <w:szCs w:val="21"/>
          <w:highlight w:val="none"/>
        </w:rPr>
      </w:pPr>
    </w:p>
    <w:p w14:paraId="2C3FD5A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default" w:ascii="Arial" w:hAnsi="Arial" w:eastAsia="宋体" w:cs="Arial"/>
          <w:color w:val="auto"/>
          <w:kern w:val="0"/>
          <w:szCs w:val="21"/>
          <w:highlight w:val="none"/>
        </w:rPr>
      </w:pPr>
    </w:p>
    <w:p w14:paraId="65273AD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default" w:ascii="Arial" w:hAnsi="Arial" w:eastAsia="宋体" w:cs="Arial"/>
          <w:color w:val="auto"/>
          <w:kern w:val="0"/>
          <w:szCs w:val="21"/>
          <w:highlight w:val="none"/>
        </w:rPr>
      </w:pPr>
    </w:p>
    <w:p w14:paraId="28665140">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广西机电设备招标有限公司</w:t>
      </w:r>
    </w:p>
    <w:p w14:paraId="0D05088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default" w:ascii="Arial" w:hAnsi="Arial" w:eastAsia="宋体" w:cs="Arial"/>
          <w:color w:val="auto"/>
          <w:kern w:val="0"/>
          <w:sz w:val="18"/>
          <w:szCs w:val="18"/>
          <w:highlight w:val="none"/>
        </w:rPr>
      </w:pPr>
      <w:r>
        <w:rPr>
          <w:rFonts w:hint="default" w:ascii="Arial" w:hAnsi="Arial" w:eastAsia="宋体" w:cs="Arial"/>
          <w:color w:val="auto"/>
          <w:kern w:val="0"/>
          <w:szCs w:val="21"/>
          <w:highlight w:val="none"/>
        </w:rPr>
        <w:t>20</w:t>
      </w:r>
      <w:r>
        <w:rPr>
          <w:rFonts w:hint="default" w:ascii="Arial" w:hAnsi="Arial" w:eastAsia="宋体" w:cs="Arial"/>
          <w:color w:val="auto"/>
          <w:kern w:val="0"/>
          <w:szCs w:val="21"/>
          <w:highlight w:val="none"/>
          <w:lang w:val="en-US" w:eastAsia="zh-CN"/>
        </w:rPr>
        <w:t>26</w:t>
      </w:r>
      <w:r>
        <w:rPr>
          <w:rFonts w:hint="default" w:ascii="Arial" w:hAnsi="Arial" w:eastAsia="宋体" w:cs="Arial"/>
          <w:color w:val="auto"/>
          <w:kern w:val="0"/>
          <w:szCs w:val="21"/>
          <w:highlight w:val="none"/>
        </w:rPr>
        <w:t>年</w:t>
      </w:r>
      <w:r>
        <w:rPr>
          <w:rFonts w:hint="default" w:ascii="Arial" w:hAnsi="Arial" w:eastAsia="宋体" w:cs="Arial"/>
          <w:color w:val="auto"/>
          <w:kern w:val="0"/>
          <w:szCs w:val="21"/>
          <w:highlight w:val="none"/>
          <w:lang w:val="en-US" w:eastAsia="zh-CN"/>
        </w:rPr>
        <w:t>4</w:t>
      </w:r>
      <w:r>
        <w:rPr>
          <w:rFonts w:hint="default" w:ascii="Arial" w:hAnsi="Arial" w:eastAsia="宋体" w:cs="Arial"/>
          <w:color w:val="auto"/>
          <w:kern w:val="0"/>
          <w:szCs w:val="21"/>
          <w:highlight w:val="none"/>
        </w:rPr>
        <w:t>月</w:t>
      </w:r>
      <w:r>
        <w:rPr>
          <w:rFonts w:hint="default" w:ascii="Arial" w:hAnsi="Arial" w:eastAsia="宋体" w:cs="Arial"/>
          <w:color w:val="auto"/>
          <w:kern w:val="0"/>
          <w:szCs w:val="21"/>
          <w:highlight w:val="none"/>
          <w:lang w:val="en-US" w:eastAsia="zh-CN"/>
        </w:rPr>
        <w:t>13</w:t>
      </w:r>
      <w:r>
        <w:rPr>
          <w:rFonts w:hint="default" w:ascii="Arial" w:hAnsi="Arial" w:eastAsia="宋体" w:cs="Arial"/>
          <w:color w:val="auto"/>
          <w:kern w:val="0"/>
          <w:szCs w:val="21"/>
          <w:highlight w:val="none"/>
        </w:rPr>
        <w:t>日</w:t>
      </w:r>
    </w:p>
    <w:p w14:paraId="65A46627">
      <w:pPr>
        <w:ind w:firstLine="409" w:firstLineChars="195"/>
        <w:jc w:val="left"/>
        <w:rPr>
          <w:rFonts w:hint="default" w:ascii="Arial" w:hAnsi="Arial" w:eastAsia="宋体" w:cs="Arial"/>
          <w:color w:val="auto"/>
          <w:kern w:val="0"/>
          <w:szCs w:val="21"/>
          <w:highlight w:val="none"/>
        </w:rPr>
      </w:pPr>
    </w:p>
    <w:p w14:paraId="35452B8C">
      <w:pPr>
        <w:spacing w:line="312" w:lineRule="auto"/>
        <w:ind w:right="105" w:firstLine="360" w:firstLineChars="200"/>
        <w:jc w:val="right"/>
        <w:rPr>
          <w:rFonts w:hint="default" w:ascii="Arial" w:hAnsi="Arial" w:eastAsia="宋体" w:cs="Arial"/>
          <w:color w:val="auto"/>
          <w:kern w:val="0"/>
          <w:sz w:val="18"/>
          <w:szCs w:val="18"/>
          <w:highlight w:val="none"/>
        </w:rPr>
      </w:pPr>
    </w:p>
    <w:p w14:paraId="11ED4F67">
      <w:pPr>
        <w:pStyle w:val="26"/>
        <w:snapToGrid w:val="0"/>
        <w:spacing w:before="120" w:after="120" w:line="320" w:lineRule="exact"/>
        <w:jc w:val="center"/>
        <w:outlineLvl w:val="0"/>
        <w:rPr>
          <w:rFonts w:hint="default" w:ascii="Arial" w:hAnsi="Arial" w:eastAsia="宋体" w:cs="Arial"/>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31FB1889">
      <w:pPr>
        <w:rPr>
          <w:rFonts w:hint="default" w:ascii="Arial" w:hAnsi="Arial" w:eastAsia="宋体" w:cs="Arial"/>
          <w:color w:val="auto"/>
          <w:highlight w:val="none"/>
        </w:rPr>
      </w:pPr>
    </w:p>
    <w:p w14:paraId="1DD2D873">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12" w:name="_Toc32119"/>
      <w:r>
        <w:rPr>
          <w:rFonts w:hint="default" w:ascii="Arial" w:hAnsi="Arial" w:eastAsia="宋体" w:cs="Arial"/>
          <w:color w:val="auto"/>
          <w:sz w:val="32"/>
          <w:szCs w:val="32"/>
          <w:highlight w:val="none"/>
        </w:rPr>
        <w:t>第二章  采购需求</w:t>
      </w:r>
      <w:bookmarkEnd w:id="12"/>
    </w:p>
    <w:p w14:paraId="2D9A36DD">
      <w:pPr>
        <w:spacing w:before="120"/>
        <w:rPr>
          <w:rFonts w:hint="default" w:ascii="Arial" w:hAnsi="Arial" w:eastAsia="宋体" w:cs="Arial"/>
          <w:b/>
          <w:bCs/>
          <w:color w:val="auto"/>
          <w:sz w:val="28"/>
          <w:szCs w:val="28"/>
          <w:highlight w:val="none"/>
        </w:rPr>
      </w:pPr>
      <w:bookmarkStart w:id="13" w:name="_Toc254970631"/>
      <w:bookmarkStart w:id="14" w:name="_Toc254970490"/>
    </w:p>
    <w:p w14:paraId="5A7B4B69">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一、总体要求</w:t>
      </w:r>
    </w:p>
    <w:p w14:paraId="255EB67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1.政府采购政策的应用</w:t>
      </w:r>
    </w:p>
    <w:p w14:paraId="67AB628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详见采购文件“评审方法及标准/政府采购政策应用说明”。</w:t>
      </w:r>
    </w:p>
    <w:p w14:paraId="017B6F3F">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2.采购需求要求未尽事宜由采购人与成交供应商在采购合同中约定。</w:t>
      </w:r>
    </w:p>
    <w:p w14:paraId="66E9BA1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3.标注“▲”的条款或要求系指实质性条款或实质性要求，必须满足，如存在负偏离将导致响应被否决。</w:t>
      </w:r>
    </w:p>
    <w:p w14:paraId="74216FF2">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二、技术要求</w:t>
      </w:r>
    </w:p>
    <w:p w14:paraId="53DC9D9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1.需实现的功能、目标及应用场景</w:t>
      </w:r>
    </w:p>
    <w:p w14:paraId="737525F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满足采购文件要求，验收达到合格标准。</w:t>
      </w:r>
    </w:p>
    <w:p w14:paraId="06D5FC1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2.是否接受进口产品：</w:t>
      </w:r>
    </w:p>
    <w:p w14:paraId="1CFD943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否</w:t>
      </w:r>
    </w:p>
    <w:p w14:paraId="2352434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□是</w:t>
      </w:r>
    </w:p>
    <w:p w14:paraId="2774171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Cs w:val="21"/>
          <w:highlight w:val="none"/>
          <w:u w:val="single"/>
          <w:lang w:val="en-US" w:eastAsia="zh-CN"/>
        </w:rPr>
        <w:t xml:space="preserve">       </w:t>
      </w:r>
      <w:r>
        <w:rPr>
          <w:rFonts w:hint="default" w:ascii="Arial" w:hAnsi="Arial" w:eastAsia="宋体" w:cs="Arial"/>
          <w:color w:val="auto"/>
          <w:szCs w:val="21"/>
          <w:highlight w:val="none"/>
        </w:rPr>
        <w:t>接受进口产品，其余货物不接受进口产品。</w:t>
      </w:r>
    </w:p>
    <w:p w14:paraId="7D40636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注：（1）以上所述不接受进口产品的，供应商不得选用进口产品参与响应，否则响应按无效响应处理；列明接受进口产品的分项，供应商可以选用进口产品参与响应，但不排斥国内产品。</w:t>
      </w:r>
    </w:p>
    <w:p w14:paraId="2B96327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1169B81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（3）进口产品是指通过中国海关报关验放进入中国境内且产自关境外的产品。</w:t>
      </w:r>
    </w:p>
    <w:p w14:paraId="1C06224A">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（4）其余内容以《政府采购进口产品管理办法》（财库〔2007〕119号）和《关于政府采购进口产品管理有关问题的通知财办库》（财库</w:t>
      </w:r>
      <w:r>
        <w:rPr>
          <w:rFonts w:hint="default" w:ascii="Arial" w:hAnsi="Arial" w:eastAsia="宋体" w:cs="Arial"/>
          <w:color w:val="auto"/>
          <w:szCs w:val="21"/>
          <w:highlight w:val="none"/>
          <w:lang w:eastAsia="zh-CN"/>
        </w:rPr>
        <w:t>〔2008〕248号</w:t>
      </w:r>
      <w:r>
        <w:rPr>
          <w:rFonts w:hint="default" w:ascii="Arial" w:hAnsi="Arial" w:eastAsia="宋体" w:cs="Arial"/>
          <w:color w:val="auto"/>
          <w:szCs w:val="21"/>
          <w:highlight w:val="none"/>
        </w:rPr>
        <w:t>）的相关规定为准。</w:t>
      </w:r>
    </w:p>
    <w:p w14:paraId="2156AFE8">
      <w:pPr>
        <w:spacing w:line="360" w:lineRule="auto"/>
        <w:rPr>
          <w:rFonts w:hint="default" w:ascii="Arial" w:hAnsi="Arial" w:eastAsia="宋体" w:cs="Arial"/>
          <w:color w:val="auto"/>
          <w:szCs w:val="21"/>
          <w:highlight w:val="none"/>
        </w:rPr>
      </w:pPr>
      <w:bookmarkStart w:id="15" w:name="_Hlk89170486"/>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rPr>
        <w:t>.需执行的国家相关标准、行业标准、地方标准或者其他标准、规范</w:t>
      </w:r>
    </w:p>
    <w:p w14:paraId="1FC797D7">
      <w:pPr>
        <w:spacing w:line="360" w:lineRule="auto"/>
        <w:rPr>
          <w:rFonts w:hint="default" w:ascii="Arial" w:hAnsi="Arial" w:eastAsia="宋体" w:cs="Arial"/>
          <w:i/>
          <w:color w:val="auto"/>
          <w:szCs w:val="21"/>
          <w:highlight w:val="none"/>
          <w:u w:val="single"/>
        </w:rPr>
      </w:pPr>
      <w:r>
        <w:rPr>
          <w:rFonts w:hint="default" w:ascii="Arial" w:hAnsi="Arial" w:eastAsia="宋体" w:cs="Arial"/>
          <w:color w:val="auto"/>
          <w:szCs w:val="21"/>
          <w:highlight w:val="none"/>
        </w:rPr>
        <w:t>本项目应执行的国家相关标准、行业标准、地方标准或者其他标准、规范为：</w:t>
      </w:r>
      <w:r>
        <w:rPr>
          <w:rFonts w:hint="default" w:ascii="Arial" w:hAnsi="Arial" w:eastAsia="宋体" w:cs="Arial"/>
          <w:i/>
          <w:color w:val="auto"/>
          <w:szCs w:val="21"/>
          <w:highlight w:val="none"/>
          <w:u w:val="single"/>
        </w:rPr>
        <w:t>详见技术指标要求</w:t>
      </w:r>
    </w:p>
    <w:bookmarkEnd w:id="15"/>
    <w:p w14:paraId="4B0CD05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4</w:t>
      </w:r>
      <w:r>
        <w:rPr>
          <w:rFonts w:hint="default" w:ascii="Arial" w:hAnsi="Arial" w:eastAsia="宋体" w:cs="Arial"/>
          <w:color w:val="auto"/>
          <w:szCs w:val="21"/>
          <w:highlight w:val="none"/>
        </w:rPr>
        <w:t>.标的所属行业：租赁和商务服务业</w:t>
      </w:r>
    </w:p>
    <w:p w14:paraId="743E9F9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5</w:t>
      </w:r>
      <w:r>
        <w:rPr>
          <w:rFonts w:hint="default" w:ascii="Arial" w:hAnsi="Arial" w:eastAsia="宋体" w:cs="Arial"/>
          <w:color w:val="auto"/>
          <w:szCs w:val="21"/>
          <w:highlight w:val="none"/>
        </w:rPr>
        <w:t>.核心产品</w:t>
      </w:r>
    </w:p>
    <w:p w14:paraId="3762EF00">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本项目为服务项目，不适用核心产品规定。</w:t>
      </w:r>
    </w:p>
    <w:p w14:paraId="5B8D1521">
      <w:pPr>
        <w:spacing w:line="360" w:lineRule="auto"/>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.服务内容和标准</w:t>
      </w:r>
      <w:r>
        <w:rPr>
          <w:rFonts w:hint="default" w:ascii="Arial" w:hAnsi="Arial" w:eastAsia="宋体" w:cs="Arial"/>
          <w:color w:val="auto"/>
          <w:szCs w:val="21"/>
          <w:highlight w:val="none"/>
          <w:lang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12B4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14:paraId="336EBB4B">
            <w:pPr>
              <w:pStyle w:val="2"/>
              <w:suppressLineNumbers w:val="0"/>
              <w:tabs>
                <w:tab w:val="center" w:pos="4153"/>
              </w:tabs>
              <w:spacing w:beforeAutospacing="0" w:afterAutospacing="0"/>
              <w:ind w:left="0" w:right="0"/>
              <w:rPr>
                <w:rFonts w:hint="default" w:ascii="Arial" w:hAnsi="Arial" w:eastAsia="宋体" w:cs="Arial"/>
                <w:color w:val="auto"/>
                <w:sz w:val="30"/>
                <w:szCs w:val="30"/>
                <w:highlight w:val="none"/>
              </w:rPr>
            </w:pPr>
            <w:r>
              <w:rPr>
                <w:rFonts w:hint="default" w:ascii="Arial" w:hAnsi="Arial" w:eastAsia="宋体" w:cs="Arial"/>
                <w:color w:val="auto"/>
                <w:sz w:val="30"/>
                <w:szCs w:val="30"/>
                <w:highlight w:val="none"/>
              </w:rPr>
              <w:tab/>
            </w:r>
            <w:bookmarkStart w:id="16" w:name="_Toc14190"/>
            <w:r>
              <w:rPr>
                <w:rFonts w:hint="default" w:ascii="Arial" w:hAnsi="Arial" w:eastAsia="宋体" w:cs="Arial"/>
                <w:color w:val="auto"/>
                <w:sz w:val="30"/>
                <w:szCs w:val="30"/>
                <w:highlight w:val="none"/>
              </w:rPr>
              <w:t>广西华侨学校准军事化管理服务项目需求</w:t>
            </w:r>
            <w:bookmarkEnd w:id="16"/>
          </w:p>
          <w:p w14:paraId="0A36F4F3">
            <w:pPr>
              <w:keepNext w:val="0"/>
              <w:keepLines w:val="0"/>
              <w:widowControl/>
              <w:suppressLineNumbers w:val="0"/>
              <w:spacing w:before="0" w:beforeAutospacing="0" w:after="0" w:afterAutospacing="0" w:line="440" w:lineRule="exact"/>
              <w:ind w:left="0" w:right="0"/>
              <w:jc w:val="center"/>
              <w:rPr>
                <w:rFonts w:hint="default" w:ascii="Arial" w:hAnsi="Arial" w:eastAsia="宋体" w:cs="Arial"/>
                <w:b/>
                <w:color w:val="auto"/>
                <w:kern w:val="0"/>
                <w:szCs w:val="21"/>
                <w:highlight w:val="none"/>
              </w:rPr>
            </w:pPr>
          </w:p>
          <w:p w14:paraId="6592BED2">
            <w:pPr>
              <w:keepNext w:val="0"/>
              <w:keepLines w:val="0"/>
              <w:widowControl/>
              <w:suppressLineNumbers w:val="0"/>
              <w:spacing w:before="0" w:beforeAutospacing="0" w:after="0" w:afterAutospacing="0" w:line="440" w:lineRule="exact"/>
              <w:ind w:left="0" w:right="0"/>
              <w:jc w:val="center"/>
              <w:rPr>
                <w:rFonts w:hint="default" w:ascii="Arial" w:hAnsi="Arial" w:eastAsia="宋体" w:cs="Arial"/>
                <w:b/>
                <w:color w:val="auto"/>
                <w:kern w:val="0"/>
                <w:sz w:val="24"/>
                <w:highlight w:val="none"/>
              </w:rPr>
            </w:pPr>
            <w:r>
              <w:rPr>
                <w:rFonts w:hint="default" w:ascii="Arial" w:hAnsi="Arial" w:eastAsia="宋体" w:cs="Arial"/>
                <w:b/>
                <w:color w:val="auto"/>
                <w:kern w:val="0"/>
                <w:szCs w:val="21"/>
                <w:highlight w:val="none"/>
              </w:rPr>
              <w:t>第一部分   项目服务概述</w:t>
            </w:r>
          </w:p>
          <w:p w14:paraId="1ED9DBDE">
            <w:pPr>
              <w:keepNext w:val="0"/>
              <w:keepLines w:val="0"/>
              <w:suppressLineNumbers w:val="0"/>
              <w:adjustRightInd w:val="0"/>
              <w:snapToGrid w:val="0"/>
              <w:spacing w:before="0" w:beforeAutospacing="0" w:after="0" w:afterAutospacing="0" w:line="440" w:lineRule="exact"/>
              <w:ind w:left="0" w:right="0"/>
              <w:rPr>
                <w:rFonts w:hint="default" w:ascii="Arial" w:hAnsi="Arial" w:eastAsia="宋体" w:cs="Arial"/>
                <w:b/>
                <w:color w:val="auto"/>
                <w:highlight w:val="none"/>
              </w:rPr>
            </w:pPr>
            <w:r>
              <w:rPr>
                <w:rFonts w:hint="default" w:ascii="Arial" w:hAnsi="Arial" w:eastAsia="宋体" w:cs="Arial"/>
                <w:b/>
                <w:color w:val="auto"/>
                <w:highlight w:val="none"/>
              </w:rPr>
              <w:t>一、基本情况</w:t>
            </w:r>
          </w:p>
          <w:p w14:paraId="11A3DA17">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广西华侨学校位于清川大道1号，校园占地面积159030.32平方米。学校建筑面积</w:t>
            </w:r>
            <w:r>
              <w:rPr>
                <w:rFonts w:hint="default" w:ascii="Arial" w:hAnsi="Arial" w:eastAsia="宋体" w:cs="Arial"/>
                <w:color w:val="auto"/>
                <w:highlight w:val="none"/>
                <w:woUserID w:val="1"/>
              </w:rPr>
              <w:t>130652.43</w:t>
            </w:r>
            <w:r>
              <w:rPr>
                <w:rFonts w:hint="default" w:ascii="Arial" w:hAnsi="Arial" w:eastAsia="宋体" w:cs="Arial"/>
                <w:color w:val="auto"/>
                <w:highlight w:val="none"/>
              </w:rPr>
              <w:t>平方米。此次采购项目服务区域为学校办公区、教学区、实训区、宿舍区、公共区域等，服务项目包括校园准军事化教育培训管理、留学生公寓管理、安保服务。</w:t>
            </w:r>
          </w:p>
          <w:p w14:paraId="059D26A9">
            <w:pPr>
              <w:keepNext w:val="0"/>
              <w:keepLines w:val="0"/>
              <w:suppressLineNumbers w:val="0"/>
              <w:adjustRightInd w:val="0"/>
              <w:snapToGrid w:val="0"/>
              <w:spacing w:before="0" w:beforeAutospacing="0" w:after="0" w:afterAutospacing="0" w:line="440" w:lineRule="exact"/>
              <w:ind w:left="0" w:right="0"/>
              <w:rPr>
                <w:rFonts w:hint="default" w:ascii="Arial" w:hAnsi="Arial" w:eastAsia="宋体" w:cs="Arial"/>
                <w:b/>
                <w:color w:val="auto"/>
                <w:highlight w:val="none"/>
              </w:rPr>
            </w:pPr>
            <w:r>
              <w:rPr>
                <w:rFonts w:hint="default" w:ascii="Arial" w:hAnsi="Arial" w:eastAsia="宋体" w:cs="Arial"/>
                <w:b/>
                <w:color w:val="auto"/>
                <w:highlight w:val="none"/>
              </w:rPr>
              <w:t>二、基本要求</w:t>
            </w:r>
          </w:p>
          <w:p w14:paraId="772E1E92">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color w:val="auto"/>
                <w:highlight w:val="none"/>
              </w:rPr>
            </w:pPr>
            <w:r>
              <w:rPr>
                <w:rFonts w:hint="default" w:ascii="Arial" w:hAnsi="Arial" w:eastAsia="宋体" w:cs="Arial"/>
                <w:color w:val="auto"/>
                <w:highlight w:val="none"/>
              </w:rPr>
              <w:t>岗位人员设置如下</w:t>
            </w:r>
          </w:p>
          <w:tbl>
            <w:tblPr>
              <w:tblStyle w:val="51"/>
              <w:tblW w:w="9210" w:type="dxa"/>
              <w:jc w:val="center"/>
              <w:tblLayout w:type="autofit"/>
              <w:tblCellMar>
                <w:top w:w="0" w:type="dxa"/>
                <w:left w:w="108" w:type="dxa"/>
                <w:bottom w:w="0" w:type="dxa"/>
                <w:right w:w="108" w:type="dxa"/>
              </w:tblCellMar>
            </w:tblPr>
            <w:tblGrid>
              <w:gridCol w:w="1488"/>
              <w:gridCol w:w="1533"/>
              <w:gridCol w:w="735"/>
              <w:gridCol w:w="5454"/>
            </w:tblGrid>
            <w:tr w14:paraId="3B666AF8">
              <w:trPr>
                <w:trHeight w:val="425"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14:paraId="1E83CFB0">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部门</w:t>
                  </w:r>
                </w:p>
              </w:tc>
              <w:tc>
                <w:tcPr>
                  <w:tcW w:w="1533" w:type="dxa"/>
                  <w:tcBorders>
                    <w:top w:val="single" w:color="auto" w:sz="4" w:space="0"/>
                    <w:left w:val="single" w:color="auto" w:sz="4" w:space="0"/>
                    <w:bottom w:val="single" w:color="auto" w:sz="4" w:space="0"/>
                    <w:right w:val="single" w:color="auto" w:sz="4" w:space="0"/>
                  </w:tcBorders>
                  <w:vAlign w:val="center"/>
                </w:tcPr>
                <w:p w14:paraId="53E28FAE">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职位</w:t>
                  </w:r>
                </w:p>
              </w:tc>
              <w:tc>
                <w:tcPr>
                  <w:tcW w:w="735" w:type="dxa"/>
                  <w:tcBorders>
                    <w:top w:val="single" w:color="auto" w:sz="4" w:space="0"/>
                    <w:left w:val="single" w:color="auto" w:sz="4" w:space="0"/>
                    <w:bottom w:val="single" w:color="auto" w:sz="4" w:space="0"/>
                    <w:right w:val="single" w:color="auto" w:sz="4" w:space="0"/>
                  </w:tcBorders>
                  <w:vAlign w:val="center"/>
                </w:tcPr>
                <w:p w14:paraId="7272ABD4">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人数</w:t>
                  </w:r>
                </w:p>
              </w:tc>
              <w:tc>
                <w:tcPr>
                  <w:tcW w:w="5454" w:type="dxa"/>
                  <w:tcBorders>
                    <w:top w:val="single" w:color="auto" w:sz="4" w:space="0"/>
                    <w:left w:val="single" w:color="auto" w:sz="4" w:space="0"/>
                    <w:bottom w:val="single" w:color="auto" w:sz="4" w:space="0"/>
                    <w:right w:val="single" w:color="auto" w:sz="4" w:space="0"/>
                  </w:tcBorders>
                  <w:vAlign w:val="center"/>
                </w:tcPr>
                <w:p w14:paraId="16AAB21B">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主要职责及配置</w:t>
                  </w:r>
                </w:p>
              </w:tc>
            </w:tr>
            <w:tr w14:paraId="2C37093F">
              <w:tblPrEx>
                <w:tblCellMar>
                  <w:top w:w="0" w:type="dxa"/>
                  <w:left w:w="108" w:type="dxa"/>
                  <w:bottom w:w="0" w:type="dxa"/>
                  <w:right w:w="108" w:type="dxa"/>
                </w:tblCellMar>
              </w:tblPrEx>
              <w:trPr>
                <w:trHeight w:val="565"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14:paraId="40640F87">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中专部宿舍</w:t>
                  </w:r>
                </w:p>
              </w:tc>
              <w:tc>
                <w:tcPr>
                  <w:tcW w:w="1533" w:type="dxa"/>
                  <w:tcBorders>
                    <w:top w:val="single" w:color="auto" w:sz="4" w:space="0"/>
                    <w:left w:val="single" w:color="auto" w:sz="4" w:space="0"/>
                    <w:bottom w:val="single" w:color="auto" w:sz="4" w:space="0"/>
                    <w:right w:val="single" w:color="auto" w:sz="4" w:space="0"/>
                  </w:tcBorders>
                  <w:vAlign w:val="center"/>
                </w:tcPr>
                <w:p w14:paraId="099FCCC7">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教官（设正副队长各1名）</w:t>
                  </w:r>
                </w:p>
              </w:tc>
              <w:tc>
                <w:tcPr>
                  <w:tcW w:w="735" w:type="dxa"/>
                  <w:tcBorders>
                    <w:top w:val="single" w:color="auto" w:sz="4" w:space="0"/>
                    <w:left w:val="single" w:color="auto" w:sz="4" w:space="0"/>
                    <w:bottom w:val="single" w:color="auto" w:sz="4" w:space="0"/>
                    <w:right w:val="single" w:color="auto" w:sz="4" w:space="0"/>
                  </w:tcBorders>
                  <w:vAlign w:val="center"/>
                </w:tcPr>
                <w:p w14:paraId="66F7A0A1">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36</w:t>
                  </w:r>
                </w:p>
              </w:tc>
              <w:tc>
                <w:tcPr>
                  <w:tcW w:w="5454" w:type="dxa"/>
                  <w:tcBorders>
                    <w:top w:val="single" w:color="auto" w:sz="4" w:space="0"/>
                    <w:left w:val="single" w:color="auto" w:sz="4" w:space="0"/>
                    <w:bottom w:val="single" w:color="auto" w:sz="4" w:space="0"/>
                    <w:right w:val="single" w:color="auto" w:sz="4" w:space="0"/>
                  </w:tcBorders>
                  <w:vAlign w:val="center"/>
                </w:tcPr>
                <w:p w14:paraId="38CF39C6">
                  <w:pPr>
                    <w:keepNext w:val="0"/>
                    <w:keepLines w:val="0"/>
                    <w:suppressLineNumbers w:val="0"/>
                    <w:adjustRightInd w:val="0"/>
                    <w:snapToGrid w:val="0"/>
                    <w:spacing w:before="0" w:beforeAutospacing="0" w:after="0" w:afterAutospacing="0" w:line="440" w:lineRule="exact"/>
                    <w:ind w:left="0" w:right="0"/>
                    <w:jc w:val="left"/>
                    <w:rPr>
                      <w:rFonts w:hint="default" w:ascii="Arial" w:hAnsi="Arial" w:eastAsia="宋体" w:cs="Arial"/>
                      <w:color w:val="auto"/>
                      <w:highlight w:val="none"/>
                    </w:rPr>
                  </w:pPr>
                  <w:r>
                    <w:rPr>
                      <w:rFonts w:hint="default" w:ascii="Arial" w:hAnsi="Arial" w:eastAsia="宋体" w:cs="Arial"/>
                      <w:color w:val="auto"/>
                      <w:highlight w:val="none"/>
                    </w:rPr>
                    <w:t>执行指令做好校园准军事化管理日常各项管理事务，人员具备纪律部队的素养。</w:t>
                  </w:r>
                </w:p>
              </w:tc>
            </w:tr>
            <w:tr w14:paraId="065C7CE3">
              <w:tblPrEx>
                <w:tblCellMar>
                  <w:top w:w="0" w:type="dxa"/>
                  <w:left w:w="108" w:type="dxa"/>
                  <w:bottom w:w="0" w:type="dxa"/>
                  <w:right w:w="108" w:type="dxa"/>
                </w:tblCellMar>
              </w:tblPrEx>
              <w:trPr>
                <w:trHeight w:val="545" w:hRule="atLeast"/>
                <w:jc w:val="center"/>
              </w:trPr>
              <w:tc>
                <w:tcPr>
                  <w:tcW w:w="1488" w:type="dxa"/>
                  <w:tcBorders>
                    <w:top w:val="single" w:color="auto" w:sz="4" w:space="0"/>
                    <w:left w:val="single" w:color="auto" w:sz="4" w:space="0"/>
                    <w:bottom w:val="single" w:color="auto" w:sz="4" w:space="0"/>
                    <w:right w:val="single" w:color="auto" w:sz="4" w:space="0"/>
                  </w:tcBorders>
                  <w:vAlign w:val="center"/>
                </w:tcPr>
                <w:p w14:paraId="09D781A8">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留学生部公寓</w:t>
                  </w:r>
                </w:p>
              </w:tc>
              <w:tc>
                <w:tcPr>
                  <w:tcW w:w="1533" w:type="dxa"/>
                  <w:tcBorders>
                    <w:top w:val="single" w:color="auto" w:sz="4" w:space="0"/>
                    <w:left w:val="single" w:color="auto" w:sz="4" w:space="0"/>
                    <w:bottom w:val="single" w:color="auto" w:sz="4" w:space="0"/>
                    <w:right w:val="single" w:color="auto" w:sz="4" w:space="0"/>
                  </w:tcBorders>
                  <w:vAlign w:val="center"/>
                </w:tcPr>
                <w:p w14:paraId="1B519293">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公寓管理员</w:t>
                  </w:r>
                </w:p>
              </w:tc>
              <w:tc>
                <w:tcPr>
                  <w:tcW w:w="735" w:type="dxa"/>
                  <w:tcBorders>
                    <w:top w:val="single" w:color="auto" w:sz="4" w:space="0"/>
                    <w:left w:val="single" w:color="auto" w:sz="4" w:space="0"/>
                    <w:bottom w:val="single" w:color="auto" w:sz="4" w:space="0"/>
                    <w:right w:val="single" w:color="auto" w:sz="4" w:space="0"/>
                  </w:tcBorders>
                  <w:vAlign w:val="center"/>
                </w:tcPr>
                <w:p w14:paraId="16B9DC4F">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highlight w:val="none"/>
                      <w:lang w:eastAsia="zh-CN"/>
                    </w:rPr>
                  </w:pPr>
                  <w:r>
                    <w:rPr>
                      <w:rFonts w:hint="default" w:ascii="Arial" w:hAnsi="Arial" w:eastAsia="宋体" w:cs="Arial"/>
                      <w:color w:val="auto"/>
                      <w:highlight w:val="none"/>
                      <w:lang w:val="en-US" w:eastAsia="zh-CN"/>
                    </w:rPr>
                    <w:t>7</w:t>
                  </w:r>
                </w:p>
              </w:tc>
              <w:tc>
                <w:tcPr>
                  <w:tcW w:w="5454" w:type="dxa"/>
                  <w:tcBorders>
                    <w:top w:val="single" w:color="auto" w:sz="4" w:space="0"/>
                    <w:left w:val="single" w:color="auto" w:sz="4" w:space="0"/>
                    <w:bottom w:val="single" w:color="auto" w:sz="4" w:space="0"/>
                    <w:right w:val="single" w:color="auto" w:sz="4" w:space="0"/>
                  </w:tcBorders>
                  <w:vAlign w:val="center"/>
                </w:tcPr>
                <w:p w14:paraId="6871835C">
                  <w:pPr>
                    <w:keepNext w:val="0"/>
                    <w:keepLines w:val="0"/>
                    <w:suppressLineNumbers w:val="0"/>
                    <w:adjustRightInd w:val="0"/>
                    <w:snapToGrid w:val="0"/>
                    <w:spacing w:before="0" w:beforeAutospacing="0" w:after="0" w:afterAutospacing="0" w:line="440" w:lineRule="exact"/>
                    <w:ind w:left="0" w:right="0"/>
                    <w:jc w:val="left"/>
                    <w:rPr>
                      <w:rFonts w:hint="default" w:ascii="Arial" w:hAnsi="Arial" w:eastAsia="宋体" w:cs="Arial"/>
                      <w:color w:val="auto"/>
                      <w:highlight w:val="none"/>
                    </w:rPr>
                  </w:pPr>
                  <w:r>
                    <w:rPr>
                      <w:rFonts w:hint="default" w:ascii="Arial" w:hAnsi="Arial" w:eastAsia="宋体" w:cs="Arial"/>
                      <w:color w:val="auto"/>
                      <w:highlight w:val="none"/>
                    </w:rPr>
                    <w:t>执行指令做好日常各项公寓管理事务</w:t>
                  </w:r>
                </w:p>
              </w:tc>
            </w:tr>
            <w:tr w14:paraId="6B70392D">
              <w:tblPrEx>
                <w:tblCellMar>
                  <w:top w:w="0" w:type="dxa"/>
                  <w:left w:w="108" w:type="dxa"/>
                  <w:bottom w:w="0" w:type="dxa"/>
                  <w:right w:w="108" w:type="dxa"/>
                </w:tblCellMar>
              </w:tblPrEx>
              <w:trPr>
                <w:trHeight w:val="545" w:hRule="atLeast"/>
                <w:jc w:val="center"/>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2857170">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服务中心</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607F6AA2">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经理</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7A15A78">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1</w:t>
                  </w:r>
                </w:p>
              </w:tc>
              <w:tc>
                <w:tcPr>
                  <w:tcW w:w="5454" w:type="dxa"/>
                  <w:tcBorders>
                    <w:top w:val="single" w:color="auto" w:sz="4" w:space="0"/>
                    <w:left w:val="single" w:color="auto" w:sz="4" w:space="0"/>
                    <w:bottom w:val="single" w:color="auto" w:sz="4" w:space="0"/>
                    <w:right w:val="single" w:color="auto" w:sz="4" w:space="0"/>
                  </w:tcBorders>
                  <w:shd w:val="clear" w:color="auto" w:fill="auto"/>
                  <w:vAlign w:val="center"/>
                </w:tcPr>
                <w:p w14:paraId="1E61043A">
                  <w:pPr>
                    <w:keepNext w:val="0"/>
                    <w:keepLines w:val="0"/>
                    <w:suppressLineNumbers w:val="0"/>
                    <w:adjustRightInd w:val="0"/>
                    <w:snapToGrid w:val="0"/>
                    <w:spacing w:before="0" w:beforeAutospacing="0" w:after="0" w:afterAutospacing="0" w:line="440" w:lineRule="exact"/>
                    <w:ind w:left="0" w:right="0"/>
                    <w:jc w:val="left"/>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rPr>
                    <w:t>全面负责项目的统筹安排管理，并负责与校方相关部门对接沟通，根据校方服务需求组织落实开展各项工作</w:t>
                  </w:r>
                </w:p>
              </w:tc>
            </w:tr>
            <w:tr w14:paraId="329148AC">
              <w:tblPrEx>
                <w:tblCellMar>
                  <w:top w:w="0" w:type="dxa"/>
                  <w:left w:w="108" w:type="dxa"/>
                  <w:bottom w:w="0" w:type="dxa"/>
                  <w:right w:w="108" w:type="dxa"/>
                </w:tblCellMar>
              </w:tblPrEx>
              <w:trPr>
                <w:trHeight w:val="553" w:hRule="atLeast"/>
                <w:jc w:val="center"/>
              </w:trPr>
              <w:tc>
                <w:tcPr>
                  <w:tcW w:w="1488" w:type="dxa"/>
                  <w:vMerge w:val="restart"/>
                  <w:tcBorders>
                    <w:top w:val="single" w:color="auto" w:sz="4" w:space="0"/>
                    <w:left w:val="single" w:color="auto" w:sz="4" w:space="0"/>
                    <w:bottom w:val="single" w:color="auto" w:sz="4" w:space="0"/>
                    <w:right w:val="single" w:color="auto" w:sz="4" w:space="0"/>
                  </w:tcBorders>
                  <w:vAlign w:val="center"/>
                </w:tcPr>
                <w:p w14:paraId="5C1DC11D">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安保部</w:t>
                  </w:r>
                </w:p>
              </w:tc>
              <w:tc>
                <w:tcPr>
                  <w:tcW w:w="1533" w:type="dxa"/>
                  <w:tcBorders>
                    <w:top w:val="single" w:color="auto" w:sz="4" w:space="0"/>
                    <w:left w:val="single" w:color="auto" w:sz="4" w:space="0"/>
                    <w:bottom w:val="nil"/>
                    <w:right w:val="single" w:color="auto" w:sz="4" w:space="0"/>
                  </w:tcBorders>
                  <w:vAlign w:val="center"/>
                </w:tcPr>
                <w:p w14:paraId="13089B1A">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安保主管</w:t>
                  </w:r>
                </w:p>
              </w:tc>
              <w:tc>
                <w:tcPr>
                  <w:tcW w:w="735" w:type="dxa"/>
                  <w:tcBorders>
                    <w:top w:val="single" w:color="auto" w:sz="4" w:space="0"/>
                    <w:left w:val="single" w:color="auto" w:sz="4" w:space="0"/>
                    <w:bottom w:val="nil"/>
                    <w:right w:val="single" w:color="auto" w:sz="4" w:space="0"/>
                  </w:tcBorders>
                  <w:vAlign w:val="center"/>
                </w:tcPr>
                <w:p w14:paraId="0EEE1722">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1</w:t>
                  </w:r>
                </w:p>
              </w:tc>
              <w:tc>
                <w:tcPr>
                  <w:tcW w:w="5454" w:type="dxa"/>
                  <w:tcBorders>
                    <w:top w:val="single" w:color="auto" w:sz="4" w:space="0"/>
                    <w:left w:val="single" w:color="auto" w:sz="4" w:space="0"/>
                    <w:bottom w:val="nil"/>
                    <w:right w:val="single" w:color="auto" w:sz="4" w:space="0"/>
                  </w:tcBorders>
                  <w:vAlign w:val="center"/>
                </w:tcPr>
                <w:p w14:paraId="247733D2">
                  <w:pPr>
                    <w:keepNext w:val="0"/>
                    <w:keepLines w:val="0"/>
                    <w:suppressLineNumbers w:val="0"/>
                    <w:adjustRightInd w:val="0"/>
                    <w:snapToGrid w:val="0"/>
                    <w:spacing w:before="0" w:beforeAutospacing="0" w:after="0" w:afterAutospacing="0" w:line="440" w:lineRule="exact"/>
                    <w:ind w:left="0" w:right="0"/>
                    <w:jc w:val="left"/>
                    <w:rPr>
                      <w:rFonts w:hint="default" w:ascii="Arial" w:hAnsi="Arial" w:eastAsia="宋体" w:cs="Arial"/>
                      <w:color w:val="auto"/>
                      <w:highlight w:val="none"/>
                    </w:rPr>
                  </w:pPr>
                  <w:r>
                    <w:rPr>
                      <w:rFonts w:hint="default" w:ascii="Arial" w:hAnsi="Arial" w:eastAsia="宋体" w:cs="Arial"/>
                      <w:color w:val="auto"/>
                      <w:highlight w:val="none"/>
                    </w:rPr>
                    <w:t>主要负责安全保卫服务工作</w:t>
                  </w:r>
                </w:p>
              </w:tc>
            </w:tr>
            <w:tr w14:paraId="60F0E62F">
              <w:tblPrEx>
                <w:tblCellMar>
                  <w:top w:w="0" w:type="dxa"/>
                  <w:left w:w="108" w:type="dxa"/>
                  <w:bottom w:w="0" w:type="dxa"/>
                  <w:right w:w="108" w:type="dxa"/>
                </w:tblCellMar>
              </w:tblPrEx>
              <w:trPr>
                <w:trHeight w:val="553" w:hRule="atLeast"/>
                <w:jc w:val="center"/>
              </w:trPr>
              <w:tc>
                <w:tcPr>
                  <w:tcW w:w="1488" w:type="dxa"/>
                  <w:vMerge w:val="continue"/>
                  <w:tcBorders>
                    <w:top w:val="single" w:color="auto" w:sz="4" w:space="0"/>
                    <w:left w:val="single" w:color="auto" w:sz="4" w:space="0"/>
                    <w:bottom w:val="single" w:color="auto" w:sz="4" w:space="0"/>
                    <w:right w:val="single" w:color="auto" w:sz="4" w:space="0"/>
                  </w:tcBorders>
                  <w:vAlign w:val="center"/>
                </w:tcPr>
                <w:p w14:paraId="0487E42C">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highlight w:val="none"/>
                    </w:rPr>
                  </w:pPr>
                </w:p>
              </w:tc>
              <w:tc>
                <w:tcPr>
                  <w:tcW w:w="1533" w:type="dxa"/>
                  <w:tcBorders>
                    <w:top w:val="single" w:color="auto" w:sz="4" w:space="0"/>
                    <w:left w:val="single" w:color="auto" w:sz="4" w:space="0"/>
                    <w:bottom w:val="nil"/>
                    <w:right w:val="single" w:color="auto" w:sz="4" w:space="0"/>
                  </w:tcBorders>
                  <w:vAlign w:val="center"/>
                </w:tcPr>
                <w:p w14:paraId="1A5CB60D">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班长</w:t>
                  </w:r>
                </w:p>
              </w:tc>
              <w:tc>
                <w:tcPr>
                  <w:tcW w:w="735" w:type="dxa"/>
                  <w:tcBorders>
                    <w:top w:val="single" w:color="auto" w:sz="4" w:space="0"/>
                    <w:left w:val="single" w:color="auto" w:sz="4" w:space="0"/>
                    <w:bottom w:val="nil"/>
                    <w:right w:val="single" w:color="auto" w:sz="4" w:space="0"/>
                  </w:tcBorders>
                  <w:vAlign w:val="center"/>
                </w:tcPr>
                <w:p w14:paraId="2D27F788">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3</w:t>
                  </w:r>
                </w:p>
              </w:tc>
              <w:tc>
                <w:tcPr>
                  <w:tcW w:w="5454" w:type="dxa"/>
                  <w:tcBorders>
                    <w:top w:val="single" w:color="auto" w:sz="4" w:space="0"/>
                    <w:left w:val="single" w:color="auto" w:sz="4" w:space="0"/>
                    <w:bottom w:val="nil"/>
                    <w:right w:val="single" w:color="auto" w:sz="4" w:space="0"/>
                  </w:tcBorders>
                  <w:vAlign w:val="center"/>
                </w:tcPr>
                <w:p w14:paraId="350F3C87">
                  <w:pPr>
                    <w:keepNext w:val="0"/>
                    <w:keepLines w:val="0"/>
                    <w:suppressLineNumbers w:val="0"/>
                    <w:adjustRightInd w:val="0"/>
                    <w:snapToGrid w:val="0"/>
                    <w:spacing w:before="0" w:beforeAutospacing="0" w:after="0" w:afterAutospacing="0" w:line="440" w:lineRule="exact"/>
                    <w:ind w:left="0" w:right="0"/>
                    <w:jc w:val="left"/>
                    <w:rPr>
                      <w:rFonts w:hint="default" w:ascii="Arial" w:hAnsi="Arial" w:eastAsia="宋体" w:cs="Arial"/>
                      <w:color w:val="auto"/>
                      <w:highlight w:val="none"/>
                    </w:rPr>
                  </w:pPr>
                  <w:r>
                    <w:rPr>
                      <w:rFonts w:hint="default" w:ascii="Arial" w:hAnsi="Arial" w:eastAsia="宋体" w:cs="Arial"/>
                      <w:color w:val="auto"/>
                      <w:highlight w:val="none"/>
                    </w:rPr>
                    <w:t>协助主管负责带领本班人员进行日常安保秩序管理</w:t>
                  </w:r>
                </w:p>
              </w:tc>
            </w:tr>
            <w:tr w14:paraId="6F89B9E1">
              <w:tblPrEx>
                <w:tblCellMar>
                  <w:top w:w="0" w:type="dxa"/>
                  <w:left w:w="108" w:type="dxa"/>
                  <w:bottom w:w="0" w:type="dxa"/>
                  <w:right w:w="108" w:type="dxa"/>
                </w:tblCellMar>
              </w:tblPrEx>
              <w:trPr>
                <w:trHeight w:val="411" w:hRule="atLeast"/>
                <w:jc w:val="center"/>
              </w:trPr>
              <w:tc>
                <w:tcPr>
                  <w:tcW w:w="1488" w:type="dxa"/>
                  <w:vMerge w:val="continue"/>
                  <w:tcBorders>
                    <w:top w:val="single" w:color="auto" w:sz="4" w:space="0"/>
                    <w:left w:val="single" w:color="auto" w:sz="4" w:space="0"/>
                    <w:bottom w:val="single" w:color="auto" w:sz="4" w:space="0"/>
                    <w:right w:val="single" w:color="auto" w:sz="4" w:space="0"/>
                  </w:tcBorders>
                  <w:vAlign w:val="center"/>
                </w:tcPr>
                <w:p w14:paraId="05F58354">
                  <w:pPr>
                    <w:keepNext w:val="0"/>
                    <w:keepLines w:val="0"/>
                    <w:widowControl/>
                    <w:suppressLineNumbers w:val="0"/>
                    <w:spacing w:before="0" w:beforeAutospacing="0" w:after="0" w:afterAutospacing="0"/>
                    <w:ind w:left="0" w:right="0"/>
                    <w:jc w:val="left"/>
                    <w:rPr>
                      <w:rFonts w:hint="default" w:ascii="Arial" w:hAnsi="Arial" w:eastAsia="宋体" w:cs="Arial"/>
                      <w:color w:val="auto"/>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5F32FC6">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安保员</w:t>
                  </w:r>
                </w:p>
              </w:tc>
              <w:tc>
                <w:tcPr>
                  <w:tcW w:w="735" w:type="dxa"/>
                  <w:tcBorders>
                    <w:top w:val="single" w:color="auto" w:sz="4" w:space="0"/>
                    <w:left w:val="single" w:color="auto" w:sz="4" w:space="0"/>
                    <w:bottom w:val="single" w:color="auto" w:sz="4" w:space="0"/>
                    <w:right w:val="single" w:color="auto" w:sz="4" w:space="0"/>
                  </w:tcBorders>
                  <w:vAlign w:val="center"/>
                </w:tcPr>
                <w:p w14:paraId="74359A94">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color w:val="auto"/>
                      <w:highlight w:val="none"/>
                      <w:lang w:eastAsia="zh-CN"/>
                    </w:rPr>
                  </w:pPr>
                  <w:r>
                    <w:rPr>
                      <w:rFonts w:hint="default" w:ascii="Arial" w:hAnsi="Arial" w:eastAsia="宋体" w:cs="Arial"/>
                      <w:color w:val="auto"/>
                      <w:highlight w:val="none"/>
                    </w:rPr>
                    <w:t>2</w:t>
                  </w:r>
                  <w:r>
                    <w:rPr>
                      <w:rFonts w:hint="default" w:ascii="Arial" w:hAnsi="Arial" w:eastAsia="宋体" w:cs="Arial"/>
                      <w:color w:val="auto"/>
                      <w:highlight w:val="none"/>
                      <w:lang w:val="en-US" w:eastAsia="zh-CN"/>
                    </w:rPr>
                    <w:t>3</w:t>
                  </w:r>
                </w:p>
              </w:tc>
              <w:tc>
                <w:tcPr>
                  <w:tcW w:w="5454" w:type="dxa"/>
                  <w:tcBorders>
                    <w:top w:val="single" w:color="auto" w:sz="4" w:space="0"/>
                    <w:left w:val="single" w:color="auto" w:sz="4" w:space="0"/>
                    <w:bottom w:val="single" w:color="auto" w:sz="4" w:space="0"/>
                    <w:right w:val="single" w:color="auto" w:sz="4" w:space="0"/>
                  </w:tcBorders>
                  <w:vAlign w:val="center"/>
                </w:tcPr>
                <w:p w14:paraId="3D894697">
                  <w:pPr>
                    <w:keepNext w:val="0"/>
                    <w:keepLines w:val="0"/>
                    <w:suppressLineNumbers w:val="0"/>
                    <w:adjustRightInd w:val="0"/>
                    <w:snapToGrid w:val="0"/>
                    <w:spacing w:before="0" w:beforeAutospacing="0" w:after="0" w:afterAutospacing="0" w:line="440" w:lineRule="exact"/>
                    <w:ind w:left="0" w:right="0"/>
                    <w:jc w:val="left"/>
                    <w:rPr>
                      <w:rFonts w:hint="default" w:ascii="Arial" w:hAnsi="Arial" w:eastAsia="宋体" w:cs="Arial"/>
                      <w:color w:val="auto"/>
                      <w:highlight w:val="none"/>
                    </w:rPr>
                  </w:pPr>
                  <w:r>
                    <w:rPr>
                      <w:rFonts w:hint="default" w:ascii="Arial" w:hAnsi="Arial" w:eastAsia="宋体" w:cs="Arial"/>
                      <w:color w:val="auto"/>
                      <w:highlight w:val="none"/>
                    </w:rPr>
                    <w:t>执行指令做好工作区域的各项安保秩序服务</w:t>
                  </w:r>
                </w:p>
              </w:tc>
            </w:tr>
            <w:tr w14:paraId="7611201D">
              <w:trPr>
                <w:trHeight w:val="547" w:hRule="atLeast"/>
                <w:jc w:val="center"/>
              </w:trPr>
              <w:tc>
                <w:tcPr>
                  <w:tcW w:w="3021" w:type="dxa"/>
                  <w:gridSpan w:val="2"/>
                  <w:tcBorders>
                    <w:top w:val="single" w:color="auto" w:sz="4" w:space="0"/>
                    <w:left w:val="single" w:color="auto" w:sz="4" w:space="0"/>
                    <w:bottom w:val="single" w:color="auto" w:sz="4" w:space="0"/>
                    <w:right w:val="single" w:color="auto" w:sz="4" w:space="0"/>
                  </w:tcBorders>
                  <w:vAlign w:val="center"/>
                </w:tcPr>
                <w:p w14:paraId="58424DE6">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highlight w:val="none"/>
                    </w:rPr>
                  </w:pPr>
                  <w:r>
                    <w:rPr>
                      <w:rFonts w:hint="default" w:ascii="Arial" w:hAnsi="Arial" w:eastAsia="宋体" w:cs="Arial"/>
                      <w:color w:val="auto"/>
                      <w:highlight w:val="none"/>
                    </w:rPr>
                    <w:t>合计</w:t>
                  </w:r>
                </w:p>
              </w:tc>
              <w:tc>
                <w:tcPr>
                  <w:tcW w:w="735" w:type="dxa"/>
                  <w:tcBorders>
                    <w:top w:val="single" w:color="auto" w:sz="4" w:space="0"/>
                    <w:left w:val="single" w:color="auto" w:sz="4" w:space="0"/>
                    <w:bottom w:val="single" w:color="auto" w:sz="4" w:space="0"/>
                    <w:right w:val="single" w:color="auto" w:sz="4" w:space="0"/>
                  </w:tcBorders>
                  <w:vAlign w:val="center"/>
                </w:tcPr>
                <w:p w14:paraId="404DE9DC">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highlight w:val="none"/>
                      <w:lang w:eastAsia="zh-CN"/>
                    </w:rPr>
                  </w:pPr>
                  <w:r>
                    <w:rPr>
                      <w:rFonts w:hint="default" w:ascii="Arial" w:hAnsi="Arial" w:eastAsia="宋体" w:cs="Arial"/>
                      <w:color w:val="auto"/>
                      <w:highlight w:val="none"/>
                      <w:lang w:val="en-US" w:eastAsia="zh-CN"/>
                    </w:rPr>
                    <w:t>71</w:t>
                  </w:r>
                </w:p>
              </w:tc>
              <w:tc>
                <w:tcPr>
                  <w:tcW w:w="5454" w:type="dxa"/>
                  <w:tcBorders>
                    <w:top w:val="single" w:color="auto" w:sz="4" w:space="0"/>
                    <w:left w:val="single" w:color="auto" w:sz="4" w:space="0"/>
                    <w:bottom w:val="single" w:color="auto" w:sz="4" w:space="0"/>
                    <w:right w:val="single" w:color="auto" w:sz="4" w:space="0"/>
                  </w:tcBorders>
                  <w:vAlign w:val="center"/>
                </w:tcPr>
                <w:p w14:paraId="11E63BEE">
                  <w:pPr>
                    <w:keepNext w:val="0"/>
                    <w:keepLines w:val="0"/>
                    <w:suppressLineNumbers w:val="0"/>
                    <w:spacing w:before="0" w:beforeAutospacing="0" w:after="0" w:afterAutospacing="0" w:line="440" w:lineRule="exact"/>
                    <w:ind w:left="0" w:right="0"/>
                    <w:jc w:val="center"/>
                    <w:rPr>
                      <w:rFonts w:hint="default" w:ascii="Arial" w:hAnsi="Arial" w:eastAsia="宋体" w:cs="Arial"/>
                      <w:color w:val="auto"/>
                      <w:highlight w:val="none"/>
                    </w:rPr>
                  </w:pPr>
                </w:p>
              </w:tc>
            </w:tr>
          </w:tbl>
          <w:p w14:paraId="61EF4C0C">
            <w:pPr>
              <w:keepNext w:val="0"/>
              <w:keepLines w:val="0"/>
              <w:suppressLineNumbers w:val="0"/>
              <w:adjustRightInd w:val="0"/>
              <w:snapToGrid w:val="0"/>
              <w:spacing w:before="0" w:beforeAutospacing="0" w:after="0" w:afterAutospacing="0" w:line="440" w:lineRule="exact"/>
              <w:ind w:left="0" w:right="0"/>
              <w:rPr>
                <w:rFonts w:hint="default" w:ascii="Arial" w:hAnsi="Arial" w:eastAsia="宋体" w:cs="Arial"/>
                <w:b/>
                <w:color w:val="auto"/>
                <w:highlight w:val="none"/>
              </w:rPr>
            </w:pPr>
            <w:r>
              <w:rPr>
                <w:rFonts w:hint="default" w:ascii="Arial" w:hAnsi="Arial" w:eastAsia="宋体" w:cs="Arial"/>
                <w:b/>
                <w:color w:val="auto"/>
                <w:highlight w:val="none"/>
              </w:rPr>
              <w:t>三、项目委托期限</w:t>
            </w:r>
          </w:p>
          <w:p w14:paraId="318894B4">
            <w:pPr>
              <w:keepNext w:val="0"/>
              <w:keepLines w:val="0"/>
              <w:suppressLineNumbers w:val="0"/>
              <w:adjustRightInd w:val="0"/>
              <w:snapToGrid w:val="0"/>
              <w:spacing w:before="0" w:beforeAutospacing="0" w:after="0" w:afterAutospacing="0" w:line="440" w:lineRule="exact"/>
              <w:ind w:left="0" w:right="0"/>
              <w:rPr>
                <w:rFonts w:hint="default" w:ascii="Arial" w:hAnsi="Arial" w:eastAsia="宋体" w:cs="Arial"/>
                <w:color w:val="auto"/>
                <w:highlight w:val="none"/>
              </w:rPr>
            </w:pPr>
            <w:r>
              <w:rPr>
                <w:rFonts w:hint="default" w:ascii="Arial" w:hAnsi="Arial" w:eastAsia="宋体" w:cs="Arial"/>
                <w:color w:val="auto"/>
                <w:highlight w:val="none"/>
              </w:rPr>
              <w:t>本项目委托期限：自签订合同之日起</w:t>
            </w:r>
            <w:r>
              <w:rPr>
                <w:rFonts w:hint="default" w:ascii="Arial" w:hAnsi="Arial" w:eastAsia="宋体" w:cs="Arial"/>
                <w:color w:val="auto"/>
                <w:highlight w:val="none"/>
                <w:lang w:val="en-US" w:eastAsia="zh-CN"/>
              </w:rPr>
              <w:t>一</w:t>
            </w:r>
            <w:r>
              <w:rPr>
                <w:rFonts w:hint="default" w:ascii="Arial" w:hAnsi="Arial" w:eastAsia="宋体" w:cs="Arial"/>
                <w:color w:val="auto"/>
                <w:highlight w:val="none"/>
              </w:rPr>
              <w:t>年。</w:t>
            </w:r>
          </w:p>
          <w:p w14:paraId="5A57B003">
            <w:pPr>
              <w:keepNext w:val="0"/>
              <w:keepLines w:val="0"/>
              <w:suppressLineNumbers w:val="0"/>
              <w:adjustRightInd w:val="0"/>
              <w:snapToGrid w:val="0"/>
              <w:spacing w:before="0" w:beforeAutospacing="0" w:after="0" w:afterAutospacing="0" w:line="440" w:lineRule="exact"/>
              <w:ind w:left="0" w:right="0"/>
              <w:rPr>
                <w:rFonts w:hint="default" w:ascii="Arial" w:hAnsi="Arial" w:eastAsia="宋体" w:cs="Arial"/>
                <w:b/>
                <w:color w:val="auto"/>
                <w:highlight w:val="none"/>
              </w:rPr>
            </w:pPr>
            <w:r>
              <w:rPr>
                <w:rFonts w:hint="default" w:ascii="Arial" w:hAnsi="Arial" w:eastAsia="宋体" w:cs="Arial"/>
                <w:b/>
                <w:color w:val="auto"/>
                <w:highlight w:val="none"/>
              </w:rPr>
              <w:t>四、响应报价应包括</w:t>
            </w:r>
          </w:p>
          <w:p w14:paraId="3C3E3213">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1、管理、服务人员的工资、按规定提取的保险和福利费；</w:t>
            </w:r>
          </w:p>
          <w:p w14:paraId="2178937F">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2、日常工作耗用办公材料费用；</w:t>
            </w:r>
          </w:p>
          <w:p w14:paraId="481B99D5">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3、员工劳动保护用品及工作服装；</w:t>
            </w:r>
          </w:p>
          <w:p w14:paraId="75233442">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4、合理利润；</w:t>
            </w:r>
          </w:p>
          <w:p w14:paraId="7F39D9E9">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5、法定税费。</w:t>
            </w:r>
          </w:p>
          <w:p w14:paraId="3F32F948">
            <w:pPr>
              <w:keepNext w:val="0"/>
              <w:keepLines w:val="0"/>
              <w:suppressLineNumbers w:val="0"/>
              <w:adjustRightInd w:val="0"/>
              <w:snapToGrid w:val="0"/>
              <w:spacing w:before="0" w:beforeAutospacing="0" w:after="0" w:afterAutospacing="0" w:line="440" w:lineRule="exact"/>
              <w:ind w:left="0" w:right="0"/>
              <w:rPr>
                <w:rFonts w:hint="default" w:ascii="Arial" w:hAnsi="Arial" w:eastAsia="宋体" w:cs="Arial"/>
                <w:b/>
                <w:color w:val="auto"/>
                <w:highlight w:val="none"/>
              </w:rPr>
            </w:pPr>
            <w:r>
              <w:rPr>
                <w:rFonts w:hint="default" w:ascii="Arial" w:hAnsi="Arial" w:eastAsia="宋体" w:cs="Arial"/>
                <w:b/>
                <w:color w:val="auto"/>
                <w:highlight w:val="none"/>
              </w:rPr>
              <w:t>五、其它要求</w:t>
            </w:r>
          </w:p>
          <w:p w14:paraId="0AB03D3B">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1、成交单位负责提供进驻人员工作所需的服装、劳动工具、劳保用品和常用办公耗材等。承包期间，成交单位办公所需设备设施、用品自行解决。</w:t>
            </w:r>
          </w:p>
          <w:p w14:paraId="3BAA243D">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2、从工作实际出发，经常性开展在岗人员业务培训（每学期不少于3次,其中邀请注册消防工程师或消防领域专家到校开展消防培训、消防指导不少于1次）</w:t>
            </w:r>
          </w:p>
          <w:p w14:paraId="2D9F1142">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3、内部管理制度健全，全部上墙，执行到位。</w:t>
            </w:r>
          </w:p>
          <w:p w14:paraId="61B0D9DA">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4、成交单位必须采取切实有效的措施保持队伍的稳定，严格控制人员轮换岗比例，合同期限内轮换岗人员人数不得超过合同编制的60%，并在响应文件中作出承诺；管理人员更换，应提前一个月以书面形式通知学校学生科，其他人员更换要提前三天告知学校学生科，确保服务质量不因人员变动而受影响。</w:t>
            </w:r>
          </w:p>
          <w:p w14:paraId="78FD6D72">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5、成交单位聘用相应岗位人员工资标准应不低于南宁市最低工资标准，项目执行过程中，如遇南宁市进行相关社保比例、社保基数等调整，上调部份由成交单位负责。</w:t>
            </w:r>
          </w:p>
          <w:p w14:paraId="0CBE63BB">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6、人员的应聘、录用、离职等管理档案规范，手续齐全，相关资料必须报学校学生科备案。</w:t>
            </w:r>
          </w:p>
          <w:p w14:paraId="177ECB09">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7、</w:t>
            </w:r>
            <w:r>
              <w:rPr>
                <w:rFonts w:hint="default" w:ascii="Arial" w:hAnsi="Arial" w:eastAsia="宋体" w:cs="Arial"/>
                <w:bCs/>
                <w:color w:val="auto"/>
                <w:highlight w:val="none"/>
              </w:rPr>
              <w:t>成交方必须满足国家和南宁市有关劳动工资的有关规定,依法用工,落实职工合法待遇,保证职工的合法权益。正确处理好与员工之间的劳资关系,杜绝劳动和劳资纠纷现象的发生,对发生的一切劳动和劳资纠纷均由成交方负全部责任。在承包期间出现成交方员工因经济或其他方面原因与成交方发生纠纷,对学校正常的教学和师生生活秩序产生不良影响,以致对采购单位造成荣誉、经济上损失,其责任由成交方负责,采购单位将视其影响程度或损失情况,扣减承包费和要求成交方赔偿所有损失。</w:t>
            </w:r>
          </w:p>
          <w:p w14:paraId="6AF3864D">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bCs/>
                <w:color w:val="auto"/>
                <w:highlight w:val="none"/>
              </w:rPr>
            </w:pPr>
            <w:r>
              <w:rPr>
                <w:rFonts w:hint="default" w:ascii="Arial" w:hAnsi="Arial" w:eastAsia="宋体" w:cs="Arial"/>
                <w:color w:val="auto"/>
                <w:highlight w:val="none"/>
              </w:rPr>
              <w:t>8、</w:t>
            </w:r>
            <w:r>
              <w:rPr>
                <w:rFonts w:hint="default" w:ascii="Arial" w:hAnsi="Arial" w:eastAsia="宋体" w:cs="Arial"/>
                <w:bCs/>
                <w:color w:val="auto"/>
                <w:highlight w:val="none"/>
              </w:rPr>
              <w:t>其它未列明项目按国家、自治区、南宁市项目服务相关法律、法规、规定、文件执行。</w:t>
            </w:r>
          </w:p>
          <w:p w14:paraId="6A3723F6">
            <w:pPr>
              <w:keepNext w:val="0"/>
              <w:keepLines w:val="0"/>
              <w:suppressLineNumbers w:val="0"/>
              <w:adjustRightInd w:val="0"/>
              <w:snapToGrid w:val="0"/>
              <w:spacing w:before="0" w:beforeAutospacing="0" w:after="0" w:afterAutospacing="0" w:line="440" w:lineRule="exact"/>
              <w:ind w:left="0" w:right="0"/>
              <w:rPr>
                <w:rFonts w:hint="default" w:ascii="Arial" w:hAnsi="Arial" w:eastAsia="宋体" w:cs="Arial"/>
                <w:b/>
                <w:color w:val="auto"/>
                <w:highlight w:val="none"/>
              </w:rPr>
            </w:pPr>
            <w:r>
              <w:rPr>
                <w:rFonts w:hint="default" w:ascii="Arial" w:hAnsi="Arial" w:eastAsia="宋体" w:cs="Arial"/>
                <w:b/>
                <w:color w:val="auto"/>
                <w:highlight w:val="none"/>
              </w:rPr>
              <w:t>六、工作衔接要求</w:t>
            </w:r>
          </w:p>
          <w:p w14:paraId="1441CD09">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1、根据行业服务标准与学校规定要求，独立运作，落实项目管理整体方案，并结合校园变化实际在实践中不断完善。</w:t>
            </w:r>
          </w:p>
          <w:p w14:paraId="41A1C19B">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2、项目经理须与学校学生科、保卫科等部门保持必要的工作交流，每星期一次向学校学生科、保卫科等部门书面或口头汇报相应的工作开展情况及信息反馈，重大情况须及时报告；每学期要有书面总结汇报材料上交到学生科。</w:t>
            </w:r>
          </w:p>
          <w:p w14:paraId="4D5CF3CA">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3、服从学校学生科、保卫科等部门领导及值班人员的工作安排和督查。</w:t>
            </w:r>
          </w:p>
          <w:p w14:paraId="5167C236">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4、执勤人员要做好详细的执勤记录，原始台帐保存完好，以备核查。</w:t>
            </w:r>
          </w:p>
          <w:p w14:paraId="0AE1799D">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5、与校方有关部门及校外相关单位配合，内外联动，开展一体化安全防范。</w:t>
            </w:r>
          </w:p>
          <w:p w14:paraId="7BA03C24">
            <w:pPr>
              <w:keepNext w:val="0"/>
              <w:keepLines w:val="0"/>
              <w:suppressLineNumbers w:val="0"/>
              <w:adjustRightInd w:val="0"/>
              <w:snapToGrid w:val="0"/>
              <w:spacing w:before="0" w:beforeAutospacing="0" w:after="0" w:afterAutospacing="0" w:line="440" w:lineRule="exact"/>
              <w:ind w:left="0" w:right="0"/>
              <w:rPr>
                <w:rFonts w:hint="default" w:ascii="Arial" w:hAnsi="Arial" w:eastAsia="宋体" w:cs="Arial"/>
                <w:b/>
                <w:color w:val="auto"/>
                <w:highlight w:val="none"/>
              </w:rPr>
            </w:pPr>
            <w:r>
              <w:rPr>
                <w:rFonts w:hint="default" w:ascii="Arial" w:hAnsi="Arial" w:eastAsia="宋体" w:cs="Arial"/>
                <w:b/>
                <w:color w:val="auto"/>
                <w:highlight w:val="none"/>
              </w:rPr>
              <w:t>七、承担风险</w:t>
            </w:r>
          </w:p>
          <w:p w14:paraId="2E069851">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学校学生科对服务质量进行全过程监控，成交单位日常工作不到位、不达标、质量不符合要求、或有违约现象，将依据合同约定，作出相应的违约处理与处罚。</w:t>
            </w:r>
          </w:p>
          <w:p w14:paraId="0FC5E3EF">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违约处理与处罚规定：成交方在合同执行期间，如果有下列情形之一者，学校有权从项目管理服务费中视情节轻重予以扣减：</w:t>
            </w:r>
          </w:p>
          <w:p w14:paraId="0E4814AA">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1、未按磋商文件及合同规定派足人员的，按人员缺额数×人均项目服务费×1.3扣减项目管理服务费。空缺人员必须7日内补足,避免影响工作正常开展。</w:t>
            </w:r>
          </w:p>
          <w:p w14:paraId="4535C55B">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2、未执行磋商文件、合同规定任务的，或对学校学生科等部门要求整改的问题未在规定时间内完成整改的，学校有权扣减月项目管理服务费的2%，直至执行、整改为止。所扣服务费年终结算退回，每月出现以上情形三次以上（含三次）的，学校可以终止合同。</w:t>
            </w:r>
          </w:p>
          <w:p w14:paraId="085E1E25">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3、未经学校学生科书面同意，擅自更换项目经理，学校可以终止合同。</w:t>
            </w:r>
          </w:p>
          <w:p w14:paraId="3A2D921E">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4、人员上岗15日内未配备统一服装，给工作带来不良影响的，每人每天扣减30元。</w:t>
            </w:r>
          </w:p>
          <w:p w14:paraId="30BEC090">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5、学校学生科、保卫科等部门工作人员在巡查中发现项目人员有离岗、窜岗、睡岗现象或有玩手机、看报刊等不负责任情形的，每人次扣减50元。</w:t>
            </w:r>
          </w:p>
          <w:p w14:paraId="6CED9F89">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6、不合格被媒体曝光一次扣1000元。</w:t>
            </w:r>
          </w:p>
          <w:p w14:paraId="7AB038FD">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color w:val="auto"/>
                <w:highlight w:val="none"/>
              </w:rPr>
            </w:pPr>
            <w:r>
              <w:rPr>
                <w:rFonts w:hint="default" w:ascii="Arial" w:hAnsi="Arial" w:eastAsia="宋体" w:cs="Arial"/>
                <w:color w:val="auto"/>
                <w:highlight w:val="none"/>
              </w:rPr>
              <w:t>7、保卫科对接安保服务项目，学生科对接校园准军事化教育培训管理、宿舍管理项目。保卫科、学生科等部门每月底分别对对接的项目进行服务考核，成交方获得服务评价合格以上，采购人在次月上旬付服务款。</w:t>
            </w:r>
          </w:p>
          <w:p w14:paraId="4DA4F693">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b/>
                <w:color w:val="auto"/>
                <w:highlight w:val="none"/>
              </w:rPr>
            </w:pPr>
            <w:r>
              <w:rPr>
                <w:rFonts w:hint="default" w:ascii="Arial" w:hAnsi="Arial" w:eastAsia="宋体" w:cs="Arial"/>
                <w:b/>
                <w:color w:val="auto"/>
                <w:highlight w:val="none"/>
              </w:rPr>
              <w:t>八</w:t>
            </w:r>
            <w:r>
              <w:rPr>
                <w:rFonts w:hint="default" w:ascii="Arial" w:hAnsi="Arial" w:eastAsia="宋体" w:cs="Arial"/>
                <w:color w:val="auto"/>
                <w:highlight w:val="none"/>
              </w:rPr>
              <w:t>、</w:t>
            </w:r>
            <w:r>
              <w:rPr>
                <w:rFonts w:hint="default" w:ascii="Arial" w:hAnsi="Arial" w:eastAsia="宋体" w:cs="Arial"/>
                <w:b/>
                <w:color w:val="auto"/>
                <w:highlight w:val="none"/>
              </w:rPr>
              <w:t>本项目采购预算：</w:t>
            </w:r>
            <w:r>
              <w:rPr>
                <w:rFonts w:hint="default" w:ascii="Arial" w:hAnsi="Arial" w:eastAsia="宋体" w:cs="Arial"/>
                <w:b/>
                <w:color w:val="auto"/>
                <w:highlight w:val="none"/>
                <w:lang w:val="en-US" w:eastAsia="zh-CN"/>
              </w:rPr>
              <w:t>259</w:t>
            </w:r>
            <w:r>
              <w:rPr>
                <w:rFonts w:hint="default" w:ascii="Arial" w:hAnsi="Arial" w:eastAsia="宋体" w:cs="Arial"/>
                <w:b/>
                <w:color w:val="auto"/>
                <w:highlight w:val="none"/>
              </w:rPr>
              <w:t>万元／年。</w:t>
            </w:r>
          </w:p>
          <w:p w14:paraId="3E055C4B">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bCs/>
                <w:color w:val="auto"/>
                <w:highlight w:val="none"/>
              </w:rPr>
            </w:pPr>
            <w:r>
              <w:rPr>
                <w:rFonts w:hint="default" w:ascii="Arial" w:hAnsi="Arial" w:eastAsia="宋体" w:cs="Arial"/>
                <w:b/>
                <w:color w:val="auto"/>
                <w:highlight w:val="none"/>
              </w:rPr>
              <w:t>九、响应报价要求：</w:t>
            </w:r>
            <w:r>
              <w:rPr>
                <w:rFonts w:hint="default" w:ascii="Arial" w:hAnsi="Arial" w:eastAsia="宋体" w:cs="Arial"/>
                <w:bCs/>
                <w:color w:val="auto"/>
                <w:highlight w:val="none"/>
              </w:rPr>
              <w:t>在本次采购中按一年的服务费进行报价。</w:t>
            </w:r>
          </w:p>
          <w:p w14:paraId="44BBC854">
            <w:pPr>
              <w:keepNext w:val="0"/>
              <w:keepLines w:val="0"/>
              <w:suppressLineNumbers w:val="0"/>
              <w:adjustRightInd w:val="0"/>
              <w:snapToGrid w:val="0"/>
              <w:spacing w:before="0" w:beforeAutospacing="0" w:after="0" w:afterAutospacing="0" w:line="440" w:lineRule="exact"/>
              <w:ind w:left="0" w:right="0" w:firstLine="430"/>
              <w:rPr>
                <w:rFonts w:hint="default" w:ascii="Arial" w:hAnsi="Arial" w:eastAsia="宋体" w:cs="Arial"/>
                <w:b/>
                <w:color w:val="auto"/>
                <w:highlight w:val="none"/>
              </w:rPr>
            </w:pPr>
            <w:r>
              <w:rPr>
                <w:rFonts w:hint="default" w:ascii="Arial" w:hAnsi="Arial" w:eastAsia="宋体" w:cs="Arial"/>
                <w:b/>
                <w:color w:val="auto"/>
                <w:kern w:val="0"/>
                <w:highlight w:val="none"/>
              </w:rPr>
              <w:t>十、本项目采购标的对应的中小企业划分标准所属行业为租赁和商务服务行业</w:t>
            </w:r>
            <w:r>
              <w:rPr>
                <w:rFonts w:hint="default" w:ascii="Arial" w:hAnsi="Arial" w:eastAsia="宋体" w:cs="Arial"/>
                <w:color w:val="auto"/>
                <w:highlight w:val="none"/>
              </w:rPr>
              <w:t>。</w:t>
            </w:r>
          </w:p>
          <w:p w14:paraId="67E5945A">
            <w:pPr>
              <w:keepNext w:val="0"/>
              <w:keepLines w:val="0"/>
              <w:suppressLineNumbers w:val="0"/>
              <w:adjustRightInd w:val="0"/>
              <w:snapToGrid w:val="0"/>
              <w:spacing w:before="0" w:beforeAutospacing="0" w:after="0" w:afterAutospacing="0" w:line="440" w:lineRule="exact"/>
              <w:ind w:left="0" w:right="0"/>
              <w:rPr>
                <w:rFonts w:hint="default" w:ascii="Arial" w:hAnsi="Arial" w:eastAsia="宋体" w:cs="Arial"/>
                <w:b/>
                <w:color w:val="auto"/>
                <w:highlight w:val="none"/>
              </w:rPr>
            </w:pPr>
            <w:r>
              <w:rPr>
                <w:rFonts w:hint="default" w:ascii="Arial" w:hAnsi="Arial" w:eastAsia="宋体" w:cs="Arial"/>
                <w:b/>
                <w:color w:val="auto"/>
                <w:highlight w:val="none"/>
              </w:rPr>
              <w:t xml:space="preserve">    十一、付款方式：</w:t>
            </w:r>
            <w:r>
              <w:rPr>
                <w:rFonts w:hint="default" w:ascii="Arial" w:hAnsi="Arial" w:eastAsia="宋体" w:cs="Arial"/>
                <w:color w:val="auto"/>
                <w:highlight w:val="none"/>
              </w:rPr>
              <w:t>签订合同后10天内，采购方向供应商预付10%的成交价款作为预付款,此后，甲方每月付一次款，付款金额为合同每年价的十二分之一。</w:t>
            </w:r>
          </w:p>
          <w:p w14:paraId="4D7ACA87">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b/>
                <w:color w:val="auto"/>
                <w:highlight w:val="none"/>
              </w:rPr>
            </w:pPr>
            <w:r>
              <w:rPr>
                <w:rFonts w:hint="default" w:ascii="Arial" w:hAnsi="Arial" w:eastAsia="宋体" w:cs="Arial"/>
                <w:b/>
                <w:color w:val="auto"/>
                <w:highlight w:val="none"/>
              </w:rPr>
              <w:t>第二部分 校园准军事化教育培训管理服务采购需求</w:t>
            </w:r>
          </w:p>
          <w:p w14:paraId="399AA79B">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一、总体要求</w:t>
            </w:r>
          </w:p>
          <w:p w14:paraId="14D13BAC">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依托以退役军人为骨干的驻校教官队伍，做好与学生生活相关的公共安全管理、公共设施管理、公共行为管理、公共卫生管理等方面的管理工作。能够</w:t>
            </w:r>
            <w:r>
              <w:rPr>
                <w:rFonts w:hint="default" w:ascii="Arial" w:hAnsi="Arial" w:eastAsia="宋体" w:cs="Arial"/>
                <w:color w:val="auto"/>
                <w:highlight w:val="none"/>
                <w:shd w:val="clear" w:color="auto" w:fill="FFFFFF"/>
              </w:rPr>
              <w:t>结合学校实际情况，</w:t>
            </w:r>
            <w:r>
              <w:rPr>
                <w:rFonts w:hint="default" w:ascii="Arial" w:hAnsi="Arial" w:eastAsia="宋体" w:cs="Arial"/>
                <w:bCs/>
                <w:color w:val="auto"/>
                <w:highlight w:val="none"/>
              </w:rPr>
              <w:t>重点借鉴</w:t>
            </w:r>
            <w:r>
              <w:rPr>
                <w:rFonts w:hint="default" w:ascii="Arial" w:hAnsi="Arial" w:eastAsia="宋体" w:cs="Arial"/>
                <w:color w:val="auto"/>
                <w:highlight w:val="none"/>
                <w:shd w:val="clear" w:color="auto" w:fill="FFFFFF"/>
              </w:rPr>
              <w:t>军队正规化管理的模式，创造性的实施学生</w:t>
            </w:r>
            <w:r>
              <w:rPr>
                <w:rFonts w:hint="default" w:ascii="Arial" w:hAnsi="Arial" w:eastAsia="宋体" w:cs="Arial"/>
                <w:bCs/>
                <w:color w:val="auto"/>
                <w:highlight w:val="none"/>
              </w:rPr>
              <w:t>准军事化生活管理模式。建立健全管理制度，有效规范学生行为，改善学生精神面貌，促使学生逐步养成举止端庄、内务卫生整洁、礼节礼貌周到、仪容仪表得体、学习生活习惯良好的目的，确保学生的安全与校园秩序的稳定。</w:t>
            </w:r>
          </w:p>
          <w:p w14:paraId="1F677669">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二、管理对象：</w:t>
            </w:r>
          </w:p>
          <w:p w14:paraId="11508AF4">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1、管理区域：国内学生宿舍楼共8栋。</w:t>
            </w:r>
          </w:p>
          <w:p w14:paraId="05DD3F45">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2、人员范围：在校国内外学生约4550人。</w:t>
            </w:r>
          </w:p>
          <w:p w14:paraId="46EAAFBB">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Cs/>
                <w:color w:val="auto"/>
                <w:highlight w:val="none"/>
              </w:rPr>
            </w:pPr>
            <w:r>
              <w:rPr>
                <w:rFonts w:hint="default" w:ascii="Arial" w:hAnsi="Arial" w:eastAsia="宋体" w:cs="Arial"/>
                <w:b/>
                <w:color w:val="auto"/>
                <w:highlight w:val="none"/>
              </w:rPr>
              <w:t>三、驻校教官工作职责</w:t>
            </w:r>
          </w:p>
          <w:p w14:paraId="09BE22C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在学校学生科的直接领导下，全面做好校园准军事化教育培训管理服务工作。驻校教官开展的各项管理工作，要符合教育原则，遵守教育的政策法规.坚持正面教育与严格管理相结合、严格要求与尊重爱护相结合，在工作中遇到解决不了的问题，报告校方协商解决。熟悉管理对象的基本情况，挂牌上岗，文明服务，达到一日生活制度化，内务卫生标准化，言行举止规范化的管理目标，主要职责如下：</w:t>
            </w:r>
          </w:p>
          <w:p w14:paraId="3D70DBC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 xml:space="preserve">1、严格遵守上下班制度。实行24小时轮值上岗制度，每班8小时，节假日照常值班；按时交接班，严禁擅自叫人顶班，严禁随意离岗；禁止做与值班无关的事，认真做好当班记录，并在值班情况栏上签名。 </w:t>
            </w:r>
          </w:p>
          <w:p w14:paraId="6A90E80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负责学生升旗、早训、晚自习的组织管理工作。周一早上组织全校学生升旗；周二至周五早上，组织学生做操、早训；周日晚上，组织好晚点名和晚自习；周一至周四晚上，维护好学生各种兴趣班，辅导班，社团活动等。严格考勤制度，对迟到、早退、缺席学生要进行有效的教育管理。</w:t>
            </w:r>
          </w:p>
          <w:p w14:paraId="3795998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3、负责学生一日三餐（早、中、晚）的管理。在学生用餐时间，督促学生文明就餐，维护好学校食堂的就餐秩序。</w:t>
            </w:r>
          </w:p>
          <w:p w14:paraId="0892795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负责学生作息管理。根据学校的作息时间表，督促学生按时起床，按时上课，按时熄灯就寝。对上课时间无故滞留宿舍的学生进行清空；督促学生午休及晚上21：30后不接待来访；晚上10:40熄灯就寝；周末、节假日晚上11点熄灯就寝，晚休时间禁止学生外出宿舍。要对晚休晚归、不归学生进行有效的教育管理，并与班主任、专业科、学生科密切沟通，视情节轻重给予相应惩处。</w:t>
            </w:r>
          </w:p>
          <w:p w14:paraId="7A173E90">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负责学生日常行为管理。驻校教官要及时关注学生动向，对学生日常行为进行规范管理，制止学生在学习、休息时间进行阻碍他人学习和休息的活动，制止学生的不良行为，如：迟到、早退、缺勤、抽烟、酗酒、打架斗殴及一切违反纪律、干扰秩序、损坏公物、影响安全等不文明行为，防止突发事件。及时将学生的思想动态向班主任、专业科及学生科反馈，同时要对违纪学生实施 “特训”，每周至少训练3天，把违纪学生统一集中起来，利用下午下课时间进行思想教育和军事化训练。</w:t>
            </w:r>
          </w:p>
          <w:p w14:paraId="57A2214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6、负责宿舍内务管理。每天对男女生宿舍的内务达标情况进行登记和讲评，并公布卫生情况。要求做到物品摆放整齐，地板、墙面卫生干净，垃圾及时清理，杜绝出现地面乱扔烟头、窗台灰尘厚积、卫生工具堆放处污渍斑斑等严重破坏卫生形象的情况。</w:t>
            </w:r>
          </w:p>
          <w:p w14:paraId="29CA7D1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7、负责宿舍人员出入管理。每天进行安全检查和巡视，有规范的检查和工作记录；检查和督促学生佩戴校牌出入学生宿舍区；上课时间凡是无班主任审批假条的学生一律不允许私自回宿舍。执行来访登记制度，对来访人员应查看其有效证件，办理登记手续后方可进入学生宿舍区。严禁异性人员进入宿舍内，禁止学生留宿外来人员，禁止推销及收废品人员进入宿舍区。</w:t>
            </w:r>
          </w:p>
          <w:p w14:paraId="5727BC2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8、做好宿舍防盗管理。贵重物品一律凭证出入宿舍。对可疑背包、行李袋、包裹等，要求学生主动打开接受值班人员的检查，防止危险物品、易燃易爆物品和可疑物品进入宿舍。</w:t>
            </w:r>
          </w:p>
          <w:p w14:paraId="55592453">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9、做好宿舍水电管理。树立节水、节电等节能降耗理念，认真查处各种违章用电行为，防止用电事故和火灾的发生。对违章使用电器的学生，进行有效的教育管理。做到楼内无安全隐患、防火、消防通道通畅、消防器材完整、节约每滴水每度电。</w:t>
            </w:r>
          </w:p>
          <w:p w14:paraId="57E85F5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10、做好宿舍秩序管理。严格执行宿舍的各项管理制度，维护学生公寓区内的正常秩序。规范物品的堆放，制止乱停乱放。禁止任何人在公寓楼内外墙体张贴广告、标语等，发现后要及时清理掉。</w:t>
            </w:r>
          </w:p>
          <w:p w14:paraId="2A9759E0">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11、做好宿舍公共场所的卫生管理。指导学生对宿舍区庭院及四周、走廊楼梯等公共区域进行清扫，禁止学生把宿舍垃圾扫入走廊，禁止学生在走廊放置垃圾篓，对乱扫乱倒垃圾情况进行登记，对违纪人员进行有效教育。</w:t>
            </w:r>
          </w:p>
          <w:p w14:paraId="64971D1D">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12、做好消防安全管理。掌握必要的消防知识和技能，熟悉宿舍楼建筑结构、疏散通道、疏散楼梯、安全出口、应急预案；日常应当加强巡查，及时发现和纠正不安全行为，协助做好不安全隐患的整改工作。</w:t>
            </w:r>
          </w:p>
          <w:p w14:paraId="5BED99B5">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13、协助学校做好学校重大活动、学生大型集会的组织管理工作。配合班主任组织学生入场，维持现场秩序。</w:t>
            </w:r>
          </w:p>
          <w:p w14:paraId="38C44905">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14、负责拟定军事训练计划，对学生进行国防教育、军事训练。</w:t>
            </w:r>
          </w:p>
          <w:p w14:paraId="4EFF0B6D">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15、成立学校国旗护卫队，做好学校升旗以及学生日常训练的工作。加强与学生护校队的工作协同与指导。根据需要，对学生护校队队员进行业务培训，提高工作能力。</w:t>
            </w:r>
          </w:p>
          <w:p w14:paraId="5804AF37">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16、协助学校保卫科，做好内部治安综合治理工作。随时出员，为师生提供紧急救助服务，协助学校及时制止校园学生打架斗殴及其它暴力纠纷。</w:t>
            </w:r>
          </w:p>
          <w:p w14:paraId="6C6DD2E7">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17、配合公安机关，打击校园内部与周边的违法犯罪活动。</w:t>
            </w:r>
          </w:p>
          <w:p w14:paraId="1CC5D5E6">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18、完成学校交办的其他工作</w:t>
            </w:r>
          </w:p>
          <w:p w14:paraId="0DBCF042">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19.8号楼的教官需兼顾消防控制室的管理。（须持有中级或以上消防设施操作员证3名）</w:t>
            </w:r>
          </w:p>
          <w:p w14:paraId="0E97FA77">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四、管理服务工作台账标准</w:t>
            </w:r>
          </w:p>
          <w:p w14:paraId="395AA5EB">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建立并执行校园准军事化教育培训管理服务工作台账标准。围绕学校的工作需求，发挥供应商的资源优势，规范相关管理制度，做到事前有计划，事中有记录、事后有总结，保证过程有监控，管理可追溯、结果得体现。基本工作台账标准有：</w:t>
            </w:r>
          </w:p>
          <w:p w14:paraId="3AC958E5">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1、有校园准军事化教育培训管理服务工作领导小组、总体工作实施方案。</w:t>
            </w:r>
          </w:p>
          <w:p w14:paraId="6A6AA190">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2、有公共安全管理、公共设施管理、公共行为管理、公共卫生管理专项工作方案。有各项工作相应的考核评价标准。</w:t>
            </w:r>
          </w:p>
          <w:p w14:paraId="6E8374FF">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3、有突发事件的应急处理方案及相关工作记录</w:t>
            </w:r>
          </w:p>
          <w:p w14:paraId="42A35820">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4、有学生思想、行为培养的专题工作计划及工作记录</w:t>
            </w:r>
          </w:p>
          <w:p w14:paraId="46EE914F">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5、有对重点学生、重点环境、重点事项的强化管理措施及情况记录</w:t>
            </w:r>
          </w:p>
          <w:p w14:paraId="69EC81B0">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6、有各级各类工作会议记录</w:t>
            </w:r>
          </w:p>
          <w:p w14:paraId="48DF43D3">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7、有驻校教官的值班安排、出勤情况记录</w:t>
            </w:r>
          </w:p>
          <w:p w14:paraId="1C5B6947">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8、有驻校教官业务培训计划及培训记录</w:t>
            </w:r>
          </w:p>
          <w:p w14:paraId="52A833CE">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9、有驻校教官履职情况的考核记录</w:t>
            </w:r>
          </w:p>
          <w:p w14:paraId="2DE6EE93">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10、有供应商自查、学校及上级督查所发现问题的整改情况记录</w:t>
            </w:r>
          </w:p>
          <w:p w14:paraId="0A7F0256">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Cs/>
                <w:color w:val="auto"/>
                <w:highlight w:val="none"/>
              </w:rPr>
            </w:pPr>
            <w:r>
              <w:rPr>
                <w:rFonts w:hint="default" w:ascii="Arial" w:hAnsi="Arial" w:eastAsia="宋体" w:cs="Arial"/>
                <w:b/>
                <w:color w:val="auto"/>
                <w:highlight w:val="none"/>
              </w:rPr>
              <w:t>五、管理服务工作规定</w:t>
            </w:r>
          </w:p>
          <w:p w14:paraId="661E5DDA">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（一）住宿管理服务规定</w:t>
            </w:r>
          </w:p>
          <w:p w14:paraId="646934E1">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1、学生宿舍住宿对象为具有学校学籍的各类学生，学校不为学生家属提供住宿。住宿学生必须严格遵守宿舍管理的有关规定，并填写住宿卡。</w:t>
            </w:r>
          </w:p>
          <w:p w14:paraId="3D34AD0F">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2、学生需出外租房住宿，必须经学校批准，并与学校签订有关协议。在外租房住宿人员的安全责任由学生本人负责。</w:t>
            </w:r>
          </w:p>
          <w:p w14:paraId="1A2FF73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3、住宿学生必须按学校安排的房间住宿，不得擅自调换。</w:t>
            </w:r>
          </w:p>
          <w:p w14:paraId="67387906">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4、学生宿舍不得留宿外人，违者视情况给予纪律处分。</w:t>
            </w:r>
          </w:p>
          <w:p w14:paraId="232052E7">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宿舍内的各种设施是国家财产，学生有责任爱惜和保护，不能随意拆除、搬走或损坏，如确实需要将宿舍设施临时搬出宿舍使用的，要经班主任与驻校教官批准并登记；如造成损坏、丢失的，应照价赔偿，并视情节轻重给予批评教育直至纪律处分。</w:t>
            </w:r>
          </w:p>
          <w:p w14:paraId="59B2E56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6、宿舍内的各种设备、设施如属自然损坏，由宿舍长填写报修单向学校学生科报修。</w:t>
            </w:r>
          </w:p>
          <w:p w14:paraId="6CFA0EAC">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7、宿舍实行门卫制度，除校领导、学生科、保卫科领导履行公务、以及班主任、值周人员等有关教师外，非本栋宿舍人员不准进入。确因工作需要，须出示证件，并经学生科批准方能进入。</w:t>
            </w:r>
          </w:p>
          <w:p w14:paraId="1629127A">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8、寒暑假期间，学生一律离校返家，如有特殊原因不能离校的，必须经过学生科批准，同时报备到假期宿舍值班人员处。</w:t>
            </w:r>
          </w:p>
          <w:p w14:paraId="1295A05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9、凡贵重物品进出宿舍要到宿舍管理人员处进行登记。</w:t>
            </w:r>
          </w:p>
          <w:p w14:paraId="6D116AE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（二）秩序管理服务规定</w:t>
            </w:r>
          </w:p>
          <w:p w14:paraId="2830869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1、严禁在宿舍内摆卖、打麻将、喝酒、猜码、赌博及从事传销活动等违纪、违法行为， 违者予以纪律处分，情节严重者送公安机关处理。</w:t>
            </w:r>
          </w:p>
          <w:p w14:paraId="309CD24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2、学生宿舍楼内禁止张贴各种营销广告和图片，禁止饲养各种小动物。</w:t>
            </w:r>
          </w:p>
          <w:p w14:paraId="66E66FF4">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3、学生必须搞好个人内务和宿舍清洁卫生。每天起床后，蚊帐统一靠墙挂整齐，卧具叠放整齐有序。参照《广西华侨学校宿舍卫生评分标准》，每天按要求搞好宿舍卫生。</w:t>
            </w:r>
          </w:p>
          <w:p w14:paraId="61BE606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4、严格作息制度。学生必须按学校规定的时间归宿，对晚归者值班人员要进行登记，次日上午向学生科汇报，在午休和晚休时间，禁止大声喧哗或做影响他人休息的活动。</w:t>
            </w:r>
          </w:p>
          <w:p w14:paraId="132A15AC">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5、学生必须适度使用电脑、手机、MP3等电子设备，不准在午休时间和晚上23：00后至次日7：30前使用电脑、手机、MP3等电子设备，以免影响他人休息。</w:t>
            </w:r>
          </w:p>
          <w:p w14:paraId="58DE018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6、不准将日常用品及废弃物投入厕所下水道。经技术鉴定，由此造成堵塞的，学校学生科可派人维修，但一切费用均由该宿舍学生负担，如造成严重后果的，除承担所有经济损失外，还要给予纪律处分。</w:t>
            </w:r>
          </w:p>
          <w:p w14:paraId="689C7113">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7、学生调换住宿房间或毕业离校，由宿舍管理人员核对入住时配置的家具设备是否齐全，如发现丢失或人为破坏的，要照价赔偿，否则不签发放行条，不办理毕业离校手续。</w:t>
            </w:r>
          </w:p>
          <w:p w14:paraId="3B392D77">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8、严禁在宿舍使用煤气灶、煤油炉等器具（注：留学生宿舍严禁使用明火炉具烹煮食物）；严禁在宿舍、走廊烧火煮东西，烧废纸、杂物，点蜡烛等，一经发现，除没收有关器具外，将给予纪律处分。</w:t>
            </w:r>
          </w:p>
          <w:p w14:paraId="0354D9DF">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9、遵守社会公德，不准在走廊、宿舍内或向窗外、楼下倒水、扔废纸、杂物及乱倒剩饭菜，不得随地吐痰，不准在走廊打球，不准在墙壁、宿舍设施上涂写刻画。</w:t>
            </w:r>
          </w:p>
          <w:p w14:paraId="2F102A8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（三） 水电管理服务规定</w:t>
            </w:r>
          </w:p>
          <w:p w14:paraId="6D52883D">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1、学生必须节约用水，用水完毕必须拧紧水龙头，不得用长流水洗衣物。违者视情节轻重给予批评教育直至纪律处分。</w:t>
            </w:r>
          </w:p>
          <w:p w14:paraId="6BEF8493">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2、学校按规定指标配给住宿学生足额水电，超指标部分按规定一律由学生自行购买。凡因学生没有及时购买超指标水电而造成该宿舍停水停电的，责任由该宿舍学生负责。</w:t>
            </w:r>
          </w:p>
          <w:p w14:paraId="01DEFE5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3、注意节约用电，做到人离熄灯，不准开长明灯，不准私接电源。凡违反规定者，一律按违章用电处罚。</w:t>
            </w:r>
          </w:p>
          <w:p w14:paraId="4358329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严禁在学生宿舍使用热得快、电炉、电磁炉、电饭煲、电炒锅、微波炉、电热水器、电熨斗、电热杯、电热壶、电热锅等电热器具违反规定者，一经发现，除没收有关器具外，将给予纪律处分。如因使用电器造成线路短路、损坏、出现危险等情况，责任由当事人负责。</w:t>
            </w:r>
          </w:p>
          <w:p w14:paraId="5207A447">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学生毕业离校或调换住宿房间，要清理好宿舍卫生，由宿舍管理人员验收宿舍内空调、吊扇调速器、灯管、灯泡、电线、开关插座、水龙头及卫生等有关设施，验收合格后，宿舍管理人员锁门并签发放行条。如发现原配置的电器设备人为损坏或丢失的，应照原价赔偿。</w:t>
            </w:r>
          </w:p>
          <w:p w14:paraId="78D30C5F">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（四）安保管理服务规定</w:t>
            </w:r>
          </w:p>
          <w:p w14:paraId="6A06FBFA">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认真做好防火、防盗工作，切实保证个人的人身及财产安全。妥善保管好贵重物品、证件和行李，大量现金要存入银行保存，笔记本电脑等贵重物品要妥善保管，手机等物品要随身携带。不能把钱财等贵重物品交给陌生人保管或使用，离开宿舍注意关好门窗上好锁，严防被盗。</w:t>
            </w:r>
          </w:p>
          <w:p w14:paraId="33DBF7F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2、学生和管理人员要互相尊重。任何人不得以任何借口干扰管理人员、电工、门卫等人员执行任务，无理取闹不服从管理者，视情节轻重给予纪律处分。</w:t>
            </w:r>
          </w:p>
          <w:p w14:paraId="33C7595D">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3、严禁外人进入学生宿舍叫卖或摆卖物品，</w:t>
            </w:r>
            <w:r>
              <w:rPr>
                <w:rFonts w:hint="default" w:ascii="Arial" w:hAnsi="Arial" w:eastAsia="宋体" w:cs="Arial"/>
                <w:color w:val="auto"/>
                <w:kern w:val="0"/>
                <w:highlight w:val="none"/>
              </w:rPr>
              <w:t>遇到擅入宿舍的可疑人或其他身份不明人员进入宿舍推销的各项产品和业务应保持警惕，防范利用那些非法手段赚钱的行为，发现此类人员及时向管理人员报告</w:t>
            </w:r>
            <w:r>
              <w:rPr>
                <w:rFonts w:hint="default" w:ascii="Arial" w:hAnsi="Arial" w:eastAsia="宋体" w:cs="Arial"/>
                <w:bCs/>
                <w:color w:val="auto"/>
                <w:highlight w:val="none"/>
              </w:rPr>
              <w:t>。</w:t>
            </w:r>
          </w:p>
          <w:p w14:paraId="56C0439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学生宿舍一旦发生安全事故，相关宿舍人员必须及时向宿舍管理人员报告，宿舍管理人员要启动应急处置措施，并及时向学校保卫科或学生科报告，同时学生还要及时向班主任或所在专业科报告，专业科向学校报告。不得迟报、漏报，否则将追究有关部门和责任人的责任。</w:t>
            </w:r>
          </w:p>
          <w:p w14:paraId="5EBE8885">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六、驻校教官人员、素质要求</w:t>
            </w:r>
          </w:p>
          <w:p w14:paraId="695AB111">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1、年龄介于22～45周岁之间，身体健康、无既往病史。</w:t>
            </w:r>
          </w:p>
          <w:p w14:paraId="1BCAADA8">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2、教官人员应为退伍军人或警校毕业人员，有较强的工作能力。</w:t>
            </w:r>
          </w:p>
          <w:p w14:paraId="3D422AFF">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3、主管领导具有较高的政治思想素养和业务水平，在部队期间曾担任过班长职务，有较强的组织协调能力，受过专门的业务培训，具备大学专科以上学历。</w:t>
            </w:r>
          </w:p>
          <w:p w14:paraId="74C0A50E">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4、所有人员知法，懂法，守法，熟悉学校的管理规定，严格依法办事；有高度的责任感和吃苦耐劳精神；受过专门的岗前培训，热爱学生，有良好的沟通能力，善于发现各类问题，具备一定的管理经验和较强的处理突发事件的能力 。</w:t>
            </w:r>
          </w:p>
          <w:p w14:paraId="64E3781C">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5、禁止教官与学生有任何不正当关系。</w:t>
            </w:r>
          </w:p>
          <w:p w14:paraId="1F400E7B">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6、消防监控室3人，须持有中级或以上消防设施操作员证。负责消防监控的管理工作，严格按照消防控制室和视频监控室的职责、制度工作。</w:t>
            </w:r>
          </w:p>
          <w:p w14:paraId="73650E8C">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7、8号楼的教官需兼顾消防控制室的管理。（须持有中级或以上消防设施操作员证3名）</w:t>
            </w:r>
          </w:p>
          <w:p w14:paraId="03B73476">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七、驻校教官数量配备</w:t>
            </w:r>
          </w:p>
          <w:p w14:paraId="74DB2E4E">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驻校教官人数</w:t>
            </w:r>
            <w:r>
              <w:rPr>
                <w:rFonts w:hint="default" w:ascii="Arial" w:hAnsi="Arial" w:eastAsia="宋体" w:cs="Arial"/>
                <w:bCs/>
                <w:color w:val="auto"/>
                <w:highlight w:val="none"/>
                <w:lang w:val="en-US" w:eastAsia="zh-CN"/>
              </w:rPr>
              <w:t>36</w:t>
            </w:r>
            <w:r>
              <w:rPr>
                <w:rFonts w:hint="default" w:ascii="Arial" w:hAnsi="Arial" w:eastAsia="宋体" w:cs="Arial"/>
                <w:bCs/>
                <w:color w:val="auto"/>
                <w:highlight w:val="none"/>
              </w:rPr>
              <w:t>人。</w:t>
            </w:r>
          </w:p>
          <w:p w14:paraId="35828DD2">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p>
          <w:p w14:paraId="428C5AD2">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b/>
                <w:color w:val="auto"/>
                <w:highlight w:val="none"/>
              </w:rPr>
            </w:pPr>
            <w:r>
              <w:rPr>
                <w:rFonts w:hint="default" w:ascii="Arial" w:hAnsi="Arial" w:eastAsia="宋体" w:cs="Arial"/>
                <w:b/>
                <w:color w:val="auto"/>
                <w:highlight w:val="none"/>
              </w:rPr>
              <w:t>第三部分 留学生公寓服务采购需求</w:t>
            </w:r>
          </w:p>
          <w:p w14:paraId="333BA05B">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一、服务范围：</w:t>
            </w:r>
          </w:p>
          <w:p w14:paraId="061F30BF">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1、管理区域：留学生公寓楼共2栋。</w:t>
            </w:r>
          </w:p>
          <w:p w14:paraId="6A1F1402">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2、人员范围：在校留学生约300人。</w:t>
            </w:r>
          </w:p>
          <w:p w14:paraId="47CF171D">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Cs/>
                <w:color w:val="auto"/>
                <w:highlight w:val="none"/>
              </w:rPr>
            </w:pPr>
            <w:r>
              <w:rPr>
                <w:rFonts w:hint="default" w:ascii="Arial" w:hAnsi="Arial" w:eastAsia="宋体" w:cs="Arial"/>
                <w:b/>
                <w:color w:val="auto"/>
                <w:highlight w:val="none"/>
              </w:rPr>
              <w:t>二、公寓管理人员工作要求</w:t>
            </w:r>
          </w:p>
          <w:p w14:paraId="7BFB79D1">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1、文明服务，挂牌上岗，统一服装，制作值班表并上墙。</w:t>
            </w:r>
          </w:p>
          <w:p w14:paraId="76DE986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2、熟悉管区基本情况和学生住宿分布情况，做好所管区的工作档案工作。</w:t>
            </w:r>
          </w:p>
          <w:p w14:paraId="1972BB8C">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负责管区的日常管理工作，做好报修、学生住宿登记工作，坚持学生公寓一日一检查，一周一通报制度，收集学生反映的意见建议并进行及时的处理和汇报，协助学校留学生学务部门做好学生公寓的住宿调整和资料整理工作。</w:t>
            </w:r>
          </w:p>
          <w:p w14:paraId="4A743636">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4、严格遵守上下班制度，不能提前离岗或脱岗，实行全天24小时值班制，节假日照常值班。按时交接班，认真做好当班记录，并在值班情况栏上签名。</w:t>
            </w:r>
          </w:p>
          <w:p w14:paraId="1BC5A243">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5、禁止做与值班无关的事。严禁擅自叫人顶班。发现安全隐患、非法活动及异常情况要及时与相关部门汇报。</w:t>
            </w:r>
          </w:p>
          <w:p w14:paraId="1933521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6、做好学生公寓的安全管理，每天进行安全检查和巡视，有规范的检查和工作记录。检查和督促学生佩戴校牌出入学生公寓区执行来访登记制度，对来访人员应查看其有效证件，办理登记手续后方可进入学生公寓区。严禁异性人员进入公寓内，禁止学生留宿外来人员，禁止推销及收废品人员进入公寓区。</w:t>
            </w:r>
          </w:p>
          <w:p w14:paraId="76EFEBA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7、13:00至17:00及21:30后不接待来访，做好晚归学生的登记工作。做好防盗工作，贵重物品一律凭证出入公寓。对可疑背包、行李袋、包裹等，要求学生主动打开接受值班人员的检查，防止危险物品、易燃易爆物品和可疑物品进入公寓。</w:t>
            </w:r>
          </w:p>
          <w:p w14:paraId="47E8D52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8、严格执行学校学生公寓用电管理制度，加强节水、节电等节能降耗工作。认真查处各种违章用电行为，防止用电事故和火灾的发生。对违章使用电器的公寓，于每周一报表至学生科及留学生学务部门。做到楼内无安全隐患、防火、消防通道通畅、消防器材完整、节约每滴水每度电。</w:t>
            </w:r>
          </w:p>
          <w:p w14:paraId="3A38CEA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9、加强公寓的纪律管理，检查、纠正公寓区内的违纪违规行为。制止学生在学习、休息时间进行阻碍他人学习和休息的活动，制止学生的酗酒、打架斗殴、赌博、大声播放音乐等不文明行为，防止突发事件。对严重违纪违规情况进行登记并及时报告留学生学务部门。</w:t>
            </w:r>
          </w:p>
          <w:p w14:paraId="0CCC3ACC">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10、严格执行公寓的各项管理制度，维护学生公寓区内的正常秩序，规范物品的堆放，制止乱停乱放。禁止任何人在公寓楼内外墙体张贴广告、标语等，发现后要及时清理掉。</w:t>
            </w:r>
          </w:p>
          <w:p w14:paraId="291C0FB0">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11、教育、督促学生遵守公寓管理的各项规章制度，组织学生开展创建文明寝室等健康有益的活动。管理工作要到个人，及时将了留学生的思想动态向留学生学务部门反映。</w:t>
            </w:r>
          </w:p>
          <w:p w14:paraId="62D817E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12、做好辖区公共场所的卫生管理，配合学校有关部门做好公寓的卫生和纪律检查评比工作，抽查学生公寓文明卫生状况（每周每间寝室至少抽查1次），督促学生整理内务并按规定时间清出垃圾，禁止学生将垃圾桶摆在走廊，禁止学生把垃圾扫入走廊，对公寓文明卫生建设及乱扫乱倒垃圾情况进行登记，并将结果报表至学生科及留学生学务部门。</w:t>
            </w:r>
          </w:p>
          <w:p w14:paraId="148B6D96">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13、掌握必要的消防知识和技能，熟悉公寓楼建筑结构、疏散通道、疏散楼梯、安全出口、应急预案；日常应当加强巡查，及时发现和纠正不安全行为，协助做好不安全隐患的整改工作。</w:t>
            </w:r>
          </w:p>
          <w:p w14:paraId="167C5EEC">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14.完成学校交办的其他工作任务。</w:t>
            </w:r>
          </w:p>
          <w:p w14:paraId="3467652B">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Cs/>
                <w:color w:val="auto"/>
                <w:highlight w:val="none"/>
              </w:rPr>
            </w:pPr>
            <w:r>
              <w:rPr>
                <w:rFonts w:hint="default" w:ascii="Arial" w:hAnsi="Arial" w:eastAsia="宋体" w:cs="Arial"/>
                <w:b/>
                <w:color w:val="auto"/>
                <w:highlight w:val="none"/>
              </w:rPr>
              <w:t>三、服务要求</w:t>
            </w:r>
          </w:p>
          <w:p w14:paraId="2F731C7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（一）学生公寓服务要求</w:t>
            </w:r>
          </w:p>
          <w:p w14:paraId="2AA447C8">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以学校要求的“管理育人”和”服务育人”为宗旨，按照《学生公寓管理规定》和学校对职能部门规定的工作职责，对学生公寓行使服务管理职能；努力管理好学生公寓，营造安宁和谐的住宿环境，使住宿学生对住宿管理工作基本满意。</w:t>
            </w:r>
          </w:p>
          <w:p w14:paraId="52FCEAD0">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2、以安全和稳定为第一要务，严格对学生公寓的安全和秩序进行管理，杜绝重大责任事故的发生。</w:t>
            </w:r>
          </w:p>
          <w:p w14:paraId="21AA6AB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3、对学生公寓各类设备设施的监管、检查、维护维修运作有效，对学生日常各类报修及时快捷，学校和学生对服务管理基本满意。</w:t>
            </w:r>
          </w:p>
          <w:p w14:paraId="1E956FD4">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4、贯彻执行“顾客驱动”方针，加强服务质量监控，不断提高管理服务水平。</w:t>
            </w:r>
          </w:p>
          <w:p w14:paraId="18AEB6BC">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5、学校下达布置的工作得到有效落实，和学生思想教育部门和行为管理部门配合密切。</w:t>
            </w:r>
          </w:p>
          <w:p w14:paraId="7F191F9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6、努力做好职责范围内的其它工作。</w:t>
            </w:r>
          </w:p>
          <w:p w14:paraId="720F85AC">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（二）学生公寓服务标准</w:t>
            </w:r>
          </w:p>
          <w:p w14:paraId="59A7F9A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1、基本管理措施</w:t>
            </w:r>
          </w:p>
          <w:p w14:paraId="558265B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(1)对学生公寓实行24小时门卫值班制度。</w:t>
            </w:r>
          </w:p>
          <w:p w14:paraId="7DED2AA8">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(2)采取制度约束与学生自律相结合，并密切与各部门的联系与沟通。</w:t>
            </w:r>
          </w:p>
          <w:p w14:paraId="7D6955B3">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(3)配合学务部门对公寓内务定期进行检查评比，并将评比结果公开公布。</w:t>
            </w:r>
          </w:p>
          <w:p w14:paraId="5477A3E3">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(4)及时做好公寓内的日常报修等工作。</w:t>
            </w:r>
          </w:p>
          <w:p w14:paraId="561DE1C0">
            <w:pPr>
              <w:keepNext w:val="0"/>
              <w:keepLines w:val="0"/>
              <w:suppressLineNumbers w:val="0"/>
              <w:adjustRightInd w:val="0"/>
              <w:snapToGrid w:val="0"/>
              <w:spacing w:before="0" w:beforeAutospacing="0" w:after="0" w:afterAutospacing="0" w:line="440" w:lineRule="exact"/>
              <w:ind w:left="0" w:right="0" w:firstLine="210" w:firstLineChars="100"/>
              <w:rPr>
                <w:rFonts w:hint="default" w:ascii="Arial" w:hAnsi="Arial" w:eastAsia="宋体" w:cs="Arial"/>
                <w:bCs/>
                <w:color w:val="auto"/>
                <w:highlight w:val="none"/>
              </w:rPr>
            </w:pPr>
            <w:r>
              <w:rPr>
                <w:rFonts w:hint="default" w:ascii="Arial" w:hAnsi="Arial" w:eastAsia="宋体" w:cs="Arial"/>
                <w:bCs/>
                <w:color w:val="auto"/>
                <w:highlight w:val="none"/>
              </w:rPr>
              <w:t>（5）配合留学生管理部门做好晚查房和留学生考勤工作。</w:t>
            </w:r>
          </w:p>
          <w:p w14:paraId="1872EEE5">
            <w:pPr>
              <w:keepNext w:val="0"/>
              <w:keepLines w:val="0"/>
              <w:suppressLineNumbers w:val="0"/>
              <w:adjustRightInd w:val="0"/>
              <w:snapToGrid w:val="0"/>
              <w:spacing w:before="0" w:beforeAutospacing="0" w:after="0" w:afterAutospacing="0" w:line="440" w:lineRule="exact"/>
              <w:ind w:left="0" w:right="0" w:firstLine="210" w:firstLineChars="100"/>
              <w:rPr>
                <w:rFonts w:hint="default" w:ascii="Arial" w:hAnsi="Arial" w:eastAsia="宋体" w:cs="Arial"/>
                <w:bCs/>
                <w:color w:val="auto"/>
                <w:highlight w:val="none"/>
              </w:rPr>
            </w:pPr>
            <w:r>
              <w:rPr>
                <w:rFonts w:hint="default" w:ascii="Arial" w:hAnsi="Arial" w:eastAsia="宋体" w:cs="Arial"/>
                <w:bCs/>
                <w:color w:val="auto"/>
                <w:highlight w:val="none"/>
              </w:rPr>
              <w:t>（6）疫情期间每三日巡查一遍各宿舍内部卫生环境，如发现异常及时与留学生管理部门负责人报告。</w:t>
            </w:r>
          </w:p>
          <w:p w14:paraId="23AFCE9C">
            <w:pPr>
              <w:keepNext w:val="0"/>
              <w:keepLines w:val="0"/>
              <w:suppressLineNumbers w:val="0"/>
              <w:adjustRightInd w:val="0"/>
              <w:snapToGrid w:val="0"/>
              <w:spacing w:before="0" w:beforeAutospacing="0" w:after="0" w:afterAutospacing="0" w:line="440" w:lineRule="exact"/>
              <w:ind w:left="0" w:right="0" w:firstLine="210" w:firstLineChars="100"/>
              <w:rPr>
                <w:rFonts w:hint="default" w:ascii="Arial" w:hAnsi="Arial" w:eastAsia="宋体" w:cs="Arial"/>
                <w:bCs/>
                <w:color w:val="auto"/>
                <w:highlight w:val="none"/>
              </w:rPr>
            </w:pPr>
            <w:r>
              <w:rPr>
                <w:rFonts w:hint="default" w:ascii="Arial" w:hAnsi="Arial" w:eastAsia="宋体" w:cs="Arial"/>
                <w:bCs/>
                <w:color w:val="auto"/>
                <w:highlight w:val="none"/>
              </w:rPr>
              <w:t>（7）疫情期间定期对宿舍进行消毒。</w:t>
            </w:r>
          </w:p>
          <w:p w14:paraId="4668835D">
            <w:pPr>
              <w:keepNext w:val="0"/>
              <w:keepLines w:val="0"/>
              <w:suppressLineNumbers w:val="0"/>
              <w:adjustRightInd w:val="0"/>
              <w:snapToGrid w:val="0"/>
              <w:spacing w:before="0" w:beforeAutospacing="0" w:after="0" w:afterAutospacing="0" w:line="440" w:lineRule="exact"/>
              <w:ind w:left="0" w:right="0" w:firstLine="210" w:firstLineChars="100"/>
              <w:rPr>
                <w:rFonts w:hint="default" w:ascii="Arial" w:hAnsi="Arial" w:eastAsia="宋体" w:cs="Arial"/>
                <w:bCs/>
                <w:color w:val="auto"/>
                <w:highlight w:val="none"/>
              </w:rPr>
            </w:pPr>
            <w:r>
              <w:rPr>
                <w:rFonts w:hint="default" w:ascii="Arial" w:hAnsi="Arial" w:eastAsia="宋体" w:cs="Arial"/>
                <w:bCs/>
                <w:color w:val="auto"/>
                <w:highlight w:val="none"/>
              </w:rPr>
              <w:t>（8）配合留学生管理部门对在校生进行体温检测，如发现异常情况需及时与留学生管理部门负责人及学生科报告并协助处理后续事宜。</w:t>
            </w:r>
          </w:p>
          <w:p w14:paraId="0CA06B13">
            <w:pPr>
              <w:keepNext w:val="0"/>
              <w:keepLines w:val="0"/>
              <w:suppressLineNumbers w:val="0"/>
              <w:adjustRightInd w:val="0"/>
              <w:snapToGrid w:val="0"/>
              <w:spacing w:before="0" w:beforeAutospacing="0" w:after="0" w:afterAutospacing="0" w:line="440" w:lineRule="exact"/>
              <w:ind w:left="0" w:right="0" w:firstLine="210" w:firstLineChars="100"/>
              <w:rPr>
                <w:rFonts w:hint="default" w:ascii="Arial" w:hAnsi="Arial" w:eastAsia="宋体" w:cs="Arial"/>
                <w:bCs/>
                <w:color w:val="auto"/>
                <w:highlight w:val="none"/>
              </w:rPr>
            </w:pPr>
            <w:r>
              <w:rPr>
                <w:rFonts w:hint="default" w:ascii="Arial" w:hAnsi="Arial" w:eastAsia="宋体" w:cs="Arial"/>
                <w:bCs/>
                <w:color w:val="auto"/>
                <w:highlight w:val="none"/>
              </w:rPr>
              <w:t>（9）留学生公寓楼配备摄像头。</w:t>
            </w:r>
          </w:p>
          <w:p w14:paraId="2706CF4B">
            <w:pPr>
              <w:keepNext w:val="0"/>
              <w:keepLines w:val="0"/>
              <w:suppressLineNumbers w:val="0"/>
              <w:adjustRightInd w:val="0"/>
              <w:snapToGrid w:val="0"/>
              <w:spacing w:before="0" w:beforeAutospacing="0" w:after="0" w:afterAutospacing="0" w:line="440" w:lineRule="exact"/>
              <w:ind w:left="0" w:right="0" w:firstLine="210" w:firstLineChars="100"/>
              <w:rPr>
                <w:rFonts w:hint="default" w:ascii="Arial" w:hAnsi="Arial" w:eastAsia="宋体" w:cs="Arial"/>
                <w:bCs/>
                <w:color w:val="auto"/>
                <w:highlight w:val="none"/>
              </w:rPr>
            </w:pPr>
            <w:r>
              <w:rPr>
                <w:rFonts w:hint="default" w:ascii="Arial" w:hAnsi="Arial" w:eastAsia="宋体" w:cs="Arial"/>
                <w:bCs/>
                <w:color w:val="auto"/>
                <w:highlight w:val="none"/>
              </w:rPr>
              <w:t>（10）完成其他职责内工作。</w:t>
            </w:r>
          </w:p>
          <w:p w14:paraId="05F0835F">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2、住宿管理服务标准</w:t>
            </w:r>
          </w:p>
          <w:p w14:paraId="63054FB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(1)留学生公寓住宿对象为各国来华留学生。住宿学生必须严格遵守公寓管理的有关规定，并填写住宿卡，入住承诺书。</w:t>
            </w:r>
          </w:p>
          <w:p w14:paraId="70772D9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(2)住宿学生必须按学校安排的房间住宿，不得擅自调换。</w:t>
            </w:r>
          </w:p>
          <w:p w14:paraId="1450E643">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公寓内的各种设施是学校财产，学生有责任爱惜和保护，不能随意拆除、搬走或损坏，如确实需要将公寓设施临时搬出公寓使用的，要经公寓管理员批准并登记；如造成损坏、丢失的，应照价赔偿，并视情节轻重给予批评教育直至纪律处分。</w:t>
            </w:r>
          </w:p>
          <w:p w14:paraId="6964D4B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(4)公寓内的各种设备、设施如属自然损坏，应及时向公寓管理人员报告，由公寓管理人员及时向学校报修。</w:t>
            </w:r>
          </w:p>
          <w:p w14:paraId="3C6DA9CC">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(5)留学生公寓不得留宿外人，违者视情况给予纪律处分。</w:t>
            </w:r>
          </w:p>
          <w:p w14:paraId="5A68563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(6)公寓实行门卫制度，除校领导、学生科、保卫科、留学生学务部门领导履行公务、以及班主任、政治辅导员等有关教师外，非本栋公寓人不准进入。确因工作需要，须出示证件，并经相关部门批准方能进入。</w:t>
            </w:r>
          </w:p>
          <w:p w14:paraId="4A50714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(7)凡贵重物品进出公寓要到管理员处进行登记。</w:t>
            </w:r>
          </w:p>
          <w:p w14:paraId="77C77ED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3、生活秩序管理服务标准</w:t>
            </w:r>
          </w:p>
          <w:p w14:paraId="32B1868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(1)严禁在公寓区内摆卖、打麻将、喝洒、猜码、赌博及从事传销活动等违纪、违法行为，违者予以纪律处分，情节严重者送公安机关处理。</w:t>
            </w:r>
          </w:p>
          <w:p w14:paraId="31F15AE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(2)留学生公寓楼内禁止张贴各种营销广告和图片，禁止饲养各种小动物。</w:t>
            </w:r>
          </w:p>
          <w:p w14:paraId="051D33D1">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(3)留学生必须搞好个人内务和公寓清洁卫生。每天按要求打扫公寓卫生，保持地面干净。</w:t>
            </w:r>
          </w:p>
          <w:p w14:paraId="50931624">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(4)严格作息制度。留学生必须按学校规定的时间归宿，对晚归者值班人员要进行登记，次日上午向留学生学务部门汇报，在午休和晚休时间，禁止大声喧哗或做影响他人休息的活动。</w:t>
            </w:r>
          </w:p>
          <w:p w14:paraId="78628346">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(5)留学生必须适度使用电子设备，不准在午休时间和晚上24：00后至次日7：30前使用电子设备，以免影响他人休息。</w:t>
            </w:r>
          </w:p>
          <w:p w14:paraId="19B6619F">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(6)不准将日常用品及废弃物投入厕所下水道。经技术鉴定，由此造成堵塞的，学校学生科可派人维修，但一切费用均由该公寓留学生负担，如造成严重后果的，除承担所有经济损失外，还要给予纪律处分。</w:t>
            </w:r>
          </w:p>
          <w:p w14:paraId="31410090">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 xml:space="preserve"> (7)留学生调换住宿房间或毕业离校，由公寓管员核对入住时配置的家具设备是否齐全，如发现丢失或人为破坏的，要照价赔偿，否则不签发放行条，不办理毕业离校手续。</w:t>
            </w:r>
          </w:p>
          <w:p w14:paraId="4649DAAD">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(8)严禁在公寓使用煤气灶、煤油炉等器具；严禁在公寓公共区域烧火煮东西、吸烟、烧废纸、杂物，点蜡烛等，一经发现，除没收有关器具外，将给予纪律处分。</w:t>
            </w:r>
          </w:p>
          <w:p w14:paraId="719CAE9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(9)遵守社会公德，不准在走廊、公寓内或向窗外、楼下倒水、扔废纸、杂物及乱倒剩饭菜，不得随地吐痰，不准在走廊打球，不准在墙壁、公寓设施上涂写刻画。</w:t>
            </w:r>
          </w:p>
          <w:p w14:paraId="11D3CF8A">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4、水电管理服务标准</w:t>
            </w:r>
          </w:p>
          <w:p w14:paraId="4341A90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（1）留学生必须节约用水，用水完毕必须拧紧水龙头，不得用长流水洗衣物。违者视情节轻重给予批评教育直至纪律处分。</w:t>
            </w:r>
          </w:p>
          <w:p w14:paraId="7FE8B2D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（2）学校按规定指标配给住宿留学生足额水电，超指标部分按规定一律由留学生自行购买。凡因留学生没有及时购买超指标水电而造成该公寓停水停电的，责任由该公寓留学生负责。</w:t>
            </w:r>
          </w:p>
          <w:p w14:paraId="235B476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（3）注意节约用电，做到人离熄灯，不准开长明灯，不准私接电源。凡违反规定者，一律按违章用电处罚。</w:t>
            </w:r>
          </w:p>
          <w:p w14:paraId="3CAA4AC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（4）严禁在留学生公寓使用大功率电器，如电暖炉、热得快等器具，违反规定者，一经发现，除没收有关器具外，将给予纪律处分。如因使用电器造成线路短路、损坏、出现危险等情况，责任由当事人负责。</w:t>
            </w:r>
          </w:p>
          <w:p w14:paraId="70E7EB86">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留学生毕业离校（要清理好公寓卫生）或调换住宿房间，由管理员验收公寓内空调、热水器、灯管、电线开关、插座水龙头、书桌衣柜、床铺及卫生、门锁等有关设施，验收合格后，公寓管理员锁门并签发放行条。如发现原配置的电器设备人为损坏或丢失的，应照原价赔偿。</w:t>
            </w:r>
          </w:p>
          <w:p w14:paraId="58FDFBD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5、公寓区治安保卫服务标准</w:t>
            </w:r>
          </w:p>
          <w:p w14:paraId="7813EF28">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(1)认真做好防火、防盗工作，切实保证个人的人身及财产安全。妥善保管自己的钱物，离开公寓注意关好门窗上好锁，严防被盗。</w:t>
            </w:r>
          </w:p>
          <w:p w14:paraId="5299AEF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(2)留学生和公寓管理人员要互相尊重。任何人不得以任何借口干扰公寓管理人员、电工、门卫等人员执行任务，无理取闹不服从管理者，视情节轻重给予纪律处分。</w:t>
            </w:r>
          </w:p>
          <w:p w14:paraId="0DE91EB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(3)严禁外来人员进入留学生公寓，一经发现追究相关人员的责任。</w:t>
            </w:r>
          </w:p>
          <w:p w14:paraId="1E9232D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(4)留学生公寓一旦发生安全事故，相关公寓人员必须及时向公寓管理员报告，公寓管理员及时向保卫科、学生科及留学生学务部门报告。不得迟报、漏报，否则将追究有关部门和责任人的责任。</w:t>
            </w:r>
          </w:p>
          <w:p w14:paraId="3D64720D">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四、公寓管理人员要求</w:t>
            </w:r>
          </w:p>
          <w:p w14:paraId="1A19C8F1">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工作人员必须身体健康，无既往病史、行为端正，遵纪守法；年龄介于25～45岁之间，具备高中以上文化程度。</w:t>
            </w:r>
          </w:p>
          <w:p w14:paraId="74E255EC">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五、公寓管理人员配备</w:t>
            </w:r>
          </w:p>
          <w:p w14:paraId="3EA6D963">
            <w:pPr>
              <w:keepNext w:val="0"/>
              <w:keepLines w:val="0"/>
              <w:suppressLineNumbers w:val="0"/>
              <w:adjustRightInd w:val="0"/>
              <w:snapToGrid w:val="0"/>
              <w:spacing w:before="0" w:beforeAutospacing="0" w:after="0" w:afterAutospacing="0" w:line="440" w:lineRule="exact"/>
              <w:ind w:left="0" w:right="0"/>
              <w:rPr>
                <w:rFonts w:hint="default" w:ascii="Arial" w:hAnsi="Arial" w:eastAsia="宋体" w:cs="Arial"/>
                <w:b/>
                <w:color w:val="auto"/>
                <w:highlight w:val="none"/>
              </w:rPr>
            </w:pPr>
            <w:r>
              <w:rPr>
                <w:rFonts w:hint="default" w:ascii="Arial" w:hAnsi="Arial" w:eastAsia="宋体" w:cs="Arial"/>
                <w:color w:val="auto"/>
                <w:highlight w:val="none"/>
              </w:rPr>
              <w:t xml:space="preserve"> 公寓管理人员人数</w:t>
            </w:r>
            <w:r>
              <w:rPr>
                <w:rFonts w:hint="default" w:ascii="Arial" w:hAnsi="Arial" w:eastAsia="宋体" w:cs="Arial"/>
                <w:color w:val="auto"/>
                <w:highlight w:val="none"/>
                <w:lang w:val="en-US" w:eastAsia="zh-CN"/>
              </w:rPr>
              <w:t>7</w:t>
            </w:r>
            <w:r>
              <w:rPr>
                <w:rFonts w:hint="default" w:ascii="Arial" w:hAnsi="Arial" w:eastAsia="宋体" w:cs="Arial"/>
                <w:color w:val="auto"/>
                <w:highlight w:val="none"/>
              </w:rPr>
              <w:t>名。</w:t>
            </w:r>
          </w:p>
          <w:p w14:paraId="561D1C01">
            <w:pPr>
              <w:keepNext w:val="0"/>
              <w:keepLines w:val="0"/>
              <w:suppressLineNumbers w:val="0"/>
              <w:adjustRightInd w:val="0"/>
              <w:snapToGrid w:val="0"/>
              <w:spacing w:before="0" w:beforeAutospacing="0" w:after="0" w:afterAutospacing="0" w:line="440" w:lineRule="exact"/>
              <w:ind w:left="0" w:right="0"/>
              <w:rPr>
                <w:rFonts w:hint="default" w:ascii="Arial" w:hAnsi="Arial" w:eastAsia="宋体" w:cs="Arial"/>
                <w:bCs/>
                <w:color w:val="auto"/>
                <w:highlight w:val="none"/>
              </w:rPr>
            </w:pPr>
          </w:p>
          <w:p w14:paraId="47EA7FC9">
            <w:pPr>
              <w:keepNext w:val="0"/>
              <w:keepLines w:val="0"/>
              <w:suppressLineNumbers w:val="0"/>
              <w:adjustRightInd w:val="0"/>
              <w:snapToGrid w:val="0"/>
              <w:spacing w:before="0" w:beforeAutospacing="0" w:after="0" w:afterAutospacing="0" w:line="440" w:lineRule="exact"/>
              <w:ind w:left="0" w:right="0"/>
              <w:jc w:val="center"/>
              <w:rPr>
                <w:rFonts w:hint="default" w:ascii="Arial" w:hAnsi="Arial" w:eastAsia="宋体" w:cs="Arial"/>
                <w:b/>
                <w:bCs/>
                <w:color w:val="auto"/>
                <w:highlight w:val="none"/>
              </w:rPr>
            </w:pPr>
            <w:r>
              <w:rPr>
                <w:rFonts w:hint="default" w:ascii="Arial" w:hAnsi="Arial" w:eastAsia="宋体" w:cs="Arial"/>
                <w:b/>
                <w:color w:val="auto"/>
                <w:highlight w:val="none"/>
              </w:rPr>
              <w:t>第四部分  校园安全保卫管理</w:t>
            </w:r>
            <w:r>
              <w:rPr>
                <w:rFonts w:hint="default" w:ascii="Arial" w:hAnsi="Arial" w:eastAsia="宋体" w:cs="Arial"/>
                <w:b/>
                <w:bCs/>
                <w:color w:val="auto"/>
                <w:highlight w:val="none"/>
              </w:rPr>
              <w:t>服务采购需求</w:t>
            </w:r>
          </w:p>
          <w:p w14:paraId="490393F2">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一、服务范围</w:t>
            </w:r>
          </w:p>
          <w:p w14:paraId="19E458E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1、学校的公共场所公共秩序服务。</w:t>
            </w:r>
          </w:p>
          <w:p w14:paraId="7F17AE8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2、校内道路交通车辆行驶秩序和停放秩序维护及服务以及外来车辆收费管理。</w:t>
            </w:r>
          </w:p>
          <w:p w14:paraId="63B55527">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3、学生公寓的日常安全防范管理。</w:t>
            </w:r>
          </w:p>
          <w:p w14:paraId="0CDA8DF0">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4、学校办公楼及所有教学楼等范围内建筑物公共安全秩序维护工作。</w:t>
            </w:r>
          </w:p>
          <w:p w14:paraId="5045D74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5、学校重大活动期间的秩序维护等。</w:t>
            </w:r>
          </w:p>
          <w:p w14:paraId="304EBB3A">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6、按南宁市政府规定做好采购人大门门前“三包”及公共秩序管理。</w:t>
            </w:r>
          </w:p>
          <w:p w14:paraId="3DC921CA">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7、按辖区派出所要求,搞好西乡塘大联防工作。</w:t>
            </w:r>
          </w:p>
          <w:p w14:paraId="39BB2B6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8、对消防设施、器材每周查检，每月一大检并做消防报表,发现问题及时报采购单位以及对校园内火灾进行防控及处理。</w:t>
            </w:r>
          </w:p>
          <w:p w14:paraId="1CFA30D3">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9、配合保卫科对学校内租房户,进行登记造册。</w:t>
            </w:r>
          </w:p>
          <w:p w14:paraId="66CAC0C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10、对学校幼儿园、小区通道铁门区域上学、放学高峰期实施秩序安保。</w:t>
            </w:r>
          </w:p>
          <w:p w14:paraId="3482C637">
            <w:pPr>
              <w:keepNext w:val="0"/>
              <w:keepLines w:val="0"/>
              <w:suppressLineNumbers w:val="0"/>
              <w:adjustRightInd w:val="0"/>
              <w:snapToGrid w:val="0"/>
              <w:spacing w:before="0" w:beforeAutospacing="0" w:after="0" w:afterAutospacing="0" w:line="440" w:lineRule="exact"/>
              <w:ind w:left="0" w:right="0" w:firstLine="315" w:firstLineChars="150"/>
              <w:rPr>
                <w:rFonts w:hint="default" w:ascii="Arial" w:hAnsi="Arial" w:eastAsia="宋体" w:cs="Arial"/>
                <w:bCs/>
                <w:color w:val="auto"/>
                <w:highlight w:val="none"/>
              </w:rPr>
            </w:pPr>
            <w:r>
              <w:rPr>
                <w:rFonts w:hint="default" w:ascii="Arial" w:hAnsi="Arial" w:eastAsia="宋体" w:cs="Arial"/>
                <w:bCs/>
                <w:color w:val="auto"/>
                <w:highlight w:val="none"/>
              </w:rPr>
              <w:t>11、学校的其他临时秩序服务工作。</w:t>
            </w:r>
          </w:p>
          <w:p w14:paraId="1FCAA73F">
            <w:pPr>
              <w:keepNext w:val="0"/>
              <w:keepLines w:val="0"/>
              <w:suppressLineNumbers w:val="0"/>
              <w:adjustRightInd w:val="0"/>
              <w:snapToGrid w:val="0"/>
              <w:spacing w:before="0" w:beforeAutospacing="0" w:after="0" w:afterAutospacing="0" w:line="440" w:lineRule="exact"/>
              <w:ind w:left="0" w:right="0" w:firstLine="315" w:firstLineChars="150"/>
              <w:rPr>
                <w:rFonts w:hint="default" w:ascii="Arial" w:hAnsi="Arial" w:eastAsia="宋体" w:cs="Arial"/>
                <w:bCs/>
                <w:color w:val="auto"/>
                <w:highlight w:val="none"/>
              </w:rPr>
            </w:pPr>
          </w:p>
          <w:p w14:paraId="37171C9E">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二、安保员工作要求</w:t>
            </w:r>
          </w:p>
          <w:p w14:paraId="1BE59CF7">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1、文明服务，持国家认可保安员证、无犯罪记录上岗，统一服装，制作值班表并上墙。</w:t>
            </w:r>
          </w:p>
          <w:p w14:paraId="0522056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2、熟悉管区基本情况和各设施分布情况，做好所管区的工作档案工作。</w:t>
            </w:r>
          </w:p>
          <w:p w14:paraId="39F9F25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3、负责管区的日常秩序服务工作，收集意见建议并进行及时的处理和汇报，协助学校保卫科做好学生安全管理和校区安全资料整理工作。</w:t>
            </w:r>
          </w:p>
          <w:p w14:paraId="5570942F">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4、严格遵守上下班制度，实行全天24小时值班制，每班8小时，节假日照常值班。按时交接班，认真做好当班记录，并在值班情况栏上签名。</w:t>
            </w:r>
          </w:p>
          <w:p w14:paraId="7F5ECAD1">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5、禁止做与值班无关的事。严禁擅自叫人顶班，严禁随意离岗。发现安全隐患、非法活动及异常情况要及时汇报。</w:t>
            </w:r>
          </w:p>
          <w:p w14:paraId="44D997C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6、每天进行安全检查和巡视，有规范的检查和工作记录。执行来访登记制度，对来访人员应查看其有效证件，办理登记手续后方可进入校区。禁止推销及收废品人员进入校区。</w:t>
            </w:r>
          </w:p>
          <w:p w14:paraId="47F7D28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7、做好防盗工作，贵重物品一律凭证出入。防止危险物品、易燃易爆物品和可疑物品、车辆进入校区。</w:t>
            </w:r>
          </w:p>
          <w:p w14:paraId="32B9B97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8、须3名以上安保人员持消防从业人员培训证和掌握必要的消防知识和技能，熟悉校区建筑结构、疏散通道、疏散楼梯、安全出口、应急预案；日常应当加强巡查，及时发现和纠正不安全行为，协助做好不安全隐患的整改工作。</w:t>
            </w:r>
          </w:p>
          <w:p w14:paraId="4817F1A3">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color w:val="auto"/>
                <w:highlight w:val="none"/>
              </w:rPr>
            </w:pPr>
            <w:r>
              <w:rPr>
                <w:rFonts w:hint="default" w:ascii="Arial" w:hAnsi="Arial" w:eastAsia="宋体" w:cs="Arial"/>
                <w:bCs/>
                <w:color w:val="auto"/>
                <w:highlight w:val="none"/>
              </w:rPr>
              <w:t>9、完成学校交办的其他工作任务。</w:t>
            </w:r>
          </w:p>
          <w:p w14:paraId="005473F1">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三、安保服务要求</w:t>
            </w:r>
          </w:p>
          <w:p w14:paraId="61B95D06">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1、保安员每日上班工作时间由成交方依照劳动法规定及保安工作的要求安排。</w:t>
            </w:r>
          </w:p>
          <w:p w14:paraId="0AA11942">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2、成交方根据有关法律、法规及本协议的规定,结合实际情况,制定出相应的秩序安全制度和措施,为做好采购单位校园的日常秩序维护工作提供制度保障。</w:t>
            </w:r>
          </w:p>
          <w:p w14:paraId="361ABCB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3、按南宁市安保服务要求，安保人员必须持保安证上岗。如不按照要求聘用人员，导致的后果由成交方承担责任。</w:t>
            </w:r>
          </w:p>
          <w:p w14:paraId="0DB2835F">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4、成交方必须严格执行协议书附件的标准,做好校园秩序维护工作,维护采购单位校园的安全和隐定,特别是加强对学生公寓的安全管理,要严格按采购单位的要求,严禁无关人员进入,保证学生公寓人身及财产的安全,为广大学生提供文明礼貌服务,营造良好的生活环境。</w:t>
            </w:r>
          </w:p>
          <w:p w14:paraId="361CFA2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5、成交方所聘的所有工作人员必须持证上岗,并具有一定的专业素质和形象、礼貌服务,同时应加强对员工的日常考核和管理,督促其履行岗位职责,对不胜任工作者,3天内及时更换和补充。</w:t>
            </w:r>
          </w:p>
          <w:p w14:paraId="32ED3A80">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6、成交方聘用员工的工资(含福利、意外保险、社会保险)由成交方负责,在工作期间发生员工工伤,人身意外事故伤害,劳动纠纷等,由成交方根据有关法律规定做出妥善处理。</w:t>
            </w:r>
          </w:p>
          <w:p w14:paraId="2274381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7、成交方安保员必须严格遵守国家的法律、法规,按照社会治安综合治理的关规定,落实秩序岗位责任制,积极配合公安部门做好采购单位校园内及周边的秩序维护工作。</w:t>
            </w:r>
          </w:p>
          <w:p w14:paraId="2D06A3D4">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8、成交方工作人员在工作中遇到采购单位财产及师生员工人身受到不法分子的侵害或火灾事故等危害时,应挺身而出,及时处理和制止,以减少损失,并立即向采购单位和公安部门报告。</w:t>
            </w:r>
          </w:p>
          <w:p w14:paraId="41C1B654">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9、承包期间,由于成交方管理不善,造成采购单位人身或财产的损失,成交方应承担责任,并负责相应的赔偿。</w:t>
            </w:r>
          </w:p>
          <w:p w14:paraId="4888958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10、成交方在承包期,因发生被偷盗案件,造成采购单位或师生个人财产损失,经公安部门裁定责任大小,成交方应承担责任的部份,由成交方负责赔偿。</w:t>
            </w:r>
          </w:p>
          <w:p w14:paraId="0F0AE83B">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11、承包期,成交方应自觉接受采购单位的检查和监督,密切与采购单位学生科、保卫科等相关部门联系与沟通,主动争取采购单位及相关部门的支持与配合。特别是政治敏感期,成交方要及时掌握学生的思想动态和行为方向,并及时将异常情况反馈给采购单位相关部门,以便及时稳定学生的思想情绪,维护整个校园的安全。</w:t>
            </w:r>
          </w:p>
          <w:p w14:paraId="75F0BE1E">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12、成交方应制定突发事件处理预案,发生突发事件时应在第一时间赶到现场,采取应对措施,并及时向有关部门报告。</w:t>
            </w:r>
          </w:p>
          <w:p w14:paraId="2BB246E8">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13、成交方在接到采购单位的整改通知后,应及时组织人员进行整改,并在限期整改好,同时书面报告采购单位,以便采购单位复查。</w:t>
            </w:r>
          </w:p>
          <w:p w14:paraId="65544AE6">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14、 成交方在承包期,应及时将承包管理中存在的问题向采购单位汇报,便于采购单位及时掌握承包工作动态,以利双方共同合作。</w:t>
            </w:r>
          </w:p>
          <w:p w14:paraId="5409E5B4">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四、门卫值班工作要求</w:t>
            </w:r>
          </w:p>
          <w:p w14:paraId="03CE5332">
            <w:pPr>
              <w:keepNext w:val="0"/>
              <w:keepLines w:val="0"/>
              <w:suppressLineNumbers w:val="0"/>
              <w:adjustRightInd w:val="0"/>
              <w:snapToGrid w:val="0"/>
              <w:spacing w:before="0" w:beforeAutospacing="0" w:after="0" w:afterAutospacing="0" w:line="440" w:lineRule="exact"/>
              <w:ind w:left="0" w:right="0" w:firstLine="464" w:firstLineChars="221"/>
              <w:rPr>
                <w:rFonts w:hint="default" w:ascii="Arial" w:hAnsi="Arial" w:eastAsia="宋体" w:cs="Arial"/>
                <w:bCs/>
                <w:color w:val="auto"/>
                <w:highlight w:val="none"/>
              </w:rPr>
            </w:pPr>
            <w:r>
              <w:rPr>
                <w:rFonts w:hint="default" w:ascii="Arial" w:hAnsi="Arial" w:eastAsia="宋体" w:cs="Arial"/>
                <w:bCs/>
                <w:color w:val="auto"/>
                <w:highlight w:val="none"/>
              </w:rPr>
              <w:t>校门门卫值班人员必须严格遵守采购方的校门出入管理制度,上班时按规定佩戴标志胸牌,注意工作时的仪表、仪态,统一着装。上班时要尽心尽责,不能擅离岗位,不能做与工作无关的事情,严禁学生在学校封闭时段无牌无放行条出入大门,保证外来人员登记手续完备,保证大门至市政道路之区域干净整洁、无乱摆乱卖及载客车辆停放,做好出入(含机动电动)车辆的登记、收发出入牌以及按采购方管理规定做好外来车辆停放收费工作,严格盘查外出载货车辆,无学校出具的放行条不得放行直至放行手续完备,严禁危险品、无牌无照产品、非与校方签订协议或超出经营范围的经营户货物(特别是食品)及车辆进入校园,未经许可禁止大型载重车进入小区,值班人员应该做好交接班的交接工作。若有发现以上违规现象,每次扣成交方承包费200-500元。如因成交方责任而引发事故的,成交方负责经济赔偿等责任，如触犯法律,成交方承担法律责任。</w:t>
            </w:r>
          </w:p>
          <w:p w14:paraId="2303F697">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五、其他秩序工作的要求</w:t>
            </w:r>
          </w:p>
          <w:p w14:paraId="699C5B69">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成交方工作人员必须遵守采购单位的管理制度和法律法规。成交方必须保证采购方的校园整洁有序,安定和谐。要求做好常住人口、租住人员和因施工等其它原因而暂住的人员的登记工作,加强对以上人员的管理,配合公安机关和采购方搞好治安管理和校园秩序的维护,严格按照社会治安综合治理的有关规定,落实治安综合治理承包责任制,积极配合有关部门做好秩序维护工作,确保责任区域内部安全。</w:t>
            </w:r>
          </w:p>
          <w:p w14:paraId="6C5E4CC5">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成交方必须制定相应的制度和办法,做到校内车辆停放有序,道路畅通,除与采购方签有协议外,任何单位和个人不得在校园乱摆乱卖,签有协议的经营户不得超范围经营,如有上述现象,成交方有义务、有责任、有权利制止;成交方必须保持24小时巡视值班制度,保证采购方学校及师生员工的财产和人身安全不受侵害,严禁外来不洁食品进入校园,以上要求达不到效果的每次扣成交方承包费200-500元。</w:t>
            </w:r>
          </w:p>
          <w:p w14:paraId="65DF1356">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加强学生宿舍治安管理工作,杜绝人身和财产安全事故的发生,如因成交方责任造成的,成交方负责经济赔偿等责任。成交方工作人员在工作中遇到采购单位财产及师生员工人身受到不法分子的侵害或火灾事故等危害时,要及时处理和制止,并立即向采购单位保卫部门和公安机关报告,杜绝迟报、漏报、不报等行为。若迟报、漏报、不报所造成的经济损失和后果由成交方负责。</w:t>
            </w:r>
          </w:p>
          <w:p w14:paraId="2C2A8FAA">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成交方应妥善保管好和合理使用好采购方交付的安保设施和用具,人为损坏责任由成交方负责修理或赔偿。</w:t>
            </w:r>
          </w:p>
          <w:p w14:paraId="13277CF0">
            <w:pPr>
              <w:keepNext w:val="0"/>
              <w:keepLines w:val="0"/>
              <w:suppressLineNumbers w:val="0"/>
              <w:adjustRightInd w:val="0"/>
              <w:snapToGrid w:val="0"/>
              <w:spacing w:before="0" w:beforeAutospacing="0" w:after="0" w:afterAutospacing="0" w:line="440" w:lineRule="exact"/>
              <w:ind w:left="0" w:right="0" w:firstLine="359" w:firstLineChars="171"/>
              <w:rPr>
                <w:rFonts w:hint="default" w:ascii="Arial" w:hAnsi="Arial" w:eastAsia="宋体" w:cs="Arial"/>
                <w:bCs/>
                <w:color w:val="auto"/>
                <w:highlight w:val="none"/>
              </w:rPr>
            </w:pPr>
            <w:r>
              <w:rPr>
                <w:rFonts w:hint="default" w:ascii="Arial" w:hAnsi="Arial" w:eastAsia="宋体" w:cs="Arial"/>
                <w:bCs/>
                <w:color w:val="auto"/>
                <w:highlight w:val="none"/>
              </w:rPr>
              <w:t>成交方应向采购单位提供本项目工作的全部员工花名册(花名册内容为姓名、性别、年龄、身份证号码、职位、家庭住址、联系电话)。如需要更换、调整员工,成交方应在48小时内通知采购单位。</w:t>
            </w:r>
          </w:p>
          <w:p w14:paraId="336B108F">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六、人员要求</w:t>
            </w:r>
          </w:p>
          <w:p w14:paraId="24932988">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1、品行端正，无违法犯罪记录。</w:t>
            </w:r>
          </w:p>
          <w:p w14:paraId="3E164E33">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2、身体健康，无既往病史；</w:t>
            </w:r>
          </w:p>
          <w:p w14:paraId="39A55F8D">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3、有正义感和责任心；</w:t>
            </w:r>
          </w:p>
          <w:p w14:paraId="68C0F6F4">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4、25-50周岁，男性；</w:t>
            </w:r>
          </w:p>
          <w:p w14:paraId="189B817F">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5、初中以上文化，有保安工作经验；</w:t>
            </w:r>
          </w:p>
          <w:p w14:paraId="0C6496D5">
            <w:pPr>
              <w:keepNext w:val="0"/>
              <w:keepLines w:val="0"/>
              <w:suppressLineNumbers w:val="0"/>
              <w:adjustRightInd w:val="0"/>
              <w:snapToGrid w:val="0"/>
              <w:spacing w:before="0" w:beforeAutospacing="0" w:after="0" w:afterAutospacing="0" w:line="440" w:lineRule="exact"/>
              <w:ind w:left="0" w:right="0" w:firstLine="422" w:firstLineChars="200"/>
              <w:rPr>
                <w:rFonts w:hint="default" w:ascii="Arial" w:hAnsi="Arial" w:eastAsia="宋体" w:cs="Arial"/>
                <w:b/>
                <w:color w:val="auto"/>
                <w:highlight w:val="none"/>
              </w:rPr>
            </w:pPr>
            <w:r>
              <w:rPr>
                <w:rFonts w:hint="default" w:ascii="Arial" w:hAnsi="Arial" w:eastAsia="宋体" w:cs="Arial"/>
                <w:b/>
                <w:color w:val="auto"/>
                <w:highlight w:val="none"/>
              </w:rPr>
              <w:t>七、安保人员配备</w:t>
            </w:r>
          </w:p>
          <w:p w14:paraId="7E9C41C2">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rPr>
              <w:t>安保人员人数2</w:t>
            </w:r>
            <w:r>
              <w:rPr>
                <w:rFonts w:hint="default" w:ascii="Arial" w:hAnsi="Arial" w:eastAsia="宋体" w:cs="Arial"/>
                <w:bCs/>
                <w:color w:val="auto"/>
                <w:highlight w:val="none"/>
                <w:lang w:eastAsia="zh-CN"/>
              </w:rPr>
              <w:t>7</w:t>
            </w:r>
            <w:r>
              <w:rPr>
                <w:rFonts w:hint="default" w:ascii="Arial" w:hAnsi="Arial" w:eastAsia="宋体" w:cs="Arial"/>
                <w:bCs/>
                <w:color w:val="auto"/>
                <w:highlight w:val="none"/>
              </w:rPr>
              <w:t>名，其中：</w:t>
            </w:r>
          </w:p>
          <w:p w14:paraId="15F27C26">
            <w:pPr>
              <w:keepNext w:val="0"/>
              <w:keepLines w:val="0"/>
              <w:numPr>
                <w:ilvl w:val="-1"/>
                <w:numId w:val="0"/>
              </w:numPr>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lang w:val="en-US" w:eastAsia="zh-CN"/>
              </w:rPr>
              <w:t>1、安保主管1</w:t>
            </w:r>
            <w:r>
              <w:rPr>
                <w:rFonts w:hint="default" w:ascii="Arial" w:hAnsi="Arial" w:eastAsia="宋体" w:cs="Arial"/>
                <w:bCs/>
                <w:color w:val="auto"/>
                <w:highlight w:val="none"/>
              </w:rPr>
              <w:t>人；</w:t>
            </w:r>
          </w:p>
          <w:p w14:paraId="4A0B8BFE">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lang w:val="en-US" w:eastAsia="zh-CN"/>
              </w:rPr>
              <w:t>2</w:t>
            </w:r>
            <w:r>
              <w:rPr>
                <w:rFonts w:hint="default" w:ascii="Arial" w:hAnsi="Arial" w:eastAsia="宋体" w:cs="Arial"/>
                <w:bCs/>
                <w:color w:val="auto"/>
                <w:highlight w:val="none"/>
              </w:rPr>
              <w:t>、巡逻岗</w:t>
            </w:r>
            <w:r>
              <w:rPr>
                <w:rFonts w:hint="default" w:ascii="Arial" w:hAnsi="Arial" w:eastAsia="宋体" w:cs="Arial"/>
                <w:bCs/>
                <w:color w:val="auto"/>
                <w:highlight w:val="none"/>
                <w:lang w:val="en-US" w:eastAsia="zh-CN"/>
              </w:rPr>
              <w:t>11</w:t>
            </w:r>
            <w:r>
              <w:rPr>
                <w:rFonts w:hint="default" w:ascii="Arial" w:hAnsi="Arial" w:eastAsia="宋体" w:cs="Arial"/>
                <w:bCs/>
                <w:color w:val="auto"/>
                <w:highlight w:val="none"/>
              </w:rPr>
              <w:t>人（含带班班长3人）；</w:t>
            </w:r>
          </w:p>
          <w:p w14:paraId="435AFD0C">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bCs/>
                <w:color w:val="auto"/>
                <w:highlight w:val="none"/>
                <w:lang w:val="en-US" w:eastAsia="zh-CN"/>
              </w:rPr>
              <w:t>3</w:t>
            </w:r>
            <w:r>
              <w:rPr>
                <w:rFonts w:hint="default" w:ascii="Arial" w:hAnsi="Arial" w:eastAsia="宋体" w:cs="Arial"/>
                <w:bCs/>
                <w:color w:val="auto"/>
                <w:highlight w:val="none"/>
              </w:rPr>
              <w:t>、南门固定岗6人；</w:t>
            </w:r>
          </w:p>
          <w:p w14:paraId="06572485">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bCs/>
                <w:color w:val="auto"/>
                <w:highlight w:val="none"/>
              </w:rPr>
            </w:pPr>
            <w:r>
              <w:rPr>
                <w:rFonts w:hint="default" w:ascii="Arial" w:hAnsi="Arial" w:eastAsia="宋体" w:cs="Arial"/>
                <w:color w:val="auto"/>
                <w:highlight w:val="none"/>
                <w:lang w:val="en-US" w:eastAsia="zh-CN"/>
              </w:rPr>
              <w:t>4</w:t>
            </w:r>
            <w:r>
              <w:rPr>
                <w:rFonts w:hint="default" w:ascii="Arial" w:hAnsi="Arial" w:eastAsia="宋体" w:cs="Arial"/>
                <w:color w:val="auto"/>
                <w:highlight w:val="none"/>
              </w:rPr>
              <w:t>、东门</w:t>
            </w:r>
            <w:r>
              <w:rPr>
                <w:rFonts w:hint="default" w:ascii="Arial" w:hAnsi="Arial" w:eastAsia="宋体" w:cs="Arial"/>
                <w:bCs/>
                <w:color w:val="auto"/>
                <w:highlight w:val="none"/>
              </w:rPr>
              <w:t>固定岗6人；</w:t>
            </w:r>
          </w:p>
          <w:p w14:paraId="24155728">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Arial" w:hAnsi="Arial" w:eastAsia="宋体" w:cs="Arial"/>
                <w:color w:val="auto"/>
                <w:highlight w:val="none"/>
                <w:vertAlign w:val="baseline"/>
                <w:lang w:eastAsia="zh-CN"/>
              </w:rPr>
            </w:pPr>
            <w:r>
              <w:rPr>
                <w:rFonts w:hint="default" w:ascii="Arial" w:hAnsi="Arial" w:eastAsia="宋体" w:cs="Arial"/>
                <w:bCs/>
                <w:color w:val="auto"/>
                <w:highlight w:val="none"/>
                <w:lang w:val="en-US" w:eastAsia="zh-CN"/>
              </w:rPr>
              <w:t>5</w:t>
            </w:r>
            <w:r>
              <w:rPr>
                <w:rFonts w:hint="default" w:ascii="Arial" w:hAnsi="Arial" w:eastAsia="宋体" w:cs="Arial"/>
                <w:bCs/>
                <w:color w:val="auto"/>
                <w:highlight w:val="none"/>
              </w:rPr>
              <w:t>、西门固定岗3人；</w:t>
            </w:r>
          </w:p>
        </w:tc>
      </w:tr>
    </w:tbl>
    <w:p w14:paraId="468E0F65">
      <w:pPr>
        <w:pStyle w:val="19"/>
        <w:rPr>
          <w:rFonts w:hint="default" w:ascii="Arial" w:hAnsi="Arial" w:eastAsia="宋体" w:cs="Arial"/>
          <w:color w:val="auto"/>
          <w:highlight w:val="none"/>
          <w:lang w:eastAsia="zh-CN"/>
        </w:rPr>
      </w:pPr>
    </w:p>
    <w:p w14:paraId="4250E92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注：所属行业标明</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w:t>
      </w:r>
      <w:r>
        <w:rPr>
          <w:rFonts w:hint="default" w:ascii="Arial" w:hAnsi="Arial" w:eastAsia="宋体" w:cs="Arial"/>
          <w:color w:val="auto"/>
          <w:szCs w:val="21"/>
          <w:highlight w:val="none"/>
        </w:rPr>
        <w:t>”的采购标的，无需在中小企业声明函中填写。</w:t>
      </w:r>
    </w:p>
    <w:p w14:paraId="1698C8E0">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三、商务要求</w:t>
      </w:r>
    </w:p>
    <w:p w14:paraId="391E8D3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1．报价要求</w:t>
      </w:r>
    </w:p>
    <w:p w14:paraId="4BD8A659">
      <w:pPr>
        <w:spacing w:line="360" w:lineRule="auto"/>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本次报价须为人民币报价，包含</w:t>
      </w:r>
      <w:r>
        <w:rPr>
          <w:rFonts w:hint="default" w:ascii="Arial" w:hAnsi="Arial" w:eastAsia="宋体" w:cs="Arial"/>
          <w:color w:val="auto"/>
          <w:szCs w:val="21"/>
          <w:highlight w:val="none"/>
          <w:lang w:eastAsia="zh-CN"/>
        </w:rPr>
        <w:t>：</w:t>
      </w:r>
    </w:p>
    <w:p w14:paraId="1412BD2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（1）、管理、服务人员的工资、按规定提取的保险和福利费；</w:t>
      </w:r>
    </w:p>
    <w:p w14:paraId="2A01C29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（2）、日常工作耗用办公材料费用；</w:t>
      </w:r>
    </w:p>
    <w:p w14:paraId="1911C89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（3）、员工劳动保护用品及工作服装；</w:t>
      </w:r>
    </w:p>
    <w:p w14:paraId="5AE9570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（4）、合理利润；</w:t>
      </w:r>
    </w:p>
    <w:p w14:paraId="716646B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（5）、法定税费。</w:t>
      </w:r>
    </w:p>
    <w:p w14:paraId="01A323B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成交后，所发生的一切费用，无论供应商是否在报价中列出相关明细报价，采购人均认为其价格已含在报价中，不得以任何理由向采购人提出增加费用的要求，且不能影响服务质量。采购人无需向成交供应商及成交供应商安保人员再另行支付任何费用。</w:t>
      </w:r>
    </w:p>
    <w:p w14:paraId="2BB15EEB">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2.合同签订日期</w:t>
      </w:r>
    </w:p>
    <w:p w14:paraId="1545E53D">
      <w:pPr>
        <w:spacing w:line="360" w:lineRule="auto"/>
        <w:rPr>
          <w:rFonts w:hint="default" w:ascii="Arial" w:hAnsi="Arial" w:eastAsia="宋体" w:cs="Arial"/>
          <w:i/>
          <w:color w:val="auto"/>
          <w:sz w:val="28"/>
          <w:szCs w:val="28"/>
          <w:highlight w:val="none"/>
        </w:rPr>
      </w:pPr>
      <w:r>
        <w:rPr>
          <w:rFonts w:hint="default" w:ascii="Arial" w:hAnsi="Arial" w:eastAsia="宋体" w:cs="Arial"/>
          <w:color w:val="auto"/>
          <w:szCs w:val="21"/>
          <w:highlight w:val="none"/>
        </w:rPr>
        <w:t>成交通知书发出后25日内。</w:t>
      </w:r>
    </w:p>
    <w:p w14:paraId="6D1A654D">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3.交货（实施）时间</w:t>
      </w:r>
    </w:p>
    <w:p w14:paraId="09A767A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自签订合同之日起1年</w:t>
      </w:r>
    </w:p>
    <w:p w14:paraId="73D02F69">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4.交货地点或服务地点</w:t>
      </w:r>
    </w:p>
    <w:p w14:paraId="5CE6AAD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广西南宁市清川大道1号广西华侨学校</w:t>
      </w:r>
    </w:p>
    <w:p w14:paraId="7362E68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5</w:t>
      </w:r>
      <w:r>
        <w:rPr>
          <w:rFonts w:hint="default" w:ascii="Arial" w:hAnsi="Arial" w:eastAsia="宋体" w:cs="Arial"/>
          <w:color w:val="auto"/>
          <w:szCs w:val="21"/>
          <w:highlight w:val="none"/>
        </w:rPr>
        <w:t>.培训</w:t>
      </w:r>
    </w:p>
    <w:p w14:paraId="413C3EA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317A1B42">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.付款方式、时间及条件</w:t>
      </w:r>
    </w:p>
    <w:p w14:paraId="253F50F8">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详见采购文件合同主要条款格式部分</w:t>
      </w:r>
    </w:p>
    <w:p w14:paraId="7C930328">
      <w:pPr>
        <w:spacing w:line="360" w:lineRule="auto"/>
        <w:rPr>
          <w:rFonts w:hint="default" w:ascii="Arial" w:hAnsi="Arial" w:eastAsia="宋体" w:cs="Arial"/>
          <w:b/>
          <w:color w:val="auto"/>
          <w:kern w:val="0"/>
          <w:sz w:val="28"/>
          <w:szCs w:val="28"/>
          <w:highlight w:val="none"/>
        </w:rPr>
      </w:pPr>
      <w:r>
        <w:rPr>
          <w:rFonts w:hint="default" w:ascii="Arial" w:hAnsi="Arial" w:eastAsia="宋体" w:cs="Arial"/>
          <w:b/>
          <w:color w:val="auto"/>
          <w:kern w:val="0"/>
          <w:sz w:val="28"/>
          <w:szCs w:val="28"/>
          <w:highlight w:val="none"/>
        </w:rPr>
        <w:t>四、其他要求</w:t>
      </w:r>
    </w:p>
    <w:p w14:paraId="62B48B18">
      <w:pPr>
        <w:pStyle w:val="26"/>
        <w:snapToGrid w:val="0"/>
        <w:rPr>
          <w:rFonts w:hint="default" w:ascii="Arial" w:hAnsi="Arial" w:eastAsia="宋体" w:cs="Arial"/>
          <w:b/>
          <w:color w:val="auto"/>
          <w:highlight w:val="none"/>
        </w:rPr>
      </w:pPr>
      <w:r>
        <w:rPr>
          <w:rFonts w:hint="default" w:ascii="Arial" w:hAnsi="Arial" w:eastAsia="宋体" w:cs="Arial"/>
          <w:b/>
          <w:color w:val="auto"/>
          <w:highlight w:val="none"/>
        </w:rPr>
        <w:t>无</w:t>
      </w:r>
    </w:p>
    <w:p w14:paraId="1D81A9BD">
      <w:pPr>
        <w:spacing w:line="528" w:lineRule="exact"/>
        <w:ind w:firstLine="210" w:firstLineChars="100"/>
        <w:rPr>
          <w:rFonts w:hint="default" w:ascii="Arial" w:hAnsi="Arial" w:eastAsia="宋体" w:cs="Arial"/>
          <w:color w:val="auto"/>
          <w:sz w:val="28"/>
          <w:szCs w:val="28"/>
          <w:highlight w:val="none"/>
        </w:rPr>
      </w:pPr>
      <w:r>
        <w:rPr>
          <w:rFonts w:hint="default" w:ascii="Arial" w:hAnsi="Arial" w:eastAsia="宋体" w:cs="Arial"/>
          <w:color w:val="auto"/>
          <w:szCs w:val="21"/>
          <w:highlight w:val="none"/>
        </w:rPr>
        <w:br w:type="page"/>
      </w:r>
      <w:r>
        <w:rPr>
          <w:rFonts w:hint="default" w:ascii="Arial" w:hAnsi="Arial" w:eastAsia="宋体" w:cs="Arial"/>
          <w:color w:val="auto"/>
          <w:sz w:val="28"/>
          <w:szCs w:val="28"/>
          <w:highlight w:val="none"/>
        </w:rPr>
        <w:t xml:space="preserve">附件1：                </w:t>
      </w:r>
    </w:p>
    <w:p w14:paraId="026DCAFA">
      <w:pPr>
        <w:spacing w:line="528" w:lineRule="exact"/>
        <w:ind w:firstLine="280" w:firstLineChars="100"/>
        <w:jc w:val="center"/>
        <w:rPr>
          <w:rFonts w:hint="default" w:ascii="Arial" w:hAnsi="Arial" w:eastAsia="宋体" w:cs="Arial"/>
          <w:color w:val="auto"/>
          <w:sz w:val="28"/>
          <w:szCs w:val="28"/>
          <w:highlight w:val="none"/>
        </w:rPr>
      </w:pPr>
      <w:r>
        <w:rPr>
          <w:rFonts w:hint="default" w:ascii="Arial" w:hAnsi="Arial" w:eastAsia="宋体" w:cs="Arial"/>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241B13">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59F9196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5363BA8B">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7B4F03E">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1C8CCDA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483CFD8E">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微型</w:t>
            </w:r>
          </w:p>
        </w:tc>
      </w:tr>
      <w:tr w14:paraId="28A336DD">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8FA47A">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A3647D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FAB8E6">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F9F734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B09321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6352007A">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w:t>
            </w:r>
          </w:p>
        </w:tc>
      </w:tr>
      <w:tr w14:paraId="5690BA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05A500">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9E91884">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3B4F56E">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5459BF1">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85A19E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69AED5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28B695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2C2B5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18839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D9D99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ED812B">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206F3F9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198CB5DC">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Y＜300</w:t>
            </w:r>
          </w:p>
        </w:tc>
      </w:tr>
      <w:tr w14:paraId="3AA062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DACBCC">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9990E1D">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7A727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C2CDE4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40C693C">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4408A3E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4EB27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A23E33">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4D6306D">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517EF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3CE861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5508A4D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7A698A">
            <w:pPr>
              <w:keepNext w:val="0"/>
              <w:keepLines w:val="0"/>
              <w:widowControl/>
              <w:suppressLineNumbers w:val="0"/>
              <w:spacing w:before="0" w:beforeAutospacing="0" w:after="0" w:afterAutospacing="0"/>
              <w:ind w:left="0" w:right="0" w:firstLine="315" w:firstLineChars="150"/>
              <w:rPr>
                <w:rFonts w:hint="default" w:ascii="Arial" w:hAnsi="Arial" w:eastAsia="宋体" w:cs="Arial"/>
                <w:color w:val="auto"/>
                <w:szCs w:val="21"/>
                <w:highlight w:val="none"/>
              </w:rPr>
            </w:pPr>
            <w:r>
              <w:rPr>
                <w:rFonts w:hint="default" w:ascii="Arial" w:hAnsi="Arial" w:eastAsia="宋体" w:cs="Arial"/>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5E9B7A41">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2608966">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1776CD">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5C9704F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29E3EF3E">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A04FBB">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C92A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E5F09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B58E9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27F3FD73">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2E87ED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Y＜1000</w:t>
            </w:r>
          </w:p>
        </w:tc>
      </w:tr>
      <w:tr w14:paraId="2D4480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7F0AB5">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5AC13174">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78B558C">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930F06">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0A14A0A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553E2DB6">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7F4CC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FE013D">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5CCB1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412845">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C0AB311">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1026C4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25BB57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B63107">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248566B">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C2F4B8C">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ED297D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DD12ACC">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0D0D3CA">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75A6F8D">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A0F552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895770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DEB87D">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7BA8A2ED">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65A7425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03DF131">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572110E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923302E">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36E79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6AC87004">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C32CD36">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5C20AB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24FF63">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E669BD">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55A0E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4F6681">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460E3E5C">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69AC3D4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AE125F6">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446B642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396644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E2842E1">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D03314B">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E18E03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87C7A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DCEBB33">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2685C1">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8DAD1E">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0908F265">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46FE4A4">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0A7AB8">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3E6E394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62401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CD763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C0A187C">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F50FB6C">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18CFBB">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8A9F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14AD0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ED92B6">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969A5EB">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DDE7DBE">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0F93A3">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D3F97BA">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5F8814A">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485285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B2A1D6B">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9B2179D">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3BEFFE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967AD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038F8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45BD58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8822F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53ACA9C">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8B0803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4E4E9">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75EC24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1DAEB4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3B3797A">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47EAED4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A56955B">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87AEC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8A51E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DFD1C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FD57BA3">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34FBEB0A">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E153A04">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36849B1">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2EE26B9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8731785">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CA94C6">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B7544A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EF6FB5B">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25B3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E8EFEA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F30AE5A">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0C3D5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4CCF775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693F08B9">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w:t>
            </w:r>
          </w:p>
        </w:tc>
      </w:tr>
      <w:tr w14:paraId="11C6BA4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761522">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5965BB9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C5F3573">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AA44D3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B2BBAF6">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769D8BF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X＜100</w:t>
            </w:r>
          </w:p>
        </w:tc>
      </w:tr>
      <w:tr w14:paraId="35100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06393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EA102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3E23C8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82FC8C5">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3303699A">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30641DC6">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49CE4A">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2F2F3915">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35042EE">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D5FAA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0CF556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13BDA207">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4063E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38403EE">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5C8F24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910F95E">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7E6A6B1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5D415564">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14EE63">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ED85CA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7A6A6CE">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E1218D">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05F5E55">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588F440">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76069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876618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6BFE6E6">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9B13C25">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4F14EFAF">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06119ACB">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0CF6B6">
            <w:pPr>
              <w:keepNext w:val="0"/>
              <w:keepLines w:val="0"/>
              <w:widowControl/>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5D71C34">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C9B5935">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8AEE572">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84E1A98">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9CFB2BC">
            <w:pPr>
              <w:keepNext w:val="0"/>
              <w:keepLines w:val="0"/>
              <w:widowControl/>
              <w:suppressLineNumbers w:val="0"/>
              <w:spacing w:before="0" w:beforeAutospacing="0" w:after="0" w:afterAutospacing="0"/>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X＜10</w:t>
            </w:r>
          </w:p>
        </w:tc>
      </w:tr>
    </w:tbl>
    <w:p w14:paraId="3C0158BD">
      <w:pPr>
        <w:spacing w:line="360" w:lineRule="auto"/>
        <w:ind w:firstLine="525" w:firstLineChars="250"/>
        <w:rPr>
          <w:rFonts w:hint="default" w:ascii="Arial" w:hAnsi="Arial" w:eastAsia="宋体" w:cs="Arial"/>
          <w:color w:val="auto"/>
          <w:szCs w:val="21"/>
          <w:highlight w:val="none"/>
        </w:rPr>
      </w:pPr>
      <w:r>
        <w:rPr>
          <w:rFonts w:hint="default" w:ascii="Arial" w:hAnsi="Arial" w:eastAsia="宋体" w:cs="Arial"/>
          <w:color w:val="auto"/>
          <w:szCs w:val="21"/>
          <w:highlight w:val="none"/>
        </w:rPr>
        <w:t>说明：上述标准参照《关于印发中小企业划型标准规定的通知》（工信部联企业</w:t>
      </w:r>
      <w:r>
        <w:rPr>
          <w:rFonts w:hint="default" w:ascii="Arial" w:hAnsi="Arial" w:eastAsia="宋体" w:cs="Arial"/>
          <w:color w:val="auto"/>
          <w:szCs w:val="21"/>
          <w:highlight w:val="none"/>
          <w:lang w:eastAsia="zh-CN"/>
        </w:rPr>
        <w:t>〔2011〕300号</w:t>
      </w:r>
      <w:r>
        <w:rPr>
          <w:rFonts w:hint="default" w:ascii="Arial" w:hAnsi="Arial" w:eastAsia="宋体" w:cs="Arial"/>
          <w:color w:val="auto"/>
          <w:szCs w:val="21"/>
          <w:highlight w:val="none"/>
        </w:rPr>
        <w:t>），大型、中型和小型企业须同时满足所列指标的下限，否则下划一档；微型企业只须满足所列指标中的一项即可。</w:t>
      </w:r>
    </w:p>
    <w:p w14:paraId="70DC7ADB">
      <w:pPr>
        <w:spacing w:line="360" w:lineRule="auto"/>
        <w:rPr>
          <w:rFonts w:hint="default" w:ascii="Arial" w:hAnsi="Arial" w:eastAsia="宋体" w:cs="Arial"/>
          <w:color w:val="auto"/>
          <w:sz w:val="28"/>
          <w:szCs w:val="28"/>
          <w:highlight w:val="none"/>
        </w:rPr>
      </w:pPr>
      <w:r>
        <w:rPr>
          <w:rFonts w:hint="default" w:ascii="Arial" w:hAnsi="Arial" w:eastAsia="宋体" w:cs="Arial"/>
          <w:color w:val="auto"/>
          <w:szCs w:val="21"/>
          <w:highlight w:val="none"/>
        </w:rPr>
        <w:br w:type="page"/>
      </w:r>
      <w:r>
        <w:rPr>
          <w:rFonts w:hint="default" w:ascii="Arial" w:hAnsi="Arial" w:eastAsia="宋体" w:cs="Arial"/>
          <w:color w:val="auto"/>
          <w:sz w:val="28"/>
          <w:szCs w:val="28"/>
          <w:highlight w:val="none"/>
        </w:rPr>
        <w:t>附件2：</w:t>
      </w:r>
    </w:p>
    <w:p w14:paraId="2B77FB95">
      <w:pPr>
        <w:spacing w:line="360" w:lineRule="auto"/>
        <w:rPr>
          <w:rFonts w:hint="default" w:ascii="Arial" w:hAnsi="Arial" w:eastAsia="宋体" w:cs="Arial"/>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hint="default" w:ascii="Arial" w:hAnsi="Arial" w:eastAsia="宋体" w:cs="Arial"/>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3"/>
    <w:bookmarkEnd w:id="14"/>
    <w:p w14:paraId="4ADA1E14">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17" w:name="_Toc13888"/>
      <w:r>
        <w:rPr>
          <w:rFonts w:hint="default" w:ascii="Arial" w:hAnsi="Arial" w:eastAsia="宋体" w:cs="Arial"/>
          <w:color w:val="auto"/>
          <w:sz w:val="32"/>
          <w:szCs w:val="32"/>
          <w:highlight w:val="none"/>
        </w:rPr>
        <w:t>第三章  供应商须知</w:t>
      </w:r>
      <w:bookmarkEnd w:id="17"/>
      <w:bookmarkStart w:id="18" w:name="_Toc254970667"/>
      <w:bookmarkStart w:id="19" w:name="_Toc254970526"/>
    </w:p>
    <w:p w14:paraId="043203FE">
      <w:pPr>
        <w:pStyle w:val="3"/>
        <w:spacing w:before="40" w:after="40"/>
        <w:jc w:val="center"/>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供应商须知前附表</w:t>
      </w:r>
      <w:bookmarkEnd w:id="18"/>
      <w:bookmarkEnd w:id="19"/>
      <w:bookmarkStart w:id="20" w:name="_投标人须知前附表"/>
      <w:bookmarkEnd w:id="20"/>
      <w:bookmarkStart w:id="21"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396B98">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6D146A">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69C402">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22B02E">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E490F9">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26A41C">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项目名称：广西华侨学校2026-2027年准军事化管理服务项目</w:t>
            </w:r>
          </w:p>
          <w:p w14:paraId="171A92C2">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项目编号：</w:t>
            </w:r>
            <w:r>
              <w:rPr>
                <w:rFonts w:hint="eastAsia" w:ascii="Arial" w:hAnsi="Arial" w:cs="Arial"/>
                <w:color w:val="auto"/>
                <w:szCs w:val="21"/>
                <w:highlight w:val="none"/>
                <w:lang w:eastAsia="zh-CN"/>
              </w:rPr>
              <w:t>GXZC2026-C3-000855-JDZB</w:t>
            </w:r>
          </w:p>
          <w:p w14:paraId="16312B31">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rPr>
              <w:t>采购计划号：广西政采[2026]6775号</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180B0B">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84CE33">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89E51C">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630786">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150D78">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425100C">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本项目专门面向中小微企业采购。</w:t>
            </w:r>
          </w:p>
          <w:p w14:paraId="0FB5FBD8">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提供《中小企业声明函》中填报采购文件标明所属行业的标的物应均为中型或小型或微型企业。如磋商公告接受联合体或分包时，供应商以联合体形式响应的，还须提供《联合体协议书》，《联合体协议书》中填报的中小微企业承接的比例为100%；供应商以合同分包形式参与响应的，还须提供《分包意向协议书》，《分包意向协议书》中填报的中小微企业承接的比例为100%</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89D9DA1">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7B573">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203E8B">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详见磋商公告。</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C6CF915">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bookmarkStart w:id="22" w:name="_Hlk85555568"/>
            <w:r>
              <w:rPr>
                <w:rFonts w:hint="default" w:ascii="Arial" w:hAnsi="Arial" w:eastAsia="宋体" w:cs="Arial"/>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42F83132">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79B11BB6">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是否接受联合体详见磋商公告</w:t>
            </w:r>
          </w:p>
        </w:tc>
      </w:tr>
      <w:bookmarkEnd w:id="22"/>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908454">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44E7F66">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2EEBDE">
            <w:pPr>
              <w:pStyle w:val="17"/>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0052"/>
            </w:r>
            <w:r>
              <w:rPr>
                <w:rFonts w:hint="default" w:ascii="Arial" w:hAnsi="Arial" w:eastAsia="宋体" w:cs="Arial"/>
                <w:color w:val="auto"/>
                <w:szCs w:val="21"/>
                <w:highlight w:val="none"/>
                <w:lang w:val="en-US" w:eastAsia="zh-CN"/>
              </w:rPr>
              <w:t>不组织</w:t>
            </w:r>
            <w:r>
              <w:rPr>
                <w:rFonts w:hint="default" w:ascii="Arial" w:hAnsi="Arial" w:eastAsia="宋体" w:cs="Arial"/>
                <w:color w:val="auto"/>
                <w:szCs w:val="21"/>
                <w:highlight w:val="none"/>
              </w:rPr>
              <w:t xml:space="preserve"> </w:t>
            </w:r>
          </w:p>
          <w:p w14:paraId="40149715">
            <w:pPr>
              <w:pStyle w:val="17"/>
              <w:keepNext w:val="0"/>
              <w:keepLines w:val="0"/>
              <w:suppressLineNumbers w:val="0"/>
              <w:spacing w:before="0" w:beforeAutospacing="0" w:after="0" w:afterAutospacing="0"/>
              <w:ind w:left="0" w:right="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rPr>
              <w:t>□</w:t>
            </w:r>
            <w:r>
              <w:rPr>
                <w:rFonts w:hint="default" w:ascii="Arial" w:hAnsi="Arial" w:eastAsia="宋体" w:cs="Arial"/>
                <w:color w:val="auto"/>
                <w:szCs w:val="21"/>
                <w:highlight w:val="none"/>
                <w:lang w:val="en-US" w:eastAsia="zh-CN"/>
              </w:rPr>
              <w:t>组织</w:t>
            </w:r>
          </w:p>
          <w:p w14:paraId="5B7F744D">
            <w:pPr>
              <w:keepNext w:val="0"/>
              <w:keepLines w:val="0"/>
              <w:suppressLineNumbers w:val="0"/>
              <w:spacing w:before="0" w:beforeAutospacing="0" w:after="0" w:afterAutospacing="0"/>
              <w:ind w:left="0" w:right="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 xml:space="preserve">踏勘时间：              </w:t>
            </w:r>
          </w:p>
          <w:p w14:paraId="423FFCCE">
            <w:pPr>
              <w:keepNext w:val="0"/>
              <w:keepLines w:val="0"/>
              <w:suppressLineNumbers w:val="0"/>
              <w:spacing w:before="0" w:beforeAutospacing="0" w:after="0" w:afterAutospacing="0"/>
              <w:ind w:left="0" w:right="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 xml:space="preserve">踏勘集中地点：           </w:t>
            </w:r>
          </w:p>
          <w:p w14:paraId="242E1833">
            <w:pPr>
              <w:pStyle w:val="17"/>
              <w:keepNext w:val="0"/>
              <w:keepLines w:val="0"/>
              <w:suppressLineNumbers w:val="0"/>
              <w:spacing w:before="0" w:beforeAutospacing="0" w:after="0" w:afterAutospacing="0"/>
              <w:ind w:left="0" w:right="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联系人及电话：</w:t>
            </w:r>
          </w:p>
          <w:p w14:paraId="02838363">
            <w:pPr>
              <w:pStyle w:val="17"/>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 xml:space="preserve">可申请踏勘（如有需要供应商自行与采购人联系申请踏勘）/自行踏勘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511EC2">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66E61B">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DF7C56">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是否接受分包详见磋商公告</w:t>
            </w:r>
          </w:p>
        </w:tc>
      </w:tr>
      <w:tr w14:paraId="03F9A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F1C28E">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kern w:val="2"/>
                <w:sz w:val="21"/>
                <w:szCs w:val="21"/>
                <w:highlight w:val="none"/>
                <w:lang w:val="en-US" w:eastAsia="zh-CN" w:bidi="ar-SA"/>
              </w:rPr>
            </w:pPr>
            <w:r>
              <w:rPr>
                <w:rFonts w:hint="default" w:ascii="Arial" w:hAnsi="Arial" w:eastAsia="宋体" w:cs="Arial"/>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5FDCC1">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98E01">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□适用</w:t>
            </w:r>
          </w:p>
          <w:p w14:paraId="3D265204">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不适用</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C224F2">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043085">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F03A8">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在磋商公告发布媒介发布。</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14618D">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216838">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CE11A7">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澄清、修改文件自磋商公告发布媒体发布之日起，视为供应商已收到该澄清、修改。供应商未及时关注磋商公告发布媒体造成的损失，由供应商自行负责。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537BC7">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2E39DF">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70156A">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响应截止之日起90天。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A45DF53">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AF3B9">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磋商保证金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A7F45F">
            <w:pPr>
              <w:keepNext w:val="0"/>
              <w:keepLines w:val="0"/>
              <w:suppressLineNumbers w:val="0"/>
              <w:spacing w:before="0" w:beforeAutospacing="0" w:after="0" w:afterAutospacing="0" w:line="312" w:lineRule="auto"/>
              <w:ind w:left="0" w:right="0"/>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磋商保证金金额：人民币</w:t>
            </w:r>
            <w:r>
              <w:rPr>
                <w:rFonts w:hint="default" w:ascii="Arial" w:hAnsi="Arial" w:eastAsia="宋体" w:cs="Arial"/>
                <w:color w:val="auto"/>
                <w:szCs w:val="21"/>
                <w:highlight w:val="none"/>
                <w:lang w:val="en-US" w:eastAsia="zh-CN"/>
              </w:rPr>
              <w:t>贰万伍仟</w:t>
            </w:r>
            <w:r>
              <w:rPr>
                <w:rFonts w:hint="default" w:ascii="Arial" w:hAnsi="Arial" w:eastAsia="宋体" w:cs="Arial"/>
                <w:color w:val="auto"/>
                <w:szCs w:val="21"/>
                <w:highlight w:val="none"/>
              </w:rPr>
              <w:t>元整（¥</w:t>
            </w:r>
            <w:r>
              <w:rPr>
                <w:rFonts w:hint="default" w:ascii="Arial" w:hAnsi="Arial" w:eastAsia="宋体" w:cs="Arial"/>
                <w:color w:val="auto"/>
                <w:szCs w:val="21"/>
                <w:highlight w:val="none"/>
                <w:lang w:val="en-US" w:eastAsia="zh-CN"/>
              </w:rPr>
              <w:t>25</w:t>
            </w:r>
            <w:r>
              <w:rPr>
                <w:rFonts w:hint="default" w:ascii="Arial" w:hAnsi="Arial" w:eastAsia="宋体" w:cs="Arial"/>
                <w:color w:val="auto"/>
                <w:szCs w:val="21"/>
                <w:highlight w:val="none"/>
              </w:rPr>
              <w:t>,000.00）。</w:t>
            </w:r>
          </w:p>
          <w:p w14:paraId="7FAC9DAA">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1、缴纳方式一：</w:t>
            </w:r>
          </w:p>
          <w:p w14:paraId="3133F841">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应于响应截止时间前将磋商保证金以电汇、转账形式从供应商账户一次性足额缴纳至本项目（各分标）对应的专用虚拟账号，所交纳的磋商保证金仅限当次项目（分标）有效，不得重复替代使用。本项目磋商保证金缴纳专用虚拟账号信息如下：</w:t>
            </w:r>
          </w:p>
          <w:p w14:paraId="6731046C">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开户名称：广西机电设备招标有限公司</w:t>
            </w:r>
          </w:p>
          <w:p w14:paraId="44C6F8BE">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开户银行：平安银行南宁分行营业部</w:t>
            </w:r>
          </w:p>
          <w:p w14:paraId="26F4583D">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银行账号：30210485495238</w:t>
            </w:r>
          </w:p>
          <w:p w14:paraId="074340B8">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特别说明：本项目保证金采用虚拟账号，为保证磋商保证金与项目一一对应，供应商如参加本项目多个分标的响应，应按各分标对应的专用虚拟账号分别缴纳磋商保证金。</w:t>
            </w:r>
          </w:p>
          <w:p w14:paraId="6C19DB44">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磋商保证金币种应与响应报价币种相同。磋商保证金缴纳后无需开具收据，供应商应在响应文件中放入转账底单或电汇凭证的复印件，必须在响应截止时间之前到达指定账号，其到账时间以银行确认的到账时间为准。</w:t>
            </w:r>
          </w:p>
          <w:p w14:paraId="3E10D04C">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除采购文件规定不予退还保证金的情形外，采购代理机构在法定时间内通过银行原路退还保证金至供应商缴纳账户。供应商自行承担交纳保证金后未参加响应活动或磋商保证金缴纳错误而导致磋商保证金无法及时退还的责任。</w:t>
            </w:r>
          </w:p>
          <w:p w14:paraId="2C6D9BA3">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2、缴纳方式二：</w:t>
            </w:r>
          </w:p>
          <w:p w14:paraId="2025B642">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15F6C4A0">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3、响应保证金有下列情形之一的，视为保证金无效：</w:t>
            </w:r>
          </w:p>
          <w:p w14:paraId="2ADEF9FB">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（1）保证金在响应截止时间后提交的，或者不按规定交纳方式交纳的，或者未足额交纳的（包含保函额度不足的）的；</w:t>
            </w:r>
          </w:p>
          <w:p w14:paraId="7E1AC7CF">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（2）支票、汇票或者本票出现无效或者背书情形的；</w:t>
            </w:r>
          </w:p>
          <w:p w14:paraId="55CB5C29">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（3）保函有效期低于响应有效期的；</w:t>
            </w:r>
          </w:p>
          <w:p w14:paraId="161674F3">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（4）非金融机构、担保机构出具保函的、非无条件保函的。</w:t>
            </w:r>
          </w:p>
          <w:p w14:paraId="200E0D92">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4、财务部联系电话：0771-2821398</w:t>
            </w:r>
          </w:p>
          <w:p w14:paraId="68CFABB6">
            <w:pPr>
              <w:keepNext w:val="0"/>
              <w:keepLines w:val="0"/>
              <w:suppressLineNumbers w:val="0"/>
              <w:spacing w:before="0" w:beforeAutospacing="0" w:after="0" w:afterAutospacing="0" w:line="300" w:lineRule="exact"/>
              <w:ind w:left="0" w:right="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注：为保证磋商保证金退还的及时性与便利性，鼓励优先采用方式一递交磋商保证金。</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50243923">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3.6</w:t>
            </w:r>
          </w:p>
        </w:tc>
        <w:tc>
          <w:tcPr>
            <w:tcW w:w="1248" w:type="dxa"/>
            <w:tcBorders>
              <w:top w:val="single" w:color="auto" w:sz="4" w:space="0"/>
              <w:left w:val="single" w:color="auto" w:sz="4" w:space="0"/>
              <w:right w:val="single" w:color="auto" w:sz="4" w:space="0"/>
            </w:tcBorders>
            <w:noWrap w:val="0"/>
            <w:vAlign w:val="center"/>
          </w:tcPr>
          <w:p w14:paraId="0F8448CF">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1D0D6439">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745240">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BB3D8A">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响应文件递交截止时间及截标时间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DE3AF4">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kern w:val="0"/>
                <w:szCs w:val="21"/>
                <w:highlight w:val="none"/>
              </w:rPr>
              <w:t>见磋商公告要求</w:t>
            </w:r>
            <w:r>
              <w:rPr>
                <w:rFonts w:hint="default" w:ascii="Arial" w:hAnsi="Arial" w:eastAsia="宋体" w:cs="Arial"/>
                <w:color w:val="auto"/>
                <w:szCs w:val="21"/>
                <w:highlight w:val="none"/>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C3D1EF">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4D9AF27">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0"/>
                <w:highlight w:val="none"/>
              </w:rPr>
            </w:pPr>
            <w:r>
              <w:rPr>
                <w:rFonts w:hint="default" w:ascii="Arial" w:hAnsi="Arial" w:eastAsia="宋体" w:cs="Arial"/>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D82590">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接受   □不接受备份响应文件</w:t>
            </w:r>
          </w:p>
          <w:p w14:paraId="58D946A3">
            <w:pPr>
              <w:keepNext w:val="0"/>
              <w:keepLines w:val="0"/>
              <w:suppressLineNumbers w:val="0"/>
              <w:spacing w:before="0" w:beforeAutospacing="0" w:after="0" w:afterAutospacing="0" w:line="276" w:lineRule="auto"/>
              <w:ind w:left="0" w:right="0"/>
              <w:rPr>
                <w:rFonts w:hint="default" w:ascii="Arial" w:hAnsi="Arial" w:eastAsia="宋体" w:cs="Arial"/>
                <w:color w:val="auto"/>
                <w:sz w:val="22"/>
                <w:szCs w:val="22"/>
                <w:highlight w:val="none"/>
              </w:rPr>
            </w:pPr>
            <w:r>
              <w:rPr>
                <w:rFonts w:hint="default" w:ascii="Arial" w:hAnsi="Arial" w:eastAsia="宋体" w:cs="Arial"/>
                <w:color w:val="auto"/>
                <w:szCs w:val="21"/>
                <w:highlight w:val="none"/>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63B771">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CE7254">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E662DE">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否   □是</w:t>
            </w:r>
          </w:p>
          <w:p w14:paraId="301A5474">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演示内容：</w:t>
            </w:r>
            <w:r>
              <w:rPr>
                <w:rFonts w:hint="default" w:ascii="Arial" w:hAnsi="Arial" w:eastAsia="宋体" w:cs="Arial"/>
                <w:color w:val="auto"/>
                <w:szCs w:val="21"/>
                <w:highlight w:val="none"/>
                <w:u w:val="single"/>
              </w:rPr>
              <w:t xml:space="preserve">               </w:t>
            </w:r>
          </w:p>
          <w:p w14:paraId="62CE0EFD">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演示形式：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37F2F8">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4.4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C85226">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A9D41BA">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rPr>
            </w:pPr>
            <w:r>
              <w:rPr>
                <w:rFonts w:hint="default" w:ascii="Arial" w:hAnsi="Arial" w:eastAsia="宋体" w:cs="Arial"/>
                <w:color w:val="auto"/>
                <w:sz w:val="24"/>
                <w:highlight w:val="none"/>
              </w:rPr>
              <w:sym w:font="Wingdings 2" w:char="F052"/>
            </w:r>
            <w:r>
              <w:rPr>
                <w:rFonts w:hint="default" w:ascii="Arial" w:hAnsi="Arial" w:eastAsia="宋体" w:cs="Arial"/>
                <w:color w:val="auto"/>
                <w:szCs w:val="21"/>
                <w:highlight w:val="none"/>
              </w:rPr>
              <w:t>否   □是</w:t>
            </w:r>
          </w:p>
          <w:p w14:paraId="59B8717D">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样品制作的标准和要求：</w:t>
            </w:r>
            <w:r>
              <w:rPr>
                <w:rFonts w:hint="default" w:ascii="Arial" w:hAnsi="Arial" w:eastAsia="宋体" w:cs="Arial"/>
                <w:color w:val="auto"/>
                <w:szCs w:val="21"/>
                <w:highlight w:val="none"/>
                <w:u w:val="single"/>
              </w:rPr>
              <w:t xml:space="preserve">               </w:t>
            </w:r>
          </w:p>
          <w:p w14:paraId="23CF6F3D">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样品检测机构的要求：</w:t>
            </w:r>
            <w:r>
              <w:rPr>
                <w:rFonts w:hint="default" w:ascii="Arial" w:hAnsi="Arial" w:eastAsia="宋体" w:cs="Arial"/>
                <w:color w:val="auto"/>
                <w:szCs w:val="21"/>
                <w:highlight w:val="none"/>
                <w:u w:val="single"/>
              </w:rPr>
              <w:t xml:space="preserve">                </w:t>
            </w:r>
          </w:p>
          <w:p w14:paraId="54D68B4D">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检测内容：</w:t>
            </w:r>
            <w:r>
              <w:rPr>
                <w:rFonts w:hint="default" w:ascii="Arial" w:hAnsi="Arial" w:eastAsia="宋体" w:cs="Arial"/>
                <w:color w:val="auto"/>
                <w:szCs w:val="21"/>
                <w:highlight w:val="none"/>
                <w:u w:val="single"/>
              </w:rPr>
              <w:t xml:space="preserve">                     </w:t>
            </w:r>
          </w:p>
          <w:p w14:paraId="16F6CF42">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样品递交方式： </w:t>
            </w:r>
          </w:p>
        </w:tc>
      </w:tr>
      <w:tr w14:paraId="5117C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734C2">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kern w:val="2"/>
                <w:sz w:val="21"/>
                <w:szCs w:val="21"/>
                <w:highlight w:val="none"/>
                <w:lang w:val="en-US" w:eastAsia="zh-CN" w:bidi="ar-SA"/>
              </w:rPr>
            </w:pPr>
            <w:r>
              <w:rPr>
                <w:rFonts w:hint="default" w:ascii="Arial" w:hAnsi="Arial" w:eastAsia="宋体" w:cs="Arial"/>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38E10">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信用查询</w:t>
            </w:r>
            <w:r>
              <w:rPr>
                <w:rFonts w:hint="default" w:ascii="Arial" w:hAnsi="Arial" w:eastAsia="宋体" w:cs="Arial"/>
                <w:color w:val="auto"/>
                <w:highlight w:val="none"/>
                <w:lang w:val="en-US" w:eastAsia="zh-CN"/>
              </w:rPr>
              <w:t>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0BBFA">
            <w:pPr>
              <w:keepNext w:val="0"/>
              <w:keepLines w:val="0"/>
              <w:suppressLineNumbers w:val="0"/>
              <w:snapToGrid w:val="0"/>
              <w:spacing w:before="0" w:beforeAutospacing="0" w:after="0" w:afterAutospacing="0" w:line="380" w:lineRule="exact"/>
              <w:ind w:left="0" w:right="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磋商小组在资格审查结束前，对</w:t>
            </w:r>
            <w:r>
              <w:rPr>
                <w:rFonts w:hint="default" w:ascii="Arial" w:hAnsi="Arial" w:eastAsia="宋体" w:cs="Arial"/>
                <w:color w:val="auto"/>
                <w:szCs w:val="21"/>
                <w:highlight w:val="none"/>
                <w:lang w:val="en-US" w:eastAsia="zh-CN"/>
              </w:rPr>
              <w:t>供应商</w:t>
            </w:r>
            <w:r>
              <w:rPr>
                <w:rFonts w:hint="default" w:ascii="Arial" w:hAnsi="Arial" w:eastAsia="宋体" w:cs="Arial"/>
                <w:color w:val="auto"/>
                <w:szCs w:val="21"/>
                <w:highlight w:val="none"/>
                <w:lang w:eastAsia="zh-CN"/>
              </w:rPr>
              <w:t>进行信用查询。</w:t>
            </w:r>
          </w:p>
          <w:p w14:paraId="3029BDC8">
            <w:pPr>
              <w:keepNext w:val="0"/>
              <w:keepLines w:val="0"/>
              <w:suppressLineNumbers w:val="0"/>
              <w:snapToGrid w:val="0"/>
              <w:spacing w:before="0" w:beforeAutospacing="0" w:after="0" w:afterAutospacing="0" w:line="380" w:lineRule="exact"/>
              <w:ind w:left="0" w:right="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lang w:eastAsia="zh-CN"/>
              </w:rPr>
              <w:t>）查询渠道：</w:t>
            </w:r>
            <w:r>
              <w:rPr>
                <w:rFonts w:hint="default" w:ascii="Arial" w:hAnsi="Arial" w:eastAsia="宋体" w:cs="Arial"/>
                <w:color w:val="auto"/>
                <w:szCs w:val="21"/>
                <w:highlight w:val="none"/>
                <w:lang w:val="en-US" w:eastAsia="zh-CN"/>
              </w:rPr>
              <w:t>广西政府采购云平台</w:t>
            </w:r>
            <w:r>
              <w:rPr>
                <w:rFonts w:hint="default" w:ascii="Arial" w:hAnsi="Arial" w:eastAsia="宋体" w:cs="Arial"/>
                <w:color w:val="auto"/>
                <w:szCs w:val="21"/>
                <w:highlight w:val="none"/>
                <w:lang w:eastAsia="zh-CN"/>
              </w:rPr>
              <w:t>“信用中国”网站(www.creditchina.gov.cn) 、中国政府采购网(www.ccgp.gov.cn)</w:t>
            </w:r>
            <w:r>
              <w:rPr>
                <w:rFonts w:hint="default" w:ascii="Arial" w:hAnsi="Arial" w:eastAsia="宋体" w:cs="Arial"/>
                <w:color w:val="auto"/>
                <w:szCs w:val="21"/>
                <w:highlight w:val="none"/>
                <w:lang w:val="en-US" w:eastAsia="zh-CN"/>
              </w:rPr>
              <w:t>链接入口</w:t>
            </w:r>
            <w:r>
              <w:rPr>
                <w:rFonts w:hint="default" w:ascii="Arial" w:hAnsi="Arial" w:eastAsia="宋体" w:cs="Arial"/>
                <w:color w:val="auto"/>
                <w:szCs w:val="21"/>
                <w:highlight w:val="none"/>
                <w:lang w:eastAsia="zh-CN"/>
              </w:rPr>
              <w:t>。</w:t>
            </w:r>
          </w:p>
          <w:p w14:paraId="2CE1D1B2">
            <w:pPr>
              <w:keepNext w:val="0"/>
              <w:keepLines w:val="0"/>
              <w:suppressLineNumbers w:val="0"/>
              <w:snapToGrid w:val="0"/>
              <w:spacing w:before="0" w:beforeAutospacing="0" w:after="0" w:afterAutospacing="0" w:line="380" w:lineRule="exact"/>
              <w:ind w:left="0" w:right="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2</w:t>
            </w:r>
            <w:r>
              <w:rPr>
                <w:rFonts w:hint="default" w:ascii="Arial" w:hAnsi="Arial" w:eastAsia="宋体" w:cs="Arial"/>
                <w:color w:val="auto"/>
                <w:szCs w:val="21"/>
                <w:highlight w:val="none"/>
                <w:lang w:eastAsia="zh-CN"/>
              </w:rPr>
              <w:t>）信用查询截止时点：</w:t>
            </w:r>
            <w:r>
              <w:rPr>
                <w:rFonts w:hint="default" w:ascii="Arial" w:hAnsi="Arial" w:eastAsia="宋体" w:cs="Arial"/>
                <w:color w:val="auto"/>
                <w:szCs w:val="21"/>
                <w:highlight w:val="none"/>
                <w:lang w:val="en-US" w:eastAsia="zh-CN"/>
              </w:rPr>
              <w:t>资</w:t>
            </w:r>
            <w:r>
              <w:rPr>
                <w:rFonts w:hint="default" w:ascii="Arial" w:hAnsi="Arial" w:eastAsia="宋体" w:cs="Arial"/>
                <w:color w:val="auto"/>
                <w:szCs w:val="21"/>
                <w:highlight w:val="none"/>
                <w:lang w:eastAsia="zh-CN"/>
              </w:rPr>
              <w:t>格审查结束前</w:t>
            </w:r>
          </w:p>
          <w:p w14:paraId="2B9DE05D">
            <w:pPr>
              <w:keepNext w:val="0"/>
              <w:keepLines w:val="0"/>
              <w:suppressLineNumbers w:val="0"/>
              <w:snapToGrid w:val="0"/>
              <w:spacing w:before="0" w:beforeAutospacing="0" w:after="0" w:afterAutospacing="0" w:line="380" w:lineRule="exact"/>
              <w:ind w:left="0" w:right="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lang w:eastAsia="zh-CN"/>
              </w:rPr>
              <w:t>）查询记录和证据留存方式：在查询网站中直接截图查询记录，截图作为在“广西政府采购云”平台作为附件上传保存。</w:t>
            </w:r>
          </w:p>
          <w:p w14:paraId="4A3F0838">
            <w:pPr>
              <w:keepNext w:val="0"/>
              <w:keepLines w:val="0"/>
              <w:suppressLineNumbers w:val="0"/>
              <w:snapToGrid w:val="0"/>
              <w:spacing w:before="0" w:beforeAutospacing="0" w:after="0" w:afterAutospacing="0" w:line="380" w:lineRule="exact"/>
              <w:ind w:left="0" w:right="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4</w:t>
            </w:r>
            <w:r>
              <w:rPr>
                <w:rFonts w:hint="default" w:ascii="Arial" w:hAnsi="Arial" w:eastAsia="宋体" w:cs="Arial"/>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E8D5">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kern w:val="2"/>
                <w:sz w:val="21"/>
                <w:szCs w:val="21"/>
                <w:highlight w:val="none"/>
                <w:lang w:val="en-US" w:eastAsia="zh-CN" w:bidi="ar-SA"/>
              </w:rPr>
            </w:pPr>
            <w:r>
              <w:rPr>
                <w:rFonts w:hint="default" w:ascii="Arial" w:hAnsi="Arial" w:eastAsia="宋体" w:cs="Arial"/>
                <w:b/>
                <w:color w:val="auto"/>
                <w:szCs w:val="21"/>
                <w:highlight w:val="none"/>
              </w:rPr>
              <w:t>6.3.5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C80AF0">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异常低价审查</w:t>
            </w:r>
          </w:p>
          <w:p w14:paraId="1C93B5E5">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98908">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评审中出现下列情形之一的，评审委员会应当启动异常低价响应审查程序：</w:t>
            </w:r>
          </w:p>
          <w:p w14:paraId="3A4E7DAF">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6738F83D">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60A5002C">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（3）投标（响应）报价低于采购项目最高限价45%的，即投标（响应）报价&lt;采购项目最高限价×45%；</w:t>
            </w:r>
          </w:p>
          <w:p w14:paraId="5B50181F">
            <w:pPr>
              <w:keepNext w:val="0"/>
              <w:keepLines w:val="0"/>
              <w:suppressLineNumbers w:val="0"/>
              <w:spacing w:before="0" w:beforeAutospacing="0" w:after="0" w:afterAutospacing="0" w:line="276" w:lineRule="auto"/>
              <w:ind w:left="0" w:right="0"/>
              <w:rPr>
                <w:rFonts w:hint="default" w:ascii="Arial" w:hAnsi="Arial" w:eastAsia="宋体" w:cs="Arial"/>
                <w:color w:val="auto"/>
                <w:kern w:val="2"/>
                <w:sz w:val="22"/>
                <w:szCs w:val="22"/>
                <w:highlight w:val="none"/>
                <w:lang w:val="en-US" w:eastAsia="zh-CN" w:bidi="ar-SA"/>
              </w:rPr>
            </w:pPr>
            <w:r>
              <w:rPr>
                <w:rFonts w:hint="default" w:ascii="Arial" w:hAnsi="Arial" w:eastAsia="宋体" w:cs="Arial"/>
                <w:color w:val="auto"/>
                <w:szCs w:val="21"/>
                <w:highlight w:val="none"/>
                <w:lang w:val="en-US" w:eastAsia="zh-CN"/>
              </w:rPr>
              <w:t>（4）评审委员会基于专业判断，认为供应商报价过低，有可能影响产品质量或者不能诚信履约的其他情形。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0C55E7">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D1B65B">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结果公告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82070">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采购代理机构在采购人依法确认成交供应商后2个工作日内在磋商公告发布的媒体上发布结果公告。</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15964">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50E589">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B0BBBD">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采购代理机构通过广西政府采购云平台发出成交通知书。</w:t>
            </w:r>
          </w:p>
          <w:p w14:paraId="2B83F004">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C451A9">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264341">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A10822">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1C1E1907">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20A93F">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9D9E4D">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C9CBEF">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0"/>
                <w:highlight w:val="none"/>
              </w:rPr>
              <w:t>代理服务费</w:t>
            </w:r>
          </w:p>
          <w:p w14:paraId="79360631">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sym w:font="Wingdings 2" w:char="F052"/>
            </w:r>
            <w:r>
              <w:rPr>
                <w:rFonts w:hint="default" w:ascii="Arial" w:hAnsi="Arial" w:eastAsia="宋体" w:cs="Arial"/>
                <w:color w:val="auto"/>
                <w:szCs w:val="21"/>
                <w:highlight w:val="none"/>
              </w:rPr>
              <w:t>采购代理机构向成交供应商收取代理服务费。本项目代理服务费按照《招标代理服务费管理暂行办法》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(计价格﹝2002﹞1980号)、《国家发展改革委关于降低部分建设项目收费标准规范收费行为等有关问题的通知》(发改价格﹝2011﹞534号)的规定采用差额定率累进法计算。具体费率如下：</w:t>
            </w:r>
          </w:p>
          <w:p w14:paraId="2421DCA7">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①成交金额在100万元以下的：</w:t>
            </w:r>
          </w:p>
          <w:p w14:paraId="73499B63">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货物1.5％；服务招标1.5％；工程招标1.0％；</w:t>
            </w:r>
          </w:p>
          <w:p w14:paraId="08E08702">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②成交金额在100-500万元之间：</w:t>
            </w:r>
          </w:p>
          <w:p w14:paraId="1FB80A87">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货物1.1％；服务招标0.8％；工程招标0.7％；</w:t>
            </w:r>
          </w:p>
          <w:p w14:paraId="5746C03D">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③成交金额在500-1000万元之间：</w:t>
            </w:r>
          </w:p>
          <w:p w14:paraId="12EF95C0">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货物0.8％；服务招标0.45％；工程招标0.55％；</w:t>
            </w:r>
          </w:p>
          <w:p w14:paraId="32F870E5">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④成交金额在1000-5000万元之间：</w:t>
            </w:r>
          </w:p>
          <w:p w14:paraId="38145330">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货物0.5％；服务招标0.25％；工程招标0.35％；</w:t>
            </w:r>
          </w:p>
          <w:p w14:paraId="5A71CF0D">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2AF23ECE">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差额定率累进法计算过程示例：</w:t>
            </w:r>
          </w:p>
          <w:p w14:paraId="0CCF0EC4">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例如：某货物招标代理业务成交金额为300万元，招标代理服务费金额按如下计算：</w:t>
            </w:r>
          </w:p>
          <w:p w14:paraId="0613FC5F">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100万元×1.5%＝1.5万元</w:t>
            </w:r>
          </w:p>
          <w:p w14:paraId="0543C495">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（300－100）万元×1.1%＝2.2万元</w:t>
            </w:r>
          </w:p>
          <w:p w14:paraId="14B803B6">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合计收费＝1.5＋2.2=3.7万元</w:t>
            </w:r>
          </w:p>
          <w:p w14:paraId="131514C7">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sym w:font="Wingdings 2" w:char="F0A3"/>
            </w:r>
            <w:r>
              <w:rPr>
                <w:rFonts w:hint="default" w:ascii="Arial" w:hAnsi="Arial" w:eastAsia="宋体" w:cs="Arial"/>
                <w:color w:val="auto"/>
                <w:szCs w:val="21"/>
                <w:highlight w:val="none"/>
              </w:rPr>
              <w:t>采购代理机构</w:t>
            </w:r>
            <w:r>
              <w:rPr>
                <w:rFonts w:hint="default" w:ascii="Arial" w:hAnsi="Arial" w:eastAsia="宋体" w:cs="Arial"/>
                <w:color w:val="auto"/>
                <w:szCs w:val="20"/>
                <w:highlight w:val="none"/>
              </w:rPr>
              <w:t>向成交供应商收取代理服务费，具体金额为</w:t>
            </w:r>
            <w:r>
              <w:rPr>
                <w:rFonts w:hint="default" w:ascii="Arial" w:hAnsi="Arial" w:eastAsia="宋体" w:cs="Arial"/>
                <w:color w:val="auto"/>
                <w:szCs w:val="20"/>
                <w:highlight w:val="none"/>
                <w:u w:val="single"/>
              </w:rPr>
              <w:t xml:space="preserve">             </w:t>
            </w:r>
            <w:r>
              <w:rPr>
                <w:rFonts w:hint="default" w:ascii="Arial" w:hAnsi="Arial" w:eastAsia="宋体" w:cs="Arial"/>
                <w:color w:val="auto"/>
                <w:szCs w:val="20"/>
                <w:highlight w:val="none"/>
              </w:rPr>
              <w:t>。</w:t>
            </w:r>
          </w:p>
          <w:p w14:paraId="67932184">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A1AD7CA">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开户银行：广西北部湾银行南宁市金湖支行</w:t>
            </w:r>
          </w:p>
          <w:p w14:paraId="497146F2">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（银行地址：南宁市金湖路57号文德大厦1楼）</w:t>
            </w:r>
          </w:p>
          <w:p w14:paraId="77012928">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开户名称：广西机电设备招标有限公司</w:t>
            </w:r>
          </w:p>
          <w:p w14:paraId="59B6D5D3">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银行账号：1705012090027723 (联行号 313611017053)</w:t>
            </w:r>
          </w:p>
          <w:p w14:paraId="0D50F605">
            <w:pPr>
              <w:keepNext w:val="0"/>
              <w:keepLines w:val="0"/>
              <w:suppressLineNumbers w:val="0"/>
              <w:spacing w:before="0" w:beforeAutospacing="0" w:after="0" w:afterAutospacing="0" w:line="30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财务联系人：吴茜（电话：0771-2821398）</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75A1B7">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EE750">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084F5C8">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无</w:t>
            </w:r>
          </w:p>
          <w:p w14:paraId="093C97FD">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□有，详见：</w:t>
            </w:r>
            <w:r>
              <w:rPr>
                <w:rFonts w:hint="default" w:ascii="Arial" w:hAnsi="Arial" w:eastAsia="宋体" w:cs="Arial"/>
                <w:color w:val="auto"/>
                <w:szCs w:val="21"/>
                <w:highlight w:val="none"/>
                <w:u w:val="single"/>
              </w:rPr>
              <w:t xml:space="preserve">          </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5FB442">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A57BDD">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50926C">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rPr>
            </w:pPr>
            <w:r>
              <w:rPr>
                <w:rFonts w:hint="default" w:ascii="Arial" w:hAnsi="Arial" w:eastAsia="宋体" w:cs="Arial"/>
                <w:color w:val="auto"/>
                <w:sz w:val="22"/>
                <w:szCs w:val="22"/>
                <w:highlight w:val="none"/>
              </w:rPr>
              <w:sym w:font="Wingdings 2" w:char="F052"/>
            </w:r>
            <w:r>
              <w:rPr>
                <w:rFonts w:hint="default" w:ascii="Arial" w:hAnsi="Arial" w:eastAsia="宋体" w:cs="Arial"/>
                <w:color w:val="auto"/>
                <w:szCs w:val="21"/>
                <w:highlight w:val="none"/>
              </w:rPr>
              <w:t>无</w:t>
            </w:r>
          </w:p>
          <w:p w14:paraId="5616494F">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□有，详见：</w:t>
            </w:r>
            <w:r>
              <w:rPr>
                <w:rFonts w:hint="default" w:ascii="Arial" w:hAnsi="Arial" w:eastAsia="宋体" w:cs="Arial"/>
                <w:color w:val="auto"/>
                <w:szCs w:val="21"/>
                <w:highlight w:val="none"/>
                <w:u w:val="single"/>
              </w:rPr>
              <w:t xml:space="preserve">             </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B2A801">
            <w:pPr>
              <w:keepNext w:val="0"/>
              <w:keepLines w:val="0"/>
              <w:suppressLineNumbers w:val="0"/>
              <w:spacing w:before="0" w:beforeAutospacing="0" w:after="0" w:afterAutospacing="0" w:line="300" w:lineRule="exact"/>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C491C0">
            <w:pPr>
              <w:keepNext w:val="0"/>
              <w:keepLines w:val="0"/>
              <w:suppressLineNumbers w:val="0"/>
              <w:spacing w:before="0" w:beforeAutospacing="0" w:after="0" w:afterAutospacing="0" w:line="300" w:lineRule="exact"/>
              <w:ind w:left="0" w:right="0"/>
              <w:jc w:val="center"/>
              <w:rPr>
                <w:rFonts w:hint="default" w:ascii="Arial" w:hAnsi="Arial" w:eastAsia="宋体" w:cs="Arial"/>
                <w:color w:val="auto"/>
                <w:szCs w:val="20"/>
                <w:highlight w:val="none"/>
              </w:rPr>
            </w:pPr>
            <w:r>
              <w:rPr>
                <w:rFonts w:hint="default" w:ascii="Arial" w:hAnsi="Arial" w:eastAsia="宋体" w:cs="Arial"/>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5F7764">
            <w:pPr>
              <w:keepNext w:val="0"/>
              <w:keepLines w:val="0"/>
              <w:suppressLineNumbers w:val="0"/>
              <w:spacing w:before="0" w:beforeAutospacing="0" w:after="0" w:afterAutospacing="0" w:line="276" w:lineRule="auto"/>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构成本采购文件的各个组成文件应互为解释，互为说明：</w:t>
            </w:r>
          </w:p>
          <w:p w14:paraId="576AC7CA">
            <w:pPr>
              <w:keepNext w:val="0"/>
              <w:keepLines w:val="0"/>
              <w:suppressLineNumbers w:val="0"/>
              <w:spacing w:before="0" w:beforeAutospacing="0" w:after="0" w:afterAutospacing="0" w:line="276" w:lineRule="auto"/>
              <w:ind w:left="0" w:right="0"/>
              <w:rPr>
                <w:rFonts w:hint="default" w:ascii="Arial" w:hAnsi="Arial" w:eastAsia="宋体" w:cs="Arial"/>
                <w:color w:val="auto"/>
                <w:sz w:val="24"/>
                <w:highlight w:val="none"/>
              </w:rPr>
            </w:pPr>
            <w:r>
              <w:rPr>
                <w:rFonts w:hint="default" w:ascii="Arial" w:hAnsi="Arial" w:eastAsia="宋体" w:cs="Arial"/>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559BB49">
      <w:pPr>
        <w:rPr>
          <w:rFonts w:hint="default" w:ascii="Arial" w:hAnsi="Arial" w:eastAsia="宋体" w:cs="Arial"/>
          <w:color w:val="auto"/>
          <w:highlight w:val="none"/>
        </w:rPr>
      </w:pPr>
    </w:p>
    <w:bookmarkEnd w:id="21"/>
    <w:p w14:paraId="033D9726">
      <w:pPr>
        <w:spacing w:before="120" w:line="320" w:lineRule="atLeast"/>
        <w:outlineLvl w:val="1"/>
        <w:rPr>
          <w:rFonts w:hint="default" w:ascii="Arial" w:hAnsi="Arial" w:eastAsia="宋体" w:cs="Arial"/>
          <w:b/>
          <w:bCs/>
          <w:color w:val="auto"/>
          <w:kern w:val="0"/>
          <w:szCs w:val="21"/>
          <w:highlight w:val="none"/>
        </w:rPr>
      </w:pPr>
      <w:r>
        <w:rPr>
          <w:rFonts w:hint="default" w:ascii="Arial" w:hAnsi="Arial" w:eastAsia="宋体" w:cs="Arial"/>
          <w:color w:val="auto"/>
          <w:szCs w:val="21"/>
          <w:highlight w:val="none"/>
        </w:rPr>
        <w:br w:type="page"/>
      </w:r>
      <w:r>
        <w:rPr>
          <w:rFonts w:hint="default" w:ascii="Arial" w:hAnsi="Arial" w:eastAsia="宋体" w:cs="Arial"/>
          <w:b/>
          <w:bCs/>
          <w:color w:val="auto"/>
          <w:kern w:val="0"/>
          <w:szCs w:val="21"/>
          <w:highlight w:val="none"/>
        </w:rPr>
        <w:t>1．总则</w:t>
      </w:r>
    </w:p>
    <w:p w14:paraId="31891C82">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23" w:name="_Toc254970668"/>
      <w:bookmarkStart w:id="24" w:name="_Toc254970527"/>
      <w:r>
        <w:rPr>
          <w:rFonts w:hint="default" w:ascii="Arial" w:hAnsi="Arial" w:eastAsia="宋体" w:cs="Arial"/>
          <w:b/>
          <w:bCs/>
          <w:color w:val="auto"/>
          <w:kern w:val="0"/>
          <w:szCs w:val="21"/>
          <w:highlight w:val="none"/>
        </w:rPr>
        <w:t>1.1适用范围</w:t>
      </w:r>
      <w:bookmarkEnd w:id="23"/>
      <w:bookmarkEnd w:id="24"/>
    </w:p>
    <w:p w14:paraId="5BEE876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本采购文件适用于供应商须知前附表所述项目的政府采购活动。</w:t>
      </w:r>
    </w:p>
    <w:p w14:paraId="1324098E">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25" w:name="_Toc254970528"/>
      <w:bookmarkStart w:id="26" w:name="_Toc254970669"/>
      <w:r>
        <w:rPr>
          <w:rFonts w:hint="default" w:ascii="Arial" w:hAnsi="Arial" w:eastAsia="宋体" w:cs="Arial"/>
          <w:b/>
          <w:bCs/>
          <w:color w:val="auto"/>
          <w:kern w:val="0"/>
          <w:szCs w:val="21"/>
          <w:highlight w:val="none"/>
        </w:rPr>
        <w:t>1.2定义</w:t>
      </w:r>
      <w:bookmarkEnd w:id="25"/>
      <w:bookmarkEnd w:id="26"/>
    </w:p>
    <w:p w14:paraId="60914E6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1.2.1“采购人”系指依法进行政府采购的国家机关、事业单位、团体组织。</w:t>
      </w:r>
    </w:p>
    <w:p w14:paraId="04FFA0A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1.2.2“供应商”系</w:t>
      </w:r>
      <w:r>
        <w:rPr>
          <w:rFonts w:hint="default" w:ascii="Arial" w:hAnsi="Arial" w:eastAsia="宋体" w:cs="Arial"/>
          <w:color w:val="auto"/>
          <w:highlight w:val="none"/>
        </w:rPr>
        <w:t>指响应招标、参加投标竞争的法人、其他组织或者自然人</w:t>
      </w:r>
      <w:r>
        <w:rPr>
          <w:rFonts w:hint="default" w:ascii="Arial" w:hAnsi="Arial" w:eastAsia="宋体" w:cs="Arial"/>
          <w:color w:val="auto"/>
          <w:szCs w:val="21"/>
          <w:highlight w:val="none"/>
        </w:rPr>
        <w:t>。</w:t>
      </w:r>
    </w:p>
    <w:p w14:paraId="55A999A7">
      <w:pPr>
        <w:spacing w:before="120" w:line="360" w:lineRule="auto"/>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r>
        <w:rPr>
          <w:rFonts w:hint="default" w:ascii="Arial" w:hAnsi="Arial" w:eastAsia="宋体" w:cs="Arial"/>
          <w:color w:val="auto"/>
          <w:highlight w:val="none"/>
        </w:rPr>
        <w:br w:type="textWrapping"/>
      </w:r>
      <w:r>
        <w:rPr>
          <w:rFonts w:hint="default" w:ascii="Arial" w:hAnsi="Arial" w:eastAsia="宋体" w:cs="Arial"/>
          <w:color w:val="auto"/>
          <w:highlight w:val="none"/>
        </w:rPr>
        <w:t xml:space="preserve">    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0FCEFBB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1.2.6本项目的技术商务要求重要性分为“▲”（如有）、“#”（如有）和一般无标识指标。▲代表实质性要求指标，</w:t>
      </w:r>
      <w:r>
        <w:rPr>
          <w:rFonts w:hint="default" w:ascii="Arial" w:hAnsi="Arial" w:eastAsia="宋体" w:cs="Arial"/>
          <w:b/>
          <w:bCs/>
          <w:color w:val="auto"/>
          <w:szCs w:val="21"/>
          <w:highlight w:val="none"/>
        </w:rPr>
        <w:t>不满足该指标项将导致响应被否决</w:t>
      </w:r>
      <w:r>
        <w:rPr>
          <w:rFonts w:hint="default" w:ascii="Arial" w:hAnsi="Arial" w:eastAsia="宋体" w:cs="Arial"/>
          <w:color w:val="auto"/>
          <w:szCs w:val="21"/>
          <w:highlight w:val="none"/>
        </w:rPr>
        <w:t>，#代表重要指标，无标识则表示一般指标项。</w:t>
      </w:r>
    </w:p>
    <w:p w14:paraId="79B56E7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1.2.7 本采购文件出现多种选项的条款，以“</w:t>
      </w:r>
      <w:r>
        <w:rPr>
          <w:rFonts w:hint="default" w:ascii="Arial" w:hAnsi="Arial" w:eastAsia="宋体" w:cs="Arial"/>
          <w:color w:val="auto"/>
          <w:highlight w:val="none"/>
        </w:rPr>
        <w:sym w:font="Wingdings 2" w:char="F052"/>
      </w:r>
      <w:r>
        <w:rPr>
          <w:rFonts w:hint="default" w:ascii="Arial" w:hAnsi="Arial" w:eastAsia="宋体" w:cs="Arial"/>
          <w:color w:val="auto"/>
          <w:szCs w:val="21"/>
          <w:highlight w:val="none"/>
        </w:rPr>
        <w:t>”表示本条款所选择的方式。</w:t>
      </w:r>
    </w:p>
    <w:p w14:paraId="5892BBD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1.2.8 “电子交易平台”是指以数据电文形式在线完成采购活动的信息平台，本采购文件中也称“广西政府采购云平台”。</w:t>
      </w:r>
    </w:p>
    <w:p w14:paraId="4F90C754">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1.3项目信息</w:t>
      </w:r>
    </w:p>
    <w:p w14:paraId="219A1CE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1.3.1项目名称及编号：详见供应商须知前附表</w:t>
      </w:r>
    </w:p>
    <w:p w14:paraId="6ADC587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1.3.2采购方式：详见供应商须知前附表</w:t>
      </w:r>
    </w:p>
    <w:p w14:paraId="2CF817E7">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1.4促进中小企业发展政策</w:t>
      </w:r>
    </w:p>
    <w:p w14:paraId="3613D7D9">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rFonts w:hint="default" w:ascii="Arial" w:hAnsi="Arial" w:eastAsia="宋体" w:cs="Arial"/>
          <w:color w:val="auto"/>
          <w:szCs w:val="21"/>
          <w:highlight w:val="none"/>
        </w:rPr>
      </w:pPr>
      <w:bookmarkStart w:id="27" w:name="_Hlk92205820"/>
      <w:r>
        <w:rPr>
          <w:rFonts w:hint="default" w:ascii="Arial" w:hAnsi="Arial" w:eastAsia="宋体" w:cs="Arial"/>
          <w:color w:val="auto"/>
          <w:szCs w:val="21"/>
          <w:highlight w:val="none"/>
        </w:rPr>
        <w:t>根 据《政府采购促进中小企业发展管理办法》（财库</w:t>
      </w:r>
      <w:r>
        <w:rPr>
          <w:rFonts w:hint="default" w:ascii="Arial" w:hAnsi="Arial" w:eastAsia="宋体" w:cs="Arial"/>
          <w:color w:val="auto"/>
          <w:szCs w:val="21"/>
          <w:highlight w:val="none"/>
          <w:lang w:eastAsia="zh-CN"/>
        </w:rPr>
        <w:t>〔2020〕46号</w:t>
      </w:r>
      <w:r>
        <w:rPr>
          <w:rFonts w:hint="default" w:ascii="Arial" w:hAnsi="Arial" w:eastAsia="宋体" w:cs="Arial"/>
          <w:color w:val="auto"/>
          <w:szCs w:val="21"/>
          <w:highlight w:val="none"/>
        </w:rPr>
        <w:t>）第九条以及《广西壮族自治区财政厅 广西壮族自治区工业和信息化厅转发财政部 工业和信息化部政府采购促进中小企业发展管理办法的通知》（桂财采</w:t>
      </w:r>
      <w:r>
        <w:rPr>
          <w:rFonts w:hint="default" w:ascii="Arial" w:hAnsi="Arial" w:eastAsia="宋体" w:cs="Arial"/>
          <w:color w:val="auto"/>
          <w:szCs w:val="21"/>
          <w:highlight w:val="none"/>
          <w:lang w:eastAsia="zh-CN"/>
        </w:rPr>
        <w:t>〔2021〕70号</w:t>
      </w:r>
      <w:r>
        <w:rPr>
          <w:rFonts w:hint="default" w:ascii="Arial" w:hAnsi="Arial" w:eastAsia="宋体" w:cs="Arial"/>
          <w:color w:val="auto"/>
          <w:szCs w:val="21"/>
          <w:highlight w:val="none"/>
        </w:rPr>
        <w:t>）规定，价格扣除比例在第四章评审方法及标准中规定，对小型企业和微型企业同等对待，不作区分。</w:t>
      </w:r>
    </w:p>
    <w:p w14:paraId="3280771A">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1.4.2中小企业定义</w:t>
      </w:r>
    </w:p>
    <w:p w14:paraId="7B8F850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1.4.2.2供应商提供的货物、工程或者服务符合下列情形的，享受本款规定的促进中小企业发展政策：</w:t>
      </w:r>
    </w:p>
    <w:p w14:paraId="203F6B60">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在工程采购项目中，工程由中小企业承建，即工程施工单位为中小企业；</w:t>
      </w:r>
    </w:p>
    <w:p w14:paraId="51A4821E">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符合条件的货物制造商、工程施工单位、服务承接单位为中小企业的，应按采购文件规定在响应文件中提供声明函。</w:t>
      </w:r>
    </w:p>
    <w:p w14:paraId="6D0DA74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1.4.2.4视同中小企业情形</w:t>
      </w:r>
    </w:p>
    <w:p w14:paraId="75CA859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（1）符合中小企业划分标准的个体工商户，视同中小企业。</w:t>
      </w:r>
    </w:p>
    <w:p w14:paraId="30347A0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符合条件的货物制造商、工程施工单位、服务承接单位为监狱企业或残疾人福利性单位的，应按采购文件规定在响应文件中提供相关证明文件。</w:t>
      </w:r>
      <w:bookmarkEnd w:id="27"/>
    </w:p>
    <w:p w14:paraId="6510F904">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1.5供应商资格要求</w:t>
      </w:r>
    </w:p>
    <w:p w14:paraId="7BEA447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1.5.1供应商资格要求：详见供应商须知前附表</w:t>
      </w:r>
    </w:p>
    <w:p w14:paraId="09FE97F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1.5.2按照磋商公告的规定获得采购文件。</w:t>
      </w:r>
    </w:p>
    <w:p w14:paraId="554E408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1.5.3本项目是否接受联合体响应，见“供应商须知前附表”规定。</w:t>
      </w:r>
    </w:p>
    <w:p w14:paraId="403DD7F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如接受联合体响应，联合体响应要求如下： </w:t>
      </w:r>
    </w:p>
    <w:p w14:paraId="56F17D7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（1）供应商可以组成一个响应联合体，以一个供应商的身份共同参加响应。联合体响应的，须提供《联合体协议书》（格式后附）</w:t>
      </w:r>
    </w:p>
    <w:p w14:paraId="0C1506E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（5）联合体中有同类资质的供应商按照联合体分工承担相同工作的，应当按照资质等级较低的供应商确定资质等级。</w:t>
      </w:r>
    </w:p>
    <w:p w14:paraId="602E1A1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（6）联合体响应业绩、履约能力按照联合体各方其中较高的一方认定并计算（采购文件其他章节另有规定的除外）。</w:t>
      </w:r>
    </w:p>
    <w:p w14:paraId="60B84B6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（8）联合体各方均应按照采购文件的规定提交资格证明文件。</w:t>
      </w:r>
    </w:p>
    <w:p w14:paraId="6B33D3A3">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28" w:name="_Toc254970531"/>
      <w:bookmarkStart w:id="29" w:name="_Toc254970672"/>
      <w:r>
        <w:rPr>
          <w:rFonts w:hint="default" w:ascii="Arial" w:hAnsi="Arial" w:eastAsia="宋体" w:cs="Arial"/>
          <w:b/>
          <w:bCs/>
          <w:color w:val="auto"/>
          <w:kern w:val="0"/>
          <w:szCs w:val="21"/>
          <w:highlight w:val="none"/>
        </w:rPr>
        <w:t>1.6现场踏勘及响应费用</w:t>
      </w:r>
      <w:bookmarkEnd w:id="28"/>
      <w:bookmarkEnd w:id="29"/>
    </w:p>
    <w:p w14:paraId="708A979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1.6.1前附表如规定现场踏勘的，供应商应按规定时间地点参加踏勘。</w:t>
      </w:r>
    </w:p>
    <w:p w14:paraId="05480B2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1.6.2供应商均应自行承担所有与响应有关的全部费用（采购文件有相关的规定除外）。</w:t>
      </w:r>
    </w:p>
    <w:p w14:paraId="2A3106C1">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1.7转包与分包</w:t>
      </w:r>
    </w:p>
    <w:p w14:paraId="2948450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1.7.1如采购文件其他地方无特别规定，本项目不允许转包。</w:t>
      </w:r>
    </w:p>
    <w:p w14:paraId="3CBC8BD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rFonts w:hint="default" w:ascii="Arial" w:hAnsi="Arial" w:eastAsia="宋体" w:cs="Arial"/>
          <w:b/>
          <w:bCs/>
          <w:color w:val="auto"/>
          <w:kern w:val="0"/>
          <w:szCs w:val="21"/>
          <w:highlight w:val="none"/>
        </w:rPr>
      </w:pPr>
      <w:bookmarkStart w:id="30" w:name="_Toc254970532"/>
      <w:bookmarkStart w:id="31" w:name="_Toc254970673"/>
      <w:r>
        <w:rPr>
          <w:rFonts w:hint="default" w:ascii="Arial" w:hAnsi="Arial" w:eastAsia="宋体" w:cs="Arial"/>
          <w:b/>
          <w:bCs/>
          <w:color w:val="auto"/>
          <w:kern w:val="0"/>
          <w:szCs w:val="21"/>
          <w:highlight w:val="none"/>
        </w:rPr>
        <w:t>1.8特别说明</w:t>
      </w:r>
      <w:bookmarkEnd w:id="30"/>
      <w:bookmarkEnd w:id="31"/>
    </w:p>
    <w:p w14:paraId="0862C263">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2629E1B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1.8.3供应商在响应活动中提供任何虚假材料，将报监管部门查处； </w:t>
      </w:r>
    </w:p>
    <w:p w14:paraId="0983ED9D">
      <w:pPr>
        <w:spacing w:before="120" w:line="276" w:lineRule="auto"/>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w:t>
      </w:r>
      <w:r>
        <w:rPr>
          <w:rFonts w:hint="default" w:ascii="Arial" w:hAnsi="Arial" w:eastAsia="宋体" w:cs="Arial"/>
          <w:b/>
          <w:bCs/>
          <w:color w:val="auto"/>
          <w:kern w:val="0"/>
          <w:szCs w:val="21"/>
          <w:highlight w:val="none"/>
          <w:lang w:val="en-US" w:eastAsia="zh-CN"/>
        </w:rPr>
        <w:t xml:space="preserve">9 </w:t>
      </w:r>
      <w:r>
        <w:rPr>
          <w:rFonts w:hint="default" w:ascii="Arial" w:hAnsi="Arial" w:eastAsia="宋体" w:cs="Arial"/>
          <w:b/>
          <w:bCs/>
          <w:color w:val="auto"/>
          <w:kern w:val="0"/>
          <w:szCs w:val="21"/>
          <w:highlight w:val="none"/>
        </w:rPr>
        <w:t>对本国产品的支持政策</w:t>
      </w:r>
    </w:p>
    <w:p w14:paraId="1735F010">
      <w:pPr>
        <w:spacing w:before="120" w:line="360" w:lineRule="auto"/>
        <w:ind w:left="819" w:leftChars="190" w:hanging="420" w:hanging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1.9.1本国产品标准</w:t>
      </w:r>
    </w:p>
    <w:p w14:paraId="23A141A3">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2222B240">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本国产品标准的产品应当符合以下条件：</w:t>
      </w:r>
    </w:p>
    <w:p w14:paraId="70E067E5">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（1）在中国境内生产。产品应当在中国境内生产，即在中华人民共和国关境内</w:t>
      </w:r>
      <w:r>
        <w:rPr>
          <w:rFonts w:hint="default" w:ascii="Arial" w:hAnsi="Arial" w:eastAsia="宋体" w:cs="Arial"/>
          <w:color w:val="auto"/>
          <w:kern w:val="2"/>
          <w:sz w:val="21"/>
          <w:szCs w:val="21"/>
          <w:highlight w:val="none"/>
          <w:lang w:val="en-US" w:eastAsia="zh-CN" w:bidi="ar-SA"/>
        </w:rPr>
        <w:t>（含保税区、综合保税区等海关特殊监管区域）</w:t>
      </w:r>
      <w:r>
        <w:rPr>
          <w:rFonts w:hint="default" w:ascii="Arial" w:hAnsi="Arial" w:eastAsia="宋体" w:cs="Arial"/>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②为产品运输或者销售进行的包装或者展示；</w:t>
      </w:r>
    </w:p>
    <w:p w14:paraId="3272DA22">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④简单的上漆、磨光和分装；</w:t>
      </w:r>
    </w:p>
    <w:p w14:paraId="7D1505C8">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⑤其他不属于属性改变的情形；</w:t>
      </w:r>
    </w:p>
    <w:p w14:paraId="2FE38ACE">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（2）中国境内生产的组件成本占比达到规定比例。</w:t>
      </w:r>
    </w:p>
    <w:p w14:paraId="35274560">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（3）特定产品的关键组件和工序在中国境内完成。</w:t>
      </w:r>
    </w:p>
    <w:p w14:paraId="423F8CFB">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②特定产品的关键组件、关键工序符合相关要求实施前，符合第（1）项和第（2）项条件的产品在政府采购活动中视同本国产品。</w:t>
      </w:r>
    </w:p>
    <w:p w14:paraId="415588CF">
      <w:pPr>
        <w:spacing w:before="120" w:line="360" w:lineRule="auto"/>
        <w:ind w:left="819" w:leftChars="190" w:hanging="420" w:hanging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1.9.2 本国产品标准的适用范围</w:t>
      </w:r>
    </w:p>
    <w:p w14:paraId="2D739E9B">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default" w:ascii="Arial" w:hAnsi="Arial" w:eastAsia="宋体" w:cs="Arial"/>
          <w:b/>
          <w:bCs/>
          <w:color w:val="auto"/>
          <w:szCs w:val="21"/>
          <w:highlight w:val="none"/>
          <w:lang w:val="en-US" w:eastAsia="zh-CN"/>
        </w:rPr>
        <w:t>本项目是否适用对本国产品的支持政策详见供应商须知前附表。</w:t>
      </w:r>
    </w:p>
    <w:p w14:paraId="36DC1745">
      <w:pPr>
        <w:spacing w:line="276"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1.9.3 价格评审优惠</w:t>
      </w:r>
    </w:p>
    <w:p w14:paraId="4B3D05C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rPr>
        <w:t>价格扣除比例在第四章评审方法及标准中规定</w:t>
      </w:r>
      <w:r>
        <w:rPr>
          <w:rFonts w:hint="default" w:ascii="Arial" w:hAnsi="Arial" w:eastAsia="宋体" w:cs="Arial"/>
          <w:color w:val="auto"/>
          <w:szCs w:val="21"/>
          <w:highlight w:val="none"/>
          <w:lang w:eastAsia="zh-CN"/>
        </w:rPr>
        <w:t>。</w:t>
      </w:r>
    </w:p>
    <w:p w14:paraId="5851C88A">
      <w:pPr>
        <w:spacing w:before="120" w:line="320" w:lineRule="atLeast"/>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1.9.4政策执行要求</w:t>
      </w:r>
    </w:p>
    <w:p w14:paraId="0BCF661E">
      <w:pPr>
        <w:spacing w:before="120" w:line="320" w:lineRule="atLeast"/>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《中国境内生产的组件成本核算基本规则》</w:t>
      </w:r>
    </w:p>
    <w:p w14:paraId="26FF60BE">
      <w:pPr>
        <w:spacing w:before="120" w:line="24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2.</w:t>
      </w:r>
      <w:r>
        <w:rPr>
          <w:rFonts w:hint="default" w:ascii="Arial" w:hAnsi="Arial" w:eastAsia="宋体" w:cs="Arial"/>
          <w:color w:val="auto"/>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4.</w:t>
      </w:r>
      <w:r>
        <w:rPr>
          <w:rFonts w:hint="default" w:ascii="Arial" w:hAnsi="Arial" w:eastAsia="宋体" w:cs="Arial"/>
          <w:color w:val="auto"/>
          <w:szCs w:val="21"/>
          <w:highlight w:val="none"/>
        </w:rPr>
        <w:t>需要对成本核算规则予以进一步明确的其他有关事项，由财政部会同有关部门另行规定。</w:t>
      </w:r>
    </w:p>
    <w:p w14:paraId="496E4220">
      <w:pPr>
        <w:spacing w:before="120" w:line="320" w:lineRule="atLeast"/>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default" w:ascii="Arial" w:hAnsi="Arial" w:eastAsia="宋体" w:cs="Arial"/>
          <w:b/>
          <w:bCs/>
          <w:color w:val="auto"/>
          <w:szCs w:val="21"/>
          <w:highlight w:val="none"/>
          <w:lang w:val="en-US" w:eastAsia="zh-CN"/>
        </w:rPr>
        <w:t>医疗器械产品凭药品监督管理部门授予的准字号注册证直接认定属于在中国境内生产的产品。</w:t>
      </w:r>
      <w:r>
        <w:rPr>
          <w:rFonts w:hint="default" w:ascii="Arial" w:hAnsi="Arial" w:eastAsia="宋体" w:cs="Arial"/>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19"/>
        <w:ind w:firstLine="420" w:firstLineChars="20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9C1BF47">
      <w:pPr>
        <w:pStyle w:val="19"/>
        <w:ind w:firstLine="420" w:firstLineChars="200"/>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澄清补正应当按照“6.3.3澄清、说明或补正”的规定提交。</w:t>
      </w:r>
    </w:p>
    <w:p w14:paraId="1C22056C">
      <w:pPr>
        <w:pStyle w:val="19"/>
        <w:ind w:firstLine="420" w:firstLineChars="200"/>
        <w:rPr>
          <w:rFonts w:hint="default" w:ascii="Arial" w:hAnsi="Arial" w:eastAsia="宋体" w:cs="Arial"/>
          <w:color w:val="auto"/>
          <w:sz w:val="21"/>
          <w:szCs w:val="21"/>
          <w:highlight w:val="none"/>
          <w:lang w:val="en-US" w:eastAsia="zh-CN"/>
        </w:rPr>
      </w:pPr>
      <w:r>
        <w:rPr>
          <w:rFonts w:hint="default" w:ascii="Arial" w:hAnsi="Arial" w:eastAsia="宋体" w:cs="Arial"/>
          <w:color w:val="auto"/>
          <w:sz w:val="21"/>
          <w:szCs w:val="21"/>
          <w:highlight w:val="none"/>
          <w:lang w:val="en-US" w:eastAsia="zh-CN"/>
        </w:rPr>
        <w:t>1.9.4.3成本核算与承诺</w:t>
      </w:r>
    </w:p>
    <w:p w14:paraId="36EC83CE">
      <w:pPr>
        <w:pStyle w:val="19"/>
        <w:ind w:firstLine="420" w:firstLineChars="20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供应商应依据《中国境内生产的组件成本核算基本规则》核算产品成本占比，并对核算结果负责，按要求提交《关于符合本国产品标准的成本占比承诺函》（如适用）（参考模板详见响应文件格式）。相关成本核算的原始凭证应妥善留存，以备核查。采购人可在履约验收环节对相关材料进行抽查。</w:t>
      </w:r>
    </w:p>
    <w:p w14:paraId="333F5497">
      <w:pPr>
        <w:spacing w:before="120" w:line="320" w:lineRule="atLeast"/>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1.9.5 争议处理</w:t>
      </w:r>
    </w:p>
    <w:p w14:paraId="078A66A9">
      <w:pPr>
        <w:spacing w:before="120"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A3DE1B9">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32" w:name="_Toc254970675"/>
      <w:bookmarkStart w:id="33" w:name="_Toc254970534"/>
      <w:r>
        <w:rPr>
          <w:rFonts w:hint="default" w:ascii="Arial" w:hAnsi="Arial" w:eastAsia="宋体" w:cs="Arial"/>
          <w:b/>
          <w:bCs/>
          <w:color w:val="auto"/>
          <w:kern w:val="0"/>
          <w:szCs w:val="21"/>
          <w:highlight w:val="none"/>
        </w:rPr>
        <w:t>2．采购文件</w:t>
      </w:r>
      <w:bookmarkEnd w:id="32"/>
      <w:bookmarkEnd w:id="33"/>
    </w:p>
    <w:p w14:paraId="56D7A6D6">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2.1采购文件的构成</w:t>
      </w:r>
    </w:p>
    <w:p w14:paraId="5E34018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第一章 磋商公告</w:t>
      </w:r>
    </w:p>
    <w:p w14:paraId="603B673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第二章 采购需求</w:t>
      </w:r>
    </w:p>
    <w:p w14:paraId="73E754B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第三章 供应商须知</w:t>
      </w:r>
    </w:p>
    <w:p w14:paraId="1FD7A90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第四章 评审方法及标准</w:t>
      </w:r>
    </w:p>
    <w:p w14:paraId="71DDF04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第五章 合同主要条款格式</w:t>
      </w:r>
    </w:p>
    <w:p w14:paraId="5492420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第六章 响应文件格式</w:t>
      </w:r>
    </w:p>
    <w:p w14:paraId="3BD39CA8">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2.2供应商的风险</w:t>
      </w:r>
    </w:p>
    <w:p w14:paraId="24D3259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rFonts w:hint="default" w:ascii="Arial" w:hAnsi="Arial" w:eastAsia="宋体" w:cs="Arial"/>
          <w:b/>
          <w:color w:val="auto"/>
          <w:szCs w:val="21"/>
          <w:highlight w:val="none"/>
        </w:rPr>
      </w:pPr>
      <w:r>
        <w:rPr>
          <w:rFonts w:hint="default" w:ascii="Arial" w:hAnsi="Arial" w:eastAsia="宋体" w:cs="Arial"/>
          <w:b/>
          <w:bCs/>
          <w:color w:val="auto"/>
          <w:kern w:val="0"/>
          <w:szCs w:val="21"/>
          <w:highlight w:val="none"/>
        </w:rPr>
        <w:t>2.3采购文件的澄清与修改</w:t>
      </w:r>
    </w:p>
    <w:p w14:paraId="3D2F2A0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2.3.1任何已获得采购文件的潜在供应商，均可以书面形式要求采购代理机构作出书面解释、澄清。</w:t>
      </w:r>
    </w:p>
    <w:p w14:paraId="27DED9A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2.3.2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 </w:t>
      </w:r>
    </w:p>
    <w:p w14:paraId="4C139BC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34" w:name="_Toc254970676"/>
      <w:bookmarkStart w:id="35" w:name="_Toc254970535"/>
      <w:r>
        <w:rPr>
          <w:rFonts w:hint="default" w:ascii="Arial" w:hAnsi="Arial" w:eastAsia="宋体" w:cs="Arial"/>
          <w:b/>
          <w:bCs/>
          <w:color w:val="auto"/>
          <w:kern w:val="0"/>
          <w:szCs w:val="21"/>
          <w:highlight w:val="none"/>
        </w:rPr>
        <w:t>3．响应文件</w:t>
      </w:r>
      <w:bookmarkEnd w:id="34"/>
      <w:bookmarkEnd w:id="35"/>
    </w:p>
    <w:p w14:paraId="424FFAEA">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36" w:name="_Toc254970677"/>
      <w:bookmarkStart w:id="37" w:name="_Toc254970536"/>
      <w:r>
        <w:rPr>
          <w:rFonts w:hint="default" w:ascii="Arial" w:hAnsi="Arial" w:eastAsia="宋体" w:cs="Arial"/>
          <w:b/>
          <w:bCs/>
          <w:color w:val="auto"/>
          <w:kern w:val="0"/>
          <w:szCs w:val="21"/>
          <w:highlight w:val="none"/>
        </w:rPr>
        <w:t>3.1响应文件的组成</w:t>
      </w:r>
      <w:bookmarkEnd w:id="36"/>
      <w:bookmarkEnd w:id="37"/>
    </w:p>
    <w:p w14:paraId="5006F00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响应文件由第六章“响应文件格式”规定的内容和供应商所作的一切有效补充、修改和承诺等文件组成。</w:t>
      </w:r>
    </w:p>
    <w:p w14:paraId="3A2FC4C0">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38" w:name="_Toc254970537"/>
      <w:bookmarkStart w:id="39" w:name="_Toc254970678"/>
      <w:r>
        <w:rPr>
          <w:rFonts w:hint="default" w:ascii="Arial" w:hAnsi="Arial" w:eastAsia="宋体" w:cs="Arial"/>
          <w:b/>
          <w:color w:val="auto"/>
          <w:szCs w:val="21"/>
          <w:highlight w:val="none"/>
        </w:rPr>
        <w:t>3.2</w:t>
      </w:r>
      <w:r>
        <w:rPr>
          <w:rFonts w:hint="default" w:ascii="Arial" w:hAnsi="Arial" w:eastAsia="宋体" w:cs="Arial"/>
          <w:b/>
          <w:bCs/>
          <w:color w:val="auto"/>
          <w:kern w:val="0"/>
          <w:szCs w:val="21"/>
          <w:highlight w:val="none"/>
        </w:rPr>
        <w:t>响应文件的语言及计量</w:t>
      </w:r>
      <w:bookmarkEnd w:id="38"/>
      <w:bookmarkEnd w:id="39"/>
    </w:p>
    <w:p w14:paraId="60061A7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40" w:name="_Toc254970679"/>
      <w:bookmarkStart w:id="41" w:name="_Toc254970538"/>
      <w:r>
        <w:rPr>
          <w:rFonts w:hint="default" w:ascii="Arial" w:hAnsi="Arial" w:eastAsia="宋体" w:cs="Arial"/>
          <w:b/>
          <w:bCs/>
          <w:color w:val="auto"/>
          <w:kern w:val="0"/>
          <w:szCs w:val="21"/>
          <w:highlight w:val="none"/>
        </w:rPr>
        <w:t>3.3响应报价</w:t>
      </w:r>
      <w:bookmarkEnd w:id="40"/>
      <w:bookmarkEnd w:id="41"/>
    </w:p>
    <w:p w14:paraId="243313A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3.3.1响应报价应按采购文件中相关附表格式填写。</w:t>
      </w:r>
    </w:p>
    <w:p w14:paraId="5D94AFC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3.3.2响应文件只允许有一个报价，有选择的或有条件的报价将不予接受。</w:t>
      </w:r>
    </w:p>
    <w:p w14:paraId="20980138">
      <w:pPr>
        <w:suppressAutoHyphens/>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kern w:val="1"/>
          <w:szCs w:val="21"/>
          <w:highlight w:val="none"/>
        </w:rPr>
        <w:t>3.3.3对于本文件中未列明，而供应商认为必需的费用也需列入响应报价。在合同实施时，采购人将不予支付成交供应商没有列入的项目费用，并认为此项目的费用已包括在响应报价中。</w:t>
      </w:r>
    </w:p>
    <w:p w14:paraId="5C6AE565">
      <w:pPr>
        <w:suppressAutoHyphens/>
        <w:spacing w:before="120" w:line="320" w:lineRule="atLeast"/>
        <w:ind w:firstLine="420" w:firstLineChars="200"/>
        <w:rPr>
          <w:rFonts w:hint="default" w:ascii="Arial" w:hAnsi="Arial" w:eastAsia="宋体" w:cs="Arial"/>
          <w:b/>
          <w:bCs/>
          <w:color w:val="auto"/>
          <w:kern w:val="1"/>
          <w:szCs w:val="21"/>
          <w:highlight w:val="none"/>
        </w:rPr>
      </w:pPr>
      <w:r>
        <w:rPr>
          <w:rFonts w:hint="default" w:ascii="Arial" w:hAnsi="Arial" w:eastAsia="宋体" w:cs="Arial"/>
          <w:color w:val="auto"/>
          <w:kern w:val="1"/>
          <w:szCs w:val="21"/>
          <w:highlight w:val="none"/>
        </w:rPr>
        <w:t>3.3.4采购人不接受供应商给予的赠品、回扣或者与采购无关的其他商品、服务。</w:t>
      </w:r>
    </w:p>
    <w:p w14:paraId="1FB63132">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3.4响应有效期</w:t>
      </w:r>
    </w:p>
    <w:p w14:paraId="04B2D40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3.4.1如采购文件其他地方无特别规定，响应有效期则为响应截止之日起90天。在响应有效期内响应文件应保持有效。</w:t>
      </w:r>
      <w:r>
        <w:rPr>
          <w:rFonts w:hint="default" w:ascii="Arial" w:hAnsi="Arial" w:eastAsia="宋体" w:cs="Arial"/>
          <w:b/>
          <w:bCs/>
          <w:color w:val="auto"/>
          <w:szCs w:val="21"/>
          <w:highlight w:val="none"/>
        </w:rPr>
        <w:t>有效期不足的响应文件将被否决</w:t>
      </w:r>
      <w:r>
        <w:rPr>
          <w:rFonts w:hint="default" w:ascii="Arial" w:hAnsi="Arial" w:eastAsia="宋体" w:cs="Arial"/>
          <w:color w:val="auto"/>
          <w:szCs w:val="21"/>
          <w:highlight w:val="none"/>
        </w:rPr>
        <w:t>。</w:t>
      </w:r>
    </w:p>
    <w:p w14:paraId="0924147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3.4.2在特殊情况下，采购人可与供应商协商延长响应文件的有效期，这种要求和答复均以书面形式进行。</w:t>
      </w:r>
    </w:p>
    <w:p w14:paraId="5B4AB22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42" w:name="_Toc254970541"/>
      <w:bookmarkStart w:id="43" w:name="_Toc254970682"/>
      <w:r>
        <w:rPr>
          <w:rFonts w:hint="default" w:ascii="Arial" w:hAnsi="Arial" w:eastAsia="宋体" w:cs="Arial"/>
          <w:b/>
          <w:bCs/>
          <w:color w:val="auto"/>
          <w:kern w:val="0"/>
          <w:szCs w:val="21"/>
          <w:highlight w:val="none"/>
        </w:rPr>
        <w:t>3.5磋商保证金</w:t>
      </w:r>
      <w:bookmarkEnd w:id="42"/>
      <w:bookmarkEnd w:id="43"/>
    </w:p>
    <w:p w14:paraId="76A5BA6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3.5.1供应商须按须知前附表规定提交磋商保证金，</w:t>
      </w:r>
      <w:r>
        <w:rPr>
          <w:rFonts w:hint="default" w:ascii="Arial" w:hAnsi="Arial" w:eastAsia="宋体" w:cs="Arial"/>
          <w:b/>
          <w:bCs/>
          <w:color w:val="auto"/>
          <w:szCs w:val="21"/>
          <w:highlight w:val="none"/>
        </w:rPr>
        <w:t>否则其响应将被否决</w:t>
      </w:r>
      <w:r>
        <w:rPr>
          <w:rFonts w:hint="default" w:ascii="Arial" w:hAnsi="Arial" w:eastAsia="宋体" w:cs="Arial"/>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3.5.2磋商保证金币种应与响应报价币种相同。</w:t>
      </w:r>
    </w:p>
    <w:p w14:paraId="26850CE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3.5.4供应商有下列情形之一的，磋商保证金将不予退还：</w:t>
      </w:r>
    </w:p>
    <w:p w14:paraId="1A0415F0">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供应商在响应有效期内撤销响应文件的；</w:t>
      </w:r>
    </w:p>
    <w:p w14:paraId="3D984973">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供应商在响应过程中弄虚作假，提供虚假材料的；</w:t>
      </w:r>
    </w:p>
    <w:p w14:paraId="6FA251B6">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成交供应商无正当理由不与采购人签订合同的；</w:t>
      </w:r>
    </w:p>
    <w:p w14:paraId="546288E7">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将成交项目转让给他人或者在响应文件中未说明且未经采购人同意，将成交项目分包给他人的；</w:t>
      </w:r>
    </w:p>
    <w:p w14:paraId="369DC5AB">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供应商与采购人、其他供应商或者采购代理机构恶意串通的；</w:t>
      </w:r>
    </w:p>
    <w:p w14:paraId="08A0613F">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拒绝履行合同义务的；</w:t>
      </w:r>
    </w:p>
    <w:p w14:paraId="286DCE11">
      <w:pPr>
        <w:numPr>
          <w:ilvl w:val="0"/>
          <w:numId w:val="1"/>
        </w:numPr>
        <w:spacing w:before="120" w:line="320" w:lineRule="atLeast"/>
        <w:rPr>
          <w:rFonts w:hint="default" w:ascii="Arial" w:hAnsi="Arial" w:eastAsia="宋体" w:cs="Arial"/>
          <w:color w:val="auto"/>
          <w:szCs w:val="21"/>
          <w:highlight w:val="none"/>
        </w:rPr>
      </w:pPr>
      <w:r>
        <w:rPr>
          <w:rFonts w:hint="default" w:ascii="Arial" w:hAnsi="Arial" w:eastAsia="宋体" w:cs="Arial"/>
          <w:color w:val="auto"/>
          <w:szCs w:val="21"/>
          <w:highlight w:val="none"/>
        </w:rPr>
        <w:t>其他严重扰乱招投标程序的。</w:t>
      </w:r>
    </w:p>
    <w:p w14:paraId="15C03DDF">
      <w:pPr>
        <w:spacing w:before="120" w:line="320" w:lineRule="atLeast"/>
        <w:ind w:firstLine="422" w:firstLineChars="200"/>
        <w:outlineLvl w:val="2"/>
        <w:rPr>
          <w:rFonts w:hint="default" w:ascii="Arial" w:hAnsi="Arial" w:eastAsia="宋体" w:cs="Arial"/>
          <w:b/>
          <w:bCs/>
          <w:color w:val="auto"/>
          <w:kern w:val="0"/>
          <w:szCs w:val="21"/>
          <w:highlight w:val="none"/>
        </w:rPr>
      </w:pPr>
      <w:bookmarkStart w:id="44" w:name="_Toc254970542"/>
      <w:bookmarkStart w:id="45" w:name="_Toc254970683"/>
      <w:r>
        <w:rPr>
          <w:rFonts w:hint="default" w:ascii="Arial" w:hAnsi="Arial" w:eastAsia="宋体" w:cs="Arial"/>
          <w:b/>
          <w:bCs/>
          <w:color w:val="auto"/>
          <w:kern w:val="0"/>
          <w:szCs w:val="21"/>
          <w:highlight w:val="none"/>
        </w:rPr>
        <w:t>3.6响应文件的</w:t>
      </w:r>
      <w:bookmarkEnd w:id="44"/>
      <w:bookmarkEnd w:id="45"/>
      <w:r>
        <w:rPr>
          <w:rFonts w:hint="default" w:ascii="Arial" w:hAnsi="Arial" w:eastAsia="宋体" w:cs="Arial"/>
          <w:b/>
          <w:bCs/>
          <w:color w:val="auto"/>
          <w:kern w:val="0"/>
          <w:szCs w:val="21"/>
          <w:highlight w:val="none"/>
        </w:rPr>
        <w:t>编制要求</w:t>
      </w:r>
    </w:p>
    <w:p w14:paraId="6CD325AE">
      <w:pPr>
        <w:spacing w:before="120" w:line="320" w:lineRule="atLeast"/>
        <w:ind w:firstLine="420" w:firstLineChars="200"/>
        <w:rPr>
          <w:rFonts w:hint="default" w:ascii="Arial" w:hAnsi="Arial" w:eastAsia="宋体" w:cs="Arial"/>
          <w:b/>
          <w:bCs/>
          <w:color w:val="auto"/>
          <w:kern w:val="0"/>
          <w:szCs w:val="21"/>
          <w:highlight w:val="none"/>
        </w:rPr>
      </w:pPr>
      <w:r>
        <w:rPr>
          <w:rFonts w:hint="default" w:ascii="Arial" w:hAnsi="Arial" w:eastAsia="宋体" w:cs="Arial"/>
          <w:color w:val="auto"/>
          <w:kern w:val="0"/>
          <w:szCs w:val="21"/>
          <w:highlight w:val="none"/>
        </w:rPr>
        <w:t>3.6.1</w:t>
      </w:r>
      <w:r>
        <w:rPr>
          <w:rFonts w:hint="default" w:ascii="Arial" w:hAnsi="Arial" w:eastAsia="宋体" w:cs="Arial"/>
          <w:color w:val="auto"/>
          <w:szCs w:val="21"/>
          <w:highlight w:val="none"/>
        </w:rPr>
        <w:t>供应商应先安装广西政府采购云平台新版客户端，通过账号密码或CA登录客户端制作响应文件。</w:t>
      </w:r>
    </w:p>
    <w:p w14:paraId="795077F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3.6.3 供应商的响应文件未按照采购文件要求签署、盖章的，其响应无效。</w:t>
      </w:r>
    </w:p>
    <w:p w14:paraId="42541D2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3.6.4为确保网上操作合法、有效和安全，供应商应当在响应截止时间前完成在广西政府采购云平台的身份认证，确保在电子投标过程中能够对相关数据电文进行加密和使用电子签名。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3.6.5响应文件中标注的供应商名称应与主体资格证明（如营业执照、事业单位法人证书、执业许可证、个体工商户营业执照、自然人身份证等）和公章/电子签章一致，</w:t>
      </w:r>
      <w:r>
        <w:rPr>
          <w:rFonts w:hint="default" w:ascii="Arial" w:hAnsi="Arial" w:eastAsia="宋体" w:cs="Arial"/>
          <w:b/>
          <w:bCs/>
          <w:color w:val="auto"/>
          <w:szCs w:val="21"/>
          <w:highlight w:val="none"/>
        </w:rPr>
        <w:t>否则作无效响应处理。</w:t>
      </w:r>
    </w:p>
    <w:p w14:paraId="6B41A96B">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3.7响应文件的递交、修改和撤回</w:t>
      </w:r>
    </w:p>
    <w:p w14:paraId="50B0576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3.7.2未在规定时间内提交或者未按照采购文件要求签章、加密的电子响应文件，广西政府采购云平台将拒收。 </w:t>
      </w:r>
    </w:p>
    <w:p w14:paraId="25324CE9">
      <w:pPr>
        <w:spacing w:before="120" w:line="320" w:lineRule="atLeast"/>
        <w:ind w:left="2" w:leftChars="1" w:firstLine="420" w:firstLineChars="200"/>
        <w:rPr>
          <w:rFonts w:hint="default" w:ascii="Arial" w:hAnsi="Arial" w:eastAsia="宋体" w:cs="Arial"/>
          <w:color w:val="auto"/>
          <w:szCs w:val="21"/>
          <w:highlight w:val="none"/>
        </w:rPr>
      </w:pPr>
      <w:bookmarkStart w:id="46" w:name="_Toc254970544"/>
      <w:bookmarkStart w:id="47" w:name="_Toc254970685"/>
      <w:r>
        <w:rPr>
          <w:rFonts w:hint="default" w:ascii="Arial" w:hAnsi="Arial" w:eastAsia="宋体" w:cs="Arial"/>
          <w:color w:val="auto"/>
          <w:szCs w:val="21"/>
          <w:highlight w:val="none"/>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3.7.4在响应截止时间前，除供应商补充、修改或者撤回响应文件外，任何单位和个人不得解密或提取响应文件。</w:t>
      </w:r>
    </w:p>
    <w:p w14:paraId="2546FF1E">
      <w:pPr>
        <w:spacing w:before="120" w:line="320" w:lineRule="atLeast"/>
        <w:ind w:left="2" w:leftChars="1"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3.7.5在响应截止时间止提交电子版响应文件的供应商不足3家时，电子版响应文件由代理机构在广西政府采购云平台操作退回，除此之外采购人和采购代理机构对已提交的响应文件概不退回。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default" w:ascii="Arial" w:hAnsi="Arial" w:eastAsia="宋体" w:cs="Arial"/>
          <w:color w:val="auto"/>
          <w:szCs w:val="21"/>
          <w:highlight w:val="none"/>
        </w:rPr>
      </w:pPr>
      <w:bookmarkStart w:id="48" w:name="_Hlk93046827"/>
      <w:r>
        <w:rPr>
          <w:rFonts w:hint="default" w:ascii="Arial" w:hAnsi="Arial" w:eastAsia="宋体" w:cs="Arial"/>
          <w:color w:val="auto"/>
          <w:szCs w:val="21"/>
          <w:highlight w:val="none"/>
        </w:rPr>
        <w:t>3.7.6采购文件</w:t>
      </w:r>
      <w:bookmarkStart w:id="49" w:name="_Hlk106638610"/>
      <w:r>
        <w:rPr>
          <w:rFonts w:hint="default" w:ascii="Arial" w:hAnsi="Arial" w:eastAsia="宋体" w:cs="Arial"/>
          <w:color w:val="auto"/>
          <w:szCs w:val="21"/>
          <w:highlight w:val="none"/>
        </w:rPr>
        <w:t>未允许同一供应商提交两个或以上不同的响应文件，但存在</w:t>
      </w:r>
      <w:r>
        <w:rPr>
          <w:rFonts w:hint="default" w:ascii="Arial" w:hAnsi="Arial" w:eastAsia="宋体" w:cs="Arial"/>
          <w:color w:val="auto"/>
          <w:highlight w:val="none"/>
        </w:rPr>
        <w:t>同</w:t>
      </w:r>
      <w:r>
        <w:rPr>
          <w:rFonts w:hint="default" w:ascii="Arial" w:hAnsi="Arial" w:eastAsia="宋体" w:cs="Arial"/>
          <w:color w:val="auto"/>
          <w:szCs w:val="21"/>
          <w:highlight w:val="none"/>
        </w:rPr>
        <w:t>一供应商提交两个或以上不同的响应文件的</w:t>
      </w:r>
      <w:bookmarkEnd w:id="49"/>
      <w:r>
        <w:rPr>
          <w:rFonts w:hint="default" w:ascii="Arial" w:hAnsi="Arial" w:eastAsia="宋体" w:cs="Arial"/>
          <w:color w:val="auto"/>
          <w:szCs w:val="21"/>
          <w:highlight w:val="none"/>
        </w:rPr>
        <w:t>，</w:t>
      </w:r>
      <w:r>
        <w:rPr>
          <w:rFonts w:hint="default" w:ascii="Arial" w:hAnsi="Arial" w:eastAsia="宋体" w:cs="Arial"/>
          <w:b/>
          <w:bCs/>
          <w:color w:val="auto"/>
          <w:szCs w:val="21"/>
          <w:highlight w:val="none"/>
        </w:rPr>
        <w:t>其响应无效。</w:t>
      </w:r>
      <w:r>
        <w:rPr>
          <w:rFonts w:hint="default" w:ascii="Arial" w:hAnsi="Arial" w:eastAsia="宋体" w:cs="Arial"/>
          <w:color w:val="auto"/>
          <w:szCs w:val="21"/>
          <w:highlight w:val="none"/>
        </w:rPr>
        <w:t>供应商在同一响应文件中对某项技术、商务要求提供有选择性的响应参数或方案等同于提交两个或以上不同的响应文件。</w:t>
      </w:r>
      <w:bookmarkEnd w:id="48"/>
    </w:p>
    <w:p w14:paraId="3F9545E3">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4．截标</w:t>
      </w:r>
      <w:bookmarkEnd w:id="46"/>
      <w:bookmarkEnd w:id="47"/>
    </w:p>
    <w:p w14:paraId="794C7061">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4.1截标准备</w:t>
      </w:r>
    </w:p>
    <w:p w14:paraId="6BAA310E">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本项目响应截止时间及地点见“供应商须知前附表”规定。</w:t>
      </w:r>
    </w:p>
    <w:p w14:paraId="2222E543">
      <w:pPr>
        <w:autoSpaceDE w:val="0"/>
        <w:autoSpaceDN w:val="0"/>
        <w:adjustRightInd w:val="0"/>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0CB9ABA7">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4.2截标程序</w:t>
      </w:r>
    </w:p>
    <w:p w14:paraId="47DB4B5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4.2.1供应商登录广西政府采购云平台进入开标大厅签到。</w:t>
      </w:r>
    </w:p>
    <w:p w14:paraId="0CF453F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0" w:name="_Hlk106639817"/>
      <w:r>
        <w:rPr>
          <w:rFonts w:hint="default" w:ascii="Arial" w:hAnsi="Arial" w:eastAsia="宋体" w:cs="Arial"/>
          <w:color w:val="auto"/>
          <w:highlight w:val="none"/>
        </w:rPr>
        <w:t>通知后供应商仍未在上述规定时间内解密响应文件</w:t>
      </w:r>
      <w:bookmarkEnd w:id="50"/>
      <w:r>
        <w:rPr>
          <w:rFonts w:hint="default" w:ascii="Arial" w:hAnsi="Arial" w:eastAsia="宋体" w:cs="Arial"/>
          <w:color w:val="auto"/>
          <w:szCs w:val="21"/>
          <w:highlight w:val="none"/>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4.2.3</w:t>
      </w:r>
      <w:bookmarkStart w:id="51" w:name="_Hlk106637968"/>
      <w:r>
        <w:rPr>
          <w:rFonts w:hint="default" w:ascii="Arial" w:hAnsi="Arial" w:eastAsia="宋体" w:cs="Arial"/>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1"/>
    <w:p w14:paraId="1CCF037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4.2.4解密异常情况处理：详见本章9.2电子交易活动的中止。</w:t>
      </w:r>
    </w:p>
    <w:p w14:paraId="17BCFD4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4.2.5截标结束。</w:t>
      </w:r>
    </w:p>
    <w:p w14:paraId="6A906B65">
      <w:pPr>
        <w:pStyle w:val="26"/>
        <w:snapToGrid w:val="0"/>
        <w:spacing w:line="440" w:lineRule="exact"/>
        <w:ind w:firstLine="422" w:firstLineChars="200"/>
        <w:rPr>
          <w:rFonts w:hint="default" w:ascii="Arial" w:hAnsi="Arial" w:eastAsia="宋体" w:cs="Arial"/>
          <w:color w:val="auto"/>
          <w:highlight w:val="none"/>
        </w:rPr>
      </w:pPr>
      <w:r>
        <w:rPr>
          <w:rFonts w:hint="default" w:ascii="Arial" w:hAnsi="Arial" w:eastAsia="宋体" w:cs="Arial"/>
          <w:b/>
          <w:bCs/>
          <w:color w:val="auto"/>
          <w:highlight w:val="none"/>
        </w:rPr>
        <w:t>特别说明：</w:t>
      </w:r>
      <w:r>
        <w:rPr>
          <w:rFonts w:hint="default" w:ascii="Arial" w:hAnsi="Arial" w:eastAsia="宋体" w:cs="Arial"/>
          <w:color w:val="auto"/>
          <w:highlight w:val="none"/>
        </w:rPr>
        <w:t>如遇广西政府采购云平台电子化截标或评审程序调整的，按调整后的程序执行。</w:t>
      </w:r>
    </w:p>
    <w:p w14:paraId="55E9E3E8">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4.3演示</w:t>
      </w:r>
    </w:p>
    <w:p w14:paraId="22BA363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4.3.1“供应商须知前附表”规定在截标会议结束后进行演示的，供应商应按规定进行演示。</w:t>
      </w:r>
    </w:p>
    <w:p w14:paraId="7C3ED0E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4.3.2未按规定时间进行演示可能引起的演示分数被计为0分或响应无效等后果由供应商自行承担。</w:t>
      </w:r>
    </w:p>
    <w:p w14:paraId="7071EA34">
      <w:pPr>
        <w:spacing w:before="120" w:line="320" w:lineRule="atLeast"/>
        <w:ind w:firstLine="422" w:firstLineChars="200"/>
        <w:outlineLvl w:val="2"/>
        <w:rPr>
          <w:rFonts w:hint="default" w:ascii="Arial" w:hAnsi="Arial" w:eastAsia="宋体" w:cs="Arial"/>
          <w:color w:val="auto"/>
          <w:szCs w:val="21"/>
          <w:highlight w:val="none"/>
        </w:rPr>
      </w:pPr>
      <w:r>
        <w:rPr>
          <w:rFonts w:hint="default" w:ascii="Arial" w:hAnsi="Arial" w:eastAsia="宋体" w:cs="Arial"/>
          <w:b/>
          <w:bCs/>
          <w:color w:val="auto"/>
          <w:kern w:val="0"/>
          <w:szCs w:val="21"/>
          <w:highlight w:val="none"/>
        </w:rPr>
        <w:t>4.4样品</w:t>
      </w:r>
    </w:p>
    <w:p w14:paraId="65A2631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4.4.1“供应商须知前附表”规定递交样品的，供应商应按前附表规定递交样品，递交样品时应附样品递交表（格式见第六章）。</w:t>
      </w:r>
    </w:p>
    <w:p w14:paraId="5B1247B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4.4.2未按规定时间递交样品可能引起的样品分数被计为0分或响应无效等后果由供应商自行承担。</w:t>
      </w:r>
    </w:p>
    <w:p w14:paraId="266FF001">
      <w:pPr>
        <w:spacing w:before="120" w:line="320" w:lineRule="atLeast"/>
        <w:ind w:firstLine="420" w:firstLineChars="200"/>
        <w:rPr>
          <w:rFonts w:hint="default" w:ascii="Arial" w:hAnsi="Arial" w:eastAsia="宋体" w:cs="Arial"/>
          <w:color w:val="auto"/>
          <w:szCs w:val="21"/>
          <w:highlight w:val="none"/>
        </w:rPr>
      </w:pPr>
      <w:bookmarkStart w:id="52" w:name="_Toc254970545"/>
      <w:bookmarkStart w:id="53" w:name="_Toc254970686"/>
      <w:r>
        <w:rPr>
          <w:rFonts w:hint="default" w:ascii="Arial" w:hAnsi="Arial" w:eastAsia="宋体" w:cs="Arial"/>
          <w:color w:val="auto"/>
          <w:szCs w:val="21"/>
          <w:highlight w:val="none"/>
        </w:rPr>
        <w:t>4.4.3样品封存或退还的说明请见第六章响应文件格式所附样品递交表。</w:t>
      </w:r>
    </w:p>
    <w:p w14:paraId="4485B3B5">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5．资格审查</w:t>
      </w:r>
    </w:p>
    <w:p w14:paraId="25ACEB3E">
      <w:pPr>
        <w:spacing w:before="120" w:line="320" w:lineRule="atLeast"/>
        <w:ind w:left="2" w:leftChars="1" w:firstLine="420" w:firstLineChars="200"/>
        <w:outlineLvl w:val="2"/>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5.1截标</w:t>
      </w:r>
      <w:r>
        <w:rPr>
          <w:rFonts w:hint="default" w:ascii="Arial" w:hAnsi="Arial" w:eastAsia="宋体" w:cs="Arial"/>
          <w:bCs/>
          <w:color w:val="auto"/>
          <w:szCs w:val="21"/>
          <w:highlight w:val="none"/>
        </w:rPr>
        <w:t>后，磋商小组通过电子交易平台对供应商的资格进行审查。资格审查</w:t>
      </w:r>
      <w:r>
        <w:rPr>
          <w:rFonts w:hint="default" w:ascii="Arial" w:hAnsi="Arial" w:eastAsia="宋体" w:cs="Arial"/>
          <w:bCs/>
          <w:color w:val="auto"/>
          <w:kern w:val="0"/>
          <w:szCs w:val="21"/>
          <w:highlight w:val="none"/>
        </w:rPr>
        <w:t>是根据法律法规和采购文件的规定，对供应商的基本资格条件、特定资格条件进行审查。</w:t>
      </w:r>
    </w:p>
    <w:p w14:paraId="1955725A">
      <w:pPr>
        <w:spacing w:before="120" w:line="320" w:lineRule="atLeast"/>
        <w:ind w:left="2" w:leftChars="1" w:firstLine="420" w:firstLineChars="200"/>
        <w:outlineLvl w:val="2"/>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5.2资格审查标准在第四章评审方法及标准中规定，符合资格审查标准要求的供应商即为资格审查合格。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5.3供应商有下列情形之一的，资格审查不合格，作无效响应处理：</w:t>
      </w:r>
    </w:p>
    <w:p w14:paraId="76BA3FE9">
      <w:pPr>
        <w:spacing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5.3.1不具备招标文件中规定的资格要求或资格条件的； （注：其中信用查询规则见“</w:t>
      </w:r>
      <w:r>
        <w:rPr>
          <w:rFonts w:hint="default" w:ascii="Arial" w:hAnsi="Arial" w:eastAsia="宋体" w:cs="Arial"/>
          <w:color w:val="auto"/>
          <w:szCs w:val="21"/>
          <w:highlight w:val="none"/>
          <w:lang w:val="en-US" w:eastAsia="zh-CN"/>
        </w:rPr>
        <w:t>供应商</w:t>
      </w:r>
      <w:r>
        <w:rPr>
          <w:rFonts w:hint="default" w:ascii="Arial" w:hAnsi="Arial" w:eastAsia="宋体" w:cs="Arial"/>
          <w:color w:val="auto"/>
          <w:szCs w:val="21"/>
          <w:highlight w:val="none"/>
        </w:rPr>
        <w:t>须知前附表”，广西政府采购云平台已与“信用中国”平台做接口，可直接在线查询）</w:t>
      </w:r>
    </w:p>
    <w:p w14:paraId="226EA991">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5.3.2响应文件缺少任何一项资格证明文件或不符合第四章评审方法及标准中资格审查标准规定的评审内容的。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6．评审</w:t>
      </w:r>
    </w:p>
    <w:bookmarkEnd w:id="52"/>
    <w:bookmarkEnd w:id="53"/>
    <w:p w14:paraId="2D0FF68B">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6.1组建磋商小组</w:t>
      </w:r>
    </w:p>
    <w:p w14:paraId="37AF944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6F2AF47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6.2评审方法及依据</w:t>
      </w:r>
    </w:p>
    <w:p w14:paraId="7F1CBE66">
      <w:pPr>
        <w:spacing w:before="120" w:line="320" w:lineRule="atLeast"/>
        <w:ind w:firstLine="420" w:firstLineChars="200"/>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6.2.1本项目采用第四章评审方法及标准规定的方法进行评审。</w:t>
      </w:r>
    </w:p>
    <w:p w14:paraId="7A276E14">
      <w:pPr>
        <w:suppressAutoHyphens/>
        <w:spacing w:before="120" w:line="320" w:lineRule="atLeast"/>
        <w:ind w:firstLine="420" w:firstLineChars="200"/>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6.2.2磋商小组</w:t>
      </w:r>
      <w:r>
        <w:rPr>
          <w:rFonts w:hint="default" w:ascii="Arial" w:hAnsi="Arial" w:eastAsia="宋体" w:cs="Arial"/>
          <w:color w:val="auto"/>
          <w:highlight w:val="none"/>
        </w:rPr>
        <w:t>以采购文件、补充文件、响应文件、澄清及答复为评审依据，</w:t>
      </w:r>
      <w:r>
        <w:rPr>
          <w:rFonts w:hint="default" w:ascii="Arial" w:hAnsi="Arial" w:eastAsia="宋体" w:cs="Arial"/>
          <w:bCs/>
          <w:color w:val="auto"/>
          <w:kern w:val="0"/>
          <w:szCs w:val="21"/>
          <w:highlight w:val="none"/>
        </w:rPr>
        <w:t>第四章评审方法及标准没有规定的评审方法、标准及因素，不得作为评审依据。</w:t>
      </w:r>
    </w:p>
    <w:p w14:paraId="5FF51EFF">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6.3评审程序</w:t>
      </w:r>
    </w:p>
    <w:p w14:paraId="7F1C0DF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w:t>
      </w:r>
      <w:bookmarkStart w:id="54" w:name="_Hlk80956880"/>
      <w:bookmarkStart w:id="55" w:name="_Hlk19175507"/>
      <w:r>
        <w:rPr>
          <w:rFonts w:hint="default" w:ascii="Arial" w:hAnsi="Arial" w:eastAsia="宋体" w:cs="Arial"/>
          <w:color w:val="auto"/>
          <w:highlight w:val="none"/>
        </w:rPr>
        <w:t>3.1符合性审查</w:t>
      </w:r>
    </w:p>
    <w:p w14:paraId="22EE26D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bCs/>
          <w:color w:val="auto"/>
          <w:kern w:val="1"/>
          <w:szCs w:val="21"/>
          <w:highlight w:val="none"/>
        </w:rPr>
        <w:t>资格审查结束后，</w:t>
      </w:r>
      <w:r>
        <w:rPr>
          <w:rFonts w:hint="default" w:ascii="Arial" w:hAnsi="Arial" w:eastAsia="宋体" w:cs="Arial"/>
          <w:color w:val="auto"/>
          <w:highlight w:val="none"/>
        </w:rPr>
        <w:t>磋商小组对通过资格审查的供应商的响应文件报价、商务资信、技术等方面实质性内容进行符合性审查，</w:t>
      </w:r>
      <w:r>
        <w:rPr>
          <w:rFonts w:hint="default" w:ascii="Arial" w:hAnsi="Arial" w:eastAsia="宋体" w:cs="Arial"/>
          <w:color w:val="auto"/>
          <w:szCs w:val="21"/>
          <w:highlight w:val="none"/>
        </w:rPr>
        <w:t>符合性审查标准详见第四章评审方法及标准。</w:t>
      </w:r>
    </w:p>
    <w:bookmarkEnd w:id="54"/>
    <w:bookmarkEnd w:id="55"/>
    <w:p w14:paraId="7D51EEE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6.3.2</w:t>
      </w:r>
      <w:r>
        <w:rPr>
          <w:rFonts w:hint="default" w:ascii="Arial" w:hAnsi="Arial" w:eastAsia="宋体" w:cs="Arial"/>
          <w:color w:val="auto"/>
          <w:highlight w:val="none"/>
        </w:rPr>
        <w:t>强制性</w:t>
      </w:r>
      <w:r>
        <w:rPr>
          <w:rFonts w:hint="default" w:ascii="Arial" w:hAnsi="Arial" w:eastAsia="宋体" w:cs="Arial"/>
          <w:color w:val="auto"/>
          <w:szCs w:val="21"/>
          <w:highlight w:val="none"/>
        </w:rPr>
        <w:t>采购要求（仅适用于货物采购项目）</w:t>
      </w:r>
    </w:p>
    <w:p w14:paraId="2345C843">
      <w:pPr>
        <w:suppressAutoHyphens/>
        <w:spacing w:before="120" w:line="320" w:lineRule="atLeast"/>
        <w:ind w:firstLine="422" w:firstLineChars="201"/>
        <w:rPr>
          <w:rFonts w:hint="default" w:ascii="Arial" w:hAnsi="Arial" w:eastAsia="宋体" w:cs="Arial"/>
          <w:color w:val="auto"/>
          <w:szCs w:val="21"/>
          <w:highlight w:val="none"/>
        </w:rPr>
      </w:pPr>
      <w:bookmarkStart w:id="56" w:name="_Hlk47714684"/>
      <w:r>
        <w:rPr>
          <w:rFonts w:hint="default" w:ascii="Arial" w:hAnsi="Arial" w:eastAsia="宋体" w:cs="Arial"/>
          <w:color w:val="auto"/>
          <w:szCs w:val="21"/>
          <w:highlight w:val="none"/>
        </w:rPr>
        <w:t>（1）</w:t>
      </w:r>
      <w:bookmarkEnd w:id="56"/>
      <w:r>
        <w:rPr>
          <w:rFonts w:hint="default" w:ascii="Arial" w:hAnsi="Arial" w:eastAsia="宋体" w:cs="Arial"/>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rFonts w:hint="default" w:ascii="Arial" w:hAnsi="Arial" w:eastAsia="宋体" w:cs="Arial"/>
          <w:color w:val="auto"/>
          <w:szCs w:val="21"/>
          <w:highlight w:val="none"/>
        </w:rPr>
      </w:pPr>
      <w:bookmarkStart w:id="57" w:name="_Hlk19176155"/>
      <w:r>
        <w:rPr>
          <w:rFonts w:hint="default" w:ascii="Arial" w:hAnsi="Arial" w:eastAsia="宋体"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注：网络安全专用产品在中共中央网络安全和信息化委员会办公室网站上发布的《网络关键设备和网络安全专用产品目录》中查询。 </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网络安全专用产品”内“产品类别”</w:t>
      </w:r>
      <w:r>
        <w:rPr>
          <w:rFonts w:hint="default" w:ascii="Arial" w:hAnsi="Arial" w:eastAsia="宋体" w:cs="Arial"/>
          <w:color w:val="auto"/>
          <w:szCs w:val="21"/>
          <w:highlight w:val="none"/>
        </w:rPr>
        <w:t>共</w:t>
      </w:r>
      <w:r>
        <w:rPr>
          <w:rFonts w:hint="default" w:ascii="Arial" w:hAnsi="Arial" w:eastAsia="宋体" w:cs="Arial"/>
          <w:color w:val="auto"/>
          <w:szCs w:val="21"/>
          <w:highlight w:val="none"/>
          <w:lang w:val="en-US" w:eastAsia="zh-CN"/>
        </w:rPr>
        <w:t>34</w:t>
      </w:r>
      <w:r>
        <w:rPr>
          <w:rFonts w:hint="default" w:ascii="Arial" w:hAnsi="Arial" w:eastAsia="宋体" w:cs="Arial"/>
          <w:color w:val="auto"/>
          <w:szCs w:val="21"/>
          <w:highlight w:val="none"/>
        </w:rPr>
        <w:t>类：数据备份与恢复产品、防火墙、入侵检测系统（IDS）、入侵防御系统（IPS）、</w:t>
      </w:r>
      <w:r>
        <w:rPr>
          <w:rFonts w:hint="default" w:ascii="Arial" w:hAnsi="Arial" w:eastAsia="宋体" w:cs="Arial"/>
          <w:color w:val="auto"/>
          <w:szCs w:val="21"/>
          <w:highlight w:val="none"/>
          <w:lang w:val="en-US" w:eastAsia="zh-CN"/>
        </w:rPr>
        <w:t>网络和终端隔离产品</w:t>
      </w:r>
      <w:r>
        <w:rPr>
          <w:rFonts w:hint="default" w:ascii="Arial" w:hAnsi="Arial" w:eastAsia="宋体" w:cs="Arial"/>
          <w:color w:val="auto"/>
          <w:szCs w:val="21"/>
          <w:highlight w:val="none"/>
        </w:rPr>
        <w:t>、反垃圾邮件产品、网络综合审计</w:t>
      </w:r>
      <w:r>
        <w:rPr>
          <w:rFonts w:hint="default" w:ascii="Arial" w:hAnsi="Arial" w:eastAsia="宋体" w:cs="Arial"/>
          <w:color w:val="auto"/>
          <w:szCs w:val="21"/>
          <w:highlight w:val="none"/>
          <w:lang w:val="en-US" w:eastAsia="zh-CN"/>
        </w:rPr>
        <w:t>产品</w:t>
      </w:r>
      <w:r>
        <w:rPr>
          <w:rFonts w:hint="default" w:ascii="Arial" w:hAnsi="Arial" w:eastAsia="宋体" w:cs="Arial"/>
          <w:color w:val="auto"/>
          <w:szCs w:val="21"/>
          <w:highlight w:val="none"/>
        </w:rPr>
        <w:t>、网络脆弱性扫描产品、安全数据库系统、网站恢复产品</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6.3.3澄清、说明或补正</w:t>
      </w:r>
    </w:p>
    <w:p w14:paraId="11A89751">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6.3.4报价修正</w:t>
      </w:r>
    </w:p>
    <w:p w14:paraId="408C4C6E">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（1）报价出现前后不一致的，按照下列规定修正：</w:t>
      </w:r>
    </w:p>
    <w:p w14:paraId="26F65C6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①响应文件中开标一览表（报价表）内容与响应文件中相应内容不一致的，以开标一览表（报价表）为准；</w:t>
      </w:r>
    </w:p>
    <w:p w14:paraId="36CCA59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②大写金额和小写金额不一致的，以大写金额为准；</w:t>
      </w:r>
    </w:p>
    <w:p w14:paraId="3C2149E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③单价金额小数点或者百分比有明显错位的，以开标一览表的总价为准，并修改单价；</w:t>
      </w:r>
    </w:p>
    <w:p w14:paraId="2DB37C9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④总价金额与按单价汇总金额不一致的，以单价金额计算结果为准。</w:t>
      </w:r>
    </w:p>
    <w:p w14:paraId="357D4F4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同时出现两种以上不一致的，按照上述①-④顺序修正。修正后的报价按照上述“6.3.3澄清、说明或补正”的规定经供应商确认后产生约束力，供应商不确认的，其响应无效。</w:t>
      </w:r>
    </w:p>
    <w:p w14:paraId="2EE5956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（2）经供应商确认修正后的报价若超过采购预算金额或者最高限价，其响应文件作无效响应处理。</w:t>
      </w:r>
    </w:p>
    <w:p w14:paraId="6712993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（3）经供应商确认修正后的报价作为签订合同的依据，并以此报价计算价格分。</w:t>
      </w:r>
    </w:p>
    <w:p w14:paraId="5258A88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（4）如磋商过程中有多轮报价的，磋商小组在每一轮报价均应按上述规则修正报价。</w:t>
      </w:r>
    </w:p>
    <w:p w14:paraId="5E7F82FF">
      <w:pPr>
        <w:spacing w:before="120" w:line="320" w:lineRule="atLeast"/>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6.3.5异常低价审查</w:t>
      </w:r>
    </w:p>
    <w:p w14:paraId="1565AC6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本项目</w:t>
      </w:r>
      <w:r>
        <w:rPr>
          <w:rFonts w:hint="default" w:ascii="Arial" w:hAnsi="Arial" w:eastAsia="宋体" w:cs="Arial"/>
          <w:color w:val="auto"/>
          <w:szCs w:val="21"/>
          <w:highlight w:val="none"/>
          <w:lang w:val="en-US" w:eastAsia="zh-CN"/>
        </w:rPr>
        <w:t>异常低价审查情形见</w:t>
      </w:r>
      <w:r>
        <w:rPr>
          <w:rFonts w:hint="default" w:ascii="Arial" w:hAnsi="Arial" w:eastAsia="宋体" w:cs="Arial"/>
          <w:color w:val="auto"/>
          <w:szCs w:val="21"/>
          <w:highlight w:val="none"/>
        </w:rPr>
        <w:t>“</w:t>
      </w:r>
      <w:r>
        <w:rPr>
          <w:rFonts w:hint="default" w:ascii="Arial" w:hAnsi="Arial" w:eastAsia="宋体" w:cs="Arial"/>
          <w:color w:val="auto"/>
          <w:szCs w:val="21"/>
          <w:highlight w:val="none"/>
          <w:lang w:val="en-US" w:eastAsia="zh-CN"/>
        </w:rPr>
        <w:t>供应商</w:t>
      </w:r>
      <w:r>
        <w:rPr>
          <w:rFonts w:hint="default" w:ascii="Arial" w:hAnsi="Arial" w:eastAsia="宋体" w:cs="Arial"/>
          <w:color w:val="auto"/>
          <w:szCs w:val="21"/>
          <w:highlight w:val="none"/>
          <w:lang w:eastAsia="zh-CN"/>
        </w:rPr>
        <w:t>须知</w:t>
      </w:r>
      <w:r>
        <w:rPr>
          <w:rFonts w:hint="default" w:ascii="Arial" w:hAnsi="Arial" w:eastAsia="宋体" w:cs="Arial"/>
          <w:color w:val="auto"/>
          <w:szCs w:val="21"/>
          <w:highlight w:val="none"/>
        </w:rPr>
        <w:t>前附表”规定。</w:t>
      </w:r>
    </w:p>
    <w:p w14:paraId="6BFF4C10">
      <w:pPr>
        <w:numPr>
          <w:ilvl w:val="0"/>
          <w:numId w:val="0"/>
        </w:numPr>
        <w:spacing w:before="120" w:line="320" w:lineRule="atLeast"/>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default" w:ascii="Arial" w:hAnsi="Arial" w:eastAsia="宋体" w:cs="Arial"/>
          <w:strike/>
          <w:dstrike w:val="0"/>
          <w:color w:val="auto"/>
          <w:szCs w:val="21"/>
          <w:highlight w:val="none"/>
          <w:lang w:val="en-US" w:eastAsia="zh-CN"/>
        </w:rPr>
      </w:pPr>
      <w:r>
        <w:rPr>
          <w:rFonts w:hint="default" w:ascii="Arial" w:hAnsi="Arial" w:eastAsia="宋体" w:cs="Arial"/>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default" w:ascii="Arial" w:hAnsi="Arial" w:eastAsia="宋体" w:cs="Arial"/>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D07FE73">
      <w:pPr>
        <w:numPr>
          <w:ilvl w:val="0"/>
          <w:numId w:val="0"/>
        </w:numPr>
        <w:spacing w:before="120" w:line="320" w:lineRule="atLeast"/>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书面证明应当按照上述“6.3.3澄清、说明或补正”的规定提交</w:t>
      </w:r>
      <w:r>
        <w:rPr>
          <w:rFonts w:hint="default" w:ascii="Arial" w:hAnsi="Arial" w:eastAsia="宋体" w:cs="Arial"/>
          <w:color w:val="auto"/>
          <w:szCs w:val="21"/>
          <w:highlight w:val="none"/>
          <w:lang w:val="en-US" w:eastAsia="zh-CN"/>
        </w:rPr>
        <w:t>。</w:t>
      </w:r>
    </w:p>
    <w:p w14:paraId="2722417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w:t>
      </w:r>
      <w:r>
        <w:rPr>
          <w:rFonts w:hint="default" w:ascii="Arial" w:hAnsi="Arial" w:eastAsia="宋体" w:cs="Arial"/>
          <w:color w:val="auto"/>
          <w:szCs w:val="21"/>
          <w:highlight w:val="none"/>
          <w:lang w:val="en-US" w:eastAsia="zh-CN"/>
        </w:rPr>
        <w:t>6</w:t>
      </w:r>
      <w:r>
        <w:rPr>
          <w:rFonts w:hint="default" w:ascii="Arial" w:hAnsi="Arial" w:eastAsia="宋体" w:cs="Arial"/>
          <w:color w:val="auto"/>
          <w:szCs w:val="21"/>
          <w:highlight w:val="none"/>
        </w:rPr>
        <w:t>相同品牌认定（仅适用于货物采购项目）</w:t>
      </w:r>
    </w:p>
    <w:p w14:paraId="5DBEB1E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（1）单一产品采购项目，</w:t>
      </w:r>
      <w:r>
        <w:rPr>
          <w:rFonts w:hint="default" w:ascii="Arial" w:hAnsi="Arial" w:eastAsia="宋体" w:cs="Arial"/>
          <w:color w:val="auto"/>
          <w:highlight w:val="none"/>
        </w:rPr>
        <w:t>不同供应商提供的产品品牌相同时，按以下规定确定</w:t>
      </w:r>
      <w:r>
        <w:rPr>
          <w:rFonts w:hint="default" w:ascii="Arial" w:hAnsi="Arial" w:eastAsia="宋体" w:cs="Arial"/>
          <w:bCs/>
          <w:color w:val="auto"/>
          <w:kern w:val="0"/>
          <w:szCs w:val="21"/>
          <w:highlight w:val="none"/>
        </w:rPr>
        <w:t>相同品牌的响应有效性</w:t>
      </w:r>
      <w:r>
        <w:rPr>
          <w:rFonts w:hint="default" w:ascii="Arial" w:hAnsi="Arial" w:eastAsia="宋体" w:cs="Arial"/>
          <w:color w:val="auto"/>
          <w:highlight w:val="none"/>
        </w:rPr>
        <w:t>。</w:t>
      </w:r>
    </w:p>
    <w:bookmarkEnd w:id="57"/>
    <w:p w14:paraId="7B6B595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（2）非单一产品采购项目，采购人应当确定核心产品，并在采购文件中载明。不同供应商提供的核心产品品牌相同的，按上述规定处理。核心产品在第二章采购需求规定。</w:t>
      </w:r>
    </w:p>
    <w:p w14:paraId="35AAEF7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6.3.</w:t>
      </w:r>
      <w:r>
        <w:rPr>
          <w:rFonts w:hint="default" w:ascii="Arial" w:hAnsi="Arial" w:eastAsia="宋体" w:cs="Arial"/>
          <w:color w:val="auto"/>
          <w:highlight w:val="none"/>
          <w:lang w:val="en-US" w:eastAsia="zh-CN"/>
        </w:rPr>
        <w:t>7</w:t>
      </w:r>
      <w:r>
        <w:rPr>
          <w:rFonts w:hint="default" w:ascii="Arial" w:hAnsi="Arial" w:eastAsia="宋体" w:cs="Arial"/>
          <w:color w:val="auto"/>
          <w:highlight w:val="none"/>
        </w:rPr>
        <w:t>磋商</w:t>
      </w:r>
    </w:p>
    <w:p w14:paraId="27204F0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6.3.</w:t>
      </w:r>
      <w:r>
        <w:rPr>
          <w:rFonts w:hint="default" w:ascii="Arial" w:hAnsi="Arial" w:eastAsia="宋体" w:cs="Arial"/>
          <w:color w:val="auto"/>
          <w:highlight w:val="none"/>
          <w:lang w:val="en-US" w:eastAsia="zh-CN"/>
        </w:rPr>
        <w:t>8</w:t>
      </w:r>
      <w:r>
        <w:rPr>
          <w:rFonts w:hint="default" w:ascii="Arial" w:hAnsi="Arial" w:eastAsia="宋体" w:cs="Arial"/>
          <w:color w:val="auto"/>
          <w:highlight w:val="none"/>
        </w:rPr>
        <w:t>最后报价</w:t>
      </w:r>
    </w:p>
    <w:p w14:paraId="4F9E48F2">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最后报价是供应商响应文件的有效组成部分。</w:t>
      </w:r>
    </w:p>
    <w:p w14:paraId="2937C997">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（5）供应商未在规定时间内提交最后报价的，视同退出磋商。</w:t>
      </w:r>
    </w:p>
    <w:p w14:paraId="00E6FE0C">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（6）最后报价结束后，磋商小组不得再与供应商进行任何形式的商谈。</w:t>
      </w:r>
    </w:p>
    <w:p w14:paraId="252C606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w:t>
      </w:r>
      <w:r>
        <w:rPr>
          <w:rFonts w:hint="default" w:ascii="Arial" w:hAnsi="Arial" w:eastAsia="宋体" w:cs="Arial"/>
          <w:color w:val="auto"/>
          <w:szCs w:val="21"/>
          <w:highlight w:val="none"/>
          <w:lang w:val="en-US" w:eastAsia="zh-CN"/>
        </w:rPr>
        <w:t>9</w:t>
      </w:r>
      <w:r>
        <w:rPr>
          <w:rFonts w:hint="default" w:ascii="Arial" w:hAnsi="Arial" w:eastAsia="宋体" w:cs="Arial"/>
          <w:color w:val="auto"/>
          <w:szCs w:val="21"/>
          <w:highlight w:val="none"/>
        </w:rPr>
        <w:t>串通投标认定</w:t>
      </w:r>
    </w:p>
    <w:p w14:paraId="2990BDC6">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磋商小组须根据以下规定认定供应商是否有</w:t>
      </w:r>
      <w:r>
        <w:rPr>
          <w:rFonts w:hint="default" w:ascii="Arial" w:hAnsi="Arial" w:eastAsia="宋体" w:cs="Arial"/>
          <w:bCs/>
          <w:color w:val="auto"/>
          <w:kern w:val="0"/>
          <w:szCs w:val="21"/>
          <w:highlight w:val="none"/>
        </w:rPr>
        <w:t>串通投标的行为</w:t>
      </w:r>
      <w:r>
        <w:rPr>
          <w:rFonts w:hint="default" w:ascii="Arial" w:hAnsi="Arial" w:eastAsia="宋体" w:cs="Arial"/>
          <w:color w:val="auto"/>
          <w:highlight w:val="none"/>
        </w:rPr>
        <w:t>。</w:t>
      </w:r>
    </w:p>
    <w:p w14:paraId="47A8A8A9">
      <w:pPr>
        <w:spacing w:before="120" w:line="320" w:lineRule="atLeast"/>
        <w:ind w:firstLine="420" w:firstLineChars="200"/>
        <w:rPr>
          <w:rFonts w:hint="default" w:ascii="Arial" w:hAnsi="Arial" w:eastAsia="宋体" w:cs="Arial"/>
          <w:color w:val="auto"/>
          <w:szCs w:val="21"/>
          <w:highlight w:val="none"/>
        </w:rPr>
      </w:pPr>
      <w:bookmarkStart w:id="58" w:name="_Hlk19122026"/>
      <w:r>
        <w:rPr>
          <w:rFonts w:hint="default" w:ascii="Arial" w:hAnsi="Arial" w:eastAsia="宋体" w:cs="Arial"/>
          <w:color w:val="auto"/>
          <w:szCs w:val="21"/>
          <w:highlight w:val="none"/>
        </w:rPr>
        <w:t>（1）</w:t>
      </w:r>
      <w:bookmarkEnd w:id="58"/>
      <w:r>
        <w:rPr>
          <w:rFonts w:hint="default" w:ascii="Arial" w:hAnsi="Arial" w:eastAsia="宋体" w:cs="Arial"/>
          <w:color w:val="auto"/>
          <w:szCs w:val="21"/>
          <w:highlight w:val="none"/>
        </w:rPr>
        <w:t>根据《关于防治政府采购招标中串通投标行为的通知》（桂财采</w:t>
      </w:r>
      <w:r>
        <w:rPr>
          <w:rFonts w:hint="default" w:ascii="Arial" w:hAnsi="Arial" w:eastAsia="宋体" w:cs="Arial"/>
          <w:color w:val="auto"/>
          <w:szCs w:val="21"/>
          <w:highlight w:val="none"/>
          <w:lang w:eastAsia="zh-CN"/>
        </w:rPr>
        <w:t>〔2016〕42号</w:t>
      </w:r>
      <w:r>
        <w:rPr>
          <w:rFonts w:hint="default" w:ascii="Arial" w:hAnsi="Arial" w:eastAsia="宋体" w:cs="Arial"/>
          <w:color w:val="auto"/>
          <w:szCs w:val="21"/>
          <w:highlight w:val="none"/>
        </w:rPr>
        <w:t>）规定，出现下述情况的，相关供应商的投标作无效投标处理。</w:t>
      </w:r>
    </w:p>
    <w:p w14:paraId="76DB5ADD">
      <w:pPr>
        <w:spacing w:before="120" w:line="320" w:lineRule="atLeast"/>
        <w:ind w:firstLine="420" w:firstLineChars="200"/>
        <w:rPr>
          <w:rFonts w:hint="default" w:ascii="Arial" w:hAnsi="Arial" w:eastAsia="宋体" w:cs="Arial"/>
          <w:color w:val="auto"/>
          <w:szCs w:val="21"/>
          <w:highlight w:val="none"/>
        </w:rPr>
      </w:pPr>
      <w:bookmarkStart w:id="59" w:name="_Hlk19122039"/>
      <w:r>
        <w:rPr>
          <w:rFonts w:hint="default" w:ascii="Arial" w:hAnsi="Arial" w:eastAsia="宋体" w:cs="Arial"/>
          <w:color w:val="auto"/>
          <w:szCs w:val="21"/>
          <w:highlight w:val="none"/>
        </w:rPr>
        <w:t>①单位负责人为同一人或者存在直接控股、管理关系，参加同一合同项下政府采购活动的不同供应商。</w:t>
      </w:r>
    </w:p>
    <w:p w14:paraId="1A2E93E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②授权给供应商后参加同一合同项（分标、分包）投标的生产厂商。</w:t>
      </w:r>
    </w:p>
    <w:p w14:paraId="3E23342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③视为或被认定为串通投标的相关供应商。</w:t>
      </w:r>
    </w:p>
    <w:bookmarkEnd w:id="59"/>
    <w:p w14:paraId="432C751F">
      <w:pPr>
        <w:spacing w:before="120" w:line="320" w:lineRule="atLeast"/>
        <w:ind w:firstLine="420" w:firstLineChars="200"/>
        <w:rPr>
          <w:rFonts w:hint="default" w:ascii="Arial" w:hAnsi="Arial" w:eastAsia="宋体" w:cs="Arial"/>
          <w:color w:val="auto"/>
          <w:szCs w:val="21"/>
          <w:highlight w:val="none"/>
        </w:rPr>
      </w:pPr>
      <w:bookmarkStart w:id="60" w:name="_Hlk19122058"/>
      <w:r>
        <w:rPr>
          <w:rFonts w:hint="default" w:ascii="Arial" w:hAnsi="Arial" w:eastAsia="宋体" w:cs="Arial"/>
          <w:color w:val="auto"/>
          <w:szCs w:val="21"/>
          <w:highlight w:val="none"/>
        </w:rPr>
        <w:t>（2）</w:t>
      </w:r>
      <w:bookmarkEnd w:id="60"/>
      <w:r>
        <w:rPr>
          <w:rFonts w:hint="default" w:ascii="Arial" w:hAnsi="Arial" w:eastAsia="宋体" w:cs="Arial"/>
          <w:color w:val="auto"/>
          <w:szCs w:val="21"/>
          <w:highlight w:val="none"/>
        </w:rPr>
        <w:t>根据《关于防治政府采购招标中串通投标行为的通知》（桂财采</w:t>
      </w:r>
      <w:r>
        <w:rPr>
          <w:rFonts w:hint="default" w:ascii="Arial" w:hAnsi="Arial" w:eastAsia="宋体" w:cs="Arial"/>
          <w:color w:val="auto"/>
          <w:szCs w:val="21"/>
          <w:highlight w:val="none"/>
          <w:lang w:eastAsia="zh-CN"/>
        </w:rPr>
        <w:t>〔2016〕42号</w:t>
      </w:r>
      <w:r>
        <w:rPr>
          <w:rFonts w:hint="default" w:ascii="Arial" w:hAnsi="Arial" w:eastAsia="宋体" w:cs="Arial"/>
          <w:color w:val="auto"/>
          <w:szCs w:val="21"/>
          <w:highlight w:val="none"/>
        </w:rPr>
        <w:t>）规定，有下列情形之一的视为供应商相互串通投标，响应文件将被视为无效。</w:t>
      </w:r>
    </w:p>
    <w:p w14:paraId="7D21FA2E">
      <w:pPr>
        <w:spacing w:before="120" w:line="320" w:lineRule="atLeast"/>
        <w:ind w:firstLine="420" w:firstLineChars="200"/>
        <w:rPr>
          <w:rFonts w:hint="default" w:ascii="Arial" w:hAnsi="Arial" w:eastAsia="宋体" w:cs="Arial"/>
          <w:color w:val="auto"/>
          <w:szCs w:val="21"/>
          <w:highlight w:val="none"/>
        </w:rPr>
      </w:pPr>
      <w:bookmarkStart w:id="61" w:name="_Hlk19122048"/>
      <w:r>
        <w:rPr>
          <w:rFonts w:hint="default" w:ascii="Arial" w:hAnsi="Arial" w:eastAsia="宋体" w:cs="Arial"/>
          <w:color w:val="auto"/>
          <w:szCs w:val="21"/>
          <w:highlight w:val="none"/>
        </w:rPr>
        <w:t>①不同供应商的响应文件由同一单位或者个人编制；或不同供应商报名的IP地址一致的；</w:t>
      </w:r>
    </w:p>
    <w:p w14:paraId="1FE1173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②不同供应商委托同一单位或者个人办理投标事宜；</w:t>
      </w:r>
    </w:p>
    <w:p w14:paraId="50549E9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③不同的供应商的响应文件载明的项目管理员为同一个人；</w:t>
      </w:r>
    </w:p>
    <w:p w14:paraId="5A7D5FA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④不同供应商的响应文件异常一致或投标报价呈规律性差异；</w:t>
      </w:r>
    </w:p>
    <w:p w14:paraId="0F6749C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⑤不同供应商的响应文件相互混装；</w:t>
      </w:r>
    </w:p>
    <w:p w14:paraId="02935C7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⑥不同供应商的保证金从同一单位或者个人账户转出。</w:t>
      </w:r>
    </w:p>
    <w:bookmarkEnd w:id="61"/>
    <w:p w14:paraId="16632645">
      <w:pPr>
        <w:spacing w:before="120" w:line="320" w:lineRule="atLeast"/>
        <w:ind w:firstLine="420" w:firstLineChars="200"/>
        <w:rPr>
          <w:rFonts w:hint="default" w:ascii="Arial" w:hAnsi="Arial" w:eastAsia="宋体" w:cs="Arial"/>
          <w:color w:val="auto"/>
          <w:szCs w:val="21"/>
          <w:highlight w:val="none"/>
        </w:rPr>
      </w:pPr>
      <w:bookmarkStart w:id="62" w:name="_Hlk19122102"/>
      <w:r>
        <w:rPr>
          <w:rFonts w:hint="default" w:ascii="Arial" w:hAnsi="Arial" w:eastAsia="宋体" w:cs="Arial"/>
          <w:color w:val="auto"/>
          <w:szCs w:val="21"/>
          <w:highlight w:val="none"/>
        </w:rPr>
        <w:t>（3）</w:t>
      </w:r>
      <w:bookmarkEnd w:id="62"/>
      <w:r>
        <w:rPr>
          <w:rFonts w:hint="default" w:ascii="Arial" w:hAnsi="Arial" w:eastAsia="宋体" w:cs="Arial"/>
          <w:color w:val="auto"/>
          <w:szCs w:val="21"/>
          <w:highlight w:val="none"/>
        </w:rPr>
        <w:t>根据《关于防治政府采购招标中串通投标行为的通知》（桂财采</w:t>
      </w:r>
      <w:r>
        <w:rPr>
          <w:rFonts w:hint="default" w:ascii="Arial" w:hAnsi="Arial" w:eastAsia="宋体" w:cs="Arial"/>
          <w:color w:val="auto"/>
          <w:szCs w:val="21"/>
          <w:highlight w:val="none"/>
          <w:lang w:eastAsia="zh-CN"/>
        </w:rPr>
        <w:t>〔2016〕42号</w:t>
      </w:r>
      <w:r>
        <w:rPr>
          <w:rFonts w:hint="default" w:ascii="Arial" w:hAnsi="Arial" w:eastAsia="宋体" w:cs="Arial"/>
          <w:color w:val="auto"/>
          <w:szCs w:val="21"/>
          <w:highlight w:val="none"/>
        </w:rPr>
        <w:t>）规定，供应商有下列情形之一的，属于恶意串通行为，响应文件将被视为无效。</w:t>
      </w:r>
    </w:p>
    <w:p w14:paraId="44684C9B">
      <w:pPr>
        <w:spacing w:before="120" w:line="320" w:lineRule="atLeast"/>
        <w:ind w:firstLine="420" w:firstLineChars="200"/>
        <w:rPr>
          <w:rFonts w:hint="default" w:ascii="Arial" w:hAnsi="Arial" w:eastAsia="宋体" w:cs="Arial"/>
          <w:color w:val="auto"/>
          <w:szCs w:val="21"/>
          <w:highlight w:val="none"/>
        </w:rPr>
      </w:pPr>
      <w:bookmarkStart w:id="63" w:name="_Hlk19122095"/>
      <w:r>
        <w:rPr>
          <w:rFonts w:hint="default" w:ascii="Arial" w:hAnsi="Arial" w:eastAsia="宋体" w:cs="Arial"/>
          <w:color w:val="auto"/>
          <w:szCs w:val="21"/>
          <w:highlight w:val="none"/>
        </w:rPr>
        <w:t>①供应商直接或者间接从采购人或者采购代理机构处获得其他供应商的相关信息并修改其响应文件或者响应文件；</w:t>
      </w:r>
    </w:p>
    <w:p w14:paraId="02CE141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②供应商按照采购人或者采购代理机构的授意撤换、修改响应文件或者响应文件</w:t>
      </w:r>
      <w:r>
        <w:rPr>
          <w:rFonts w:hint="default" w:ascii="Arial" w:hAnsi="Arial" w:eastAsia="宋体" w:cs="Arial"/>
          <w:color w:val="auto"/>
          <w:szCs w:val="21"/>
          <w:highlight w:val="none"/>
          <w:lang w:eastAsia="zh-CN"/>
        </w:rPr>
        <w:t>;</w:t>
      </w:r>
    </w:p>
    <w:p w14:paraId="2DBE63A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③供应商之间协商报价、技术方案等响应文件或者响应文件的实质性内容；</w:t>
      </w:r>
    </w:p>
    <w:p w14:paraId="1943CB7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④属于同一集团、协会、商会等组织成员的供应商按照该组织要求协同参加政府采购活动；</w:t>
      </w:r>
    </w:p>
    <w:p w14:paraId="1DD7025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⑥供应商之间商定部分供应商放弃参加政府采购活动或者放弃中标；</w:t>
      </w:r>
    </w:p>
    <w:p w14:paraId="3D1A3C4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⑦供应商与采购人或者采购代理机构之间、供应商相互之间，为谋求特定供应商中标或者排斥其他供应商的其他串通行为。</w:t>
      </w:r>
    </w:p>
    <w:bookmarkEnd w:id="63"/>
    <w:p w14:paraId="20A0935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6.3.</w:t>
      </w:r>
      <w:r>
        <w:rPr>
          <w:rFonts w:hint="default" w:ascii="Arial" w:hAnsi="Arial" w:eastAsia="宋体" w:cs="Arial"/>
          <w:color w:val="auto"/>
          <w:szCs w:val="21"/>
          <w:highlight w:val="none"/>
          <w:lang w:val="en-US" w:eastAsia="zh-CN"/>
        </w:rPr>
        <w:t>10</w:t>
      </w:r>
      <w:r>
        <w:rPr>
          <w:rFonts w:hint="default" w:ascii="Arial" w:hAnsi="Arial" w:eastAsia="宋体" w:cs="Arial"/>
          <w:color w:val="auto"/>
          <w:szCs w:val="21"/>
          <w:highlight w:val="none"/>
        </w:rPr>
        <w:t>响应无效认定</w:t>
      </w:r>
    </w:p>
    <w:p w14:paraId="105A21D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（1）在评审过程中如发现下列情形之一的，响应文件将被视为无效：</w:t>
      </w:r>
    </w:p>
    <w:p w14:paraId="67C6A24F">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①响应文件存在法律、法规及监督部门有关文件规定的无效情形。</w:t>
      </w:r>
    </w:p>
    <w:p w14:paraId="0BB2894C">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②响应文件存在采购文件规定的无效情形。</w:t>
      </w:r>
    </w:p>
    <w:p w14:paraId="27B6A3D0">
      <w:pPr>
        <w:spacing w:before="120" w:line="320" w:lineRule="atLeast"/>
        <w:ind w:firstLine="420" w:firstLineChars="200"/>
        <w:rPr>
          <w:rFonts w:hint="default" w:ascii="Arial" w:hAnsi="Arial" w:eastAsia="宋体" w:cs="Arial"/>
          <w:color w:val="auto"/>
          <w:szCs w:val="21"/>
          <w:highlight w:val="none"/>
        </w:rPr>
      </w:pPr>
      <w:bookmarkStart w:id="64" w:name="_Hlk19113313"/>
      <w:r>
        <w:rPr>
          <w:rFonts w:hint="default" w:ascii="Arial" w:hAnsi="Arial" w:eastAsia="宋体"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4"/>
    <w:p w14:paraId="463FA828">
      <w:pPr>
        <w:spacing w:before="120" w:line="320" w:lineRule="atLeast"/>
        <w:ind w:firstLine="420" w:firstLineChars="200"/>
        <w:rPr>
          <w:rFonts w:hint="default" w:ascii="Arial" w:hAnsi="Arial" w:eastAsia="宋体" w:cs="Arial"/>
          <w:color w:val="auto"/>
          <w:szCs w:val="21"/>
          <w:highlight w:val="none"/>
        </w:rPr>
      </w:pPr>
      <w:bookmarkStart w:id="65" w:name="_Hlk19113363"/>
      <w:r>
        <w:rPr>
          <w:rFonts w:hint="default" w:ascii="Arial" w:hAnsi="Arial" w:eastAsia="宋体" w:cs="Arial"/>
          <w:color w:val="auto"/>
          <w:szCs w:val="21"/>
          <w:highlight w:val="none"/>
        </w:rPr>
        <w:t>6.3.1</w:t>
      </w:r>
      <w:r>
        <w:rPr>
          <w:rFonts w:hint="default" w:ascii="Arial" w:hAnsi="Arial" w:eastAsia="宋体" w:cs="Arial"/>
          <w:color w:val="auto"/>
          <w:szCs w:val="21"/>
          <w:highlight w:val="none"/>
          <w:lang w:val="en-US" w:eastAsia="zh-CN"/>
        </w:rPr>
        <w:t>1</w:t>
      </w:r>
      <w:r>
        <w:rPr>
          <w:rFonts w:hint="default" w:ascii="Arial" w:hAnsi="Arial" w:eastAsia="宋体" w:cs="Arial"/>
          <w:color w:val="auto"/>
          <w:szCs w:val="21"/>
          <w:highlight w:val="none"/>
        </w:rPr>
        <w:t>比较与评价</w:t>
      </w:r>
    </w:p>
    <w:p w14:paraId="76A8734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（1）磋商小组按采购文件中规定的评审方法和标准，对提交最后报价的供应商的响应文件和最后报价进行综合评分。</w:t>
      </w:r>
    </w:p>
    <w:p w14:paraId="1092593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（2）磋商小组各成员独立对每个有效供应商的响应文件进行评价、打分。评价打分有误的应及时进行修正。评分标准如有客观分定义，磋商小组所有成员的客观分评分分值应当一致。</w:t>
      </w:r>
    </w:p>
    <w:p w14:paraId="6699CEA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（3）磋商小组按综合评分由高到低的排列顺序推荐3名以上成交候选供应商，排名第一的为第一成交候选供应商。若成交候选人综合评分相同的，按最后报价由低到高顺序排列；综合评分且最后报价相同的</w:t>
      </w:r>
      <w:r>
        <w:rPr>
          <w:rFonts w:hint="default" w:ascii="Arial" w:hAnsi="Arial" w:eastAsia="宋体" w:cs="Arial"/>
          <w:color w:val="auto"/>
          <w:highlight w:val="none"/>
        </w:rPr>
        <w:t>并列</w:t>
      </w:r>
      <w:r>
        <w:rPr>
          <w:rFonts w:hint="default" w:ascii="Arial" w:hAnsi="Arial" w:eastAsia="宋体" w:cs="Arial"/>
          <w:color w:val="auto"/>
          <w:szCs w:val="21"/>
          <w:highlight w:val="none"/>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5CF18826">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（4）磋商小组根据评审记录及评审结果编写评审报告，磋商小组成员均应当在评审报告上签字，对自己的评审意见承担法律责任。</w:t>
      </w:r>
      <w:r>
        <w:rPr>
          <w:rFonts w:hint="default" w:ascii="Arial" w:hAnsi="Arial" w:eastAsia="宋体" w:cs="Arial"/>
          <w:color w:val="auto"/>
          <w:highlight w:val="none"/>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659D27EB">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资格性检查认定错误、分值汇总计算错误、分项评分超出评分标准范围、客观分评分不一致、经磋商小组一致认定评分畸高、畸低。</w:t>
      </w:r>
    </w:p>
    <w:bookmarkEnd w:id="65"/>
    <w:p w14:paraId="0EFC6D5D">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6.4确定成交供应商</w:t>
      </w:r>
    </w:p>
    <w:p w14:paraId="021AC714">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6.4.1采购代理机构在评审结束后2个工作日内将评审报告送采购人，采购人在5个工作日内按照评审报告中推荐的成交候选供应商顺序确定成交供应商。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6.5结果公告</w:t>
      </w:r>
    </w:p>
    <w:p w14:paraId="5536FBA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6.5.1自成交供应商确定后2个工作日内，采购代理机构按照供应商须知</w:t>
      </w:r>
      <w:r>
        <w:rPr>
          <w:rFonts w:hint="default" w:ascii="Arial" w:hAnsi="Arial" w:eastAsia="宋体" w:cs="Arial"/>
          <w:color w:val="auto"/>
          <w:kern w:val="0"/>
          <w:szCs w:val="21"/>
          <w:highlight w:val="none"/>
        </w:rPr>
        <w:t>前附表的规定公告</w:t>
      </w:r>
      <w:r>
        <w:rPr>
          <w:rFonts w:hint="default" w:ascii="Arial" w:hAnsi="Arial" w:eastAsia="宋体" w:cs="Arial"/>
          <w:color w:val="auto"/>
          <w:szCs w:val="21"/>
          <w:highlight w:val="none"/>
        </w:rPr>
        <w:t>成交结果</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rPr>
        <w:t>结果公告期限为1个工作日</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rPr>
        <w:t>发布</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rPr>
        <w:t>结果公告的同时向</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rPr>
        <w:t>供应商发出</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rPr>
        <w:t>通知书。采购代理机构发出</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rPr>
        <w:t>通知书前，应当对</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lang w:val="en-US" w:eastAsia="zh-CN"/>
        </w:rPr>
        <w:t>供应商</w:t>
      </w:r>
      <w:r>
        <w:rPr>
          <w:rFonts w:hint="default" w:ascii="Arial" w:hAnsi="Arial" w:eastAsia="宋体" w:cs="Arial"/>
          <w:color w:val="auto"/>
          <w:szCs w:val="21"/>
          <w:highlight w:val="none"/>
        </w:rPr>
        <w:t>信用进行核实，对列入失信被执行人、重大税收违法案件当事人名单、政府采购严重违法失信行为记录名单及其他不符合《中华人民共和国政府采购法》第二十二条规定条件的</w:t>
      </w:r>
      <w:r>
        <w:rPr>
          <w:rFonts w:hint="default" w:ascii="Arial" w:hAnsi="Arial" w:eastAsia="宋体" w:cs="Arial"/>
          <w:color w:val="auto"/>
          <w:szCs w:val="21"/>
          <w:highlight w:val="none"/>
          <w:lang w:val="en-US" w:eastAsia="zh-CN"/>
        </w:rPr>
        <w:t>供应商</w:t>
      </w:r>
      <w:r>
        <w:rPr>
          <w:rFonts w:hint="default" w:ascii="Arial" w:hAnsi="Arial" w:eastAsia="宋体" w:cs="Arial"/>
          <w:color w:val="auto"/>
          <w:szCs w:val="21"/>
          <w:highlight w:val="none"/>
        </w:rPr>
        <w:t>，取消其</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rPr>
        <w:t>资格，并确定排名第二的</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rPr>
        <w:t>候选人为</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lang w:val="en-US" w:eastAsia="zh-CN"/>
        </w:rPr>
        <w:t>供应商</w:t>
      </w:r>
      <w:r>
        <w:rPr>
          <w:rFonts w:hint="default" w:ascii="Arial" w:hAnsi="Arial" w:eastAsia="宋体" w:cs="Arial"/>
          <w:color w:val="auto"/>
          <w:szCs w:val="21"/>
          <w:highlight w:val="none"/>
        </w:rPr>
        <w:t>。排名第二的</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rPr>
        <w:t>候选人因前款规定的同样原因被取消</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rPr>
        <w:t>资格的，</w:t>
      </w:r>
      <w:r>
        <w:rPr>
          <w:rFonts w:hint="default" w:ascii="Arial" w:hAnsi="Arial" w:eastAsia="宋体" w:cs="Arial"/>
          <w:color w:val="auto"/>
          <w:szCs w:val="21"/>
          <w:highlight w:val="none"/>
          <w:lang w:val="en-US" w:eastAsia="zh-CN"/>
        </w:rPr>
        <w:t>采购人</w:t>
      </w:r>
      <w:r>
        <w:rPr>
          <w:rFonts w:hint="default" w:ascii="Arial" w:hAnsi="Arial" w:eastAsia="宋体" w:cs="Arial"/>
          <w:color w:val="auto"/>
          <w:szCs w:val="21"/>
          <w:highlight w:val="none"/>
        </w:rPr>
        <w:t>可以确定排名第三的</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rPr>
        <w:t>候选人为</w:t>
      </w:r>
      <w:r>
        <w:rPr>
          <w:rFonts w:hint="default" w:ascii="Arial" w:hAnsi="Arial" w:eastAsia="宋体" w:cs="Arial"/>
          <w:color w:val="auto"/>
          <w:szCs w:val="21"/>
          <w:highlight w:val="none"/>
          <w:lang w:eastAsia="zh-CN"/>
        </w:rPr>
        <w:t>成交</w:t>
      </w:r>
      <w:r>
        <w:rPr>
          <w:rFonts w:hint="default" w:ascii="Arial" w:hAnsi="Arial" w:eastAsia="宋体" w:cs="Arial"/>
          <w:color w:val="auto"/>
          <w:szCs w:val="21"/>
          <w:highlight w:val="none"/>
          <w:lang w:val="en-US" w:eastAsia="zh-CN"/>
        </w:rPr>
        <w:t>供应商</w:t>
      </w:r>
      <w:r>
        <w:rPr>
          <w:rFonts w:hint="default" w:ascii="Arial" w:hAnsi="Arial" w:eastAsia="宋体" w:cs="Arial"/>
          <w:color w:val="auto"/>
          <w:szCs w:val="21"/>
          <w:highlight w:val="none"/>
        </w:rPr>
        <w:t>，以此类推。以上信息查询记录及相关证据与采购文件一并保存。</w:t>
      </w:r>
    </w:p>
    <w:p w14:paraId="56150E4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6.5.2在发布结果公告的同时，采购代理机构以供应商须知前附表规定的形式向成交供应商发出成交通知书。成交通知书发出后，采购人改变成交结果，或者成交供应商放弃成交，应当承担相应的法律责任。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6.6废标</w:t>
      </w:r>
    </w:p>
    <w:p w14:paraId="4AEAAE42">
      <w:pPr>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kern w:val="1"/>
          <w:szCs w:val="21"/>
          <w:highlight w:val="none"/>
        </w:rPr>
        <w:t xml:space="preserve">6.6.1出现下列情形之一，将导致项目废标： </w:t>
      </w:r>
    </w:p>
    <w:p w14:paraId="326FA1C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kern w:val="1"/>
          <w:szCs w:val="21"/>
          <w:highlight w:val="none"/>
        </w:rPr>
        <w:t>（1</w:t>
      </w:r>
      <w:r>
        <w:rPr>
          <w:rFonts w:hint="default" w:ascii="Arial" w:hAnsi="Arial" w:eastAsia="宋体" w:cs="Arial"/>
          <w:color w:val="auto"/>
          <w:szCs w:val="21"/>
          <w:highlight w:val="none"/>
        </w:rPr>
        <w:t>）符合专业条件的供应商或者对采购文件做实质性响应的供应商不足三家；</w:t>
      </w:r>
    </w:p>
    <w:p w14:paraId="1591684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（2）出现影响采购公正的违法、违规行为的；</w:t>
      </w:r>
    </w:p>
    <w:p w14:paraId="0E6EE8C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（3）供应商的报价均超过了采购预算，采购人不能支付的；</w:t>
      </w:r>
    </w:p>
    <w:p w14:paraId="71B4C1B3">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szCs w:val="21"/>
          <w:highlight w:val="none"/>
        </w:rPr>
        <w:t>（4）</w:t>
      </w:r>
      <w:r>
        <w:rPr>
          <w:rFonts w:hint="default" w:ascii="Arial" w:hAnsi="Arial" w:eastAsia="宋体" w:cs="Arial"/>
          <w:color w:val="auto"/>
          <w:highlight w:val="none"/>
        </w:rPr>
        <w:t>因发生重大变故或采购任务取消的。</w:t>
      </w:r>
    </w:p>
    <w:p w14:paraId="5BD1300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kern w:val="1"/>
          <w:szCs w:val="21"/>
          <w:highlight w:val="none"/>
        </w:rPr>
        <w:t>6.6.2废标后</w:t>
      </w:r>
      <w:r>
        <w:rPr>
          <w:rFonts w:hint="default" w:ascii="Arial" w:hAnsi="Arial" w:eastAsia="宋体" w:cs="Arial"/>
          <w:color w:val="auto"/>
          <w:szCs w:val="21"/>
          <w:highlight w:val="none"/>
        </w:rPr>
        <w:t>采购</w:t>
      </w:r>
      <w:r>
        <w:rPr>
          <w:rFonts w:hint="default" w:ascii="Arial" w:hAnsi="Arial" w:eastAsia="宋体" w:cs="Arial"/>
          <w:color w:val="auto"/>
          <w:kern w:val="1"/>
          <w:szCs w:val="21"/>
          <w:highlight w:val="none"/>
        </w:rPr>
        <w:t>代理机构将发布废标公告通知供应商。</w:t>
      </w:r>
    </w:p>
    <w:p w14:paraId="67EECBB6">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7．合同</w:t>
      </w:r>
    </w:p>
    <w:p w14:paraId="14442116">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7.1合同授予标准</w:t>
      </w:r>
    </w:p>
    <w:p w14:paraId="6B8E9F0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14:paraId="5508AB56">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7.2签订合同</w:t>
      </w:r>
    </w:p>
    <w:p w14:paraId="2FC0F15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7.2.1如采购文件无特别规定，成交供应商按采购文件确定的事项签订政府采购合同。</w:t>
      </w:r>
    </w:p>
    <w:p w14:paraId="60037D3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26BE743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7.2.3如成交供应商不按成交通知书的规定签订合同，其磋商保证金将不予退还，并报由同级政府采购监督管理部门处理。</w:t>
      </w:r>
    </w:p>
    <w:p w14:paraId="51FC6BC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7.2.4成交供应商拒绝与采购人签订合同的，采购人可以按照评审报告推荐的成交候选人名单排序，确定下一候选人为成交供应商，也可以重新开展政府采购活动。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default" w:ascii="Arial" w:hAnsi="Arial" w:eastAsia="宋体" w:cs="Arial"/>
          <w:color w:val="auto"/>
          <w:szCs w:val="21"/>
          <w:highlight w:val="none"/>
        </w:rPr>
      </w:pPr>
      <w:bookmarkStart w:id="66" w:name="_Hlk155170999"/>
      <w:r>
        <w:rPr>
          <w:rFonts w:hint="default" w:ascii="Arial" w:hAnsi="Arial" w:eastAsia="宋体" w:cs="Arial"/>
          <w:color w:val="auto"/>
          <w:szCs w:val="21"/>
          <w:highlight w:val="none"/>
        </w:rPr>
        <w:t>7.2.5采购人因不可抗力原因迟延签订合同的，应当自不可抗力事由消除之日起5个工作日内完成合同签订事宜。</w:t>
      </w:r>
      <w:bookmarkEnd w:id="66"/>
    </w:p>
    <w:p w14:paraId="7844BC33">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7.3合同公告</w:t>
      </w:r>
    </w:p>
    <w:p w14:paraId="601CB94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7.3.1如采购文件无特殊规定，成交供应商应在签订合同后1个工作日内，将政府采购合同副本送采购代理机构存档。</w:t>
      </w:r>
    </w:p>
    <w:p w14:paraId="34637FD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default" w:ascii="Arial" w:hAnsi="Arial" w:eastAsia="宋体" w:cs="Arial"/>
          <w:color w:val="auto"/>
          <w:szCs w:val="21"/>
          <w:highlight w:val="none"/>
        </w:rPr>
      </w:pPr>
      <w:bookmarkStart w:id="67" w:name="_Hlk155171014"/>
      <w:r>
        <w:rPr>
          <w:rFonts w:hint="default" w:ascii="Arial" w:hAnsi="Arial" w:eastAsia="宋体"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7"/>
    </w:p>
    <w:p w14:paraId="5CB46D5F">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7.4 履行合同</w:t>
      </w:r>
    </w:p>
    <w:p w14:paraId="1DA2BDC1">
      <w:pPr>
        <w:spacing w:before="120" w:line="320" w:lineRule="atLeast"/>
        <w:ind w:firstLine="420" w:firstLineChars="200"/>
        <w:rPr>
          <w:rFonts w:hint="default" w:ascii="Arial" w:hAnsi="Arial" w:eastAsia="宋体" w:cs="Arial"/>
          <w:color w:val="auto"/>
          <w:szCs w:val="21"/>
          <w:highlight w:val="none"/>
        </w:rPr>
      </w:pPr>
      <w:bookmarkStart w:id="68" w:name="_Toc217446070"/>
      <w:bookmarkStart w:id="69" w:name="_Toc308164814"/>
      <w:r>
        <w:rPr>
          <w:rFonts w:hint="default" w:ascii="Arial" w:hAnsi="Arial" w:eastAsia="宋体" w:cs="Arial"/>
          <w:color w:val="auto"/>
          <w:szCs w:val="21"/>
          <w:highlight w:val="none"/>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7.5履约验收</w:t>
      </w:r>
      <w:bookmarkEnd w:id="68"/>
      <w:bookmarkEnd w:id="69"/>
    </w:p>
    <w:p w14:paraId="602F026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bookmarkStart w:id="70" w:name="_Toc254970533"/>
      <w:bookmarkStart w:id="71" w:name="_Toc254970674"/>
      <w:r>
        <w:rPr>
          <w:rFonts w:hint="default" w:ascii="Arial" w:hAnsi="Arial" w:eastAsia="宋体" w:cs="Arial"/>
          <w:b/>
          <w:bCs/>
          <w:color w:val="auto"/>
          <w:kern w:val="0"/>
          <w:szCs w:val="21"/>
          <w:highlight w:val="none"/>
        </w:rPr>
        <w:t>8．质疑和投诉</w:t>
      </w:r>
      <w:bookmarkEnd w:id="70"/>
      <w:bookmarkEnd w:id="71"/>
    </w:p>
    <w:p w14:paraId="45A601E5">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8.1质疑</w:t>
      </w:r>
    </w:p>
    <w:p w14:paraId="4836E9C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8.1.1质疑内容、时限</w:t>
      </w:r>
    </w:p>
    <w:p w14:paraId="307B62C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lang w:eastAsia="zh-CN"/>
        </w:rPr>
        <w:t>供应商</w:t>
      </w:r>
      <w:r>
        <w:rPr>
          <w:rFonts w:hint="default" w:ascii="Arial" w:hAnsi="Arial" w:eastAsia="宋体" w:cs="Arial"/>
          <w:color w:val="auto"/>
          <w:szCs w:val="21"/>
          <w:highlight w:val="none"/>
        </w:rPr>
        <w:t>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73DF2D1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8.1.2质疑形式</w:t>
      </w:r>
    </w:p>
    <w:p w14:paraId="6D9C10C4">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8.1.3</w:t>
      </w:r>
      <w:r>
        <w:rPr>
          <w:rFonts w:hint="default" w:ascii="Arial" w:hAnsi="Arial" w:eastAsia="宋体" w:cs="Arial"/>
          <w:color w:val="auto"/>
          <w:highlight w:val="none"/>
        </w:rPr>
        <w:t xml:space="preserve"> </w:t>
      </w:r>
      <w:r>
        <w:rPr>
          <w:rFonts w:hint="default" w:ascii="Arial" w:hAnsi="Arial" w:eastAsia="宋体" w:cs="Arial"/>
          <w:color w:val="auto"/>
          <w:szCs w:val="21"/>
          <w:highlight w:val="none"/>
        </w:rPr>
        <w:t>供应商提出质疑应当提交质疑函和必要的证明材料。质疑函应当包括下列内容：</w:t>
      </w:r>
    </w:p>
    <w:p w14:paraId="0F075B8E">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供应商的姓名或者名称、地址、邮编、联系人及联系电话；</w:t>
      </w:r>
    </w:p>
    <w:p w14:paraId="5E95C66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质疑项目的名称、编号；</w:t>
      </w:r>
    </w:p>
    <w:p w14:paraId="080B08FB">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具体、明确的质疑事项和与质疑事项相关的请求；</w:t>
      </w:r>
    </w:p>
    <w:p w14:paraId="2EC3BBAF">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事实依据；</w:t>
      </w:r>
    </w:p>
    <w:p w14:paraId="6489AE9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必要的法律依据；</w:t>
      </w:r>
    </w:p>
    <w:p w14:paraId="1B85654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提出质疑的日期。</w:t>
      </w:r>
    </w:p>
    <w:p w14:paraId="60E419F9">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供应商为自然人的，应当由本人签字；供应商为法人或者其他组织的，应当由法定代表人、主要负责人，或者其授权代表签字或者盖章，并加盖公章。 </w:t>
      </w:r>
    </w:p>
    <w:p w14:paraId="7734CC99">
      <w:pPr>
        <w:spacing w:before="120" w:line="320" w:lineRule="atLeast"/>
        <w:ind w:firstLine="422" w:firstLineChars="200"/>
        <w:outlineLvl w:val="2"/>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8.2投诉</w:t>
      </w:r>
    </w:p>
    <w:p w14:paraId="4BB938E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8.2.2投诉书应使用财政部发布的政府采购供应投诉书范本，并应按照“投诉书制作说明”进行编写。</w:t>
      </w:r>
    </w:p>
    <w:p w14:paraId="71814809">
      <w:pPr>
        <w:spacing w:before="120" w:line="320" w:lineRule="atLeast"/>
        <w:ind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9．其他事项</w:t>
      </w:r>
    </w:p>
    <w:p w14:paraId="57DEA02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9.1代理服务收费由采购代理机构向成交供应商收取。签订合同前，成交供应商应向采购代理机构一次付清代理服务费。</w:t>
      </w:r>
    </w:p>
    <w:p w14:paraId="20E860C4">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9.2电子交易活动的中止。采购过程中出现以下情形，导致电子交易平台无法正常运行，或者无法保证电子交易的公平、公正和安全时，采购机构可中止电子交易活动：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（1）电子交易平台发生故障而无法登录访问的； </w:t>
      </w:r>
    </w:p>
    <w:p w14:paraId="726CE6EA">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（2）电子交易平台应用或数据库出现错误，不能进行正常操作的；</w:t>
      </w:r>
    </w:p>
    <w:p w14:paraId="4143F582">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（3）电子交易平台发现严重安全漏洞，有潜在泄密危险的；</w:t>
      </w:r>
    </w:p>
    <w:p w14:paraId="1B53A358">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（4）病毒发作导致不能进行正常操作的； </w:t>
      </w:r>
    </w:p>
    <w:p w14:paraId="01E2FDC1">
      <w:pPr>
        <w:spacing w:before="120" w:line="276"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（5）其他无法保证电子交易的公平、公正和安全的情况。</w:t>
      </w:r>
    </w:p>
    <w:p w14:paraId="6C7FE8E7">
      <w:pPr>
        <w:tabs>
          <w:tab w:val="left" w:pos="4820"/>
        </w:tabs>
        <w:spacing w:before="120"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19798282">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9.3本项目的附件及图纸详见供应商须知前附表。</w:t>
      </w:r>
    </w:p>
    <w:p w14:paraId="7C9BA139">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9.4本项目的其他事项详见供应商须知前附表。</w:t>
      </w:r>
    </w:p>
    <w:p w14:paraId="5FD96AA9">
      <w:pPr>
        <w:spacing w:before="120" w:line="320" w:lineRule="atLeast"/>
        <w:ind w:left="2" w:leftChars="1" w:firstLine="422" w:firstLineChars="200"/>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10．其他说明</w:t>
      </w:r>
    </w:p>
    <w:p w14:paraId="432A5976">
      <w:pPr>
        <w:spacing w:before="120" w:line="320" w:lineRule="atLeast"/>
        <w:ind w:left="2" w:leftChars="1" w:firstLine="422" w:firstLineChars="200"/>
        <w:outlineLvl w:val="1"/>
        <w:rPr>
          <w:rFonts w:hint="default" w:ascii="Arial" w:hAnsi="Arial" w:eastAsia="宋体" w:cs="Arial"/>
          <w:color w:val="auto"/>
          <w:kern w:val="0"/>
          <w:szCs w:val="21"/>
          <w:highlight w:val="none"/>
        </w:rPr>
      </w:pPr>
      <w:r>
        <w:rPr>
          <w:rFonts w:hint="default" w:ascii="Arial" w:hAnsi="Arial" w:eastAsia="宋体" w:cs="Arial"/>
          <w:b/>
          <w:bCs/>
          <w:color w:val="auto"/>
          <w:kern w:val="0"/>
          <w:szCs w:val="21"/>
          <w:highlight w:val="none"/>
        </w:rPr>
        <w:t>10.1</w:t>
      </w:r>
      <w:r>
        <w:rPr>
          <w:rFonts w:hint="default" w:ascii="Arial" w:hAnsi="Arial" w:eastAsia="宋体" w:cs="Arial"/>
          <w:color w:val="auto"/>
          <w:kern w:val="0"/>
          <w:szCs w:val="21"/>
          <w:highlight w:val="none"/>
        </w:rPr>
        <w:t>其余未尽事宜按《中华人民共和国政府采购法》、《中华人民共和国政府采购法实施条例》的相关规定执行。</w:t>
      </w:r>
    </w:p>
    <w:p w14:paraId="3C8FE82C">
      <w:pPr>
        <w:spacing w:before="120" w:line="320" w:lineRule="atLeast"/>
        <w:ind w:left="2" w:leftChars="1" w:firstLine="422" w:firstLineChars="200"/>
        <w:outlineLvl w:val="1"/>
        <w:rPr>
          <w:rFonts w:hint="default" w:ascii="Arial" w:hAnsi="Arial" w:eastAsia="宋体" w:cs="Arial"/>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rFonts w:hint="default" w:ascii="Arial" w:hAnsi="Arial" w:eastAsia="宋体" w:cs="Arial"/>
          <w:b/>
          <w:bCs/>
          <w:color w:val="auto"/>
          <w:kern w:val="0"/>
          <w:szCs w:val="21"/>
          <w:highlight w:val="none"/>
        </w:rPr>
        <w:t>10.2</w:t>
      </w:r>
      <w:r>
        <w:rPr>
          <w:rFonts w:hint="default" w:ascii="Arial" w:hAnsi="Arial" w:eastAsia="宋体" w:cs="Arial"/>
          <w:color w:val="auto"/>
          <w:highlight w:val="none"/>
        </w:rPr>
        <w:t>本采购文件是根据国家有关法律及有关政策、法规和参照国际惯例编制，解释权属采购代理机构</w:t>
      </w:r>
    </w:p>
    <w:p w14:paraId="1E4BFB14">
      <w:pPr>
        <w:pStyle w:val="26"/>
        <w:snapToGrid w:val="0"/>
        <w:spacing w:before="120" w:after="120" w:line="320" w:lineRule="exact"/>
        <w:jc w:val="center"/>
        <w:outlineLvl w:val="0"/>
        <w:rPr>
          <w:rFonts w:hint="default" w:ascii="Arial" w:hAnsi="Arial" w:eastAsia="宋体" w:cs="Arial"/>
          <w:color w:val="auto"/>
          <w:sz w:val="32"/>
          <w:szCs w:val="32"/>
          <w:highlight w:val="none"/>
        </w:rPr>
      </w:pPr>
      <w:bookmarkStart w:id="72" w:name="_Toc27091"/>
      <w:bookmarkStart w:id="73" w:name="_Toc254970549"/>
      <w:bookmarkStart w:id="74" w:name="_Toc254970690"/>
      <w:r>
        <w:rPr>
          <w:rFonts w:hint="default" w:ascii="Arial" w:hAnsi="Arial" w:eastAsia="宋体" w:cs="Arial"/>
          <w:color w:val="auto"/>
          <w:sz w:val="32"/>
          <w:szCs w:val="32"/>
          <w:highlight w:val="none"/>
        </w:rPr>
        <w:t>第四章  评审方法及标准</w:t>
      </w:r>
      <w:bookmarkEnd w:id="72"/>
    </w:p>
    <w:p w14:paraId="0D60927A">
      <w:pPr>
        <w:spacing w:before="120" w:line="320" w:lineRule="atLeast"/>
        <w:ind w:firstLine="413" w:firstLineChars="196"/>
        <w:outlineLvl w:val="1"/>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1.评审方法</w:t>
      </w:r>
    </w:p>
    <w:p w14:paraId="09FF64CF">
      <w:pPr>
        <w:suppressAutoHyphens/>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szCs w:val="21"/>
          <w:highlight w:val="none"/>
        </w:rPr>
        <w:t>本项目采用</w:t>
      </w:r>
      <w:r>
        <w:rPr>
          <w:rFonts w:hint="default" w:ascii="Arial" w:hAnsi="Arial" w:eastAsia="宋体" w:cs="Arial"/>
          <w:bCs/>
          <w:color w:val="auto"/>
          <w:kern w:val="1"/>
          <w:szCs w:val="21"/>
          <w:highlight w:val="none"/>
        </w:rPr>
        <w:t>综合评分法</w:t>
      </w:r>
      <w:r>
        <w:rPr>
          <w:rFonts w:hint="default" w:ascii="Arial" w:hAnsi="Arial" w:eastAsia="宋体" w:cs="Arial"/>
          <w:color w:val="auto"/>
          <w:szCs w:val="21"/>
          <w:highlight w:val="none"/>
        </w:rPr>
        <w:t>进行评审</w:t>
      </w:r>
      <w:r>
        <w:rPr>
          <w:rFonts w:hint="default" w:ascii="Arial" w:hAnsi="Arial" w:eastAsia="宋体" w:cs="Arial"/>
          <w:bCs/>
          <w:color w:val="auto"/>
          <w:kern w:val="1"/>
          <w:szCs w:val="21"/>
          <w:highlight w:val="none"/>
        </w:rPr>
        <w:t>。</w:t>
      </w:r>
      <w:r>
        <w:rPr>
          <w:rFonts w:hint="default" w:ascii="Arial" w:hAnsi="Arial" w:eastAsia="宋体" w:cs="Arial"/>
          <w:color w:val="auto"/>
          <w:szCs w:val="21"/>
          <w:highlight w:val="none"/>
        </w:rPr>
        <w:t>综合评分法，是指响应文件满足采购文件全部实质性要求且按照评审因素的量化指标评审得分最高的供应商为成交候选人的评审方法。</w:t>
      </w:r>
    </w:p>
    <w:p w14:paraId="4163B413">
      <w:pPr>
        <w:suppressAutoHyphens/>
        <w:spacing w:before="120" w:line="320" w:lineRule="atLeast"/>
        <w:ind w:firstLine="420" w:firstLineChars="200"/>
        <w:rPr>
          <w:rFonts w:hint="default" w:ascii="Arial" w:hAnsi="Arial" w:eastAsia="宋体" w:cs="Arial"/>
          <w:color w:val="auto"/>
          <w:kern w:val="1"/>
          <w:szCs w:val="21"/>
          <w:highlight w:val="none"/>
        </w:rPr>
      </w:pPr>
      <w:r>
        <w:rPr>
          <w:rFonts w:hint="default" w:ascii="Arial" w:hAnsi="Arial" w:eastAsia="宋体" w:cs="Arial"/>
          <w:color w:val="auto"/>
          <w:kern w:val="1"/>
          <w:szCs w:val="21"/>
          <w:highlight w:val="none"/>
        </w:rPr>
        <w:t>本项目评审的其他详细规定在第三章供应商须知中规定。</w:t>
      </w:r>
    </w:p>
    <w:p w14:paraId="3921CEF4">
      <w:pPr>
        <w:spacing w:before="120" w:line="320" w:lineRule="atLeast"/>
        <w:ind w:firstLine="413" w:firstLineChars="196"/>
        <w:outlineLvl w:val="1"/>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2.资格审查标准</w:t>
      </w:r>
      <w:r>
        <w:rPr>
          <w:rFonts w:hint="default" w:ascii="Arial" w:hAnsi="Arial" w:eastAsia="宋体" w:cs="Arial"/>
          <w:b/>
          <w:bCs/>
          <w:color w:val="auto"/>
          <w:kern w:val="0"/>
          <w:szCs w:val="21"/>
          <w:highlight w:val="none"/>
        </w:rPr>
        <w:t>（不满足任何一项审查内容要求，资格审查即为不合格；</w:t>
      </w:r>
      <w:bookmarkStart w:id="75" w:name="_Hlk160525103"/>
      <w:r>
        <w:rPr>
          <w:rFonts w:hint="default" w:ascii="Arial" w:hAnsi="Arial" w:eastAsia="宋体" w:cs="Arial"/>
          <w:b/>
          <w:bCs/>
          <w:color w:val="auto"/>
          <w:kern w:val="0"/>
          <w:szCs w:val="21"/>
          <w:highlight w:val="none"/>
        </w:rPr>
        <w:t>联合体投标的，联合体各方均应提交第一项基本资格要求的资格证明文件）</w:t>
      </w:r>
      <w:bookmarkEnd w:id="75"/>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8B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4DFDBFC">
            <w:pPr>
              <w:keepNext w:val="0"/>
              <w:keepLines w:val="0"/>
              <w:suppressLineNumbers w:val="0"/>
              <w:spacing w:before="0" w:beforeAutospacing="0" w:after="0" w:afterAutospacing="0" w:line="240" w:lineRule="exact"/>
              <w:ind w:left="0" w:right="0"/>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审查因素</w:t>
            </w:r>
          </w:p>
        </w:tc>
        <w:tc>
          <w:tcPr>
            <w:tcW w:w="1843" w:type="dxa"/>
            <w:noWrap w:val="0"/>
            <w:vAlign w:val="center"/>
          </w:tcPr>
          <w:p w14:paraId="789102D9">
            <w:pPr>
              <w:keepNext w:val="0"/>
              <w:keepLines w:val="0"/>
              <w:suppressLineNumbers w:val="0"/>
              <w:spacing w:before="0" w:beforeAutospacing="0" w:after="0" w:afterAutospacing="0" w:line="240" w:lineRule="exact"/>
              <w:ind w:left="0" w:right="0"/>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审查内容</w:t>
            </w:r>
          </w:p>
        </w:tc>
        <w:tc>
          <w:tcPr>
            <w:tcW w:w="6242" w:type="dxa"/>
            <w:noWrap w:val="0"/>
            <w:vAlign w:val="center"/>
          </w:tcPr>
          <w:p w14:paraId="7BE2E2FD">
            <w:pPr>
              <w:keepNext w:val="0"/>
              <w:keepLines w:val="0"/>
              <w:suppressLineNumbers w:val="0"/>
              <w:spacing w:before="0" w:beforeAutospacing="0" w:after="0" w:afterAutospacing="0" w:line="240" w:lineRule="exact"/>
              <w:ind w:left="0" w:right="0"/>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说明</w:t>
            </w:r>
          </w:p>
        </w:tc>
      </w:tr>
      <w:tr w14:paraId="285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38BFC097">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lang w:val="zh-CN"/>
              </w:rPr>
            </w:pPr>
            <w:r>
              <w:rPr>
                <w:rFonts w:hint="default" w:ascii="Arial" w:hAnsi="Arial" w:eastAsia="宋体" w:cs="Arial"/>
                <w:color w:val="auto"/>
                <w:szCs w:val="21"/>
                <w:highlight w:val="none"/>
                <w:lang w:val="zh-CN"/>
              </w:rPr>
              <w:t>供应商应符合的基本</w:t>
            </w:r>
            <w:r>
              <w:rPr>
                <w:rFonts w:hint="default" w:ascii="Arial" w:hAnsi="Arial" w:eastAsia="宋体" w:cs="Arial"/>
                <w:color w:val="auto"/>
                <w:szCs w:val="21"/>
                <w:highlight w:val="none"/>
              </w:rPr>
              <w:t>资格要求</w:t>
            </w:r>
          </w:p>
        </w:tc>
        <w:tc>
          <w:tcPr>
            <w:tcW w:w="1843" w:type="dxa"/>
            <w:noWrap w:val="0"/>
            <w:vAlign w:val="center"/>
          </w:tcPr>
          <w:p w14:paraId="7A17CEA5">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（1）具有独立承担民事责任的能力</w:t>
            </w:r>
          </w:p>
        </w:tc>
        <w:tc>
          <w:tcPr>
            <w:tcW w:w="6242" w:type="dxa"/>
            <w:noWrap w:val="0"/>
            <w:vAlign w:val="top"/>
          </w:tcPr>
          <w:p w14:paraId="66ABD379">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4D15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658C3ED">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lang w:val="zh-CN"/>
              </w:rPr>
            </w:pPr>
          </w:p>
        </w:tc>
        <w:tc>
          <w:tcPr>
            <w:tcW w:w="1843" w:type="dxa"/>
            <w:noWrap w:val="0"/>
            <w:vAlign w:val="center"/>
          </w:tcPr>
          <w:p w14:paraId="3F007CA8">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（2）</w:t>
            </w:r>
            <w:r>
              <w:rPr>
                <w:rFonts w:hint="default" w:ascii="Arial" w:hAnsi="Arial" w:eastAsia="宋体" w:cs="Arial"/>
                <w:color w:val="auto"/>
                <w:szCs w:val="21"/>
                <w:highlight w:val="none"/>
              </w:rPr>
              <w:t>具有良好的商业信誉和健全的财务会计制度</w:t>
            </w:r>
          </w:p>
        </w:tc>
        <w:tc>
          <w:tcPr>
            <w:tcW w:w="6242" w:type="dxa"/>
            <w:noWrap w:val="0"/>
            <w:vAlign w:val="top"/>
          </w:tcPr>
          <w:p w14:paraId="706E5B09">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①审查商业信誉声明。须提供，格式见第六章响应文件格式“响应声明书”。</w:t>
            </w:r>
          </w:p>
          <w:p w14:paraId="24211A83">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w:t>
            </w:r>
            <w:r>
              <w:rPr>
                <w:rFonts w:hint="default" w:ascii="Arial" w:hAnsi="Arial" w:eastAsia="宋体" w:cs="Arial"/>
                <w:color w:val="auto"/>
                <w:szCs w:val="21"/>
                <w:highlight w:val="none"/>
                <w:lang w:val="en-US" w:eastAsia="zh-CN"/>
              </w:rPr>
              <w:t>2024年度或2025</w:t>
            </w:r>
            <w:r>
              <w:rPr>
                <w:rFonts w:hint="default" w:ascii="Arial" w:hAnsi="Arial" w:eastAsia="宋体" w:cs="Arial"/>
                <w:color w:val="auto"/>
                <w:szCs w:val="21"/>
                <w:highlight w:val="none"/>
              </w:rPr>
              <w:t>年度财务状况报告（表）复印件或银行出具的资信证明复印件，</w:t>
            </w:r>
            <w:r>
              <w:rPr>
                <w:rFonts w:hint="default" w:ascii="Arial" w:hAnsi="Arial" w:eastAsia="宋体" w:cs="Arial"/>
                <w:color w:val="auto"/>
                <w:highlight w:val="none"/>
              </w:rPr>
              <w:t>对于从取得营业执照时间起到响应文件递交截止时间为止不足1年的供应商，只需提交</w:t>
            </w:r>
            <w:r>
              <w:rPr>
                <w:rFonts w:hint="default" w:ascii="Arial" w:hAnsi="Arial" w:eastAsia="宋体" w:cs="Arial"/>
                <w:color w:val="auto"/>
                <w:szCs w:val="21"/>
                <w:highlight w:val="none"/>
              </w:rPr>
              <w:t>响应文件递交截止时间前一个月的财务状况报告（表）复印件。</w:t>
            </w:r>
          </w:p>
        </w:tc>
      </w:tr>
      <w:tr w14:paraId="698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2F94FCF">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lang w:val="zh-CN"/>
              </w:rPr>
            </w:pPr>
          </w:p>
        </w:tc>
        <w:tc>
          <w:tcPr>
            <w:tcW w:w="1843" w:type="dxa"/>
            <w:noWrap w:val="0"/>
            <w:vAlign w:val="center"/>
          </w:tcPr>
          <w:p w14:paraId="219AE0C9">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（3）具有履行合同所必需的设备和专业技术能力</w:t>
            </w:r>
          </w:p>
        </w:tc>
        <w:tc>
          <w:tcPr>
            <w:tcW w:w="6242" w:type="dxa"/>
            <w:noWrap w:val="0"/>
            <w:vAlign w:val="top"/>
          </w:tcPr>
          <w:p w14:paraId="70B575F7">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①审查供应商营业执照，须有效； </w:t>
            </w:r>
          </w:p>
          <w:p w14:paraId="2C5A35B9">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②审查书面声明。须提供，格式见第六章响应文件格式“响应</w:t>
            </w:r>
            <w:r>
              <w:rPr>
                <w:rFonts w:hint="default" w:ascii="Arial" w:hAnsi="Arial" w:eastAsia="宋体" w:cs="Arial"/>
                <w:color w:val="auto"/>
                <w:highlight w:val="none"/>
              </w:rPr>
              <w:t>声明书</w:t>
            </w:r>
            <w:r>
              <w:rPr>
                <w:rFonts w:hint="default" w:ascii="Arial" w:hAnsi="Arial" w:eastAsia="宋体" w:cs="Arial"/>
                <w:color w:val="auto"/>
                <w:szCs w:val="21"/>
                <w:highlight w:val="none"/>
              </w:rPr>
              <w:t>”。</w:t>
            </w:r>
          </w:p>
          <w:p w14:paraId="51983F15">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审查①或②，满足其一，即为符合要求。</w:t>
            </w:r>
          </w:p>
        </w:tc>
      </w:tr>
      <w:tr w14:paraId="361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F0B493F">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lang w:val="zh-CN"/>
              </w:rPr>
            </w:pPr>
          </w:p>
        </w:tc>
        <w:tc>
          <w:tcPr>
            <w:tcW w:w="1843" w:type="dxa"/>
            <w:noWrap w:val="0"/>
            <w:vAlign w:val="center"/>
          </w:tcPr>
          <w:p w14:paraId="3228FF97">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（4）有依法缴纳税收和社会保障金的良好记录</w:t>
            </w:r>
          </w:p>
        </w:tc>
        <w:tc>
          <w:tcPr>
            <w:tcW w:w="6242" w:type="dxa"/>
            <w:noWrap w:val="0"/>
            <w:vAlign w:val="top"/>
          </w:tcPr>
          <w:p w14:paraId="4EFC3EB8">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①审查响应截止时间前6个月内，</w:t>
            </w:r>
            <w:r>
              <w:rPr>
                <w:rFonts w:hint="default" w:ascii="Arial" w:hAnsi="Arial" w:eastAsia="宋体" w:cs="Arial"/>
                <w:color w:val="auto"/>
                <w:highlight w:val="none"/>
              </w:rPr>
              <w:t>供应商任意1个月</w:t>
            </w:r>
            <w:r>
              <w:rPr>
                <w:rFonts w:hint="default" w:ascii="Arial" w:hAnsi="Arial" w:eastAsia="宋体" w:cs="Arial"/>
                <w:color w:val="auto"/>
                <w:szCs w:val="21"/>
                <w:highlight w:val="none"/>
              </w:rPr>
              <w:t>依法缴纳税费证明复印件加盖供应商电子签章。</w:t>
            </w:r>
          </w:p>
          <w:p w14:paraId="4D6CA2F9">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②审查响应截止时间前6个月内，</w:t>
            </w:r>
            <w:r>
              <w:rPr>
                <w:rFonts w:hint="default" w:ascii="Arial" w:hAnsi="Arial" w:eastAsia="宋体" w:cs="Arial"/>
                <w:color w:val="auto"/>
                <w:highlight w:val="none"/>
              </w:rPr>
              <w:t>供应商任意1个月</w:t>
            </w:r>
            <w:r>
              <w:rPr>
                <w:rFonts w:hint="default" w:ascii="Arial" w:hAnsi="Arial" w:eastAsia="宋体" w:cs="Arial"/>
                <w:color w:val="auto"/>
                <w:szCs w:val="21"/>
                <w:highlight w:val="none"/>
              </w:rPr>
              <w:t>的社保缴费证明记录复印件加盖供应商电子签章。</w:t>
            </w:r>
          </w:p>
          <w:p w14:paraId="4FCF2C4F">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供应商成立不足1个月的，无须提供缴纳税费证明及社保缴费证明加盖供应商电子签章。</w:t>
            </w:r>
          </w:p>
          <w:p w14:paraId="0EA352E2">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依法免税或不需要缴纳社会保障资金的供应商，须提供相应文件证明其依法免税或不需要缴纳社会保障资金。</w:t>
            </w:r>
          </w:p>
        </w:tc>
      </w:tr>
      <w:tr w14:paraId="518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811D21B">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lang w:val="zh-CN"/>
              </w:rPr>
            </w:pPr>
          </w:p>
        </w:tc>
        <w:tc>
          <w:tcPr>
            <w:tcW w:w="1843" w:type="dxa"/>
            <w:noWrap w:val="0"/>
            <w:vAlign w:val="center"/>
          </w:tcPr>
          <w:p w14:paraId="18D75CFA">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（5）参加政府采购活动前三年内，在经营活动中没有重大违法记录</w:t>
            </w:r>
          </w:p>
        </w:tc>
        <w:tc>
          <w:tcPr>
            <w:tcW w:w="6242" w:type="dxa"/>
            <w:noWrap w:val="0"/>
            <w:vAlign w:val="center"/>
          </w:tcPr>
          <w:p w14:paraId="414B641D">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审查无重大违法记录声明。须提供，格式见第六章响应文件格式“响应声明书”。 </w:t>
            </w:r>
          </w:p>
        </w:tc>
      </w:tr>
      <w:tr w14:paraId="117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91A00E8">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lang w:val="zh-CN"/>
              </w:rPr>
            </w:pPr>
          </w:p>
        </w:tc>
        <w:tc>
          <w:tcPr>
            <w:tcW w:w="1843" w:type="dxa"/>
            <w:noWrap w:val="0"/>
            <w:vAlign w:val="center"/>
          </w:tcPr>
          <w:p w14:paraId="5EE015F2">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（6）具备法律、行政法规规定的其他要求</w:t>
            </w:r>
          </w:p>
        </w:tc>
        <w:tc>
          <w:tcPr>
            <w:tcW w:w="6242" w:type="dxa"/>
            <w:noWrap w:val="0"/>
            <w:vAlign w:val="center"/>
          </w:tcPr>
          <w:p w14:paraId="2FADEDEA">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tc>
      </w:tr>
      <w:tr w14:paraId="57C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6485F237">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lang w:val="zh-CN"/>
              </w:rPr>
            </w:pPr>
            <w:r>
              <w:rPr>
                <w:rFonts w:hint="default" w:ascii="Arial" w:hAnsi="Arial" w:eastAsia="宋体" w:cs="Arial"/>
                <w:color w:val="auto"/>
                <w:kern w:val="0"/>
                <w:szCs w:val="21"/>
                <w:highlight w:val="none"/>
              </w:rPr>
              <w:t>采购政策</w:t>
            </w:r>
          </w:p>
        </w:tc>
        <w:tc>
          <w:tcPr>
            <w:tcW w:w="1843" w:type="dxa"/>
            <w:noWrap w:val="0"/>
            <w:vAlign w:val="center"/>
          </w:tcPr>
          <w:p w14:paraId="3DB6B075">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落实政府采购政策需满足的资格要求</w:t>
            </w:r>
          </w:p>
        </w:tc>
        <w:tc>
          <w:tcPr>
            <w:tcW w:w="6242" w:type="dxa"/>
            <w:noWrap w:val="0"/>
            <w:vAlign w:val="center"/>
          </w:tcPr>
          <w:p w14:paraId="263BF58F">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提供《中小企业声明函》，符合提供采购文件标明所属行业的标的物应全部为中型或小型或微型企业的条件。</w:t>
            </w:r>
          </w:p>
          <w:p w14:paraId="2F7CDCCE">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注：1、符合监狱企业出具监狱企业证明文件的、符合残疾人福利性单位出具《残疾人福利性单位声明函》的视同小微企业。</w:t>
            </w:r>
          </w:p>
          <w:p w14:paraId="37C54C61">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2、律师事务所、司法鉴定机构不适用《中小企业划型标准规定》，不享受中小企业发展政策。</w:t>
            </w:r>
          </w:p>
        </w:tc>
      </w:tr>
      <w:tr w14:paraId="710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129ABA9">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供应商应符合的</w:t>
            </w:r>
            <w:r>
              <w:rPr>
                <w:rFonts w:hint="default" w:ascii="Arial" w:hAnsi="Arial" w:eastAsia="宋体" w:cs="Arial"/>
                <w:color w:val="auto"/>
                <w:szCs w:val="21"/>
                <w:highlight w:val="none"/>
              </w:rPr>
              <w:t>特定资格要求</w:t>
            </w:r>
          </w:p>
        </w:tc>
        <w:tc>
          <w:tcPr>
            <w:tcW w:w="1843" w:type="dxa"/>
            <w:noWrap w:val="0"/>
            <w:vAlign w:val="center"/>
          </w:tcPr>
          <w:p w14:paraId="3510AB33">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（1）资质要求</w:t>
            </w:r>
          </w:p>
        </w:tc>
        <w:tc>
          <w:tcPr>
            <w:tcW w:w="6242" w:type="dxa"/>
            <w:noWrap w:val="0"/>
            <w:vAlign w:val="center"/>
          </w:tcPr>
          <w:p w14:paraId="4746F940">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须符合“磋商公告”的要求</w:t>
            </w:r>
          </w:p>
        </w:tc>
      </w:tr>
      <w:tr w14:paraId="785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2934BA3">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p>
        </w:tc>
        <w:tc>
          <w:tcPr>
            <w:tcW w:w="1843" w:type="dxa"/>
            <w:noWrap w:val="0"/>
            <w:vAlign w:val="center"/>
          </w:tcPr>
          <w:p w14:paraId="0D5B9097">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（2）业绩要求</w:t>
            </w:r>
          </w:p>
        </w:tc>
        <w:tc>
          <w:tcPr>
            <w:tcW w:w="6242" w:type="dxa"/>
            <w:noWrap w:val="0"/>
            <w:vAlign w:val="center"/>
          </w:tcPr>
          <w:p w14:paraId="4702B9B9">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须符合“磋商公告”的要求</w:t>
            </w:r>
          </w:p>
        </w:tc>
      </w:tr>
      <w:tr w14:paraId="6FC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223698A4">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p>
        </w:tc>
        <w:tc>
          <w:tcPr>
            <w:tcW w:w="1843" w:type="dxa"/>
            <w:vMerge w:val="restart"/>
            <w:noWrap w:val="0"/>
            <w:vAlign w:val="center"/>
          </w:tcPr>
          <w:p w14:paraId="4F9AAC89">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（3）供应商不得参加响应的情形</w:t>
            </w:r>
          </w:p>
        </w:tc>
        <w:tc>
          <w:tcPr>
            <w:tcW w:w="6242" w:type="dxa"/>
            <w:noWrap w:val="0"/>
            <w:vAlign w:val="center"/>
          </w:tcPr>
          <w:p w14:paraId="0820356B">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7C0858B">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须提供，格式见第六章响应文件格式“供应商直接控股股东、管理关系信息表”。</w:t>
            </w:r>
          </w:p>
        </w:tc>
      </w:tr>
      <w:tr w14:paraId="1B0B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vMerge w:val="continue"/>
            <w:noWrap w:val="0"/>
            <w:vAlign w:val="center"/>
          </w:tcPr>
          <w:p w14:paraId="14CFBF82">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p>
        </w:tc>
        <w:tc>
          <w:tcPr>
            <w:tcW w:w="1843" w:type="dxa"/>
            <w:vMerge w:val="continue"/>
            <w:noWrap w:val="0"/>
            <w:vAlign w:val="center"/>
          </w:tcPr>
          <w:p w14:paraId="206BB578">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p>
        </w:tc>
        <w:tc>
          <w:tcPr>
            <w:tcW w:w="6242" w:type="dxa"/>
            <w:noWrap w:val="0"/>
            <w:vAlign w:val="center"/>
          </w:tcPr>
          <w:p w14:paraId="64AFE4F5">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kern w:val="0"/>
                <w:szCs w:val="21"/>
                <w:highlight w:val="none"/>
              </w:rPr>
            </w:pPr>
          </w:p>
        </w:tc>
      </w:tr>
      <w:tr w14:paraId="56D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09F78DA">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kern w:val="0"/>
                <w:szCs w:val="21"/>
                <w:highlight w:val="none"/>
              </w:rPr>
            </w:pPr>
          </w:p>
        </w:tc>
        <w:tc>
          <w:tcPr>
            <w:tcW w:w="1843" w:type="dxa"/>
            <w:noWrap w:val="0"/>
            <w:vAlign w:val="center"/>
          </w:tcPr>
          <w:p w14:paraId="6B105F70">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（4）诚信要求</w:t>
            </w:r>
          </w:p>
        </w:tc>
        <w:tc>
          <w:tcPr>
            <w:tcW w:w="6242" w:type="dxa"/>
            <w:noWrap w:val="0"/>
            <w:vAlign w:val="top"/>
          </w:tcPr>
          <w:p w14:paraId="37762CB5">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未被列入失信被执行人、重大税收违法失信主体、政府采购严重违法失信行为记录名单。</w:t>
            </w:r>
          </w:p>
        </w:tc>
      </w:tr>
      <w:tr w14:paraId="3AC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68E47D4">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kern w:val="0"/>
                <w:szCs w:val="21"/>
                <w:highlight w:val="none"/>
              </w:rPr>
            </w:pPr>
          </w:p>
        </w:tc>
        <w:tc>
          <w:tcPr>
            <w:tcW w:w="1843" w:type="dxa"/>
            <w:noWrap w:val="0"/>
            <w:vAlign w:val="center"/>
          </w:tcPr>
          <w:p w14:paraId="73FDB0F5">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（5）分公司</w:t>
            </w:r>
          </w:p>
        </w:tc>
        <w:tc>
          <w:tcPr>
            <w:tcW w:w="6242" w:type="dxa"/>
            <w:noWrap w:val="0"/>
            <w:vAlign w:val="center"/>
          </w:tcPr>
          <w:p w14:paraId="7385EF2A">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允许分公司参与响应的，供应商须提供总公司出具的授权其参与本项目的授权文件或制度。</w:t>
            </w:r>
          </w:p>
        </w:tc>
      </w:tr>
      <w:tr w14:paraId="266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DAA80B5">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kern w:val="0"/>
                <w:szCs w:val="21"/>
                <w:highlight w:val="none"/>
              </w:rPr>
            </w:pPr>
          </w:p>
        </w:tc>
        <w:tc>
          <w:tcPr>
            <w:tcW w:w="1843" w:type="dxa"/>
            <w:noWrap w:val="0"/>
            <w:vAlign w:val="center"/>
          </w:tcPr>
          <w:p w14:paraId="140725E8">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（6）分包</w:t>
            </w:r>
          </w:p>
        </w:tc>
        <w:tc>
          <w:tcPr>
            <w:tcW w:w="6242" w:type="dxa"/>
            <w:noWrap w:val="0"/>
            <w:vAlign w:val="center"/>
          </w:tcPr>
          <w:p w14:paraId="5BD92C6C">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lang w:val="zh-CN"/>
              </w:rPr>
            </w:pPr>
            <w:r>
              <w:rPr>
                <w:rFonts w:hint="default" w:ascii="Arial" w:hAnsi="Arial" w:eastAsia="宋体" w:cs="Arial"/>
                <w:color w:val="auto"/>
                <w:szCs w:val="21"/>
                <w:highlight w:val="none"/>
              </w:rPr>
              <w:t>须符合“磋商公告”的要求</w:t>
            </w:r>
          </w:p>
        </w:tc>
      </w:tr>
      <w:tr w14:paraId="252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846" w:type="dxa"/>
            <w:vMerge w:val="continue"/>
            <w:noWrap w:val="0"/>
            <w:vAlign w:val="center"/>
          </w:tcPr>
          <w:p w14:paraId="624A77FD">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kern w:val="0"/>
                <w:szCs w:val="21"/>
                <w:highlight w:val="none"/>
              </w:rPr>
            </w:pPr>
          </w:p>
        </w:tc>
        <w:tc>
          <w:tcPr>
            <w:tcW w:w="1843" w:type="dxa"/>
            <w:noWrap w:val="0"/>
            <w:vAlign w:val="center"/>
          </w:tcPr>
          <w:p w14:paraId="3B7F4B14">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（7）联合体</w:t>
            </w:r>
          </w:p>
        </w:tc>
        <w:tc>
          <w:tcPr>
            <w:tcW w:w="6242" w:type="dxa"/>
            <w:noWrap w:val="0"/>
            <w:vAlign w:val="center"/>
          </w:tcPr>
          <w:p w14:paraId="009CB6DF">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lang w:val="zh-CN"/>
              </w:rPr>
              <w:t>须符合“磋商公告”的要求</w:t>
            </w:r>
          </w:p>
        </w:tc>
      </w:tr>
      <w:tr w14:paraId="14A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A5BBFAB">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kern w:val="0"/>
                <w:szCs w:val="21"/>
                <w:highlight w:val="none"/>
              </w:rPr>
            </w:pPr>
          </w:p>
        </w:tc>
        <w:tc>
          <w:tcPr>
            <w:tcW w:w="1843" w:type="dxa"/>
            <w:noWrap w:val="0"/>
            <w:vAlign w:val="center"/>
          </w:tcPr>
          <w:p w14:paraId="59BAC4CC">
            <w:pPr>
              <w:keepNext w:val="0"/>
              <w:keepLines w:val="0"/>
              <w:suppressLineNumbers w:val="0"/>
              <w:spacing w:before="0" w:beforeAutospacing="0" w:after="0" w:afterAutospacing="0" w:line="240" w:lineRule="exact"/>
              <w:ind w:left="0" w:right="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（8）其他要求</w:t>
            </w:r>
          </w:p>
        </w:tc>
        <w:tc>
          <w:tcPr>
            <w:tcW w:w="6242" w:type="dxa"/>
            <w:noWrap w:val="0"/>
            <w:vAlign w:val="top"/>
          </w:tcPr>
          <w:p w14:paraId="4F5E06EA">
            <w:pPr>
              <w:keepNext w:val="0"/>
              <w:keepLines w:val="0"/>
              <w:suppressLineNumbers w:val="0"/>
              <w:spacing w:before="0" w:beforeAutospacing="0" w:after="0" w:afterAutospacing="0" w:line="312" w:lineRule="auto"/>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按照磋商公告规定获得采购文件。足额、及时缴纳磋商保证金。</w:t>
            </w:r>
          </w:p>
        </w:tc>
      </w:tr>
    </w:tbl>
    <w:p w14:paraId="52B2202F">
      <w:pPr>
        <w:spacing w:before="120" w:line="320" w:lineRule="atLeast"/>
        <w:ind w:firstLine="413" w:firstLineChars="196"/>
        <w:outlineLvl w:val="1"/>
        <w:rPr>
          <w:rFonts w:hint="default" w:ascii="Arial" w:hAnsi="Arial" w:eastAsia="宋体" w:cs="Arial"/>
          <w:color w:val="auto"/>
          <w:szCs w:val="21"/>
          <w:highlight w:val="none"/>
        </w:rPr>
      </w:pPr>
      <w:r>
        <w:rPr>
          <w:rFonts w:hint="default" w:ascii="Arial" w:hAnsi="Arial" w:eastAsia="宋体" w:cs="Arial"/>
          <w:b/>
          <w:bCs/>
          <w:color w:val="auto"/>
          <w:kern w:val="0"/>
          <w:szCs w:val="21"/>
          <w:highlight w:val="none"/>
        </w:rPr>
        <w:t>3.符合性审查标准（不满足任何一项审查内容要求，符合性审查即为不合格）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9551210">
            <w:pPr>
              <w:keepNext w:val="0"/>
              <w:keepLines w:val="0"/>
              <w:suppressLineNumbers w:val="0"/>
              <w:spacing w:before="0" w:beforeAutospacing="0" w:after="0" w:afterAutospacing="0" w:line="240" w:lineRule="exact"/>
              <w:ind w:left="0" w:right="0"/>
              <w:jc w:val="center"/>
              <w:rPr>
                <w:rFonts w:hint="default" w:ascii="Arial" w:hAnsi="Arial" w:eastAsia="宋体" w:cs="Arial"/>
                <w:b/>
                <w:color w:val="auto"/>
                <w:kern w:val="0"/>
                <w:szCs w:val="21"/>
                <w:highlight w:val="none"/>
              </w:rPr>
            </w:pPr>
            <w:bookmarkStart w:id="76" w:name="_Hlk20388968"/>
            <w:bookmarkStart w:id="77" w:name="_Hlk48146640"/>
            <w:r>
              <w:rPr>
                <w:rFonts w:hint="default" w:ascii="Arial" w:hAnsi="Arial" w:eastAsia="宋体" w:cs="Arial"/>
                <w:b/>
                <w:color w:val="auto"/>
                <w:kern w:val="0"/>
                <w:szCs w:val="21"/>
                <w:highlight w:val="none"/>
              </w:rPr>
              <w:t>审查因素</w:t>
            </w:r>
          </w:p>
        </w:tc>
        <w:tc>
          <w:tcPr>
            <w:tcW w:w="2333" w:type="dxa"/>
            <w:noWrap w:val="0"/>
            <w:vAlign w:val="center"/>
          </w:tcPr>
          <w:p w14:paraId="199DF36D">
            <w:pPr>
              <w:keepNext w:val="0"/>
              <w:keepLines w:val="0"/>
              <w:suppressLineNumbers w:val="0"/>
              <w:spacing w:before="0" w:beforeAutospacing="0" w:after="0" w:afterAutospacing="0" w:line="240" w:lineRule="exact"/>
              <w:ind w:left="0" w:right="0"/>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审查内容</w:t>
            </w:r>
          </w:p>
        </w:tc>
        <w:tc>
          <w:tcPr>
            <w:tcW w:w="5085" w:type="dxa"/>
            <w:noWrap w:val="0"/>
            <w:vAlign w:val="top"/>
          </w:tcPr>
          <w:p w14:paraId="4581D01E">
            <w:pPr>
              <w:keepNext w:val="0"/>
              <w:keepLines w:val="0"/>
              <w:suppressLineNumbers w:val="0"/>
              <w:spacing w:before="0" w:beforeAutospacing="0" w:after="0" w:afterAutospacing="0" w:line="240" w:lineRule="exact"/>
              <w:ind w:left="0" w:right="0"/>
              <w:jc w:val="center"/>
              <w:rPr>
                <w:rFonts w:hint="default" w:ascii="Arial" w:hAnsi="Arial" w:eastAsia="宋体" w:cs="Arial"/>
                <w:b/>
                <w:color w:val="auto"/>
                <w:kern w:val="0"/>
                <w:szCs w:val="21"/>
                <w:highlight w:val="none"/>
              </w:rPr>
            </w:pPr>
          </w:p>
          <w:p w14:paraId="28037F71">
            <w:pPr>
              <w:keepNext w:val="0"/>
              <w:keepLines w:val="0"/>
              <w:suppressLineNumbers w:val="0"/>
              <w:spacing w:before="0" w:beforeAutospacing="0" w:after="0" w:afterAutospacing="0" w:line="240" w:lineRule="exact"/>
              <w:ind w:left="0" w:right="0"/>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5FA315F">
            <w:pPr>
              <w:keepNext w:val="0"/>
              <w:keepLines w:val="0"/>
              <w:suppressLineNumbers w:val="0"/>
              <w:spacing w:before="0" w:beforeAutospacing="0" w:after="0" w:afterAutospacing="0" w:line="240" w:lineRule="exact"/>
              <w:ind w:left="0" w:right="0"/>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商务资信</w:t>
            </w:r>
          </w:p>
        </w:tc>
        <w:tc>
          <w:tcPr>
            <w:tcW w:w="2333" w:type="dxa"/>
            <w:noWrap w:val="0"/>
            <w:vAlign w:val="center"/>
          </w:tcPr>
          <w:p w14:paraId="01D63FF5">
            <w:pPr>
              <w:keepNext w:val="0"/>
              <w:keepLines w:val="0"/>
              <w:suppressLineNumbers w:val="0"/>
              <w:spacing w:before="0" w:beforeAutospacing="0" w:after="0" w:afterAutospacing="0" w:line="240" w:lineRule="exact"/>
              <w:ind w:left="0" w:right="0"/>
              <w:rPr>
                <w:rFonts w:hint="default" w:ascii="Arial" w:hAnsi="Arial" w:eastAsia="宋体" w:cs="Arial"/>
                <w:color w:val="auto"/>
                <w:highlight w:val="none"/>
              </w:rPr>
            </w:pPr>
            <w:r>
              <w:rPr>
                <w:rFonts w:hint="default" w:ascii="Arial" w:hAnsi="Arial" w:eastAsia="宋体" w:cs="Arial"/>
                <w:color w:val="auto"/>
                <w:highlight w:val="none"/>
              </w:rPr>
              <w:t>法定代表人身份证明及授权委托书</w:t>
            </w:r>
          </w:p>
        </w:tc>
        <w:tc>
          <w:tcPr>
            <w:tcW w:w="5085" w:type="dxa"/>
            <w:noWrap w:val="0"/>
            <w:vAlign w:val="center"/>
          </w:tcPr>
          <w:p w14:paraId="28293E7A">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授权代表参加响应时审查</w:t>
            </w:r>
            <w:r>
              <w:rPr>
                <w:rFonts w:hint="default" w:ascii="Arial" w:hAnsi="Arial" w:eastAsia="宋体" w:cs="Arial"/>
                <w:color w:val="auto"/>
                <w:highlight w:val="none"/>
              </w:rPr>
              <w:t>：</w:t>
            </w:r>
            <w:r>
              <w:rPr>
                <w:rFonts w:hint="default" w:ascii="Arial" w:hAnsi="Arial" w:eastAsia="宋体" w:cs="Arial"/>
                <w:color w:val="auto"/>
                <w:szCs w:val="21"/>
                <w:highlight w:val="none"/>
              </w:rPr>
              <w:t xml:space="preserve">法定代表人授权委托书及附件 </w:t>
            </w:r>
          </w:p>
          <w:p w14:paraId="1E0D3ECB">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法定代表人直接参加响应时审查</w:t>
            </w:r>
            <w:r>
              <w:rPr>
                <w:rFonts w:hint="default" w:ascii="Arial" w:hAnsi="Arial" w:eastAsia="宋体" w:cs="Arial"/>
                <w:color w:val="auto"/>
                <w:highlight w:val="none"/>
              </w:rPr>
              <w:t>：</w:t>
            </w:r>
            <w:r>
              <w:rPr>
                <w:rFonts w:hint="default" w:ascii="Arial" w:hAnsi="Arial" w:eastAsia="宋体" w:cs="Arial"/>
                <w:color w:val="auto"/>
                <w:szCs w:val="21"/>
                <w:highlight w:val="none"/>
              </w:rPr>
              <w:t>法定代表人身份证明及附件</w:t>
            </w:r>
          </w:p>
          <w:p w14:paraId="1026F538">
            <w:pPr>
              <w:keepNext w:val="0"/>
              <w:keepLines w:val="0"/>
              <w:suppressLineNumbers w:val="0"/>
              <w:spacing w:before="0" w:beforeAutospacing="0" w:after="0" w:afterAutospacing="0" w:line="240" w:lineRule="exact"/>
              <w:ind w:left="0" w:right="0"/>
              <w:rPr>
                <w:rFonts w:hint="default" w:ascii="Arial" w:hAnsi="Arial" w:eastAsia="宋体" w:cs="Arial"/>
                <w:color w:val="auto"/>
                <w:highlight w:val="none"/>
              </w:rPr>
            </w:pPr>
            <w:r>
              <w:rPr>
                <w:rFonts w:hint="default" w:ascii="Arial" w:hAnsi="Arial" w:eastAsia="宋体" w:cs="Arial"/>
                <w:color w:val="auto"/>
                <w:szCs w:val="21"/>
                <w:highlight w:val="none"/>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56C35FD">
            <w:pPr>
              <w:keepNext w:val="0"/>
              <w:keepLines w:val="0"/>
              <w:suppressLineNumbers w:val="0"/>
              <w:spacing w:before="0" w:beforeAutospacing="0" w:after="0" w:afterAutospacing="0" w:line="240" w:lineRule="exact"/>
              <w:ind w:left="0" w:right="0"/>
              <w:jc w:val="center"/>
              <w:rPr>
                <w:rFonts w:hint="default" w:ascii="Arial" w:hAnsi="Arial" w:eastAsia="宋体" w:cs="Arial"/>
                <w:color w:val="auto"/>
                <w:kern w:val="0"/>
                <w:szCs w:val="21"/>
                <w:highlight w:val="none"/>
              </w:rPr>
            </w:pPr>
          </w:p>
        </w:tc>
        <w:tc>
          <w:tcPr>
            <w:tcW w:w="2333" w:type="dxa"/>
            <w:noWrap w:val="0"/>
            <w:vAlign w:val="center"/>
          </w:tcPr>
          <w:p w14:paraId="1FFE7AC4">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实质性条款响应</w:t>
            </w:r>
          </w:p>
        </w:tc>
        <w:tc>
          <w:tcPr>
            <w:tcW w:w="5085" w:type="dxa"/>
            <w:noWrap w:val="0"/>
            <w:vAlign w:val="center"/>
          </w:tcPr>
          <w:p w14:paraId="23EB001C">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ED58C05">
            <w:pPr>
              <w:keepNext w:val="0"/>
              <w:keepLines w:val="0"/>
              <w:suppressLineNumbers w:val="0"/>
              <w:spacing w:before="0" w:beforeAutospacing="0" w:after="0" w:afterAutospacing="0" w:line="240" w:lineRule="exact"/>
              <w:ind w:left="0" w:right="0"/>
              <w:jc w:val="center"/>
              <w:rPr>
                <w:rFonts w:hint="default" w:ascii="Arial" w:hAnsi="Arial" w:eastAsia="宋体" w:cs="Arial"/>
                <w:color w:val="auto"/>
                <w:kern w:val="0"/>
                <w:szCs w:val="21"/>
                <w:highlight w:val="none"/>
              </w:rPr>
            </w:pPr>
          </w:p>
        </w:tc>
        <w:tc>
          <w:tcPr>
            <w:tcW w:w="2333" w:type="dxa"/>
            <w:noWrap w:val="0"/>
            <w:vAlign w:val="center"/>
          </w:tcPr>
          <w:p w14:paraId="0DC7C550">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串通投标</w:t>
            </w:r>
          </w:p>
        </w:tc>
        <w:tc>
          <w:tcPr>
            <w:tcW w:w="5085" w:type="dxa"/>
            <w:noWrap w:val="0"/>
            <w:vAlign w:val="center"/>
          </w:tcPr>
          <w:p w14:paraId="4D518935">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不属于供应商须知正文第6.3.</w:t>
            </w:r>
            <w:r>
              <w:rPr>
                <w:rFonts w:hint="default" w:ascii="Arial" w:hAnsi="Arial" w:eastAsia="宋体" w:cs="Arial"/>
                <w:color w:val="auto"/>
                <w:szCs w:val="21"/>
                <w:highlight w:val="none"/>
                <w:lang w:val="en-US" w:eastAsia="zh-CN"/>
              </w:rPr>
              <w:t>9</w:t>
            </w:r>
            <w:r>
              <w:rPr>
                <w:rFonts w:hint="default" w:ascii="Arial" w:hAnsi="Arial" w:eastAsia="宋体" w:cs="Arial"/>
                <w:color w:val="auto"/>
                <w:szCs w:val="21"/>
                <w:highlight w:val="none"/>
              </w:rPr>
              <w:t>规定的串通投标情形，见第六章响应文件格式要求</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132D926">
            <w:pPr>
              <w:keepNext w:val="0"/>
              <w:keepLines w:val="0"/>
              <w:suppressLineNumbers w:val="0"/>
              <w:spacing w:before="0" w:beforeAutospacing="0" w:after="0" w:afterAutospacing="0" w:line="240" w:lineRule="exact"/>
              <w:ind w:left="0" w:right="0"/>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报价</w:t>
            </w:r>
          </w:p>
        </w:tc>
        <w:tc>
          <w:tcPr>
            <w:tcW w:w="2333" w:type="dxa"/>
            <w:noWrap w:val="0"/>
            <w:vAlign w:val="center"/>
          </w:tcPr>
          <w:p w14:paraId="1C3DBB1D">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有效报价</w:t>
            </w:r>
          </w:p>
        </w:tc>
        <w:tc>
          <w:tcPr>
            <w:tcW w:w="5085" w:type="dxa"/>
            <w:noWrap w:val="0"/>
            <w:vAlign w:val="center"/>
          </w:tcPr>
          <w:p w14:paraId="2F71B759">
            <w:pPr>
              <w:keepNext w:val="0"/>
              <w:keepLines w:val="0"/>
              <w:suppressLineNumbers w:val="0"/>
              <w:spacing w:before="0" w:beforeAutospacing="0" w:after="0" w:afterAutospacing="0" w:line="240" w:lineRule="exact"/>
              <w:ind w:left="0" w:right="0"/>
              <w:rPr>
                <w:rFonts w:hint="default" w:ascii="Arial" w:hAnsi="Arial" w:eastAsia="宋体" w:cs="Arial"/>
                <w:bCs/>
                <w:color w:val="auto"/>
                <w:kern w:val="0"/>
                <w:szCs w:val="21"/>
                <w:highlight w:val="none"/>
              </w:rPr>
            </w:pPr>
            <w:r>
              <w:rPr>
                <w:rFonts w:hint="default" w:ascii="Arial" w:hAnsi="Arial" w:eastAsia="宋体" w:cs="Arial"/>
                <w:color w:val="auto"/>
                <w:highlight w:val="none"/>
              </w:rPr>
              <w:t>报价未超出采购预算金额，也未超出最高限价（如有）</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58E911A">
            <w:pPr>
              <w:keepNext w:val="0"/>
              <w:keepLines w:val="0"/>
              <w:suppressLineNumbers w:val="0"/>
              <w:spacing w:before="0" w:beforeAutospacing="0" w:after="0" w:afterAutospacing="0" w:line="240" w:lineRule="exact"/>
              <w:ind w:left="0" w:right="0"/>
              <w:jc w:val="center"/>
              <w:rPr>
                <w:rFonts w:hint="default" w:ascii="Arial" w:hAnsi="Arial" w:eastAsia="宋体" w:cs="Arial"/>
                <w:color w:val="auto"/>
                <w:kern w:val="0"/>
                <w:szCs w:val="21"/>
                <w:highlight w:val="none"/>
              </w:rPr>
            </w:pPr>
          </w:p>
        </w:tc>
        <w:tc>
          <w:tcPr>
            <w:tcW w:w="2333" w:type="dxa"/>
            <w:noWrap w:val="0"/>
            <w:vAlign w:val="center"/>
          </w:tcPr>
          <w:p w14:paraId="7AF07860">
            <w:pPr>
              <w:keepNext w:val="0"/>
              <w:keepLines w:val="0"/>
              <w:suppressLineNumbers w:val="0"/>
              <w:spacing w:before="0" w:beforeAutospacing="0" w:after="0" w:afterAutospacing="0" w:line="240" w:lineRule="exact"/>
              <w:ind w:left="0" w:right="0"/>
              <w:rPr>
                <w:rFonts w:hint="default" w:ascii="Arial" w:hAnsi="Arial" w:eastAsia="宋体" w:cs="Arial"/>
                <w:bCs/>
                <w:color w:val="auto"/>
                <w:kern w:val="0"/>
                <w:szCs w:val="21"/>
                <w:highlight w:val="none"/>
              </w:rPr>
            </w:pPr>
            <w:r>
              <w:rPr>
                <w:rFonts w:hint="default" w:ascii="Arial" w:hAnsi="Arial" w:eastAsia="宋体" w:cs="Arial"/>
                <w:bCs/>
                <w:color w:val="auto"/>
                <w:kern w:val="0"/>
                <w:szCs w:val="21"/>
                <w:highlight w:val="none"/>
              </w:rPr>
              <w:t>漏项报价</w:t>
            </w:r>
          </w:p>
        </w:tc>
        <w:tc>
          <w:tcPr>
            <w:tcW w:w="5085" w:type="dxa"/>
            <w:noWrap w:val="0"/>
            <w:vAlign w:val="center"/>
          </w:tcPr>
          <w:p w14:paraId="61BB4E97">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未就所投分标进行报价或者存在漏项报价；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9E15467">
            <w:pPr>
              <w:keepNext w:val="0"/>
              <w:keepLines w:val="0"/>
              <w:suppressLineNumbers w:val="0"/>
              <w:spacing w:before="0" w:beforeAutospacing="0" w:after="0" w:afterAutospacing="0" w:line="240" w:lineRule="exact"/>
              <w:ind w:left="0" w:right="0"/>
              <w:jc w:val="center"/>
              <w:rPr>
                <w:rFonts w:hint="default" w:ascii="Arial" w:hAnsi="Arial" w:eastAsia="宋体" w:cs="Arial"/>
                <w:color w:val="auto"/>
                <w:kern w:val="0"/>
                <w:szCs w:val="21"/>
                <w:highlight w:val="none"/>
              </w:rPr>
            </w:pPr>
          </w:p>
        </w:tc>
        <w:tc>
          <w:tcPr>
            <w:tcW w:w="2333" w:type="dxa"/>
            <w:noWrap w:val="0"/>
            <w:vAlign w:val="center"/>
          </w:tcPr>
          <w:p w14:paraId="526AA93C">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响应报价唯一性</w:t>
            </w:r>
          </w:p>
        </w:tc>
        <w:tc>
          <w:tcPr>
            <w:tcW w:w="5085" w:type="dxa"/>
            <w:noWrap w:val="0"/>
            <w:vAlign w:val="center"/>
          </w:tcPr>
          <w:p w14:paraId="2E5CCC27">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不存在有选择、有条件的最后报价（采购文件允许有备选方案或者其他约定的除外）</w:t>
            </w:r>
          </w:p>
        </w:tc>
      </w:tr>
      <w:tr w14:paraId="7A99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2581615">
            <w:pPr>
              <w:keepNext w:val="0"/>
              <w:keepLines w:val="0"/>
              <w:suppressLineNumbers w:val="0"/>
              <w:spacing w:before="0" w:beforeAutospacing="0" w:after="0" w:afterAutospacing="0" w:line="240" w:lineRule="exact"/>
              <w:ind w:left="0" w:right="0"/>
              <w:jc w:val="center"/>
              <w:rPr>
                <w:rFonts w:hint="default" w:ascii="Arial" w:hAnsi="Arial" w:eastAsia="宋体" w:cs="Arial"/>
                <w:color w:val="auto"/>
                <w:kern w:val="0"/>
                <w:szCs w:val="21"/>
                <w:highlight w:val="none"/>
              </w:rPr>
            </w:pPr>
          </w:p>
        </w:tc>
        <w:tc>
          <w:tcPr>
            <w:tcW w:w="2333" w:type="dxa"/>
            <w:shd w:val="clear" w:color="auto" w:fill="auto"/>
            <w:noWrap w:val="0"/>
            <w:vAlign w:val="center"/>
          </w:tcPr>
          <w:p w14:paraId="65D2A41A">
            <w:pPr>
              <w:keepNext w:val="0"/>
              <w:keepLines w:val="0"/>
              <w:suppressLineNumbers w:val="0"/>
              <w:spacing w:before="0" w:beforeAutospacing="0" w:after="0" w:afterAutospacing="0" w:line="240" w:lineRule="exact"/>
              <w:ind w:left="0" w:right="0"/>
              <w:rPr>
                <w:rFonts w:hint="default" w:ascii="Arial" w:hAnsi="Arial" w:eastAsia="宋体" w:cs="Arial"/>
                <w:color w:val="auto"/>
                <w:kern w:val="2"/>
                <w:sz w:val="21"/>
                <w:szCs w:val="24"/>
                <w:highlight w:val="none"/>
                <w:lang w:val="zh-CN" w:eastAsia="zh-CN" w:bidi="ar-SA"/>
              </w:rPr>
            </w:pPr>
            <w:r>
              <w:rPr>
                <w:rFonts w:hint="default" w:ascii="Arial" w:hAnsi="Arial" w:eastAsia="宋体" w:cs="Arial"/>
                <w:color w:val="auto"/>
                <w:szCs w:val="21"/>
                <w:highlight w:val="none"/>
                <w:lang w:val="zh-CN"/>
              </w:rPr>
              <w:t>过低报价合理性</w:t>
            </w:r>
          </w:p>
        </w:tc>
        <w:tc>
          <w:tcPr>
            <w:tcW w:w="5085" w:type="dxa"/>
            <w:shd w:val="clear" w:color="auto" w:fill="auto"/>
            <w:noWrap w:val="0"/>
            <w:vAlign w:val="center"/>
          </w:tcPr>
          <w:p w14:paraId="60FD92E8">
            <w:pPr>
              <w:keepNext w:val="0"/>
              <w:keepLines w:val="0"/>
              <w:suppressLineNumbers w:val="0"/>
              <w:spacing w:before="0" w:beforeAutospacing="0" w:after="0" w:afterAutospacing="0" w:line="240" w:lineRule="exact"/>
              <w:ind w:left="0" w:right="0"/>
              <w:rPr>
                <w:rFonts w:hint="default" w:ascii="Arial" w:hAnsi="Arial" w:eastAsia="宋体" w:cs="Arial"/>
                <w:color w:val="auto"/>
                <w:kern w:val="2"/>
                <w:sz w:val="21"/>
                <w:szCs w:val="24"/>
                <w:highlight w:val="none"/>
                <w:lang w:val="en-US" w:eastAsia="zh-CN" w:bidi="ar-SA"/>
              </w:rPr>
            </w:pPr>
            <w:r>
              <w:rPr>
                <w:rFonts w:hint="default" w:ascii="Arial" w:hAnsi="Arial" w:eastAsia="宋体" w:cs="Arial"/>
                <w:color w:val="auto"/>
                <w:highlight w:val="none"/>
                <w:lang w:val="en-US" w:eastAsia="zh-CN"/>
              </w:rPr>
              <w:t>供应商</w:t>
            </w:r>
            <w:r>
              <w:rPr>
                <w:rFonts w:hint="default" w:ascii="Arial" w:hAnsi="Arial" w:eastAsia="宋体" w:cs="Arial"/>
                <w:color w:val="auto"/>
                <w:highlight w:val="none"/>
              </w:rPr>
              <w:t>的</w:t>
            </w:r>
            <w:r>
              <w:rPr>
                <w:rFonts w:hint="default" w:ascii="Arial" w:hAnsi="Arial" w:eastAsia="宋体" w:cs="Arial"/>
                <w:color w:val="auto"/>
                <w:highlight w:val="none"/>
                <w:lang w:val="en-US" w:eastAsia="zh-CN"/>
              </w:rPr>
              <w:t>报价</w:t>
            </w:r>
            <w:r>
              <w:rPr>
                <w:rFonts w:hint="default" w:ascii="Arial" w:hAnsi="Arial" w:eastAsia="宋体" w:cs="Arial"/>
                <w:color w:val="auto"/>
                <w:highlight w:val="none"/>
              </w:rPr>
              <w:t>存在异常低价问题</w:t>
            </w:r>
            <w:r>
              <w:rPr>
                <w:rFonts w:hint="default" w:ascii="Arial" w:hAnsi="Arial" w:eastAsia="宋体" w:cs="Arial"/>
                <w:color w:val="auto"/>
                <w:highlight w:val="none"/>
                <w:lang w:val="en-US" w:eastAsia="zh-CN"/>
              </w:rPr>
              <w:t>的情形，评审委员会</w:t>
            </w:r>
            <w:r>
              <w:rPr>
                <w:rFonts w:hint="default" w:ascii="Arial" w:hAnsi="Arial" w:eastAsia="宋体" w:cs="Arial"/>
                <w:color w:val="auto"/>
                <w:szCs w:val="21"/>
                <w:highlight w:val="none"/>
              </w:rPr>
              <w:t>应当要求其在评标现场合理的时间内</w:t>
            </w:r>
            <w:r>
              <w:rPr>
                <w:rFonts w:hint="default" w:ascii="Arial" w:hAnsi="Arial" w:eastAsia="宋体" w:cs="Arial"/>
                <w:color w:val="auto"/>
                <w:szCs w:val="21"/>
                <w:highlight w:val="none"/>
                <w:lang w:val="en-US" w:eastAsia="zh-CN"/>
              </w:rPr>
              <w:t>提供</w:t>
            </w:r>
            <w:r>
              <w:rPr>
                <w:rFonts w:hint="default" w:ascii="Arial" w:hAnsi="Arial" w:eastAsia="宋体" w:cs="Arial"/>
                <w:color w:val="auto"/>
                <w:szCs w:val="21"/>
                <w:highlight w:val="none"/>
              </w:rPr>
              <w:t>报价合理性相关的书面说明及必要的证明材料。</w:t>
            </w:r>
            <w:r>
              <w:rPr>
                <w:rFonts w:hint="default" w:ascii="Arial" w:hAnsi="Arial" w:eastAsia="宋体" w:cs="Arial"/>
                <w:color w:val="auto"/>
                <w:highlight w:val="none"/>
                <w:lang w:val="en-US" w:eastAsia="zh-CN"/>
              </w:rPr>
              <w:t>供应商</w:t>
            </w:r>
            <w:r>
              <w:rPr>
                <w:rFonts w:hint="default" w:ascii="Arial" w:hAnsi="Arial" w:eastAsia="宋体" w:cs="Arial"/>
                <w:color w:val="auto"/>
                <w:highlight w:val="none"/>
              </w:rPr>
              <w:t>不能证明其报价合理性的，</w:t>
            </w:r>
            <w:r>
              <w:rPr>
                <w:rFonts w:hint="default" w:ascii="Arial" w:hAnsi="Arial" w:eastAsia="宋体" w:cs="Arial"/>
                <w:color w:val="auto"/>
                <w:highlight w:val="none"/>
                <w:lang w:eastAsia="zh-CN"/>
              </w:rPr>
              <w:t>评审委员会</w:t>
            </w:r>
            <w:r>
              <w:rPr>
                <w:rFonts w:hint="default" w:ascii="Arial" w:hAnsi="Arial" w:eastAsia="宋体" w:cs="Arial"/>
                <w:color w:val="auto"/>
                <w:highlight w:val="none"/>
              </w:rPr>
              <w:t>应当将其作为无效投标处理。</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458456C6">
            <w:pPr>
              <w:keepNext w:val="0"/>
              <w:keepLines w:val="0"/>
              <w:suppressLineNumbers w:val="0"/>
              <w:spacing w:before="0" w:beforeAutospacing="0" w:after="0" w:afterAutospacing="0" w:line="240" w:lineRule="exact"/>
              <w:ind w:left="0" w:right="0"/>
              <w:jc w:val="center"/>
              <w:rPr>
                <w:rFonts w:hint="default" w:ascii="Arial" w:hAnsi="Arial" w:eastAsia="宋体" w:cs="Arial"/>
                <w:color w:val="auto"/>
                <w:kern w:val="0"/>
                <w:szCs w:val="21"/>
                <w:highlight w:val="none"/>
              </w:rPr>
            </w:pPr>
          </w:p>
        </w:tc>
        <w:tc>
          <w:tcPr>
            <w:tcW w:w="2333" w:type="dxa"/>
            <w:noWrap w:val="0"/>
            <w:vAlign w:val="center"/>
          </w:tcPr>
          <w:p w14:paraId="651CD25A">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响应有效期</w:t>
            </w:r>
          </w:p>
        </w:tc>
        <w:tc>
          <w:tcPr>
            <w:tcW w:w="5085" w:type="dxa"/>
            <w:noWrap w:val="0"/>
            <w:vAlign w:val="center"/>
          </w:tcPr>
          <w:p w14:paraId="6069E9B1">
            <w:pPr>
              <w:keepNext w:val="0"/>
              <w:keepLines w:val="0"/>
              <w:suppressLineNumbers w:val="0"/>
              <w:spacing w:before="0" w:beforeAutospacing="0" w:after="0" w:afterAutospacing="0" w:line="2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满足采购文件规定</w:t>
            </w:r>
          </w:p>
        </w:tc>
      </w:tr>
      <w:bookmarkEnd w:id="76"/>
      <w:bookmarkEnd w:id="77"/>
    </w:tbl>
    <w:p w14:paraId="0C83817C">
      <w:pPr>
        <w:spacing w:before="120" w:line="320" w:lineRule="atLeast"/>
        <w:rPr>
          <w:rFonts w:hint="default" w:ascii="Arial" w:hAnsi="Arial" w:eastAsia="宋体" w:cs="Arial"/>
          <w:color w:val="auto"/>
          <w:highlight w:val="none"/>
        </w:rPr>
      </w:pPr>
    </w:p>
    <w:p w14:paraId="51CCB7E9">
      <w:pPr>
        <w:spacing w:before="120" w:line="320" w:lineRule="atLeast"/>
        <w:rPr>
          <w:rFonts w:hint="default" w:ascii="Arial" w:hAnsi="Arial" w:eastAsia="宋体" w:cs="Arial"/>
          <w:color w:val="auto"/>
          <w:highlight w:val="none"/>
        </w:rPr>
      </w:pPr>
    </w:p>
    <w:p w14:paraId="155567A4">
      <w:pPr>
        <w:tabs>
          <w:tab w:val="left" w:pos="1950"/>
        </w:tabs>
        <w:spacing w:before="120" w:line="320" w:lineRule="atLeast"/>
        <w:jc w:val="left"/>
        <w:outlineLvl w:val="1"/>
        <w:rPr>
          <w:rFonts w:hint="default" w:ascii="Arial" w:hAnsi="Arial" w:eastAsia="宋体" w:cs="Arial"/>
          <w:color w:val="auto"/>
          <w:highlight w:val="none"/>
        </w:rPr>
      </w:pPr>
      <w:r>
        <w:rPr>
          <w:rFonts w:hint="default" w:ascii="Arial" w:hAnsi="Arial" w:eastAsia="宋体" w:cs="Arial"/>
          <w:b/>
          <w:bCs/>
          <w:color w:val="auto"/>
          <w:kern w:val="0"/>
          <w:highlight w:val="none"/>
        </w:rPr>
        <w:br w:type="page"/>
      </w:r>
      <w:r>
        <w:rPr>
          <w:rFonts w:hint="default" w:ascii="Arial" w:hAnsi="Arial" w:eastAsia="宋体" w:cs="Arial"/>
          <w:b/>
          <w:bCs/>
          <w:color w:val="auto"/>
          <w:kern w:val="0"/>
          <w:szCs w:val="21"/>
          <w:highlight w:val="none"/>
        </w:rPr>
        <w:t>4.评审标准</w:t>
      </w:r>
    </w:p>
    <w:tbl>
      <w:tblPr>
        <w:tblStyle w:val="51"/>
        <w:tblpPr w:leftFromText="180" w:rightFromText="180" w:vertAnchor="text" w:horzAnchor="page" w:tblpX="1015" w:tblpY="271"/>
        <w:tblOverlap w:val="never"/>
        <w:tblW w:w="10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1159"/>
        <w:gridCol w:w="6219"/>
        <w:gridCol w:w="850"/>
      </w:tblGrid>
      <w:tr w14:paraId="4EC0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gridSpan w:val="2"/>
            <w:noWrap w:val="0"/>
            <w:vAlign w:val="center"/>
          </w:tcPr>
          <w:p w14:paraId="0F4EA4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序号</w:t>
            </w:r>
          </w:p>
        </w:tc>
        <w:tc>
          <w:tcPr>
            <w:tcW w:w="1159" w:type="dxa"/>
            <w:noWrap w:val="0"/>
            <w:vAlign w:val="center"/>
          </w:tcPr>
          <w:p w14:paraId="0CE2B3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评审因素</w:t>
            </w:r>
          </w:p>
        </w:tc>
        <w:tc>
          <w:tcPr>
            <w:tcW w:w="6219" w:type="dxa"/>
            <w:noWrap/>
            <w:vAlign w:val="center"/>
          </w:tcPr>
          <w:p w14:paraId="720DE5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评分标准</w:t>
            </w:r>
          </w:p>
        </w:tc>
        <w:tc>
          <w:tcPr>
            <w:tcW w:w="850" w:type="dxa"/>
            <w:noWrap w:val="0"/>
            <w:vAlign w:val="center"/>
          </w:tcPr>
          <w:p w14:paraId="2E6C81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Cs/>
                <w:color w:val="auto"/>
                <w:sz w:val="21"/>
                <w:szCs w:val="21"/>
                <w:highlight w:val="none"/>
              </w:rPr>
            </w:pPr>
            <w:r>
              <w:rPr>
                <w:rFonts w:hint="default" w:ascii="Arial" w:hAnsi="Arial" w:eastAsia="宋体" w:cs="Arial"/>
                <w:bCs/>
                <w:color w:val="auto"/>
                <w:sz w:val="21"/>
                <w:szCs w:val="21"/>
                <w:highlight w:val="none"/>
              </w:rPr>
              <w:t>分值权重</w:t>
            </w:r>
          </w:p>
        </w:tc>
      </w:tr>
      <w:tr w14:paraId="4188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restart"/>
            <w:noWrap w:val="0"/>
            <w:vAlign w:val="center"/>
          </w:tcPr>
          <w:p w14:paraId="521AFE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1</w:t>
            </w:r>
          </w:p>
        </w:tc>
        <w:tc>
          <w:tcPr>
            <w:tcW w:w="992" w:type="dxa"/>
            <w:vMerge w:val="restart"/>
            <w:noWrap w:val="0"/>
            <w:vAlign w:val="center"/>
          </w:tcPr>
          <w:p w14:paraId="693CE1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bCs/>
                <w:color w:val="auto"/>
                <w:kern w:val="0"/>
                <w:sz w:val="21"/>
                <w:szCs w:val="21"/>
                <w:highlight w:val="none"/>
              </w:rPr>
              <w:t>技术分（满分64分）</w:t>
            </w:r>
          </w:p>
        </w:tc>
        <w:tc>
          <w:tcPr>
            <w:tcW w:w="1159" w:type="dxa"/>
            <w:noWrap w:val="0"/>
            <w:vAlign w:val="center"/>
          </w:tcPr>
          <w:p w14:paraId="7F226D6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baseline"/>
              <w:rPr>
                <w:rFonts w:hint="default" w:ascii="Arial" w:hAnsi="Arial" w:eastAsia="宋体" w:cs="Arial"/>
                <w:b/>
                <w:bCs/>
                <w:color w:val="auto"/>
                <w:kern w:val="0"/>
                <w:sz w:val="21"/>
                <w:szCs w:val="21"/>
                <w:highlight w:val="none"/>
              </w:rPr>
            </w:pPr>
            <w:r>
              <w:rPr>
                <w:rFonts w:hint="default" w:ascii="Arial" w:hAnsi="Arial" w:eastAsia="宋体" w:cs="Arial"/>
                <w:b/>
                <w:bCs/>
                <w:color w:val="auto"/>
                <w:kern w:val="0"/>
                <w:sz w:val="21"/>
                <w:szCs w:val="21"/>
                <w:highlight w:val="none"/>
              </w:rPr>
              <w:t>1、服务方案</w:t>
            </w:r>
          </w:p>
          <w:p w14:paraId="4C9A28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baseline"/>
              <w:rPr>
                <w:rFonts w:hint="default" w:ascii="Arial" w:hAnsi="Arial" w:eastAsia="宋体" w:cs="Arial"/>
                <w:b/>
                <w:bCs/>
                <w:color w:val="auto"/>
                <w:kern w:val="0"/>
                <w:sz w:val="21"/>
                <w:szCs w:val="21"/>
                <w:highlight w:val="none"/>
              </w:rPr>
            </w:pPr>
            <w:r>
              <w:rPr>
                <w:rFonts w:hint="default" w:ascii="Arial" w:hAnsi="Arial" w:eastAsia="宋体" w:cs="Arial"/>
                <w:b/>
                <w:bCs/>
                <w:color w:val="auto"/>
                <w:kern w:val="0"/>
                <w:sz w:val="21"/>
                <w:szCs w:val="21"/>
                <w:highlight w:val="none"/>
              </w:rPr>
              <w:t>（满分16分）</w:t>
            </w:r>
          </w:p>
        </w:tc>
        <w:tc>
          <w:tcPr>
            <w:tcW w:w="6219" w:type="dxa"/>
            <w:noWrap/>
            <w:vAlign w:val="center"/>
          </w:tcPr>
          <w:p w14:paraId="062FE3B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供应商针对本项目实际情况及特点提出包括但不限于：①拟采取管理方式；②工作方案；③物资装备配置方案； ④准军事化管理服务计划方案实施细则；⑤管理服务措施方案；⑥</w:t>
            </w:r>
            <w:r>
              <w:rPr>
                <w:rFonts w:hint="default" w:ascii="Arial" w:hAnsi="Arial" w:eastAsia="宋体" w:cs="Arial"/>
                <w:bCs/>
                <w:color w:val="auto"/>
                <w:sz w:val="21"/>
                <w:szCs w:val="21"/>
                <w:highlight w:val="none"/>
              </w:rPr>
              <w:t>劳动争议处理方案；</w:t>
            </w:r>
          </w:p>
          <w:p w14:paraId="7870A85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一档（0分）：不提供服务方案或方案内容少于上述内容；</w:t>
            </w:r>
          </w:p>
          <w:p w14:paraId="1AD4E4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二档（5分）：服务方案包含上述至少4项内容，但方案粗略、内容简单，制定的方案与项目实际联系不紧密；</w:t>
            </w:r>
          </w:p>
          <w:p w14:paraId="78F6D60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三档（10分）：服务方案包含上述5项内容，服务方案详细，针对项目制定管理方案、管理具体措施，其中管理方式、工作计划、校园安保服务管理措施方案，符合项目实际需要，内容科学严谨，物资装备配备合理满足服务需求；</w:t>
            </w:r>
          </w:p>
          <w:p w14:paraId="2AF966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四档（16分）：服务方案包含上述所有6项内容，服务方案详细完善、内容科学合理，有针对本项目突出特点制定的服务方案、管理服务具体措施，其中管理方式、工作方案、准军事化管理服务计划方案、管理服务措施方案符合项目实际需要的基础上有创新且便于实施，物资装备情况清晰列明，装备设置科学合理。</w:t>
            </w:r>
          </w:p>
        </w:tc>
        <w:tc>
          <w:tcPr>
            <w:tcW w:w="850" w:type="dxa"/>
            <w:noWrap w:val="0"/>
            <w:vAlign w:val="center"/>
          </w:tcPr>
          <w:p w14:paraId="28AAD9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0-16分</w:t>
            </w:r>
          </w:p>
        </w:tc>
      </w:tr>
      <w:tr w14:paraId="14BD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noWrap w:val="0"/>
            <w:vAlign w:val="center"/>
          </w:tcPr>
          <w:p w14:paraId="5C8201B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992" w:type="dxa"/>
            <w:vMerge w:val="continue"/>
            <w:noWrap w:val="0"/>
            <w:vAlign w:val="center"/>
          </w:tcPr>
          <w:p w14:paraId="007005C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1159" w:type="dxa"/>
            <w:noWrap w:val="0"/>
            <w:vAlign w:val="center"/>
          </w:tcPr>
          <w:p w14:paraId="534531E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baseline"/>
              <w:rPr>
                <w:rFonts w:hint="default" w:ascii="Arial" w:hAnsi="Arial" w:eastAsia="宋体" w:cs="Arial"/>
                <w:b/>
                <w:bCs/>
                <w:color w:val="auto"/>
                <w:kern w:val="0"/>
                <w:sz w:val="21"/>
                <w:szCs w:val="21"/>
                <w:highlight w:val="none"/>
              </w:rPr>
            </w:pPr>
            <w:r>
              <w:rPr>
                <w:rFonts w:hint="default" w:ascii="Arial" w:hAnsi="Arial" w:eastAsia="宋体" w:cs="Arial"/>
                <w:b/>
                <w:bCs/>
                <w:color w:val="auto"/>
                <w:kern w:val="0"/>
                <w:sz w:val="21"/>
                <w:szCs w:val="21"/>
                <w:highlight w:val="none"/>
              </w:rPr>
              <w:t>2、准军事化管理制度与档案管理制度（满分10分）</w:t>
            </w:r>
          </w:p>
        </w:tc>
        <w:tc>
          <w:tcPr>
            <w:tcW w:w="6219" w:type="dxa"/>
            <w:noWrap/>
            <w:vAlign w:val="center"/>
          </w:tcPr>
          <w:p w14:paraId="34438A4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一档（0分）：不提供相关内容或方案的得0分</w:t>
            </w:r>
            <w:r>
              <w:rPr>
                <w:rFonts w:hint="default" w:ascii="Arial" w:hAnsi="Arial" w:eastAsia="宋体" w:cs="Arial"/>
                <w:color w:val="auto"/>
                <w:sz w:val="21"/>
                <w:szCs w:val="21"/>
                <w:highlight w:val="none"/>
                <w:lang w:bidi="ar"/>
              </w:rPr>
              <w:t>；</w:t>
            </w:r>
          </w:p>
          <w:p w14:paraId="330BDE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二档（4分）：为本项目建立基本的准军事化管理制度与档案管理制度，内容简单，制度框架基本完整，方案针对本项目实际需求，仅基本可行；</w:t>
            </w:r>
          </w:p>
          <w:p w14:paraId="5AFB90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三档（7分）：为本项目建立完善、详细、可行的准军事化管理制度与档案管理制度，其中档案收集、储存、使用管理条例描述科学、严谨，便于实施落实；档案建立中有简单的项目情况登记表、服务人员情况登记表、巡检记录登记表、培训演练登记表、投诉与回访记录、服务人员执勤与交接班登记表等各项记录内容清晰较完整、较齐全。</w:t>
            </w:r>
          </w:p>
          <w:p w14:paraId="166229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四档（10分）：为本项目建立完善、详细、可行的准军事化管理制度与档案管理制度，其中档案收集、储存、使用管理条例描述科学、严谨，便于实施落实；档案建立中有项目情况登记表、服务人员情况登记表、巡查记录登记表、培训演练登记表、投诉与回访记录、服务人员执勤与交接班登记表等各项记录内容清晰完整、齐全。有管项目实际运用案例。</w:t>
            </w:r>
          </w:p>
        </w:tc>
        <w:tc>
          <w:tcPr>
            <w:tcW w:w="850" w:type="dxa"/>
            <w:noWrap w:val="0"/>
            <w:vAlign w:val="center"/>
          </w:tcPr>
          <w:p w14:paraId="49BED1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0-10分</w:t>
            </w:r>
          </w:p>
        </w:tc>
      </w:tr>
      <w:tr w14:paraId="3CF0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noWrap w:val="0"/>
            <w:vAlign w:val="center"/>
          </w:tcPr>
          <w:p w14:paraId="355711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992" w:type="dxa"/>
            <w:vMerge w:val="continue"/>
            <w:noWrap w:val="0"/>
            <w:vAlign w:val="center"/>
          </w:tcPr>
          <w:p w14:paraId="10781DF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1159" w:type="dxa"/>
            <w:noWrap w:val="0"/>
            <w:vAlign w:val="center"/>
          </w:tcPr>
          <w:p w14:paraId="78CEB15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baseline"/>
              <w:rPr>
                <w:rFonts w:hint="default" w:ascii="Arial" w:hAnsi="Arial" w:eastAsia="宋体" w:cs="Arial"/>
                <w:color w:val="auto"/>
                <w:sz w:val="21"/>
                <w:szCs w:val="21"/>
                <w:highlight w:val="none"/>
              </w:rPr>
            </w:pPr>
            <w:r>
              <w:rPr>
                <w:rFonts w:hint="default" w:ascii="Arial" w:hAnsi="Arial" w:eastAsia="宋体" w:cs="Arial"/>
                <w:b/>
                <w:bCs/>
                <w:color w:val="auto"/>
                <w:kern w:val="0"/>
                <w:sz w:val="21"/>
                <w:szCs w:val="21"/>
                <w:highlight w:val="none"/>
              </w:rPr>
              <w:t>3、应急处置预案（满分10分）</w:t>
            </w:r>
          </w:p>
        </w:tc>
        <w:tc>
          <w:tcPr>
            <w:tcW w:w="6219" w:type="dxa"/>
            <w:noWrap w:val="0"/>
            <w:vAlign w:val="center"/>
          </w:tcPr>
          <w:p w14:paraId="5FADC8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kern w:val="0"/>
                <w:sz w:val="21"/>
                <w:szCs w:val="21"/>
                <w:highlight w:val="none"/>
              </w:rPr>
              <w:t>供应商针对本项目实际情况及特点提出包括但不限于：</w:t>
            </w:r>
            <w:r>
              <w:rPr>
                <w:rFonts w:hint="default" w:ascii="Arial" w:hAnsi="Arial" w:eastAsia="宋体" w:cs="Arial"/>
                <w:color w:val="auto"/>
                <w:sz w:val="21"/>
                <w:szCs w:val="21"/>
                <w:highlight w:val="none"/>
              </w:rPr>
              <w:t>大型活动、治安防范、消防类、公共卫生、自然灾害等各类突发事件的处理预案。</w:t>
            </w:r>
          </w:p>
          <w:p w14:paraId="7F4BF6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bidi="ar"/>
              </w:rPr>
              <w:t>一档（0分）：</w:t>
            </w:r>
            <w:r>
              <w:rPr>
                <w:rFonts w:hint="default" w:ascii="Arial" w:hAnsi="Arial" w:eastAsia="宋体" w:cs="Arial"/>
                <w:color w:val="auto"/>
                <w:sz w:val="21"/>
                <w:szCs w:val="21"/>
                <w:highlight w:val="none"/>
              </w:rPr>
              <w:t>未提供应急事件处理方案或提供的方案内容与本项目不相符</w:t>
            </w:r>
            <w:r>
              <w:rPr>
                <w:rFonts w:hint="default" w:ascii="Arial" w:hAnsi="Arial" w:eastAsia="宋体" w:cs="Arial"/>
                <w:color w:val="auto"/>
                <w:sz w:val="21"/>
                <w:szCs w:val="21"/>
                <w:highlight w:val="none"/>
                <w:lang w:bidi="ar"/>
              </w:rPr>
              <w:t>；</w:t>
            </w:r>
          </w:p>
          <w:p w14:paraId="7BD62B7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bidi="ar"/>
              </w:rPr>
              <w:t>二档（4分）：</w:t>
            </w:r>
            <w:r>
              <w:rPr>
                <w:rFonts w:hint="default" w:ascii="Arial" w:hAnsi="Arial" w:eastAsia="宋体" w:cs="Arial"/>
                <w:color w:val="auto"/>
                <w:sz w:val="21"/>
                <w:szCs w:val="21"/>
                <w:highlight w:val="none"/>
              </w:rPr>
              <w:t>应急事件处理方案有符合本项目实际情况的应急措施，对各项措施有针对性的阐述，内容较全面；</w:t>
            </w:r>
          </w:p>
          <w:p w14:paraId="7BC10A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bidi="ar"/>
              </w:rPr>
              <w:t>三档（7分）：</w:t>
            </w:r>
            <w:r>
              <w:rPr>
                <w:rFonts w:hint="default" w:ascii="Arial" w:hAnsi="Arial" w:eastAsia="宋体" w:cs="Arial"/>
                <w:bCs/>
                <w:color w:val="auto"/>
                <w:sz w:val="21"/>
                <w:szCs w:val="21"/>
                <w:highlight w:val="none"/>
              </w:rPr>
              <w:t>应急预</w:t>
            </w:r>
            <w:r>
              <w:rPr>
                <w:rFonts w:hint="default" w:ascii="Arial" w:hAnsi="Arial" w:eastAsia="宋体" w:cs="Arial"/>
                <w:color w:val="auto"/>
                <w:sz w:val="21"/>
                <w:szCs w:val="21"/>
                <w:highlight w:val="none"/>
                <w:lang w:bidi="ar"/>
              </w:rPr>
              <w:t>案和配合方案具有一定的科学性、可操作性较强，内容全面、详尽，应急措施可行、有保障；</w:t>
            </w:r>
          </w:p>
          <w:p w14:paraId="01CE5D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kern w:val="0"/>
                <w:sz w:val="21"/>
                <w:szCs w:val="21"/>
                <w:highlight w:val="none"/>
              </w:rPr>
            </w:pPr>
            <w:r>
              <w:rPr>
                <w:rFonts w:hint="default" w:ascii="Arial" w:hAnsi="Arial" w:eastAsia="宋体" w:cs="Arial"/>
                <w:color w:val="auto"/>
                <w:sz w:val="21"/>
                <w:szCs w:val="21"/>
                <w:highlight w:val="none"/>
                <w:lang w:bidi="ar"/>
              </w:rPr>
              <w:t>四档（10分）：应急事件（包括防暴恐袭击、防踩踏事件、防校园欺凌、防自然灾害，疫情防控等校园公共卫生、安全疏散等紧急事故处理方案、应急人员保障承诺等内容），应急处置措施明确具体、可操作性强，提供有明确的联系人、联系电话、联系地址，供应商能提供同类项目管理中的案例或演习相关资料和图片。</w:t>
            </w:r>
          </w:p>
        </w:tc>
        <w:tc>
          <w:tcPr>
            <w:tcW w:w="850" w:type="dxa"/>
            <w:noWrap w:val="0"/>
            <w:vAlign w:val="center"/>
          </w:tcPr>
          <w:p w14:paraId="16F6DDC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rPr>
              <w:t>0-10分</w:t>
            </w:r>
          </w:p>
        </w:tc>
      </w:tr>
      <w:tr w14:paraId="0C4B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noWrap w:val="0"/>
            <w:vAlign w:val="center"/>
          </w:tcPr>
          <w:p w14:paraId="7E0FEB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992" w:type="dxa"/>
            <w:vMerge w:val="continue"/>
            <w:noWrap w:val="0"/>
            <w:vAlign w:val="center"/>
          </w:tcPr>
          <w:p w14:paraId="331ADD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1159" w:type="dxa"/>
            <w:noWrap w:val="0"/>
            <w:vAlign w:val="center"/>
          </w:tcPr>
          <w:p w14:paraId="0537DB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baseline"/>
              <w:rPr>
                <w:rFonts w:hint="default" w:ascii="Arial" w:hAnsi="Arial" w:eastAsia="宋体" w:cs="Arial"/>
                <w:b/>
                <w:bCs/>
                <w:color w:val="auto"/>
                <w:kern w:val="0"/>
                <w:sz w:val="21"/>
                <w:szCs w:val="21"/>
                <w:highlight w:val="none"/>
              </w:rPr>
            </w:pPr>
            <w:r>
              <w:rPr>
                <w:rFonts w:hint="default" w:ascii="Arial" w:hAnsi="Arial" w:eastAsia="宋体" w:cs="Arial"/>
                <w:b/>
                <w:bCs/>
                <w:color w:val="auto"/>
                <w:kern w:val="0"/>
                <w:sz w:val="21"/>
                <w:szCs w:val="21"/>
                <w:highlight w:val="none"/>
              </w:rPr>
              <w:t>4、服务承诺</w:t>
            </w:r>
          </w:p>
          <w:p w14:paraId="7D524A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baseline"/>
              <w:rPr>
                <w:rFonts w:hint="default" w:ascii="Arial" w:hAnsi="Arial" w:eastAsia="宋体" w:cs="Arial"/>
                <w:color w:val="auto"/>
                <w:sz w:val="21"/>
                <w:szCs w:val="21"/>
                <w:highlight w:val="none"/>
              </w:rPr>
            </w:pPr>
            <w:r>
              <w:rPr>
                <w:rFonts w:hint="default" w:ascii="Arial" w:hAnsi="Arial" w:eastAsia="宋体" w:cs="Arial"/>
                <w:b/>
                <w:bCs/>
                <w:color w:val="auto"/>
                <w:kern w:val="0"/>
                <w:sz w:val="21"/>
                <w:szCs w:val="21"/>
                <w:highlight w:val="none"/>
              </w:rPr>
              <w:t>（满分10分）</w:t>
            </w:r>
          </w:p>
        </w:tc>
        <w:tc>
          <w:tcPr>
            <w:tcW w:w="6219" w:type="dxa"/>
            <w:noWrap w:val="0"/>
            <w:vAlign w:val="center"/>
          </w:tcPr>
          <w:p w14:paraId="273495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kern w:val="0"/>
                <w:sz w:val="21"/>
                <w:szCs w:val="21"/>
                <w:highlight w:val="none"/>
              </w:rPr>
              <w:t>供应商针对本项目实际情况及特点提出包括但不限于：</w:t>
            </w:r>
            <w:r>
              <w:rPr>
                <w:rFonts w:hint="default" w:ascii="Arial" w:hAnsi="Arial" w:eastAsia="宋体" w:cs="Arial"/>
                <w:color w:val="auto"/>
                <w:sz w:val="21"/>
                <w:szCs w:val="21"/>
                <w:highlight w:val="none"/>
                <w:lang w:bidi="ar"/>
              </w:rPr>
              <w:t>服务承诺、服务质量保证措施等内容。</w:t>
            </w:r>
          </w:p>
          <w:p w14:paraId="471C4C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bidi="ar"/>
              </w:rPr>
              <w:t>一档（0分）不提供相关内容或方案的得0分；</w:t>
            </w:r>
          </w:p>
          <w:p w14:paraId="6186F8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bidi="ar"/>
              </w:rPr>
              <w:t>二档（4分）：有简单的服务承诺，服务质量保证措施内容基本可行，但服务质量保证措施不具体，缺乏针对性；</w:t>
            </w:r>
          </w:p>
          <w:p w14:paraId="6AC9B5B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bidi="ar"/>
              </w:rPr>
              <w:t xml:space="preserve"> 三档（7分）：在上一档的基础上有比较详细的服务承诺，服务质量保证措施内容具体有针对性。</w:t>
            </w:r>
          </w:p>
          <w:p w14:paraId="120314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bidi="ar"/>
              </w:rPr>
              <w:t>四档（10分）：在上一档的基础上有完整具体的服务承诺，并且服务承诺包含有派驻保安人员承诺、服务要求承诺、岗位职责承诺。质量保证措施内容详细全面具有针对性，各项服务质量保证措施列举清晰明确，对项目服务质量保证措施有力，能够针对安防情况提出合理的建议，提出有建设性、符合实际的措施。</w:t>
            </w:r>
          </w:p>
        </w:tc>
        <w:tc>
          <w:tcPr>
            <w:tcW w:w="850" w:type="dxa"/>
            <w:noWrap w:val="0"/>
            <w:vAlign w:val="center"/>
          </w:tcPr>
          <w:p w14:paraId="7E285A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rPr>
              <w:t>0-10分</w:t>
            </w:r>
          </w:p>
        </w:tc>
      </w:tr>
      <w:tr w14:paraId="04BF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noWrap w:val="0"/>
            <w:vAlign w:val="center"/>
          </w:tcPr>
          <w:p w14:paraId="4F1B7DC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992" w:type="dxa"/>
            <w:vMerge w:val="continue"/>
            <w:noWrap w:val="0"/>
            <w:vAlign w:val="center"/>
          </w:tcPr>
          <w:p w14:paraId="6A83E6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1159" w:type="dxa"/>
            <w:noWrap w:val="0"/>
            <w:vAlign w:val="center"/>
          </w:tcPr>
          <w:p w14:paraId="78C2DD6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baseline"/>
              <w:rPr>
                <w:rFonts w:hint="default" w:ascii="Arial" w:hAnsi="Arial" w:eastAsia="宋体" w:cs="Arial"/>
                <w:b/>
                <w:bCs/>
                <w:color w:val="auto"/>
                <w:kern w:val="0"/>
                <w:sz w:val="21"/>
                <w:szCs w:val="21"/>
                <w:highlight w:val="none"/>
              </w:rPr>
            </w:pPr>
            <w:r>
              <w:rPr>
                <w:rFonts w:hint="default" w:ascii="Arial" w:hAnsi="Arial" w:eastAsia="宋体" w:cs="Arial"/>
                <w:b/>
                <w:bCs/>
                <w:color w:val="auto"/>
                <w:kern w:val="0"/>
                <w:sz w:val="21"/>
                <w:szCs w:val="21"/>
                <w:highlight w:val="none"/>
              </w:rPr>
              <w:t>5、人员培训方案</w:t>
            </w:r>
          </w:p>
          <w:p w14:paraId="2C8B933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bCs/>
                <w:color w:val="auto"/>
                <w:kern w:val="0"/>
                <w:sz w:val="21"/>
                <w:szCs w:val="21"/>
                <w:highlight w:val="none"/>
              </w:rPr>
            </w:pPr>
            <w:r>
              <w:rPr>
                <w:rFonts w:hint="default" w:ascii="Arial" w:hAnsi="Arial" w:eastAsia="宋体" w:cs="Arial"/>
                <w:b/>
                <w:bCs/>
                <w:color w:val="auto"/>
                <w:kern w:val="0"/>
                <w:sz w:val="21"/>
                <w:szCs w:val="21"/>
                <w:highlight w:val="none"/>
              </w:rPr>
              <w:t>（满分10分）</w:t>
            </w:r>
          </w:p>
        </w:tc>
        <w:tc>
          <w:tcPr>
            <w:tcW w:w="6219" w:type="dxa"/>
            <w:noWrap w:val="0"/>
            <w:vAlign w:val="center"/>
          </w:tcPr>
          <w:p w14:paraId="0F243F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rPr>
                <w:rFonts w:hint="default" w:ascii="Arial" w:hAnsi="Arial" w:eastAsia="宋体" w:cs="Arial"/>
                <w:color w:val="auto"/>
                <w:sz w:val="21"/>
                <w:szCs w:val="21"/>
                <w:highlight w:val="none"/>
                <w:lang w:bidi="ar"/>
              </w:rPr>
            </w:pPr>
            <w:r>
              <w:rPr>
                <w:rFonts w:hint="default" w:ascii="Arial" w:hAnsi="Arial" w:eastAsia="宋体" w:cs="Arial"/>
                <w:color w:val="auto"/>
                <w:kern w:val="0"/>
                <w:sz w:val="21"/>
                <w:szCs w:val="21"/>
                <w:highlight w:val="none"/>
              </w:rPr>
              <w:t>供应商针对本项目实际情况及特点提出包括但不限于：</w:t>
            </w:r>
            <w:r>
              <w:rPr>
                <w:rFonts w:hint="default" w:ascii="Arial" w:hAnsi="Arial" w:eastAsia="宋体" w:cs="Arial"/>
                <w:color w:val="auto"/>
                <w:sz w:val="21"/>
                <w:szCs w:val="21"/>
                <w:highlight w:val="none"/>
                <w:lang w:bidi="ar"/>
              </w:rPr>
              <w:t>①人员的配备；②服务人员的培训。</w:t>
            </w:r>
          </w:p>
          <w:p w14:paraId="500048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bidi="ar"/>
              </w:rPr>
              <w:t>一档（0分）不提供相关内容或方案的得0分；</w:t>
            </w:r>
          </w:p>
          <w:p w14:paraId="2F332D8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bidi="ar"/>
              </w:rPr>
              <w:t>二档（4分）：有简单的人员培训方案，方案不够具体，不完够整，不够科学；</w:t>
            </w:r>
          </w:p>
          <w:p w14:paraId="4F79AB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bidi="ar"/>
              </w:rPr>
              <w:t>三档（7分）：在上一档的基础上有比较详细的人员培训方案。方案具体，完整、科学；</w:t>
            </w:r>
          </w:p>
          <w:p w14:paraId="704B60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bidi="ar"/>
              </w:rPr>
              <w:t>四档（10分）：在上一档的基础上有比较详细的人员培训方案。培训内容细致完整，科学、合理性优良，人员培训方案针对性强（包括：对各类人员的培训计划、考核方式、言行规范、仪表仪容、公众形象、基本技能等）</w:t>
            </w:r>
          </w:p>
        </w:tc>
        <w:tc>
          <w:tcPr>
            <w:tcW w:w="850" w:type="dxa"/>
            <w:noWrap w:val="0"/>
            <w:vAlign w:val="center"/>
          </w:tcPr>
          <w:p w14:paraId="6ACF599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rPr>
              <w:t>0-10分</w:t>
            </w:r>
          </w:p>
        </w:tc>
      </w:tr>
      <w:tr w14:paraId="6698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noWrap w:val="0"/>
            <w:vAlign w:val="center"/>
          </w:tcPr>
          <w:p w14:paraId="0F4539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992" w:type="dxa"/>
            <w:vMerge w:val="continue"/>
            <w:noWrap w:val="0"/>
            <w:vAlign w:val="center"/>
          </w:tcPr>
          <w:p w14:paraId="70A0AC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1159" w:type="dxa"/>
            <w:noWrap w:val="0"/>
            <w:vAlign w:val="center"/>
          </w:tcPr>
          <w:p w14:paraId="544C44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bCs/>
                <w:color w:val="auto"/>
                <w:sz w:val="21"/>
                <w:szCs w:val="21"/>
                <w:highlight w:val="none"/>
              </w:rPr>
            </w:pPr>
            <w:r>
              <w:rPr>
                <w:rFonts w:hint="default" w:ascii="Arial" w:hAnsi="Arial" w:eastAsia="宋体" w:cs="Arial"/>
                <w:b/>
                <w:bCs/>
                <w:color w:val="auto"/>
                <w:kern w:val="0"/>
                <w:sz w:val="21"/>
                <w:szCs w:val="21"/>
                <w:highlight w:val="none"/>
              </w:rPr>
              <w:t>6、项目实施人员情况（满分8分）</w:t>
            </w:r>
          </w:p>
        </w:tc>
        <w:tc>
          <w:tcPr>
            <w:tcW w:w="6219" w:type="dxa"/>
            <w:noWrap w:val="0"/>
            <w:vAlign w:val="center"/>
          </w:tcPr>
          <w:p w14:paraId="048C52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rPr>
                <w:rFonts w:hint="default" w:ascii="Arial" w:hAnsi="Arial" w:eastAsia="宋体" w:cs="Arial"/>
                <w:color w:val="auto"/>
                <w:kern w:val="0"/>
                <w:sz w:val="21"/>
                <w:szCs w:val="21"/>
                <w:highlight w:val="none"/>
                <w:lang w:bidi="ar"/>
              </w:rPr>
            </w:pPr>
            <w:r>
              <w:rPr>
                <w:rFonts w:hint="default" w:ascii="Arial" w:hAnsi="Arial" w:eastAsia="宋体" w:cs="Arial"/>
                <w:color w:val="auto"/>
                <w:kern w:val="0"/>
                <w:sz w:val="21"/>
                <w:szCs w:val="21"/>
                <w:highlight w:val="none"/>
                <w:lang w:bidi="ar"/>
              </w:rPr>
              <w:t>（1）供应商拟投入项目经理（满分5分）：①本科或以上学历，持退伍军人证</w:t>
            </w:r>
            <w:r>
              <w:rPr>
                <w:rFonts w:hint="default" w:ascii="Arial" w:hAnsi="Arial" w:eastAsia="宋体" w:cs="Arial"/>
                <w:color w:val="auto"/>
                <w:kern w:val="0"/>
                <w:sz w:val="21"/>
                <w:szCs w:val="21"/>
                <w:highlight w:val="none"/>
                <w:lang w:val="en-US" w:eastAsia="zh-CN" w:bidi="ar"/>
              </w:rPr>
              <w:t>和</w:t>
            </w:r>
            <w:r>
              <w:rPr>
                <w:rFonts w:hint="default" w:ascii="Arial" w:hAnsi="Arial" w:eastAsia="宋体" w:cs="Arial"/>
                <w:color w:val="auto"/>
                <w:kern w:val="0"/>
                <w:sz w:val="21"/>
                <w:szCs w:val="21"/>
                <w:highlight w:val="none"/>
                <w:lang w:bidi="ar"/>
              </w:rPr>
              <w:t>二级/技师保安员或以上得3分；②持有四级或以上建（构）筑物消防员或消防设施操作员的得1分；③持有高级人力资源管理师（原国家职业资格一级）得1分（需提供项目经理近半年</w:t>
            </w:r>
            <w:r>
              <w:rPr>
                <w:rFonts w:hint="default" w:ascii="Arial" w:hAnsi="Arial" w:eastAsia="宋体" w:cs="Arial"/>
                <w:color w:val="auto"/>
                <w:kern w:val="0"/>
                <w:sz w:val="21"/>
                <w:szCs w:val="21"/>
                <w:highlight w:val="none"/>
                <w:lang w:eastAsia="zh-CN" w:bidi="ar"/>
              </w:rPr>
              <w:t>（</w:t>
            </w:r>
            <w:r>
              <w:rPr>
                <w:rFonts w:hint="default" w:ascii="Arial" w:hAnsi="Arial" w:eastAsia="宋体" w:cs="Arial"/>
                <w:color w:val="auto"/>
                <w:kern w:val="0"/>
                <w:sz w:val="21"/>
                <w:szCs w:val="21"/>
                <w:highlight w:val="none"/>
                <w:lang w:val="en-US" w:eastAsia="zh-CN" w:bidi="ar"/>
              </w:rPr>
              <w:t>2025年10月至投标截止时间止</w:t>
            </w:r>
            <w:r>
              <w:rPr>
                <w:rFonts w:hint="default" w:ascii="Arial" w:hAnsi="Arial" w:eastAsia="宋体" w:cs="Arial"/>
                <w:color w:val="auto"/>
                <w:kern w:val="0"/>
                <w:sz w:val="21"/>
                <w:szCs w:val="21"/>
                <w:highlight w:val="none"/>
                <w:lang w:eastAsia="zh-CN" w:bidi="ar"/>
              </w:rPr>
              <w:t>）</w:t>
            </w:r>
            <w:r>
              <w:rPr>
                <w:rFonts w:hint="default" w:ascii="Arial" w:hAnsi="Arial" w:eastAsia="宋体" w:cs="Arial"/>
                <w:color w:val="auto"/>
                <w:kern w:val="0"/>
                <w:sz w:val="21"/>
                <w:szCs w:val="21"/>
                <w:highlight w:val="none"/>
                <w:lang w:bidi="ar"/>
              </w:rPr>
              <w:t>任</w:t>
            </w:r>
            <w:r>
              <w:rPr>
                <w:rFonts w:hint="default" w:ascii="Arial" w:hAnsi="Arial" w:eastAsia="宋体" w:cs="Arial"/>
                <w:color w:val="auto"/>
                <w:kern w:val="0"/>
                <w:sz w:val="21"/>
                <w:szCs w:val="21"/>
                <w:highlight w:val="none"/>
                <w:lang w:val="en-US" w:eastAsia="zh-CN" w:bidi="ar"/>
              </w:rPr>
              <w:t>意</w:t>
            </w:r>
            <w:r>
              <w:rPr>
                <w:rFonts w:hint="default" w:ascii="Arial" w:hAnsi="Arial" w:eastAsia="宋体" w:cs="Arial"/>
                <w:color w:val="auto"/>
                <w:kern w:val="0"/>
                <w:sz w:val="21"/>
                <w:szCs w:val="21"/>
                <w:highlight w:val="none"/>
                <w:lang w:bidi="ar"/>
              </w:rPr>
              <w:t>一个月社保复印件，需提供证书及身份证复印件，缺项或不提供不得分）。</w:t>
            </w:r>
          </w:p>
          <w:p w14:paraId="49C5D2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kern w:val="0"/>
                <w:sz w:val="21"/>
                <w:szCs w:val="21"/>
                <w:highlight w:val="none"/>
                <w:lang w:bidi="ar"/>
              </w:rPr>
              <w:t>（2）供应商拟投入安保主管（满分3分）：①大专或以上学历，退伍军人同时持有二级/技师保安员或以上得2分；②持有四级或以上建（构）筑物消防员或消防设施操作员得1分；（需提供安保主管近半年</w:t>
            </w:r>
            <w:r>
              <w:rPr>
                <w:rFonts w:hint="default" w:ascii="Arial" w:hAnsi="Arial" w:eastAsia="宋体" w:cs="Arial"/>
                <w:color w:val="auto"/>
                <w:kern w:val="0"/>
                <w:sz w:val="21"/>
                <w:szCs w:val="21"/>
                <w:highlight w:val="none"/>
                <w:lang w:eastAsia="zh-CN" w:bidi="ar"/>
              </w:rPr>
              <w:t>（</w:t>
            </w:r>
            <w:r>
              <w:rPr>
                <w:rFonts w:hint="default" w:ascii="Arial" w:hAnsi="Arial" w:eastAsia="宋体" w:cs="Arial"/>
                <w:color w:val="auto"/>
                <w:kern w:val="0"/>
                <w:sz w:val="21"/>
                <w:szCs w:val="21"/>
                <w:highlight w:val="none"/>
                <w:lang w:val="en-US" w:eastAsia="zh-CN" w:bidi="ar"/>
              </w:rPr>
              <w:t>2025年10月至投标截止时间止</w:t>
            </w:r>
            <w:r>
              <w:rPr>
                <w:rFonts w:hint="default" w:ascii="Arial" w:hAnsi="Arial" w:eastAsia="宋体" w:cs="Arial"/>
                <w:color w:val="auto"/>
                <w:kern w:val="0"/>
                <w:sz w:val="21"/>
                <w:szCs w:val="21"/>
                <w:highlight w:val="none"/>
                <w:lang w:eastAsia="zh-CN" w:bidi="ar"/>
              </w:rPr>
              <w:t>）</w:t>
            </w:r>
            <w:r>
              <w:rPr>
                <w:rFonts w:hint="default" w:ascii="Arial" w:hAnsi="Arial" w:eastAsia="宋体" w:cs="Arial"/>
                <w:color w:val="auto"/>
                <w:kern w:val="0"/>
                <w:sz w:val="21"/>
                <w:szCs w:val="21"/>
                <w:highlight w:val="none"/>
                <w:lang w:bidi="ar"/>
              </w:rPr>
              <w:t>任意一个月</w:t>
            </w:r>
            <w:r>
              <w:rPr>
                <w:rFonts w:hint="default" w:ascii="Arial" w:hAnsi="Arial" w:eastAsia="宋体" w:cs="Arial"/>
                <w:color w:val="auto"/>
                <w:sz w:val="21"/>
                <w:szCs w:val="21"/>
                <w:highlight w:val="none"/>
                <w:lang w:bidi="ar"/>
              </w:rPr>
              <w:t>社保复印件，需提供证书及身份证复印件，缺项或不提供不得分）。</w:t>
            </w:r>
          </w:p>
        </w:tc>
        <w:tc>
          <w:tcPr>
            <w:tcW w:w="850" w:type="dxa"/>
            <w:noWrap w:val="0"/>
            <w:vAlign w:val="center"/>
          </w:tcPr>
          <w:p w14:paraId="350F22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rPr>
                <w:rFonts w:hint="default" w:ascii="Arial" w:hAnsi="Arial" w:eastAsia="宋体" w:cs="Arial"/>
                <w:color w:val="auto"/>
                <w:kern w:val="0"/>
                <w:sz w:val="21"/>
                <w:szCs w:val="21"/>
                <w:highlight w:val="none"/>
                <w:lang w:bidi="ar"/>
              </w:rPr>
            </w:pPr>
            <w:r>
              <w:rPr>
                <w:rFonts w:hint="default" w:ascii="Arial" w:hAnsi="Arial" w:eastAsia="宋体" w:cs="Arial"/>
                <w:color w:val="auto"/>
                <w:sz w:val="21"/>
                <w:szCs w:val="21"/>
                <w:highlight w:val="none"/>
              </w:rPr>
              <w:t>0-8分</w:t>
            </w:r>
          </w:p>
        </w:tc>
      </w:tr>
      <w:tr w14:paraId="3A3A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restart"/>
            <w:noWrap w:val="0"/>
            <w:vAlign w:val="center"/>
          </w:tcPr>
          <w:p w14:paraId="3DB0784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2</w:t>
            </w:r>
          </w:p>
        </w:tc>
        <w:tc>
          <w:tcPr>
            <w:tcW w:w="992" w:type="dxa"/>
            <w:vMerge w:val="restart"/>
            <w:noWrap w:val="0"/>
            <w:vAlign w:val="center"/>
          </w:tcPr>
          <w:p w14:paraId="14208E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color w:val="auto"/>
                <w:sz w:val="21"/>
                <w:szCs w:val="21"/>
                <w:highlight w:val="none"/>
              </w:rPr>
              <w:t>商务资信分（满分16分）</w:t>
            </w:r>
          </w:p>
        </w:tc>
        <w:tc>
          <w:tcPr>
            <w:tcW w:w="1159" w:type="dxa"/>
            <w:noWrap w:val="0"/>
            <w:vAlign w:val="center"/>
          </w:tcPr>
          <w:p w14:paraId="1B9B36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bCs/>
                <w:color w:val="auto"/>
                <w:kern w:val="0"/>
                <w:sz w:val="21"/>
                <w:szCs w:val="21"/>
                <w:highlight w:val="none"/>
              </w:rPr>
            </w:pPr>
            <w:r>
              <w:rPr>
                <w:rFonts w:hint="default" w:ascii="Arial" w:hAnsi="Arial" w:eastAsia="宋体" w:cs="Arial"/>
                <w:b/>
                <w:bCs/>
                <w:color w:val="auto"/>
                <w:kern w:val="0"/>
                <w:sz w:val="21"/>
                <w:szCs w:val="21"/>
                <w:highlight w:val="none"/>
              </w:rPr>
              <w:t>1、信誉</w:t>
            </w:r>
          </w:p>
          <w:p w14:paraId="74672F7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bCs/>
                <w:color w:val="auto"/>
                <w:kern w:val="0"/>
                <w:sz w:val="21"/>
                <w:szCs w:val="21"/>
                <w:highlight w:val="none"/>
              </w:rPr>
              <w:t>（满分6分）</w:t>
            </w:r>
            <w:r>
              <w:rPr>
                <w:rFonts w:hint="default" w:ascii="Arial" w:hAnsi="Arial" w:eastAsia="宋体" w:cs="Arial"/>
                <w:b/>
                <w:color w:val="auto"/>
                <w:sz w:val="21"/>
                <w:szCs w:val="21"/>
                <w:highlight w:val="none"/>
              </w:rPr>
              <w:t xml:space="preserve"> </w:t>
            </w:r>
          </w:p>
        </w:tc>
        <w:tc>
          <w:tcPr>
            <w:tcW w:w="6219" w:type="dxa"/>
            <w:noWrap w:val="0"/>
            <w:vAlign w:val="center"/>
          </w:tcPr>
          <w:p w14:paraId="3A32B2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bidi="ar"/>
              </w:rPr>
              <w:t>供应商通过IS09001质量管理体系认证得2分，通过IS014001环境管理体系认证得2分，通过ISO45001职业健康安全管理体系认证得2分，满分6分（（上述认证须处于有效期内，提供有效证书复印件并加盖单位公章）。</w:t>
            </w:r>
          </w:p>
        </w:tc>
        <w:tc>
          <w:tcPr>
            <w:tcW w:w="850" w:type="dxa"/>
            <w:noWrap w:val="0"/>
            <w:vAlign w:val="center"/>
          </w:tcPr>
          <w:p w14:paraId="4F7EAF9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bidi="ar"/>
              </w:rPr>
              <w:t>0-6分</w:t>
            </w:r>
          </w:p>
        </w:tc>
      </w:tr>
      <w:tr w14:paraId="0584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noWrap w:val="0"/>
            <w:vAlign w:val="center"/>
          </w:tcPr>
          <w:p w14:paraId="12F24BF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992" w:type="dxa"/>
            <w:vMerge w:val="continue"/>
            <w:noWrap w:val="0"/>
            <w:vAlign w:val="center"/>
          </w:tcPr>
          <w:p w14:paraId="4814608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p>
        </w:tc>
        <w:tc>
          <w:tcPr>
            <w:tcW w:w="1159" w:type="dxa"/>
            <w:noWrap w:val="0"/>
            <w:vAlign w:val="center"/>
          </w:tcPr>
          <w:p w14:paraId="4CBE27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bCs/>
                <w:color w:val="auto"/>
                <w:kern w:val="0"/>
                <w:sz w:val="21"/>
                <w:szCs w:val="21"/>
                <w:highlight w:val="none"/>
              </w:rPr>
            </w:pPr>
            <w:r>
              <w:rPr>
                <w:rFonts w:hint="default" w:ascii="Arial" w:hAnsi="Arial" w:eastAsia="宋体" w:cs="Arial"/>
                <w:b/>
                <w:bCs/>
                <w:color w:val="auto"/>
                <w:kern w:val="0"/>
                <w:sz w:val="21"/>
                <w:szCs w:val="21"/>
                <w:highlight w:val="none"/>
              </w:rPr>
              <w:t>2、业绩</w:t>
            </w:r>
          </w:p>
          <w:p w14:paraId="391334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rPr>
                <w:rFonts w:hint="default" w:ascii="Arial" w:hAnsi="Arial" w:eastAsia="宋体" w:cs="Arial"/>
                <w:b/>
                <w:color w:val="auto"/>
                <w:sz w:val="21"/>
                <w:szCs w:val="21"/>
                <w:highlight w:val="none"/>
              </w:rPr>
            </w:pPr>
            <w:r>
              <w:rPr>
                <w:rFonts w:hint="default" w:ascii="Arial" w:hAnsi="Arial" w:eastAsia="宋体" w:cs="Arial"/>
                <w:b/>
                <w:bCs/>
                <w:color w:val="auto"/>
                <w:kern w:val="0"/>
                <w:sz w:val="21"/>
                <w:szCs w:val="21"/>
                <w:highlight w:val="none"/>
              </w:rPr>
              <w:t>（满分10分）</w:t>
            </w:r>
          </w:p>
        </w:tc>
        <w:tc>
          <w:tcPr>
            <w:tcW w:w="6219" w:type="dxa"/>
            <w:noWrap w:val="0"/>
            <w:vAlign w:val="center"/>
          </w:tcPr>
          <w:p w14:paraId="110CE9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bidi="ar"/>
              </w:rPr>
              <w:t>供应商自20</w:t>
            </w:r>
            <w:r>
              <w:rPr>
                <w:rFonts w:hint="default" w:ascii="Arial" w:hAnsi="Arial" w:eastAsia="宋体" w:cs="Arial"/>
                <w:color w:val="auto"/>
                <w:sz w:val="21"/>
                <w:szCs w:val="21"/>
                <w:highlight w:val="none"/>
                <w:lang w:val="en-US" w:eastAsia="zh-CN" w:bidi="ar"/>
              </w:rPr>
              <w:t>22</w:t>
            </w:r>
            <w:r>
              <w:rPr>
                <w:rFonts w:hint="default" w:ascii="Arial" w:hAnsi="Arial" w:eastAsia="宋体" w:cs="Arial"/>
                <w:color w:val="auto"/>
                <w:sz w:val="21"/>
                <w:szCs w:val="21"/>
                <w:highlight w:val="none"/>
                <w:lang w:bidi="ar"/>
              </w:rPr>
              <w:t>年1月1日以来</w:t>
            </w:r>
            <w:r>
              <w:rPr>
                <w:rFonts w:hint="default" w:ascii="Arial" w:hAnsi="Arial" w:eastAsia="宋体" w:cs="Arial"/>
                <w:color w:val="auto"/>
                <w:spacing w:val="2"/>
                <w:sz w:val="21"/>
                <w:szCs w:val="21"/>
                <w:highlight w:val="none"/>
              </w:rPr>
              <w:t>准军事化管理项目的业绩</w:t>
            </w:r>
            <w:r>
              <w:rPr>
                <w:rFonts w:hint="default" w:ascii="Arial" w:hAnsi="Arial" w:eastAsia="宋体" w:cs="Arial"/>
                <w:color w:val="auto"/>
                <w:sz w:val="21"/>
                <w:szCs w:val="21"/>
                <w:highlight w:val="none"/>
              </w:rPr>
              <w:t>（以有效的合同或中标通知书为准</w:t>
            </w:r>
            <w:r>
              <w:rPr>
                <w:rFonts w:hint="default" w:ascii="Arial" w:hAnsi="Arial" w:eastAsia="宋体" w:cs="Arial"/>
                <w:color w:val="auto"/>
                <w:spacing w:val="2"/>
                <w:sz w:val="21"/>
                <w:szCs w:val="21"/>
                <w:highlight w:val="none"/>
              </w:rPr>
              <w:t>)，同一个编号的项目有两个</w:t>
            </w:r>
            <w:r>
              <w:rPr>
                <w:rFonts w:hint="default" w:ascii="Arial" w:hAnsi="Arial" w:eastAsia="宋体" w:cs="Arial"/>
                <w:color w:val="auto"/>
                <w:spacing w:val="-6"/>
                <w:sz w:val="21"/>
                <w:szCs w:val="21"/>
                <w:highlight w:val="none"/>
              </w:rPr>
              <w:t>或两个以上的分标中标的只算一次，</w:t>
            </w:r>
            <w:r>
              <w:rPr>
                <w:rFonts w:hint="default" w:ascii="Arial" w:hAnsi="Arial" w:eastAsia="宋体" w:cs="Arial"/>
                <w:color w:val="auto"/>
                <w:spacing w:val="2"/>
                <w:sz w:val="21"/>
                <w:szCs w:val="21"/>
                <w:highlight w:val="none"/>
              </w:rPr>
              <w:t>提供盖章的复印件， 每提供 1 项得2</w:t>
            </w:r>
            <w:r>
              <w:rPr>
                <w:rFonts w:hint="default" w:ascii="Arial" w:hAnsi="Arial" w:eastAsia="宋体" w:cs="Arial"/>
                <w:color w:val="auto"/>
                <w:spacing w:val="2"/>
                <w:sz w:val="21"/>
                <w:szCs w:val="21"/>
                <w:highlight w:val="none"/>
                <w:lang w:val="en-US" w:eastAsia="zh-CN"/>
              </w:rPr>
              <w:t>.5</w:t>
            </w:r>
            <w:r>
              <w:rPr>
                <w:rFonts w:hint="default" w:ascii="Arial" w:hAnsi="Arial" w:eastAsia="宋体" w:cs="Arial"/>
                <w:color w:val="auto"/>
                <w:spacing w:val="2"/>
                <w:sz w:val="21"/>
                <w:szCs w:val="21"/>
                <w:highlight w:val="none"/>
              </w:rPr>
              <w:t>分，满分10分。</w:t>
            </w:r>
          </w:p>
        </w:tc>
        <w:tc>
          <w:tcPr>
            <w:tcW w:w="850" w:type="dxa"/>
            <w:noWrap w:val="0"/>
            <w:vAlign w:val="center"/>
          </w:tcPr>
          <w:p w14:paraId="41277F9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rPr>
                <w:rFonts w:hint="default" w:ascii="Arial" w:hAnsi="Arial" w:eastAsia="宋体" w:cs="Arial"/>
                <w:color w:val="auto"/>
                <w:sz w:val="21"/>
                <w:szCs w:val="21"/>
                <w:highlight w:val="none"/>
                <w:lang w:bidi="ar"/>
              </w:rPr>
            </w:pPr>
            <w:r>
              <w:rPr>
                <w:rFonts w:hint="default" w:ascii="Arial" w:hAnsi="Arial" w:eastAsia="宋体" w:cs="Arial"/>
                <w:color w:val="auto"/>
                <w:sz w:val="21"/>
                <w:szCs w:val="21"/>
                <w:highlight w:val="none"/>
                <w:lang w:bidi="ar"/>
              </w:rPr>
              <w:t>0-10分</w:t>
            </w:r>
          </w:p>
        </w:tc>
      </w:tr>
    </w:tbl>
    <w:p w14:paraId="10FED9E3">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（1）技术及商务资信分</w:t>
      </w:r>
    </w:p>
    <w:p w14:paraId="62D4B4F7">
      <w:pPr>
        <w:ind w:firstLine="315" w:firstLineChars="150"/>
        <w:rPr>
          <w:rFonts w:hint="default" w:ascii="Arial" w:hAnsi="Arial" w:eastAsia="宋体" w:cs="Arial"/>
          <w:color w:val="auto"/>
          <w:highlight w:val="none"/>
          <w:lang w:val="zh-CN"/>
        </w:rPr>
      </w:pPr>
      <w:r>
        <w:rPr>
          <w:rFonts w:hint="default" w:ascii="Arial" w:hAnsi="Arial" w:eastAsia="宋体" w:cs="Arial"/>
          <w:color w:val="auto"/>
          <w:highlight w:val="none"/>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0BE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4193E14A">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839" w:type="dxa"/>
            <w:noWrap w:val="0"/>
            <w:vAlign w:val="center"/>
          </w:tcPr>
          <w:p w14:paraId="07F781C6">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类型</w:t>
            </w:r>
          </w:p>
        </w:tc>
        <w:tc>
          <w:tcPr>
            <w:tcW w:w="3119" w:type="dxa"/>
            <w:noWrap w:val="0"/>
            <w:vAlign w:val="center"/>
          </w:tcPr>
          <w:p w14:paraId="058D2267">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评分标准</w:t>
            </w:r>
          </w:p>
        </w:tc>
        <w:tc>
          <w:tcPr>
            <w:tcW w:w="708" w:type="dxa"/>
            <w:noWrap w:val="0"/>
            <w:vAlign w:val="center"/>
          </w:tcPr>
          <w:p w14:paraId="7BB3C352">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分值权重</w:t>
            </w:r>
          </w:p>
        </w:tc>
        <w:tc>
          <w:tcPr>
            <w:tcW w:w="1907" w:type="dxa"/>
            <w:noWrap w:val="0"/>
            <w:vAlign w:val="center"/>
          </w:tcPr>
          <w:p w14:paraId="519EE806">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说明</w:t>
            </w:r>
          </w:p>
        </w:tc>
      </w:tr>
      <w:tr w14:paraId="3C5E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E4BEFD">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1839" w:type="dxa"/>
            <w:noWrap w:val="0"/>
            <w:vAlign w:val="center"/>
          </w:tcPr>
          <w:p w14:paraId="7E3FFDA2">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响应报价分</w:t>
            </w:r>
          </w:p>
        </w:tc>
        <w:tc>
          <w:tcPr>
            <w:tcW w:w="3119" w:type="dxa"/>
            <w:noWrap w:val="0"/>
            <w:vAlign w:val="center"/>
          </w:tcPr>
          <w:p w14:paraId="305BC536">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以满足采购文件要求且响应价格最低的响应报价为评审基准价，其价格分为满分。其他供应商的价格分统一按照下列公式计算：响应报价得分=（评审基准价/响应报价）×响应报价分满分分值。</w:t>
            </w:r>
          </w:p>
        </w:tc>
        <w:tc>
          <w:tcPr>
            <w:tcW w:w="708" w:type="dxa"/>
            <w:noWrap w:val="0"/>
            <w:vAlign w:val="center"/>
          </w:tcPr>
          <w:p w14:paraId="0C95EA65">
            <w:pPr>
              <w:keepNext w:val="0"/>
              <w:keepLines w:val="0"/>
              <w:suppressLineNumbers w:val="0"/>
              <w:spacing w:before="0" w:beforeAutospacing="0" w:after="0" w:afterAutospacing="0"/>
              <w:ind w:left="0" w:right="0"/>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20分</w:t>
            </w:r>
          </w:p>
        </w:tc>
        <w:tc>
          <w:tcPr>
            <w:tcW w:w="1907" w:type="dxa"/>
            <w:noWrap w:val="0"/>
            <w:vAlign w:val="center"/>
          </w:tcPr>
          <w:p w14:paraId="21029638">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响应报价计算时均为供应商的实际响应报价进行政策性扣除后的价格，最终成交金额＝响应报价。政策性扣除计算方法见后。</w:t>
            </w:r>
          </w:p>
        </w:tc>
      </w:tr>
    </w:tbl>
    <w:p w14:paraId="02896A3F">
      <w:pPr>
        <w:rPr>
          <w:rFonts w:hint="default" w:ascii="Arial" w:hAnsi="Arial" w:eastAsia="宋体" w:cs="Arial"/>
          <w:color w:val="auto"/>
          <w:highlight w:val="none"/>
        </w:rPr>
      </w:pPr>
    </w:p>
    <w:p w14:paraId="741AABC0">
      <w:pPr>
        <w:rPr>
          <w:rFonts w:hint="default" w:ascii="Arial" w:hAnsi="Arial" w:eastAsia="宋体" w:cs="Arial"/>
          <w:color w:val="auto"/>
          <w:highlight w:val="none"/>
        </w:rPr>
      </w:pPr>
      <w:r>
        <w:rPr>
          <w:rFonts w:hint="default" w:ascii="Arial" w:hAnsi="Arial" w:eastAsia="宋体" w:cs="Arial"/>
          <w:color w:val="auto"/>
          <w:highlight w:val="none"/>
        </w:rPr>
        <w:br w:type="page"/>
      </w:r>
    </w:p>
    <w:p w14:paraId="65756271">
      <w:pPr>
        <w:rPr>
          <w:rFonts w:hint="default" w:ascii="Arial" w:hAnsi="Arial" w:eastAsia="宋体" w:cs="Arial"/>
          <w:color w:val="auto"/>
          <w:highlight w:val="none"/>
        </w:rPr>
      </w:pPr>
    </w:p>
    <w:p w14:paraId="07D2858F">
      <w:pPr>
        <w:ind w:firstLine="315" w:firstLineChars="150"/>
        <w:rPr>
          <w:rFonts w:hint="default" w:ascii="Arial" w:hAnsi="Arial" w:eastAsia="宋体" w:cs="Arial"/>
          <w:color w:val="auto"/>
          <w:highlight w:val="none"/>
        </w:rPr>
      </w:pPr>
      <w:r>
        <w:rPr>
          <w:rFonts w:hint="default" w:ascii="Arial" w:hAnsi="Arial" w:eastAsia="宋体" w:cs="Arial"/>
          <w:color w:val="auto"/>
          <w:highlight w:val="none"/>
        </w:rPr>
        <w:t>（3）综合得分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6D9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78AE00">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分项</w:t>
            </w:r>
          </w:p>
        </w:tc>
        <w:tc>
          <w:tcPr>
            <w:tcW w:w="2693" w:type="dxa"/>
            <w:noWrap w:val="0"/>
            <w:vAlign w:val="center"/>
          </w:tcPr>
          <w:p w14:paraId="4E1B4AAF">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技术及商务资信分</w:t>
            </w:r>
          </w:p>
        </w:tc>
        <w:tc>
          <w:tcPr>
            <w:tcW w:w="2690" w:type="dxa"/>
            <w:noWrap w:val="0"/>
            <w:vAlign w:val="center"/>
          </w:tcPr>
          <w:p w14:paraId="430BF6B6">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响应报价得分</w:t>
            </w:r>
          </w:p>
        </w:tc>
        <w:tc>
          <w:tcPr>
            <w:tcW w:w="1842" w:type="dxa"/>
            <w:noWrap w:val="0"/>
            <w:vAlign w:val="center"/>
          </w:tcPr>
          <w:p w14:paraId="14FFD3E4">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总分</w:t>
            </w:r>
          </w:p>
        </w:tc>
      </w:tr>
      <w:tr w14:paraId="00E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51CA36D6">
            <w:pPr>
              <w:keepNext w:val="0"/>
              <w:keepLines w:val="0"/>
              <w:suppressLineNumbers w:val="0"/>
              <w:spacing w:before="0" w:beforeAutospacing="0" w:after="0" w:afterAutospacing="0"/>
              <w:ind w:left="0" w:right="0"/>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w:t>
            </w:r>
          </w:p>
        </w:tc>
        <w:tc>
          <w:tcPr>
            <w:tcW w:w="2693" w:type="dxa"/>
            <w:noWrap w:val="0"/>
            <w:vAlign w:val="center"/>
          </w:tcPr>
          <w:p w14:paraId="024E5D9B">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80</w:t>
            </w:r>
          </w:p>
        </w:tc>
        <w:tc>
          <w:tcPr>
            <w:tcW w:w="2690" w:type="dxa"/>
            <w:noWrap w:val="0"/>
            <w:vAlign w:val="center"/>
          </w:tcPr>
          <w:p w14:paraId="6AD5D354">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20</w:t>
            </w:r>
          </w:p>
        </w:tc>
        <w:tc>
          <w:tcPr>
            <w:tcW w:w="1842" w:type="dxa"/>
            <w:noWrap w:val="0"/>
            <w:vAlign w:val="center"/>
          </w:tcPr>
          <w:p w14:paraId="53FA5359">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lang w:val="en-US" w:eastAsia="zh-CN"/>
              </w:rPr>
            </w:pPr>
            <w:r>
              <w:rPr>
                <w:rFonts w:hint="default" w:ascii="Arial" w:hAnsi="Arial" w:eastAsia="宋体" w:cs="Arial"/>
                <w:color w:val="auto"/>
                <w:szCs w:val="21"/>
                <w:highlight w:val="none"/>
                <w:lang w:val="en-US" w:eastAsia="zh-CN"/>
              </w:rPr>
              <w:t>100</w:t>
            </w:r>
          </w:p>
        </w:tc>
      </w:tr>
      <w:tr w14:paraId="3B66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28FFADF5">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综合得分=技术及商务资信分+响应报价得分（</w:t>
            </w:r>
            <w:r>
              <w:rPr>
                <w:rFonts w:hint="default" w:ascii="Arial" w:hAnsi="Arial" w:eastAsia="宋体" w:cs="Arial"/>
                <w:color w:val="auto"/>
                <w:highlight w:val="none"/>
              </w:rPr>
              <w:t>注：各</w:t>
            </w:r>
            <w:r>
              <w:rPr>
                <w:rFonts w:hint="default" w:ascii="Arial" w:hAnsi="Arial" w:eastAsia="宋体" w:cs="Arial"/>
                <w:color w:val="auto"/>
                <w:szCs w:val="21"/>
                <w:highlight w:val="none"/>
              </w:rPr>
              <w:t>项评分分值计算保留小数点后两位，小数点后第三位“四舍五入”）</w:t>
            </w:r>
          </w:p>
        </w:tc>
      </w:tr>
    </w:tbl>
    <w:p w14:paraId="0EA43F3A">
      <w:pPr>
        <w:rPr>
          <w:rFonts w:hint="default" w:ascii="Arial" w:hAnsi="Arial" w:eastAsia="宋体" w:cs="Arial"/>
          <w:bCs/>
          <w:color w:val="auto"/>
          <w:kern w:val="0"/>
          <w:szCs w:val="21"/>
          <w:highlight w:val="none"/>
        </w:rPr>
      </w:pPr>
    </w:p>
    <w:p w14:paraId="000E6F78">
      <w:pPr>
        <w:spacing w:before="120" w:line="320" w:lineRule="atLeast"/>
        <w:ind w:firstLine="420" w:firstLineChars="200"/>
        <w:rPr>
          <w:rFonts w:hint="default" w:ascii="Arial" w:hAnsi="Arial" w:eastAsia="宋体" w:cs="Arial"/>
          <w:color w:val="auto"/>
          <w:highlight w:val="none"/>
        </w:rPr>
      </w:pPr>
      <w:r>
        <w:rPr>
          <w:rFonts w:hint="default" w:ascii="Arial" w:hAnsi="Arial" w:eastAsia="宋体" w:cs="Arial"/>
          <w:color w:val="auto"/>
          <w:highlight w:val="none"/>
          <w:lang w:val="en-US" w:eastAsia="zh-CN"/>
        </w:rPr>
        <w:t>4</w:t>
      </w:r>
      <w:r>
        <w:rPr>
          <w:rFonts w:hint="default" w:ascii="Arial" w:hAnsi="Arial" w:eastAsia="宋体" w:cs="Arial"/>
          <w:color w:val="auto"/>
          <w:highlight w:val="none"/>
        </w:rPr>
        <w:t>.</w:t>
      </w:r>
      <w:r>
        <w:rPr>
          <w:rFonts w:hint="default" w:ascii="Arial" w:hAnsi="Arial" w:eastAsia="宋体" w:cs="Arial"/>
          <w:color w:val="auto"/>
          <w:highlight w:val="none"/>
          <w:lang w:val="en-US" w:eastAsia="zh-CN"/>
        </w:rPr>
        <w:t>1</w:t>
      </w:r>
      <w:r>
        <w:rPr>
          <w:rFonts w:hint="default" w:ascii="Arial" w:hAnsi="Arial" w:eastAsia="宋体" w:cs="Arial"/>
          <w:color w:val="auto"/>
          <w:highlight w:val="none"/>
        </w:rPr>
        <w:t>偏离认定说明</w:t>
      </w:r>
    </w:p>
    <w:p w14:paraId="053DF306">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供应商根据采购需求中技术参数为基准，填写响应表，对于响应表或证明材料与技术参数不符的，按如下规定：</w:t>
      </w:r>
    </w:p>
    <w:p w14:paraId="60CD32FA">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195289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（2）响应表中响应的内容与证明材料不一致的，以证明材料为准作为评审依据。</w:t>
      </w:r>
    </w:p>
    <w:p w14:paraId="0C895EF1">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（3）同时出现以上两种情况的，按照（1）-（2）顺序认定。</w:t>
      </w:r>
    </w:p>
    <w:p w14:paraId="6F3F7D00">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（4）响应表与采购需求中技术参数比较有漏项的，如为实质性参数漏项，视为未响应；如为非实质性参数漏项，视为负偏离。</w:t>
      </w:r>
    </w:p>
    <w:p w14:paraId="7210901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（5）一项技术参数有多条小项要求的，必须全部响应。如只响应部分参数，视为漏项，按照（4）判定。评审时以每一条技术参数为评审依据。</w:t>
      </w:r>
    </w:p>
    <w:p w14:paraId="01E710F8">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720BD1A5">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145C8153">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（8）对于单边任意参数的要求，例“长度≥50cm”，若响应为50 cm及50cm以上任意一个数值，均视为无偏离；若响应小于50cm，视为负偏离。此类参数无正偏离。</w:t>
      </w:r>
    </w:p>
    <w:p w14:paraId="1D59ABAD">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（9）对于固定参数，响应与采购需求中技术参数一致，视为无偏离，其他均视为负偏离，此类参数无正偏离。</w:t>
      </w:r>
    </w:p>
    <w:p w14:paraId="4F4456C2">
      <w:pPr>
        <w:spacing w:before="120" w:line="320" w:lineRule="atLeas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（10）如采购需求中技术参数有特殊要求与上述说明不一致的，以特殊要求为准。</w:t>
      </w:r>
    </w:p>
    <w:p w14:paraId="2C42A7C2">
      <w:pPr>
        <w:pStyle w:val="26"/>
        <w:snapToGrid w:val="0"/>
        <w:spacing w:before="120" w:after="120" w:line="320" w:lineRule="exact"/>
        <w:jc w:val="center"/>
        <w:outlineLvl w:val="0"/>
        <w:rPr>
          <w:rFonts w:hint="default" w:ascii="Arial" w:hAnsi="Arial" w:eastAsia="宋体" w:cs="Arial"/>
          <w:color w:val="auto"/>
          <w:sz w:val="32"/>
          <w:szCs w:val="32"/>
          <w:highlight w:val="none"/>
        </w:rPr>
      </w:pPr>
      <w:r>
        <w:rPr>
          <w:rFonts w:hint="default" w:ascii="Arial" w:hAnsi="Arial" w:eastAsia="宋体" w:cs="Arial"/>
          <w:color w:val="auto"/>
          <w:highlight w:val="none"/>
        </w:rPr>
        <w:br w:type="page"/>
      </w:r>
      <w:bookmarkStart w:id="78" w:name="_Toc23664"/>
      <w:r>
        <w:rPr>
          <w:rFonts w:hint="default" w:ascii="Arial" w:hAnsi="Arial" w:eastAsia="宋体" w:cs="Arial"/>
          <w:color w:val="auto"/>
          <w:sz w:val="32"/>
          <w:szCs w:val="32"/>
          <w:highlight w:val="none"/>
        </w:rPr>
        <w:t>第五章  合同主要条款格式</w:t>
      </w:r>
      <w:bookmarkEnd w:id="78"/>
    </w:p>
    <w:p w14:paraId="536C0EF9">
      <w:pPr>
        <w:pStyle w:val="26"/>
        <w:snapToGrid w:val="0"/>
        <w:jc w:val="center"/>
        <w:rPr>
          <w:rFonts w:hint="default" w:ascii="Arial" w:hAnsi="Arial" w:eastAsia="宋体" w:cs="Arial"/>
          <w:b/>
          <w:color w:val="auto"/>
          <w:sz w:val="24"/>
          <w:szCs w:val="24"/>
          <w:highlight w:val="none"/>
        </w:rPr>
      </w:pPr>
    </w:p>
    <w:p w14:paraId="3EAB3557">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Arial" w:hAnsi="Arial" w:eastAsia="宋体" w:cs="Arial"/>
          <w:b/>
          <w:bCs/>
          <w:color w:val="auto"/>
          <w:sz w:val="32"/>
          <w:szCs w:val="32"/>
          <w:highlight w:val="none"/>
          <w:lang w:val="en-US"/>
        </w:rPr>
      </w:pPr>
      <w:r>
        <w:rPr>
          <w:rFonts w:hint="default" w:ascii="Arial" w:hAnsi="Arial" w:eastAsia="宋体" w:cs="Arial"/>
          <w:b/>
          <w:bCs/>
          <w:color w:val="auto"/>
          <w:kern w:val="2"/>
          <w:sz w:val="32"/>
          <w:szCs w:val="32"/>
          <w:highlight w:val="none"/>
          <w:lang w:val="en-US" w:eastAsia="zh-CN" w:bidi="ar"/>
        </w:rPr>
        <w:t>《广西壮族自治区政府采购合同》</w:t>
      </w:r>
    </w:p>
    <w:p w14:paraId="1F6FA367">
      <w:pPr>
        <w:keepNext w:val="0"/>
        <w:keepLines w:val="0"/>
        <w:widowControl w:val="0"/>
        <w:suppressLineNumbers w:val="0"/>
        <w:adjustRightInd w:val="0"/>
        <w:snapToGrid w:val="0"/>
        <w:spacing w:before="0" w:beforeAutospacing="0" w:after="0" w:afterAutospacing="0" w:line="360" w:lineRule="auto"/>
        <w:ind w:right="0"/>
        <w:jc w:val="both"/>
        <w:rPr>
          <w:rFonts w:hint="default" w:ascii="Arial" w:hAnsi="Arial" w:eastAsia="宋体" w:cs="Arial"/>
          <w:bCs/>
          <w:color w:val="auto"/>
          <w:szCs w:val="21"/>
          <w:highlight w:val="none"/>
          <w:u w:val="single"/>
          <w:lang w:val="en-US"/>
        </w:rPr>
      </w:pPr>
      <w:r>
        <w:rPr>
          <w:rFonts w:hint="default" w:ascii="Arial" w:hAnsi="Arial" w:eastAsia="宋体" w:cs="Arial"/>
          <w:bCs/>
          <w:color w:val="auto"/>
          <w:kern w:val="2"/>
          <w:sz w:val="21"/>
          <w:szCs w:val="21"/>
          <w:highlight w:val="none"/>
          <w:lang w:val="en-US" w:eastAsia="zh-CN" w:bidi="ar"/>
        </w:rPr>
        <w:t>合同编号：</w:t>
      </w:r>
      <w:r>
        <w:rPr>
          <w:rFonts w:hint="default" w:ascii="Arial" w:hAnsi="Arial" w:eastAsia="宋体" w:cs="Arial"/>
          <w:bCs/>
          <w:color w:val="auto"/>
          <w:kern w:val="2"/>
          <w:sz w:val="21"/>
          <w:szCs w:val="21"/>
          <w:highlight w:val="none"/>
          <w:u w:val="single"/>
          <w:lang w:val="en-US" w:eastAsia="zh-CN" w:bidi="ar"/>
        </w:rPr>
        <w:t xml:space="preserve">                                            </w:t>
      </w:r>
    </w:p>
    <w:p w14:paraId="20FD6C41">
      <w:pPr>
        <w:keepNext w:val="0"/>
        <w:keepLines w:val="0"/>
        <w:widowControl w:val="0"/>
        <w:suppressLineNumbers w:val="0"/>
        <w:adjustRightInd w:val="0"/>
        <w:snapToGrid w:val="0"/>
        <w:spacing w:before="0" w:beforeAutospacing="0" w:after="0" w:afterAutospacing="0" w:line="360" w:lineRule="auto"/>
        <w:ind w:right="0"/>
        <w:jc w:val="left"/>
        <w:rPr>
          <w:rFonts w:hint="default" w:ascii="Arial" w:hAnsi="Arial" w:eastAsia="宋体" w:cs="Arial"/>
          <w:color w:val="auto"/>
          <w:szCs w:val="21"/>
          <w:highlight w:val="none"/>
          <w:u w:val="single"/>
          <w:lang w:val="en-US"/>
        </w:rPr>
      </w:pPr>
      <w:r>
        <w:rPr>
          <w:rFonts w:hint="default" w:ascii="Arial" w:hAnsi="Arial" w:eastAsia="宋体" w:cs="Arial"/>
          <w:color w:val="auto"/>
          <w:spacing w:val="-20"/>
          <w:kern w:val="2"/>
          <w:sz w:val="21"/>
          <w:szCs w:val="21"/>
          <w:highlight w:val="none"/>
          <w:lang w:val="en-US" w:eastAsia="zh-CN" w:bidi="ar"/>
        </w:rPr>
        <w:t>采 购 计 划 号：</w:t>
      </w:r>
      <w:r>
        <w:rPr>
          <w:rFonts w:hint="default" w:ascii="Arial" w:hAnsi="Arial" w:eastAsia="宋体" w:cs="Arial"/>
          <w:color w:val="auto"/>
          <w:kern w:val="2"/>
          <w:sz w:val="21"/>
          <w:szCs w:val="21"/>
          <w:highlight w:val="none"/>
          <w:u w:val="single"/>
          <w:lang w:val="en-US" w:eastAsia="zh-CN" w:bidi="ar"/>
        </w:rPr>
        <w:t xml:space="preserve">                                          </w:t>
      </w:r>
    </w:p>
    <w:p w14:paraId="758BD089">
      <w:pPr>
        <w:keepNext w:val="0"/>
        <w:keepLines w:val="0"/>
        <w:widowControl w:val="0"/>
        <w:suppressLineNumbers w:val="0"/>
        <w:adjustRightInd w:val="0"/>
        <w:snapToGrid w:val="0"/>
        <w:spacing w:before="0" w:beforeAutospacing="0" w:after="0" w:afterAutospacing="0" w:line="360" w:lineRule="auto"/>
        <w:ind w:left="0" w:right="0"/>
        <w:jc w:val="both"/>
        <w:rPr>
          <w:rFonts w:hint="default" w:ascii="Arial" w:hAnsi="Arial" w:eastAsia="宋体" w:cs="Arial"/>
          <w:color w:val="auto"/>
          <w:szCs w:val="21"/>
          <w:highlight w:val="none"/>
          <w:lang w:val="en-US"/>
        </w:rPr>
      </w:pPr>
      <w:r>
        <w:rPr>
          <w:rFonts w:hint="default" w:ascii="Arial" w:hAnsi="Arial" w:eastAsia="宋体" w:cs="Arial"/>
          <w:color w:val="auto"/>
          <w:kern w:val="2"/>
          <w:sz w:val="21"/>
          <w:szCs w:val="21"/>
          <w:highlight w:val="none"/>
          <w:lang w:val="en-US" w:eastAsia="zh-CN" w:bidi="ar"/>
        </w:rPr>
        <w:t>采购人（甲方）：</w:t>
      </w:r>
      <w:r>
        <w:rPr>
          <w:rFonts w:hint="default" w:ascii="Arial" w:hAnsi="Arial" w:eastAsia="宋体" w:cs="Arial"/>
          <w:color w:val="auto"/>
          <w:kern w:val="2"/>
          <w:sz w:val="21"/>
          <w:szCs w:val="21"/>
          <w:highlight w:val="none"/>
          <w:u w:val="single"/>
          <w:lang w:val="en-US" w:eastAsia="zh-CN" w:bidi="ar"/>
        </w:rPr>
        <w:t xml:space="preserve">  广西华侨学校                         </w:t>
      </w:r>
      <w:r>
        <w:rPr>
          <w:rFonts w:hint="default" w:ascii="Arial" w:hAnsi="Arial" w:eastAsia="宋体" w:cs="Arial"/>
          <w:color w:val="auto"/>
          <w:kern w:val="2"/>
          <w:sz w:val="21"/>
          <w:szCs w:val="21"/>
          <w:highlight w:val="none"/>
          <w:lang w:val="en-US" w:eastAsia="zh-CN" w:bidi="ar"/>
        </w:rPr>
        <w:t xml:space="preserve">           </w:t>
      </w:r>
    </w:p>
    <w:p w14:paraId="35E9EBFA">
      <w:pPr>
        <w:keepNext w:val="0"/>
        <w:keepLines w:val="0"/>
        <w:widowControl w:val="0"/>
        <w:suppressLineNumbers w:val="0"/>
        <w:adjustRightInd w:val="0"/>
        <w:snapToGrid w:val="0"/>
        <w:spacing w:before="0" w:beforeAutospacing="0" w:after="0" w:afterAutospacing="0" w:line="360" w:lineRule="auto"/>
        <w:ind w:left="0" w:right="0"/>
        <w:jc w:val="both"/>
        <w:rPr>
          <w:rFonts w:hint="default" w:ascii="Arial" w:hAnsi="Arial" w:eastAsia="宋体" w:cs="Arial"/>
          <w:color w:val="auto"/>
          <w:szCs w:val="21"/>
          <w:highlight w:val="none"/>
          <w:u w:val="single"/>
          <w:lang w:val="en-US"/>
        </w:rPr>
      </w:pPr>
      <w:r>
        <w:rPr>
          <w:rFonts w:hint="default" w:ascii="Arial" w:hAnsi="Arial" w:eastAsia="宋体" w:cs="Arial"/>
          <w:color w:val="auto"/>
          <w:kern w:val="2"/>
          <w:sz w:val="21"/>
          <w:szCs w:val="21"/>
          <w:highlight w:val="none"/>
          <w:lang w:val="en-US" w:eastAsia="zh-CN" w:bidi="ar"/>
        </w:rPr>
        <w:t>供应商（乙方）：</w:t>
      </w:r>
      <w:r>
        <w:rPr>
          <w:rFonts w:hint="default" w:ascii="Arial" w:hAnsi="Arial" w:eastAsia="宋体" w:cs="Arial"/>
          <w:color w:val="auto"/>
          <w:kern w:val="2"/>
          <w:sz w:val="21"/>
          <w:szCs w:val="21"/>
          <w:highlight w:val="none"/>
          <w:u w:val="single"/>
          <w:lang w:val="en-US" w:eastAsia="zh-CN" w:bidi="ar"/>
        </w:rPr>
        <w:t xml:space="preserve">                                       </w:t>
      </w:r>
    </w:p>
    <w:p w14:paraId="6672D288">
      <w:pPr>
        <w:keepNext w:val="0"/>
        <w:keepLines w:val="0"/>
        <w:widowControl w:val="0"/>
        <w:suppressLineNumbers w:val="0"/>
        <w:adjustRightInd w:val="0"/>
        <w:spacing w:before="0" w:beforeAutospacing="0" w:after="0" w:afterAutospacing="0" w:line="360" w:lineRule="auto"/>
        <w:ind w:left="0" w:right="0"/>
        <w:jc w:val="both"/>
        <w:rPr>
          <w:rFonts w:hint="default" w:ascii="Arial" w:hAnsi="Arial" w:eastAsia="宋体" w:cs="Arial"/>
          <w:color w:val="auto"/>
          <w:szCs w:val="21"/>
          <w:highlight w:val="none"/>
          <w:lang w:val="en-US"/>
        </w:rPr>
      </w:pPr>
      <w:r>
        <w:rPr>
          <w:rFonts w:hint="default" w:ascii="Arial" w:hAnsi="Arial" w:eastAsia="宋体" w:cs="Arial"/>
          <w:color w:val="auto"/>
          <w:kern w:val="2"/>
          <w:sz w:val="21"/>
          <w:szCs w:val="21"/>
          <w:highlight w:val="none"/>
          <w:lang w:val="en-US" w:eastAsia="zh-CN" w:bidi="ar"/>
        </w:rPr>
        <w:t>项目名称：</w:t>
      </w:r>
      <w:r>
        <w:rPr>
          <w:rFonts w:hint="default" w:ascii="Arial" w:hAnsi="Arial" w:eastAsia="宋体" w:cs="Arial"/>
          <w:color w:val="auto"/>
          <w:kern w:val="2"/>
          <w:sz w:val="21"/>
          <w:szCs w:val="21"/>
          <w:highlight w:val="none"/>
          <w:u w:val="single"/>
          <w:lang w:val="en-US" w:eastAsia="zh-CN" w:bidi="ar"/>
        </w:rPr>
        <w:t xml:space="preserve">    广西华侨学校2026-2027年准军事化管理服务项目    </w:t>
      </w:r>
      <w:r>
        <w:rPr>
          <w:rFonts w:hint="default" w:ascii="Arial" w:hAnsi="Arial" w:eastAsia="宋体" w:cs="Arial"/>
          <w:color w:val="auto"/>
          <w:kern w:val="2"/>
          <w:sz w:val="21"/>
          <w:szCs w:val="21"/>
          <w:highlight w:val="none"/>
          <w:lang w:val="en-US" w:eastAsia="zh-CN" w:bidi="ar"/>
        </w:rPr>
        <w:t xml:space="preserve">                                </w:t>
      </w:r>
    </w:p>
    <w:p w14:paraId="6BD57B9A">
      <w:pPr>
        <w:keepNext w:val="0"/>
        <w:keepLines w:val="0"/>
        <w:widowControl w:val="0"/>
        <w:suppressLineNumbers w:val="0"/>
        <w:adjustRightInd w:val="0"/>
        <w:snapToGrid w:val="0"/>
        <w:spacing w:before="0" w:beforeAutospacing="0" w:after="0" w:afterAutospacing="0" w:line="360" w:lineRule="auto"/>
        <w:ind w:left="0" w:right="0"/>
        <w:jc w:val="both"/>
        <w:rPr>
          <w:rFonts w:hint="default" w:ascii="Arial" w:hAnsi="Arial" w:eastAsia="宋体" w:cs="Arial"/>
          <w:color w:val="auto"/>
          <w:szCs w:val="21"/>
          <w:highlight w:val="none"/>
          <w:u w:val="single"/>
          <w:lang w:val="en-US"/>
        </w:rPr>
      </w:pPr>
      <w:r>
        <w:rPr>
          <w:rFonts w:hint="default" w:ascii="Arial" w:hAnsi="Arial" w:eastAsia="宋体" w:cs="Arial"/>
          <w:color w:val="auto"/>
          <w:kern w:val="2"/>
          <w:sz w:val="21"/>
          <w:szCs w:val="21"/>
          <w:highlight w:val="none"/>
          <w:lang w:val="en-US" w:eastAsia="zh-CN" w:bidi="ar"/>
        </w:rPr>
        <w:t>项目</w:t>
      </w:r>
      <w:r>
        <w:rPr>
          <w:rFonts w:hint="default" w:ascii="Arial" w:hAnsi="Arial" w:eastAsia="宋体" w:cs="Arial"/>
          <w:color w:val="auto"/>
          <w:spacing w:val="-20"/>
          <w:kern w:val="2"/>
          <w:sz w:val="21"/>
          <w:szCs w:val="21"/>
          <w:highlight w:val="none"/>
          <w:lang w:val="en-US" w:eastAsia="zh-CN" w:bidi="ar"/>
        </w:rPr>
        <w:t>编 号：</w:t>
      </w:r>
      <w:r>
        <w:rPr>
          <w:rFonts w:hint="default" w:ascii="Arial" w:hAnsi="Arial" w:eastAsia="宋体" w:cs="Arial"/>
          <w:color w:val="auto"/>
          <w:kern w:val="2"/>
          <w:sz w:val="21"/>
          <w:szCs w:val="21"/>
          <w:highlight w:val="none"/>
          <w:u w:val="single"/>
          <w:lang w:val="en-US" w:eastAsia="zh-CN" w:bidi="ar"/>
        </w:rPr>
        <w:t xml:space="preserve">    </w:t>
      </w:r>
      <w:r>
        <w:rPr>
          <w:rFonts w:hint="eastAsia" w:ascii="Arial" w:hAnsi="Arial" w:cs="Arial"/>
          <w:color w:val="auto"/>
          <w:kern w:val="2"/>
          <w:sz w:val="21"/>
          <w:szCs w:val="21"/>
          <w:highlight w:val="none"/>
          <w:u w:val="single"/>
          <w:lang w:val="en-US" w:eastAsia="zh-CN" w:bidi="ar"/>
        </w:rPr>
        <w:t>GXZC2026-C3-000855-JDZB</w:t>
      </w:r>
      <w:r>
        <w:rPr>
          <w:rFonts w:hint="default" w:ascii="Arial" w:hAnsi="Arial" w:eastAsia="宋体" w:cs="Arial"/>
          <w:color w:val="auto"/>
          <w:kern w:val="2"/>
          <w:sz w:val="21"/>
          <w:szCs w:val="21"/>
          <w:highlight w:val="none"/>
          <w:u w:val="single"/>
          <w:lang w:val="en-US" w:eastAsia="zh-CN" w:bidi="ar"/>
        </w:rPr>
        <w:t xml:space="preserve">      </w:t>
      </w:r>
    </w:p>
    <w:p w14:paraId="706599C9">
      <w:pPr>
        <w:keepNext w:val="0"/>
        <w:keepLines w:val="0"/>
        <w:widowControl w:val="0"/>
        <w:suppressLineNumbers w:val="0"/>
        <w:adjustRightInd w:val="0"/>
        <w:snapToGrid w:val="0"/>
        <w:spacing w:before="0" w:beforeAutospacing="0" w:after="0" w:afterAutospacing="0" w:line="360" w:lineRule="auto"/>
        <w:ind w:left="0" w:right="0"/>
        <w:jc w:val="both"/>
        <w:rPr>
          <w:rFonts w:hint="default" w:ascii="Arial" w:hAnsi="Arial" w:eastAsia="宋体" w:cs="Arial"/>
          <w:color w:val="auto"/>
          <w:szCs w:val="21"/>
          <w:highlight w:val="none"/>
          <w:u w:val="single"/>
          <w:lang w:val="en-US"/>
        </w:rPr>
      </w:pPr>
      <w:r>
        <w:rPr>
          <w:rFonts w:hint="default" w:ascii="Arial" w:hAnsi="Arial" w:eastAsia="宋体" w:cs="Arial"/>
          <w:color w:val="auto"/>
          <w:kern w:val="2"/>
          <w:sz w:val="21"/>
          <w:szCs w:val="21"/>
          <w:highlight w:val="none"/>
          <w:lang w:val="en-US" w:eastAsia="zh-CN" w:bidi="ar"/>
        </w:rPr>
        <w:t>签订地点：</w:t>
      </w:r>
      <w:r>
        <w:rPr>
          <w:rFonts w:hint="default" w:ascii="Arial" w:hAnsi="Arial" w:eastAsia="宋体" w:cs="Arial"/>
          <w:color w:val="auto"/>
          <w:kern w:val="2"/>
          <w:sz w:val="21"/>
          <w:szCs w:val="21"/>
          <w:highlight w:val="none"/>
          <w:u w:val="single"/>
          <w:lang w:val="en-US" w:eastAsia="zh-CN" w:bidi="ar"/>
        </w:rPr>
        <w:t xml:space="preserve"> </w:t>
      </w:r>
      <w:r>
        <w:rPr>
          <w:rFonts w:hint="default" w:ascii="Arial" w:hAnsi="Arial" w:eastAsia="宋体" w:cs="Arial"/>
          <w:color w:val="auto"/>
          <w:kern w:val="0"/>
          <w:szCs w:val="21"/>
          <w:highlight w:val="none"/>
          <w:u w:val="single"/>
          <w:lang w:eastAsia="zh-CN"/>
        </w:rPr>
        <w:t>广西南宁市清川大道1号广西华侨学校</w:t>
      </w:r>
      <w:r>
        <w:rPr>
          <w:rFonts w:hint="default" w:ascii="Arial" w:hAnsi="Arial" w:eastAsia="宋体" w:cs="Arial"/>
          <w:color w:val="auto"/>
          <w:kern w:val="2"/>
          <w:sz w:val="21"/>
          <w:szCs w:val="21"/>
          <w:highlight w:val="none"/>
          <w:u w:val="single"/>
          <w:lang w:val="en-US" w:eastAsia="zh-CN" w:bidi="ar"/>
        </w:rPr>
        <w:t xml:space="preserve">  </w:t>
      </w:r>
      <w:r>
        <w:rPr>
          <w:rFonts w:hint="default" w:ascii="Arial" w:hAnsi="Arial" w:eastAsia="宋体" w:cs="Arial"/>
          <w:color w:val="auto"/>
          <w:kern w:val="2"/>
          <w:sz w:val="21"/>
          <w:szCs w:val="21"/>
          <w:highlight w:val="none"/>
          <w:lang w:val="en-US" w:eastAsia="zh-CN" w:bidi="ar"/>
        </w:rPr>
        <w:t xml:space="preserve">         </w:t>
      </w:r>
    </w:p>
    <w:p w14:paraId="6D8B6552">
      <w:pPr>
        <w:keepNext w:val="0"/>
        <w:keepLines w:val="0"/>
        <w:widowControl w:val="0"/>
        <w:suppressLineNumbers w:val="0"/>
        <w:adjustRightInd w:val="0"/>
        <w:snapToGrid w:val="0"/>
        <w:spacing w:before="0" w:beforeAutospacing="0" w:after="0" w:afterAutospacing="0" w:line="360" w:lineRule="auto"/>
        <w:ind w:left="0" w:right="0"/>
        <w:jc w:val="both"/>
        <w:rPr>
          <w:rFonts w:hint="default" w:ascii="Arial" w:hAnsi="Arial" w:eastAsia="宋体" w:cs="Arial"/>
          <w:color w:val="auto"/>
          <w:szCs w:val="21"/>
          <w:highlight w:val="none"/>
          <w:lang w:val="en-US"/>
        </w:rPr>
      </w:pPr>
    </w:p>
    <w:p w14:paraId="6EFB111F">
      <w:pPr>
        <w:keepNext w:val="0"/>
        <w:keepLines w:val="0"/>
        <w:widowControl/>
        <w:suppressLineNumbers w:val="0"/>
        <w:adjustRightInd w:val="0"/>
        <w:snapToGrid w:val="0"/>
        <w:spacing w:before="0" w:beforeAutospacing="0" w:after="0" w:afterAutospacing="0" w:line="360" w:lineRule="exact"/>
        <w:ind w:left="0" w:right="0" w:firstLine="420"/>
        <w:jc w:val="left"/>
        <w:rPr>
          <w:rFonts w:hint="default" w:ascii="Arial" w:hAnsi="Arial" w:eastAsia="宋体" w:cs="Arial"/>
          <w:color w:val="auto"/>
          <w:kern w:val="0"/>
          <w:szCs w:val="21"/>
          <w:highlight w:val="none"/>
          <w:u w:val="single"/>
          <w:lang w:val="en-US"/>
        </w:rPr>
      </w:pPr>
      <w:bookmarkStart w:id="79" w:name="auto_fouce_1"/>
      <w:r>
        <w:rPr>
          <w:rFonts w:hint="default" w:ascii="Arial" w:hAnsi="Arial" w:eastAsia="宋体" w:cs="Arial"/>
          <w:color w:val="auto"/>
          <w:kern w:val="0"/>
          <w:sz w:val="21"/>
          <w:szCs w:val="21"/>
          <w:highlight w:val="none"/>
          <w:lang w:val="en-US" w:eastAsia="zh-CN" w:bidi="ar"/>
        </w:rPr>
        <w:t>根据《中华人民共和国民法典》以及国家和地方政府有关安保管理的法律、法规和政策规定，甲、乙双方本着自愿、平等原则，就甲方向乙方购买安保服务的相关事宜充分协商一致，特签订本合同，以资信守履行。</w:t>
      </w:r>
      <w:bookmarkEnd w:id="79"/>
    </w:p>
    <w:p w14:paraId="63D35740">
      <w:pPr>
        <w:keepNext w:val="0"/>
        <w:keepLines w:val="0"/>
        <w:widowControl/>
        <w:suppressLineNumbers w:val="0"/>
        <w:adjustRightInd w:val="0"/>
        <w:snapToGrid w:val="0"/>
        <w:spacing w:before="0" w:beforeAutospacing="0" w:after="0" w:afterAutospacing="0" w:line="360" w:lineRule="exact"/>
        <w:ind w:left="0" w:right="0" w:firstLine="422" w:firstLineChars="200"/>
        <w:jc w:val="left"/>
        <w:rPr>
          <w:rFonts w:hint="default" w:ascii="Arial" w:hAnsi="Arial" w:eastAsia="宋体" w:cs="Arial"/>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第一条</w:t>
      </w:r>
      <w:r>
        <w:rPr>
          <w:rFonts w:hint="default" w:ascii="Arial" w:hAnsi="Arial" w:eastAsia="宋体" w:cs="Arial"/>
          <w:color w:val="auto"/>
          <w:kern w:val="0"/>
          <w:sz w:val="21"/>
          <w:szCs w:val="21"/>
          <w:highlight w:val="none"/>
          <w:lang w:val="en-US" w:eastAsia="zh-CN" w:bidi="ar"/>
        </w:rPr>
        <w:t xml:space="preserve"> </w:t>
      </w:r>
      <w:bookmarkStart w:id="80" w:name="tip_risk_bookmark_2"/>
      <w:bookmarkStart w:id="81" w:name="tip_risk_bookmark_3"/>
      <w:r>
        <w:rPr>
          <w:rFonts w:hint="default" w:ascii="Arial" w:hAnsi="Arial" w:eastAsia="宋体" w:cs="Arial"/>
          <w:color w:val="auto"/>
          <w:kern w:val="0"/>
          <w:sz w:val="21"/>
          <w:szCs w:val="21"/>
          <w:highlight w:val="none"/>
          <w:lang w:val="en-US" w:eastAsia="zh-CN" w:bidi="ar"/>
        </w:rPr>
        <w:t>甲方委托乙方为</w:t>
      </w:r>
      <w:r>
        <w:rPr>
          <w:rFonts w:hint="default" w:ascii="Arial" w:hAnsi="Arial" w:eastAsia="宋体" w:cs="Arial"/>
          <w:color w:val="auto"/>
          <w:kern w:val="0"/>
          <w:sz w:val="21"/>
          <w:szCs w:val="21"/>
          <w:highlight w:val="none"/>
          <w:u w:val="single"/>
          <w:lang w:val="en-US" w:eastAsia="zh-CN" w:bidi="ar"/>
        </w:rPr>
        <w:t xml:space="preserve">                                               </w:t>
      </w:r>
      <w:r>
        <w:rPr>
          <w:rFonts w:hint="default" w:ascii="Arial" w:hAnsi="Arial" w:eastAsia="宋体" w:cs="Arial"/>
          <w:color w:val="auto"/>
          <w:kern w:val="0"/>
          <w:sz w:val="21"/>
          <w:szCs w:val="21"/>
          <w:highlight w:val="none"/>
          <w:lang w:val="en-US" w:eastAsia="zh-CN" w:bidi="ar"/>
        </w:rPr>
        <w:t>使用人提供管理服务。</w:t>
      </w:r>
      <w:bookmarkEnd w:id="80"/>
    </w:p>
    <w:p w14:paraId="6DF8A979">
      <w:pPr>
        <w:keepNext w:val="0"/>
        <w:keepLines w:val="0"/>
        <w:widowControl/>
        <w:suppressLineNumbers w:val="0"/>
        <w:adjustRightInd w:val="0"/>
        <w:snapToGrid w:val="0"/>
        <w:spacing w:before="0" w:beforeAutospacing="0" w:after="0" w:afterAutospacing="0" w:line="360" w:lineRule="exact"/>
        <w:ind w:left="0" w:right="0" w:firstLine="422" w:firstLineChars="200"/>
        <w:jc w:val="left"/>
        <w:rPr>
          <w:rFonts w:hint="default" w:ascii="Arial" w:hAnsi="Arial" w:eastAsia="宋体" w:cs="Arial"/>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 xml:space="preserve">第二条 </w:t>
      </w:r>
      <w:r>
        <w:rPr>
          <w:rFonts w:hint="default" w:ascii="Arial" w:hAnsi="Arial" w:eastAsia="宋体" w:cs="Arial"/>
          <w:color w:val="auto"/>
          <w:kern w:val="0"/>
          <w:sz w:val="21"/>
          <w:szCs w:val="21"/>
          <w:highlight w:val="none"/>
          <w:lang w:val="en-US" w:eastAsia="zh-CN" w:bidi="ar"/>
        </w:rPr>
        <w:t>服务区域基本情况如下：</w:t>
      </w:r>
    </w:p>
    <w:p w14:paraId="14014E0C">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bookmarkStart w:id="82" w:name="tip_risk_bookmark_4"/>
      <w:r>
        <w:rPr>
          <w:rFonts w:hint="default" w:ascii="Arial" w:hAnsi="Arial" w:eastAsia="宋体" w:cs="Arial"/>
          <w:color w:val="auto"/>
          <w:kern w:val="0"/>
          <w:sz w:val="21"/>
          <w:szCs w:val="21"/>
          <w:highlight w:val="none"/>
          <w:lang w:val="en-US" w:eastAsia="zh-CN" w:bidi="ar"/>
        </w:rPr>
        <w:t>建筑面积</w:t>
      </w:r>
      <w:r>
        <w:rPr>
          <w:rFonts w:hint="default" w:ascii="Arial" w:hAnsi="Arial" w:eastAsia="宋体" w:cs="Arial"/>
          <w:color w:val="auto"/>
          <w:kern w:val="0"/>
          <w:sz w:val="21"/>
          <w:szCs w:val="21"/>
          <w:highlight w:val="none"/>
          <w:u w:val="single"/>
          <w:lang w:val="en-US" w:eastAsia="zh-CN" w:bidi="ar"/>
        </w:rPr>
        <w:t xml:space="preserve"> 130652.43 ㎡</w:t>
      </w:r>
      <w:r>
        <w:rPr>
          <w:rFonts w:hint="default" w:ascii="Arial" w:hAnsi="Arial" w:eastAsia="宋体" w:cs="Arial"/>
          <w:color w:val="auto"/>
          <w:kern w:val="0"/>
          <w:sz w:val="21"/>
          <w:szCs w:val="21"/>
          <w:highlight w:val="none"/>
          <w:lang w:val="en-US" w:eastAsia="zh-CN" w:bidi="ar"/>
        </w:rPr>
        <w:t>，占地面积</w:t>
      </w:r>
      <w:r>
        <w:rPr>
          <w:rFonts w:hint="default" w:ascii="Arial" w:hAnsi="Arial" w:eastAsia="宋体" w:cs="Arial"/>
          <w:color w:val="auto"/>
          <w:kern w:val="0"/>
          <w:sz w:val="21"/>
          <w:szCs w:val="21"/>
          <w:highlight w:val="none"/>
          <w:u w:val="single"/>
          <w:lang w:val="en-US" w:eastAsia="zh-CN" w:bidi="ar"/>
        </w:rPr>
        <w:t xml:space="preserve">  159030.32  ㎡   </w:t>
      </w:r>
      <w:r>
        <w:rPr>
          <w:rFonts w:hint="default" w:ascii="Arial" w:hAnsi="Arial" w:eastAsia="宋体" w:cs="Arial"/>
          <w:color w:val="auto"/>
          <w:kern w:val="0"/>
          <w:sz w:val="21"/>
          <w:szCs w:val="21"/>
          <w:highlight w:val="none"/>
          <w:lang w:val="en-US" w:eastAsia="zh-CN" w:bidi="ar"/>
        </w:rPr>
        <w:t>；具体管理范围及构成细目见本项目采购文件中第二章《采购需求》的相关内容。</w:t>
      </w:r>
      <w:bookmarkEnd w:id="81"/>
    </w:p>
    <w:p w14:paraId="36AF0676">
      <w:pPr>
        <w:keepNext w:val="0"/>
        <w:keepLines w:val="0"/>
        <w:widowControl/>
        <w:suppressLineNumbers w:val="0"/>
        <w:adjustRightInd w:val="0"/>
        <w:snapToGrid w:val="0"/>
        <w:spacing w:before="0" w:beforeAutospacing="0" w:after="0" w:afterAutospacing="0" w:line="360" w:lineRule="exact"/>
        <w:ind w:left="0" w:right="0" w:firstLine="422" w:firstLineChars="200"/>
        <w:jc w:val="left"/>
        <w:rPr>
          <w:rFonts w:hint="default" w:ascii="Arial" w:hAnsi="Arial" w:eastAsia="宋体" w:cs="Arial"/>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第三条</w:t>
      </w:r>
      <w:r>
        <w:rPr>
          <w:rFonts w:hint="default" w:ascii="Arial" w:hAnsi="Arial" w:eastAsia="宋体" w:cs="Arial"/>
          <w:color w:val="auto"/>
          <w:kern w:val="0"/>
          <w:sz w:val="21"/>
          <w:szCs w:val="21"/>
          <w:highlight w:val="none"/>
          <w:lang w:val="en-US" w:eastAsia="zh-CN" w:bidi="ar"/>
        </w:rPr>
        <w:t xml:space="preserve"> 乙方提供的管理服务包括以下内容： </w:t>
      </w:r>
    </w:p>
    <w:p w14:paraId="56882D41">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（一）</w:t>
      </w:r>
      <w:r>
        <w:rPr>
          <w:rFonts w:hint="default" w:ascii="Arial" w:hAnsi="Arial" w:eastAsia="宋体" w:cs="Arial"/>
          <w:color w:val="auto"/>
          <w:kern w:val="0"/>
          <w:sz w:val="21"/>
          <w:szCs w:val="21"/>
          <w:highlight w:val="none"/>
          <w:u w:val="single"/>
          <w:lang w:val="en-US" w:eastAsia="zh-CN" w:bidi="ar"/>
        </w:rPr>
        <w:t xml:space="preserve">                                                                    </w:t>
      </w:r>
      <w:bookmarkStart w:id="83" w:name="tip_risk_bookmark_5"/>
      <w:r>
        <w:rPr>
          <w:rFonts w:hint="default" w:ascii="Arial" w:hAnsi="Arial" w:eastAsia="宋体" w:cs="Arial"/>
          <w:color w:val="auto"/>
          <w:kern w:val="0"/>
          <w:sz w:val="21"/>
          <w:szCs w:val="21"/>
          <w:highlight w:val="none"/>
          <w:lang w:val="en-US" w:eastAsia="zh-CN" w:bidi="ar"/>
        </w:rPr>
        <w:t>；</w:t>
      </w:r>
    </w:p>
    <w:p w14:paraId="20032DF1">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szCs w:val="21"/>
          <w:highlight w:val="none"/>
          <w:lang w:val="en-US"/>
        </w:rPr>
      </w:pPr>
      <w:r>
        <w:rPr>
          <w:rFonts w:hint="default" w:ascii="Arial" w:hAnsi="Arial" w:eastAsia="宋体" w:cs="Arial"/>
          <w:color w:val="auto"/>
          <w:kern w:val="0"/>
          <w:sz w:val="21"/>
          <w:szCs w:val="21"/>
          <w:highlight w:val="none"/>
          <w:lang w:val="en-US" w:eastAsia="zh-CN" w:bidi="ar"/>
        </w:rPr>
        <w:t>（二）</w:t>
      </w:r>
      <w:r>
        <w:rPr>
          <w:rFonts w:hint="default" w:ascii="Arial" w:hAnsi="Arial" w:eastAsia="宋体" w:cs="Arial"/>
          <w:color w:val="auto"/>
          <w:kern w:val="2"/>
          <w:sz w:val="21"/>
          <w:szCs w:val="21"/>
          <w:highlight w:val="none"/>
          <w:u w:val="single"/>
          <w:lang w:val="en-US" w:eastAsia="zh-CN" w:bidi="ar"/>
        </w:rPr>
        <w:t xml:space="preserve">                                                                     </w:t>
      </w:r>
      <w:r>
        <w:rPr>
          <w:rFonts w:hint="default" w:ascii="Arial" w:hAnsi="Arial" w:eastAsia="宋体" w:cs="Arial"/>
          <w:color w:val="auto"/>
          <w:kern w:val="2"/>
          <w:sz w:val="21"/>
          <w:szCs w:val="21"/>
          <w:highlight w:val="none"/>
          <w:lang w:val="en-US" w:eastAsia="zh-CN" w:bidi="ar"/>
        </w:rPr>
        <w:t>；</w:t>
      </w:r>
      <w:bookmarkEnd w:id="83"/>
    </w:p>
    <w:p w14:paraId="3A1149FA">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w:t>
      </w:r>
      <w:r>
        <w:rPr>
          <w:rFonts w:hint="default" w:ascii="Arial" w:hAnsi="Arial" w:eastAsia="宋体" w:cs="Arial"/>
          <w:color w:val="auto"/>
          <w:kern w:val="0"/>
          <w:sz w:val="21"/>
          <w:szCs w:val="21"/>
          <w:highlight w:val="none"/>
          <w:u w:val="single"/>
          <w:lang w:val="en-US" w:eastAsia="zh-CN" w:bidi="ar"/>
        </w:rPr>
        <w:t>三）</w:t>
      </w:r>
      <w:bookmarkStart w:id="84" w:name="auto_fouce_6"/>
      <w:r>
        <w:rPr>
          <w:rFonts w:hint="default" w:ascii="Arial" w:hAnsi="Arial" w:eastAsia="宋体" w:cs="Arial"/>
          <w:color w:val="auto"/>
          <w:kern w:val="0"/>
          <w:sz w:val="21"/>
          <w:szCs w:val="21"/>
          <w:highlight w:val="none"/>
          <w:u w:val="single"/>
          <w:lang w:val="en-US" w:eastAsia="zh-CN" w:bidi="ar"/>
        </w:rPr>
        <w:t>具体服务内容包含采购文件的《采购需求》、乙方响应文件中的《服务方案》和乙方的所有承诺服务内容；</w:t>
      </w:r>
      <w:bookmarkEnd w:id="84"/>
    </w:p>
    <w:p w14:paraId="3028F4FE">
      <w:pPr>
        <w:keepNext w:val="0"/>
        <w:keepLines w:val="0"/>
        <w:widowControl/>
        <w:suppressLineNumbers w:val="0"/>
        <w:adjustRightInd w:val="0"/>
        <w:snapToGrid w:val="0"/>
        <w:spacing w:before="0" w:beforeAutospacing="0" w:after="0" w:afterAutospacing="0" w:line="360" w:lineRule="exact"/>
        <w:ind w:left="0" w:right="0" w:firstLine="422" w:firstLineChars="200"/>
        <w:jc w:val="left"/>
        <w:rPr>
          <w:rFonts w:hint="default" w:ascii="Arial" w:hAnsi="Arial" w:eastAsia="宋体" w:cs="Arial"/>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 xml:space="preserve">第四条 </w:t>
      </w:r>
      <w:r>
        <w:rPr>
          <w:rFonts w:hint="default" w:ascii="Arial" w:hAnsi="Arial" w:eastAsia="宋体" w:cs="Arial"/>
          <w:color w:val="auto"/>
          <w:kern w:val="0"/>
          <w:sz w:val="21"/>
          <w:szCs w:val="21"/>
          <w:highlight w:val="none"/>
          <w:lang w:val="en-US" w:eastAsia="zh-CN" w:bidi="ar"/>
        </w:rPr>
        <w:t>乙方提供的服务质量标准按国家和地方政府的规定和本合同约定的服务质量要求及乙方在采购文件中的承诺执行。</w:t>
      </w:r>
    </w:p>
    <w:p w14:paraId="05EF2DC1">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本合同约定的服务质量要求见本项目采购文件中《采购需求》。</w:t>
      </w:r>
    </w:p>
    <w:p w14:paraId="22F45863">
      <w:pPr>
        <w:keepNext w:val="0"/>
        <w:keepLines w:val="0"/>
        <w:widowControl/>
        <w:suppressLineNumbers w:val="0"/>
        <w:spacing w:before="0" w:beforeAutospacing="0" w:after="0" w:afterAutospacing="0"/>
        <w:ind w:left="0" w:right="0" w:firstLine="422" w:firstLineChars="200"/>
        <w:jc w:val="left"/>
        <w:rPr>
          <w:rFonts w:hint="default" w:ascii="Arial" w:hAnsi="Arial" w:eastAsia="宋体" w:cs="Arial"/>
          <w:color w:val="auto"/>
          <w:szCs w:val="21"/>
          <w:highlight w:val="none"/>
          <w:lang w:val="en-US"/>
        </w:rPr>
      </w:pPr>
      <w:r>
        <w:rPr>
          <w:rFonts w:hint="default" w:ascii="Arial" w:hAnsi="Arial" w:eastAsia="宋体" w:cs="Arial"/>
          <w:b/>
          <w:bCs/>
          <w:color w:val="auto"/>
          <w:kern w:val="0"/>
          <w:sz w:val="21"/>
          <w:szCs w:val="21"/>
          <w:highlight w:val="none"/>
          <w:lang w:val="en-US" w:eastAsia="zh-CN" w:bidi="ar"/>
        </w:rPr>
        <w:t xml:space="preserve">第五条  </w:t>
      </w:r>
      <w:bookmarkStart w:id="85" w:name="tip_risk_bookmark_7"/>
      <w:r>
        <w:rPr>
          <w:rFonts w:hint="default" w:ascii="Arial" w:hAnsi="Arial" w:eastAsia="宋体" w:cs="Arial"/>
          <w:color w:val="auto"/>
          <w:kern w:val="0"/>
          <w:sz w:val="21"/>
          <w:szCs w:val="21"/>
          <w:highlight w:val="none"/>
          <w:lang w:val="en-US" w:eastAsia="zh-CN" w:bidi="ar"/>
        </w:rPr>
        <w:t>合同金额：</w:t>
      </w:r>
      <w:r>
        <w:rPr>
          <w:rFonts w:hint="default" w:ascii="Arial" w:hAnsi="Arial" w:eastAsia="宋体" w:cs="Arial"/>
          <w:color w:val="auto"/>
          <w:kern w:val="0"/>
          <w:sz w:val="21"/>
          <w:szCs w:val="21"/>
          <w:highlight w:val="none"/>
          <w:u w:val="single"/>
          <w:lang w:val="en-US" w:eastAsia="zh-CN" w:bidi="ar"/>
        </w:rPr>
        <w:t xml:space="preserve">                                 （￥                    ）</w:t>
      </w:r>
      <w:r>
        <w:rPr>
          <w:rFonts w:hint="default" w:ascii="Arial" w:hAnsi="Arial" w:eastAsia="宋体" w:cs="Arial"/>
          <w:color w:val="auto"/>
          <w:kern w:val="0"/>
          <w:sz w:val="21"/>
          <w:szCs w:val="21"/>
          <w:highlight w:val="none"/>
          <w:lang w:val="en-US" w:eastAsia="zh-CN" w:bidi="ar"/>
        </w:rPr>
        <w:t>，</w:t>
      </w:r>
      <w:r>
        <w:rPr>
          <w:rFonts w:hint="default" w:ascii="Arial" w:hAnsi="Arial" w:eastAsia="宋体" w:cs="Arial"/>
          <w:color w:val="auto"/>
          <w:kern w:val="2"/>
          <w:sz w:val="21"/>
          <w:szCs w:val="21"/>
          <w:highlight w:val="none"/>
          <w:lang w:val="en-US" w:eastAsia="zh-CN" w:bidi="ar"/>
        </w:rPr>
        <w:t>该合同总金额包括了全部费用（含税），乙方应妥善使用该款项。乙方与乙方安保人员之间的工资、社保费、交通费、住宿费等，与甲方无关。除此之外，甲方无需向乙方及乙方安保人员再另行支付任何费用。</w:t>
      </w:r>
      <w:bookmarkEnd w:id="82"/>
      <w:bookmarkEnd w:id="85"/>
    </w:p>
    <w:p w14:paraId="22D0ED67">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b/>
          <w:bCs/>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服务期：</w:t>
      </w:r>
      <w:r>
        <w:rPr>
          <w:rFonts w:hint="default" w:ascii="Arial" w:hAnsi="Arial" w:eastAsia="宋体" w:cs="Arial"/>
          <w:color w:val="auto"/>
          <w:kern w:val="0"/>
          <w:sz w:val="21"/>
          <w:szCs w:val="21"/>
          <w:highlight w:val="none"/>
          <w:u w:val="single"/>
          <w:lang w:val="en-US" w:eastAsia="zh-CN" w:bidi="ar"/>
        </w:rPr>
        <w:t>自签订合同之日起壹年</w:t>
      </w:r>
      <w:r>
        <w:rPr>
          <w:rFonts w:hint="default" w:ascii="Arial" w:hAnsi="Arial" w:eastAsia="宋体" w:cs="Arial"/>
          <w:color w:val="auto"/>
          <w:kern w:val="0"/>
          <w:sz w:val="21"/>
          <w:szCs w:val="21"/>
          <w:highlight w:val="none"/>
          <w:lang w:val="en-US" w:eastAsia="zh-CN" w:bidi="ar"/>
        </w:rPr>
        <w:t>。</w:t>
      </w:r>
    </w:p>
    <w:p w14:paraId="6C9B9EA6">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highlight w:val="none"/>
          <w:lang w:eastAsia="zh-CN"/>
        </w:rPr>
      </w:pPr>
      <w:bookmarkStart w:id="86" w:name="auto_fouce_8"/>
      <w:r>
        <w:rPr>
          <w:rFonts w:hint="default" w:ascii="Arial" w:hAnsi="Arial" w:eastAsia="宋体" w:cs="Arial"/>
          <w:color w:val="auto"/>
          <w:kern w:val="0"/>
          <w:sz w:val="21"/>
          <w:szCs w:val="21"/>
          <w:highlight w:val="none"/>
          <w:lang w:val="en-US" w:eastAsia="zh-CN" w:bidi="ar"/>
        </w:rPr>
        <w:t>付款方式为：</w:t>
      </w:r>
      <w:r>
        <w:rPr>
          <w:rFonts w:hint="default" w:ascii="Arial" w:hAnsi="Arial" w:eastAsia="宋体" w:cs="Arial"/>
          <w:color w:val="auto"/>
          <w:highlight w:val="none"/>
        </w:rPr>
        <w:t>签订合同后10天内，</w:t>
      </w:r>
      <w:r>
        <w:rPr>
          <w:rFonts w:hint="default" w:ascii="Arial" w:hAnsi="Arial" w:eastAsia="宋体" w:cs="Arial"/>
          <w:color w:val="auto"/>
          <w:highlight w:val="none"/>
          <w:lang w:eastAsia="zh-CN"/>
        </w:rPr>
        <w:t>甲方</w:t>
      </w:r>
      <w:r>
        <w:rPr>
          <w:rFonts w:hint="default" w:ascii="Arial" w:hAnsi="Arial" w:eastAsia="宋体" w:cs="Arial"/>
          <w:color w:val="auto"/>
          <w:highlight w:val="none"/>
        </w:rPr>
        <w:t>向</w:t>
      </w:r>
      <w:r>
        <w:rPr>
          <w:rFonts w:hint="default" w:ascii="Arial" w:hAnsi="Arial" w:eastAsia="宋体" w:cs="Arial"/>
          <w:color w:val="auto"/>
          <w:highlight w:val="none"/>
          <w:lang w:eastAsia="zh-CN"/>
        </w:rPr>
        <w:t>乙方</w:t>
      </w:r>
      <w:r>
        <w:rPr>
          <w:rFonts w:hint="default" w:ascii="Arial" w:hAnsi="Arial" w:eastAsia="宋体" w:cs="Arial"/>
          <w:color w:val="auto"/>
          <w:highlight w:val="none"/>
        </w:rPr>
        <w:t>预付10%的成交价款作为预付款,此后，</w:t>
      </w:r>
      <w:r>
        <w:rPr>
          <w:rFonts w:hint="default" w:ascii="Arial" w:hAnsi="Arial" w:eastAsia="宋体" w:cs="Arial"/>
          <w:color w:val="auto"/>
          <w:highlight w:val="none"/>
          <w:lang w:eastAsia="zh-CN"/>
        </w:rPr>
        <w:t>每月乙方提供的服务经</w:t>
      </w:r>
      <w:r>
        <w:rPr>
          <w:rFonts w:hint="default" w:ascii="Arial" w:hAnsi="Arial" w:eastAsia="宋体" w:cs="Arial"/>
          <w:color w:val="auto"/>
          <w:highlight w:val="none"/>
        </w:rPr>
        <w:t>甲方</w:t>
      </w:r>
      <w:r>
        <w:rPr>
          <w:rFonts w:hint="default" w:ascii="Arial" w:hAnsi="Arial" w:eastAsia="宋体" w:cs="Arial"/>
          <w:color w:val="auto"/>
          <w:highlight w:val="none"/>
          <w:lang w:eastAsia="zh-CN"/>
        </w:rPr>
        <w:t>考核合格后，甲方</w:t>
      </w:r>
      <w:r>
        <w:rPr>
          <w:rFonts w:hint="default" w:ascii="Arial" w:hAnsi="Arial" w:eastAsia="宋体" w:cs="Arial"/>
          <w:color w:val="auto"/>
          <w:highlight w:val="none"/>
        </w:rPr>
        <w:t>付一次款，付款金额为合同每年价的十二分之一。</w:t>
      </w:r>
      <w:bookmarkEnd w:id="86"/>
      <w:r>
        <w:rPr>
          <w:rFonts w:hint="default" w:ascii="Arial" w:hAnsi="Arial" w:eastAsia="宋体" w:cs="Arial"/>
          <w:color w:val="auto"/>
          <w:highlight w:val="none"/>
          <w:lang w:eastAsia="zh-CN"/>
        </w:rPr>
        <w:t>在付款前，乙方需先向甲方提供合格的发票给甲方，否则，甲方有权顺延支付款项。</w:t>
      </w:r>
    </w:p>
    <w:p w14:paraId="1BF6E0F3">
      <w:pPr>
        <w:keepNext w:val="0"/>
        <w:keepLines w:val="0"/>
        <w:widowControl/>
        <w:suppressLineNumbers w:val="0"/>
        <w:adjustRightInd w:val="0"/>
        <w:snapToGrid w:val="0"/>
        <w:spacing w:before="0" w:beforeAutospacing="0" w:after="0" w:afterAutospacing="0" w:line="360" w:lineRule="exact"/>
        <w:ind w:left="0" w:right="0" w:firstLine="422" w:firstLineChars="200"/>
        <w:jc w:val="left"/>
        <w:rPr>
          <w:rFonts w:hint="default" w:ascii="Arial" w:hAnsi="Arial" w:eastAsia="宋体" w:cs="Arial"/>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第六条  甲方权利义务</w:t>
      </w:r>
    </w:p>
    <w:p w14:paraId="0BEAF219">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（一）审定乙方管理服务方案和工作计划，听取乙方管理情况报告，监督检查乙方各项方案和计划的实施。</w:t>
      </w:r>
    </w:p>
    <w:p w14:paraId="12C5A6FE">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（二）协调、处理本合同生效前发生的遗留问题。</w:t>
      </w:r>
    </w:p>
    <w:p w14:paraId="18126126">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三）检查监督乙方服务管理工作的实施及制度的执行情况，如因乙方服务不到位或管理不善造成重大经济损失或管理失误，甲方有权追究乙方违约责任，造成甲方损失的，甲方有权追究乙方赔偿责任并解除合同。</w:t>
      </w:r>
    </w:p>
    <w:p w14:paraId="37ECE7FF">
      <w:pPr>
        <w:keepNext w:val="0"/>
        <w:keepLines w:val="0"/>
        <w:widowControl w:val="0"/>
        <w:suppressLineNumbers w:val="0"/>
        <w:spacing w:before="0" w:beforeAutospacing="0" w:after="0" w:afterAutospacing="0" w:line="360" w:lineRule="exact"/>
        <w:ind w:left="0" w:right="0" w:firstLine="420" w:firstLineChars="200"/>
        <w:jc w:val="both"/>
        <w:rPr>
          <w:rFonts w:hint="default" w:ascii="Arial" w:hAnsi="Arial" w:eastAsia="宋体" w:cs="Arial"/>
          <w:color w:val="auto"/>
          <w:szCs w:val="21"/>
          <w:highlight w:val="none"/>
          <w:lang w:val="en-US"/>
        </w:rPr>
      </w:pPr>
      <w:r>
        <w:rPr>
          <w:rFonts w:hint="default" w:ascii="Arial" w:hAnsi="Arial" w:eastAsia="宋体" w:cs="Arial"/>
          <w:color w:val="auto"/>
          <w:kern w:val="0"/>
          <w:sz w:val="21"/>
          <w:szCs w:val="21"/>
          <w:highlight w:val="none"/>
          <w:lang w:val="en-US" w:eastAsia="zh-CN" w:bidi="ar"/>
        </w:rPr>
        <w:t>（四）</w:t>
      </w:r>
      <w:bookmarkStart w:id="87" w:name="auto_fouce_9"/>
      <w:r>
        <w:rPr>
          <w:rFonts w:hint="default" w:ascii="Arial" w:hAnsi="Arial" w:eastAsia="宋体" w:cs="Arial"/>
          <w:color w:val="auto"/>
          <w:kern w:val="0"/>
          <w:sz w:val="21"/>
          <w:szCs w:val="21"/>
          <w:highlight w:val="none"/>
          <w:lang w:val="en-US" w:eastAsia="zh-CN" w:bidi="ar"/>
        </w:rPr>
        <w:t>监督乙方实施与保安服务管理的相关全部行为，并责成乙方就服务不善或缺失、错误的行为进行及时整改；并</w:t>
      </w:r>
      <w:r>
        <w:rPr>
          <w:rFonts w:hint="default" w:ascii="Arial" w:hAnsi="Arial" w:eastAsia="宋体" w:cs="Arial"/>
          <w:color w:val="auto"/>
          <w:kern w:val="2"/>
          <w:sz w:val="21"/>
          <w:szCs w:val="21"/>
          <w:highlight w:val="none"/>
          <w:lang w:val="en-US" w:eastAsia="zh-CN" w:bidi="ar"/>
        </w:rPr>
        <w:t>有权要求乙方无条件调换甲方认为不称职或违规的保安人员，乙方不得提出任何异议。</w:t>
      </w:r>
      <w:bookmarkEnd w:id="87"/>
    </w:p>
    <w:p w14:paraId="2BDBDEEE">
      <w:pPr>
        <w:keepNext w:val="0"/>
        <w:keepLines w:val="0"/>
        <w:widowControl w:val="0"/>
        <w:suppressLineNumbers w:val="0"/>
        <w:spacing w:before="0" w:beforeAutospacing="0" w:after="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2"/>
          <w:sz w:val="21"/>
          <w:szCs w:val="21"/>
          <w:highlight w:val="none"/>
          <w:lang w:val="en-US" w:eastAsia="zh-CN" w:bidi="ar"/>
        </w:rPr>
        <w:t>（</w:t>
      </w:r>
      <w:r>
        <w:rPr>
          <w:rFonts w:hint="default" w:ascii="Arial" w:hAnsi="Arial" w:eastAsia="宋体" w:cs="Arial"/>
          <w:color w:val="auto"/>
          <w:kern w:val="0"/>
          <w:sz w:val="21"/>
          <w:szCs w:val="21"/>
          <w:highlight w:val="none"/>
          <w:lang w:val="en-US" w:eastAsia="zh-CN" w:bidi="ar"/>
        </w:rPr>
        <w:t>五）安保人员应服从甲方在合法范围内的指挥调度，严格履行保安职责，完成服务工作，遵守甲方制订的规章制度，有违反规章制度或其他违法、违纪行为的，甲方有权通知乙方按有关规定及时处理。</w:t>
      </w:r>
    </w:p>
    <w:p w14:paraId="0A9FBC29">
      <w:pPr>
        <w:keepNext w:val="0"/>
        <w:keepLines w:val="0"/>
        <w:widowControl w:val="0"/>
        <w:suppressLineNumbers w:val="0"/>
        <w:spacing w:before="0" w:beforeAutospacing="0" w:after="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（六）</w:t>
      </w:r>
      <w:bookmarkStart w:id="88" w:name="auto_fouce_10"/>
      <w:r>
        <w:rPr>
          <w:rFonts w:hint="default" w:ascii="Arial" w:hAnsi="Arial" w:eastAsia="宋体" w:cs="Arial"/>
          <w:color w:val="auto"/>
          <w:kern w:val="0"/>
          <w:sz w:val="21"/>
          <w:szCs w:val="21"/>
          <w:highlight w:val="none"/>
          <w:lang w:val="en-US" w:eastAsia="zh-CN" w:bidi="ar"/>
        </w:rPr>
        <w:t>安保人员因履行服务工作而导致自身伤、残、亡而产生的合理开支和损失，由乙方在工伤保险范围支付（若乙方未购买工伤保险的，责任由乙方承担），工伤保险额度之外不足部分由乙方承担，甲方无需承担责任。</w:t>
      </w:r>
      <w:bookmarkEnd w:id="88"/>
    </w:p>
    <w:p w14:paraId="68C1CFFC">
      <w:pPr>
        <w:keepNext w:val="0"/>
        <w:keepLines w:val="0"/>
        <w:widowControl w:val="0"/>
        <w:suppressLineNumbers w:val="0"/>
        <w:spacing w:before="0" w:beforeAutospacing="0" w:after="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（七）安保人员因履行服务工作而导致第三人人身伤亡或财产损失需要赔偿的，由乙方负责承担，与甲方无关。</w:t>
      </w:r>
    </w:p>
    <w:p w14:paraId="554831AF">
      <w:pPr>
        <w:keepNext w:val="0"/>
        <w:keepLines w:val="0"/>
        <w:widowControl/>
        <w:suppressLineNumbers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（八）甲方可以合理要求安保人员处理安保服务范围内的相关事务</w:t>
      </w:r>
      <w:r>
        <w:rPr>
          <w:rFonts w:hint="default" w:ascii="Arial" w:hAnsi="Arial" w:eastAsia="宋体" w:cs="Arial"/>
          <w:color w:val="auto"/>
          <w:kern w:val="2"/>
          <w:sz w:val="21"/>
          <w:szCs w:val="21"/>
          <w:highlight w:val="none"/>
          <w:lang w:val="en-US" w:eastAsia="zh-CN" w:bidi="ar"/>
        </w:rPr>
        <w:t>，安保人员需无条件服从甲方安排。</w:t>
      </w:r>
    </w:p>
    <w:p w14:paraId="543CEA0B">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 w:val="21"/>
          <w:szCs w:val="21"/>
          <w:highlight w:val="none"/>
          <w:lang w:val="en-US" w:eastAsia="zh-CN" w:bidi="ar"/>
        </w:rPr>
      </w:pPr>
      <w:r>
        <w:rPr>
          <w:rFonts w:hint="default" w:ascii="Arial" w:hAnsi="Arial" w:eastAsia="宋体" w:cs="Arial"/>
          <w:color w:val="auto"/>
          <w:kern w:val="0"/>
          <w:sz w:val="21"/>
          <w:szCs w:val="21"/>
          <w:highlight w:val="none"/>
          <w:lang w:val="en-US" w:eastAsia="zh-CN" w:bidi="ar"/>
        </w:rPr>
        <w:t>（九）法律、法规、政策规定的其他权利、义务。</w:t>
      </w:r>
      <w:bookmarkStart w:id="89" w:name="auto_fouce_11"/>
    </w:p>
    <w:bookmarkEnd w:id="89"/>
    <w:p w14:paraId="53DC8E8F">
      <w:pPr>
        <w:keepNext w:val="0"/>
        <w:keepLines w:val="0"/>
        <w:widowControl/>
        <w:suppressLineNumbers w:val="0"/>
        <w:adjustRightInd w:val="0"/>
        <w:snapToGrid w:val="0"/>
        <w:spacing w:before="0" w:beforeAutospacing="0" w:after="0" w:afterAutospacing="0" w:line="360" w:lineRule="exact"/>
        <w:ind w:left="0" w:right="0" w:firstLine="422" w:firstLineChars="200"/>
        <w:jc w:val="left"/>
        <w:rPr>
          <w:rFonts w:hint="default" w:ascii="Arial" w:hAnsi="Arial" w:eastAsia="宋体" w:cs="Arial"/>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第七条  乙方权利义务</w:t>
      </w:r>
    </w:p>
    <w:p w14:paraId="0D624D94">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（一）</w:t>
      </w:r>
      <w:bookmarkStart w:id="90" w:name="auto_fouce_13"/>
      <w:r>
        <w:rPr>
          <w:rFonts w:hint="default" w:ascii="Arial" w:hAnsi="Arial" w:eastAsia="宋体" w:cs="Arial"/>
          <w:color w:val="auto"/>
          <w:kern w:val="0"/>
          <w:sz w:val="21"/>
          <w:szCs w:val="21"/>
          <w:highlight w:val="none"/>
          <w:lang w:val="en-US" w:eastAsia="zh-CN" w:bidi="ar"/>
        </w:rPr>
        <w:t>按有关法律、法规和政策规定和本合同的约定，在合同签订后【7】个工作日内制订完成保安管理服务方案和工作计划并提交甲方审定，经甲方审定通过后方可实施，审定通过的方案和计划作为合同的有效组成部分，全面履行本项目采购文件中规定的成交人应履行的义务和乙方在采购文件承诺的所有内容，每月向甲方通报一次保安管理服务实施情况；</w:t>
      </w:r>
      <w:r>
        <w:rPr>
          <w:rFonts w:hint="default" w:ascii="Arial" w:hAnsi="Arial" w:eastAsia="宋体" w:cs="Arial"/>
          <w:color w:val="auto"/>
          <w:kern w:val="2"/>
          <w:sz w:val="21"/>
          <w:szCs w:val="21"/>
          <w:highlight w:val="none"/>
          <w:lang w:val="en-US" w:eastAsia="zh-CN" w:bidi="ar"/>
        </w:rPr>
        <w:t>认真听取甲方对服务工作及安保人员的有关意见，采取措施进行整改，并将整改意见反馈给甲方。</w:t>
      </w:r>
      <w:bookmarkEnd w:id="90"/>
    </w:p>
    <w:p w14:paraId="704D6DC2">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（二）对服务区域实行专业化保安管理和服务，并接受行政主管部门及甲方的监督和指导。</w:t>
      </w:r>
    </w:p>
    <w:p w14:paraId="129D7AA0">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（三）</w:t>
      </w:r>
      <w:bookmarkStart w:id="91" w:name="auto_fouce_14"/>
      <w:r>
        <w:rPr>
          <w:rFonts w:hint="default" w:ascii="Arial" w:hAnsi="Arial" w:eastAsia="宋体" w:cs="Arial"/>
          <w:color w:val="auto"/>
          <w:kern w:val="0"/>
          <w:sz w:val="21"/>
          <w:szCs w:val="21"/>
          <w:highlight w:val="none"/>
          <w:lang w:val="en-US" w:eastAsia="zh-CN" w:bidi="ar"/>
        </w:rPr>
        <w:t>遵照政府相关部门及本合同约定、双方磋商文件和乙方所有承诺的服务标准，提供相应的服务项目、服务内容，不擅自加价。</w:t>
      </w:r>
      <w:bookmarkEnd w:id="91"/>
    </w:p>
    <w:p w14:paraId="4F4A7490">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eastAsia="zh-CN"/>
        </w:rPr>
      </w:pPr>
      <w:r>
        <w:rPr>
          <w:rFonts w:hint="default" w:ascii="Arial" w:hAnsi="Arial" w:eastAsia="宋体" w:cs="Arial"/>
          <w:color w:val="auto"/>
          <w:kern w:val="0"/>
          <w:sz w:val="21"/>
          <w:szCs w:val="21"/>
          <w:highlight w:val="none"/>
          <w:lang w:val="en-US" w:eastAsia="zh-CN" w:bidi="ar"/>
        </w:rPr>
        <w:t>（四）</w:t>
      </w:r>
      <w:bookmarkStart w:id="92" w:name="auto_fouce_15"/>
      <w:r>
        <w:rPr>
          <w:rFonts w:hint="default" w:ascii="Arial" w:hAnsi="Arial" w:eastAsia="宋体" w:cs="Arial"/>
          <w:color w:val="auto"/>
          <w:kern w:val="2"/>
          <w:sz w:val="21"/>
          <w:szCs w:val="21"/>
          <w:highlight w:val="none"/>
          <w:lang w:val="en-US" w:eastAsia="zh-CN" w:bidi="ar"/>
        </w:rPr>
        <w:t>乙方应组建为甲方服务的具备相关资质的员工队伍，并与其签订劳动合同或劳务合同，为其办理购买法律法规要求的医疗、养老、工伤、生育等社会保险，按时发放薪酬和劳动工具、劳保用品等，指派有经验的管理人员专人负责甲方安保管理，确保服务质量。安保人员与甲方不存在劳动关系或劳务关系，甲方不承担任何的相关费用。乙方不得将所辖保安的主要管理责任转让给第三方，若乙方需要转委托专业公司承担所辖保安的专项管理与服务业务的，应事先征得甲方的书面同意，且受让方同意承接乙方的全部权利义务，并不因此增加甲方的费用。甲方如发现乙方及第三方服务不到位的，有权随时单方撤销该转委托同意，乙方需立即收回转委托事项，且不得因此减少服务内容、降低服务标准。</w:t>
      </w:r>
      <w:bookmarkEnd w:id="92"/>
    </w:p>
    <w:p w14:paraId="0EC227E3">
      <w:pPr>
        <w:keepNext w:val="0"/>
        <w:keepLines w:val="0"/>
        <w:widowControl/>
        <w:suppressLineNumbers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（五）</w:t>
      </w:r>
      <w:bookmarkStart w:id="93" w:name="auto_fouce_17"/>
      <w:bookmarkStart w:id="94" w:name="tip_risk_bookmark_16"/>
      <w:r>
        <w:rPr>
          <w:rFonts w:hint="default" w:ascii="Arial" w:hAnsi="Arial" w:eastAsia="宋体" w:cs="Arial"/>
          <w:color w:val="auto"/>
          <w:kern w:val="0"/>
          <w:sz w:val="21"/>
          <w:szCs w:val="21"/>
          <w:highlight w:val="none"/>
          <w:lang w:val="en-US" w:eastAsia="zh-CN" w:bidi="ar"/>
        </w:rPr>
        <w:t>乙方应采取必要的安全防范措施以维护服务区域范围内的安全和正常的工作秩序，采取必要措施培训其服务人员的工作技能和安全保护意识，确保安全作业，确保人员生命财产安全，必要时购买商业保险；</w:t>
      </w:r>
      <w:r>
        <w:rPr>
          <w:rFonts w:hint="default" w:ascii="Arial" w:hAnsi="Arial" w:eastAsia="宋体" w:cs="Arial"/>
          <w:color w:val="auto"/>
          <w:kern w:val="2"/>
          <w:sz w:val="21"/>
          <w:szCs w:val="21"/>
          <w:highlight w:val="none"/>
          <w:lang w:val="en-US" w:eastAsia="zh-CN" w:bidi="ar"/>
        </w:rPr>
        <w:t>及时更换不称职或违规的安保人员，须在收到甲方的调换通知之日起3个工作日内重新配备符合甲方要求的同等及以上资质的安保人员到岗履职。</w:t>
      </w:r>
      <w:bookmarkEnd w:id="93"/>
      <w:bookmarkEnd w:id="94"/>
    </w:p>
    <w:p w14:paraId="67178357">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（六）</w:t>
      </w:r>
      <w:bookmarkStart w:id="95" w:name="auto_fouce_18"/>
      <w:r>
        <w:rPr>
          <w:rFonts w:hint="default" w:ascii="Arial" w:hAnsi="Arial" w:eastAsia="宋体" w:cs="Arial"/>
          <w:color w:val="auto"/>
          <w:kern w:val="0"/>
          <w:sz w:val="21"/>
          <w:szCs w:val="21"/>
          <w:highlight w:val="none"/>
          <w:lang w:val="en-US" w:eastAsia="zh-CN" w:bidi="ar"/>
        </w:rPr>
        <w:t>负责妥善保管和使用甲方提供的所有物品及设备设施，如有损坏负责修复、照价赔偿（低值易耗品除外）。本合同终止时，乙方必须无条件向甲方或经甲方确认的第三方移交原委托管理的全部资料（含所有纸质原件及电子版）。</w:t>
      </w:r>
      <w:bookmarkEnd w:id="95"/>
    </w:p>
    <w:p w14:paraId="63168736">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 w:val="21"/>
          <w:szCs w:val="21"/>
          <w:highlight w:val="none"/>
          <w:lang w:val="en-US" w:eastAsia="zh-CN" w:bidi="ar"/>
        </w:rPr>
      </w:pPr>
      <w:r>
        <w:rPr>
          <w:rFonts w:hint="default" w:ascii="Arial" w:hAnsi="Arial" w:eastAsia="宋体" w:cs="Arial"/>
          <w:color w:val="auto"/>
          <w:kern w:val="0"/>
          <w:sz w:val="21"/>
          <w:szCs w:val="21"/>
          <w:highlight w:val="none"/>
          <w:lang w:val="en-US" w:eastAsia="zh-CN" w:bidi="ar"/>
        </w:rPr>
        <w:t>（七）乙方因提供本合同项下服务接触到的所有甲方师生信息、校园监控数据、管理数据及其他非公开信息，仅可用于履行本合同约定的安保服务之目的，不得对外泄露、复制、转让或用于其他任何用途；本合同终止后，乙方应立即销毁或向甲方移交所有留存的前述信息。基于本合同服务产生的所有数据、衍生成果的所有权均归甲方所有。</w:t>
      </w:r>
    </w:p>
    <w:p w14:paraId="34767E11">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 w:val="21"/>
          <w:szCs w:val="21"/>
          <w:highlight w:val="none"/>
          <w:lang w:val="en-US" w:eastAsia="zh-CN" w:bidi="ar"/>
        </w:rPr>
      </w:pPr>
      <w:r>
        <w:rPr>
          <w:rFonts w:hint="default" w:ascii="Arial" w:hAnsi="Arial" w:eastAsia="宋体" w:cs="Arial"/>
          <w:color w:val="auto"/>
          <w:kern w:val="0"/>
          <w:sz w:val="21"/>
          <w:szCs w:val="21"/>
          <w:highlight w:val="none"/>
          <w:lang w:val="en-US" w:eastAsia="zh-CN" w:bidi="ar"/>
        </w:rPr>
        <w:t>（八）法律、法规、政策规定的其他权利、义务。</w:t>
      </w:r>
      <w:bookmarkStart w:id="96" w:name="auto_fouce_12"/>
    </w:p>
    <w:bookmarkEnd w:id="96"/>
    <w:p w14:paraId="2EC6DE8C">
      <w:pPr>
        <w:keepNext w:val="0"/>
        <w:keepLines w:val="0"/>
        <w:widowControl w:val="0"/>
        <w:suppressLineNumbers w:val="0"/>
        <w:spacing w:before="0" w:beforeAutospacing="0" w:after="0" w:afterAutospacing="0"/>
        <w:ind w:left="0" w:right="0" w:firstLine="422" w:firstLineChars="200"/>
        <w:jc w:val="both"/>
        <w:rPr>
          <w:rFonts w:hint="default" w:ascii="Arial" w:hAnsi="Arial" w:eastAsia="宋体" w:cs="Arial"/>
          <w:b/>
          <w:bCs/>
          <w:color w:val="auto"/>
          <w:highlight w:val="none"/>
          <w:lang w:val="en-US"/>
        </w:rPr>
      </w:pPr>
      <w:r>
        <w:rPr>
          <w:rFonts w:hint="default" w:ascii="Arial" w:hAnsi="Arial" w:eastAsia="宋体" w:cs="Arial"/>
          <w:b/>
          <w:bCs/>
          <w:color w:val="auto"/>
          <w:kern w:val="2"/>
          <w:sz w:val="21"/>
          <w:szCs w:val="24"/>
          <w:highlight w:val="none"/>
          <w:lang w:val="en-US" w:eastAsia="zh-CN" w:bidi="ar"/>
        </w:rPr>
        <w:t>第八条 通知与送达</w:t>
      </w:r>
    </w:p>
    <w:p w14:paraId="41A0ECB7">
      <w:pPr>
        <w:keepNext w:val="0"/>
        <w:keepLines w:val="0"/>
        <w:widowControl w:val="0"/>
        <w:suppressLineNumbers w:val="0"/>
        <w:tabs>
          <w:tab w:val="left" w:pos="312"/>
        </w:tabs>
        <w:spacing w:before="0" w:beforeAutospacing="0" w:after="0" w:afterAutospacing="0" w:line="360" w:lineRule="exact"/>
        <w:ind w:left="0" w:right="-33" w:firstLine="420" w:firstLineChars="200"/>
        <w:jc w:val="both"/>
        <w:textAlignment w:val="baseline"/>
        <w:rPr>
          <w:rFonts w:hint="default" w:ascii="Arial" w:hAnsi="Arial" w:eastAsia="宋体" w:cs="Arial"/>
          <w:color w:val="auto"/>
          <w:szCs w:val="21"/>
          <w:highlight w:val="none"/>
          <w:vertAlign w:val="baseline"/>
          <w:lang w:val="en-US"/>
        </w:rPr>
      </w:pPr>
      <w:r>
        <w:rPr>
          <w:rFonts w:hint="default" w:ascii="Arial" w:hAnsi="Arial" w:eastAsia="宋体" w:cs="Arial"/>
          <w:color w:val="auto"/>
          <w:kern w:val="2"/>
          <w:sz w:val="21"/>
          <w:szCs w:val="21"/>
          <w:highlight w:val="none"/>
          <w:vertAlign w:val="baseline"/>
          <w:lang w:val="en-US" w:eastAsia="zh-CN" w:bidi="ar"/>
        </w:rPr>
        <w:t>1.双方所有通知、文件（双方日常联系文件、法院文书等）均可以电话、短信、微信、邮寄等形式进行。</w:t>
      </w:r>
    </w:p>
    <w:p w14:paraId="7552466B">
      <w:pPr>
        <w:keepNext w:val="0"/>
        <w:keepLines w:val="0"/>
        <w:widowControl w:val="0"/>
        <w:suppressLineNumbers w:val="0"/>
        <w:tabs>
          <w:tab w:val="left" w:pos="312"/>
        </w:tabs>
        <w:spacing w:before="0" w:beforeAutospacing="0" w:after="0" w:afterAutospacing="0" w:line="360" w:lineRule="exact"/>
        <w:ind w:left="0" w:right="-33" w:firstLine="420" w:firstLineChars="200"/>
        <w:jc w:val="both"/>
        <w:textAlignment w:val="baseline"/>
        <w:rPr>
          <w:rFonts w:hint="default" w:ascii="Arial" w:hAnsi="Arial" w:eastAsia="宋体" w:cs="Arial"/>
          <w:color w:val="auto"/>
          <w:szCs w:val="21"/>
          <w:highlight w:val="none"/>
          <w:vertAlign w:val="baseline"/>
          <w:lang w:val="en-US"/>
        </w:rPr>
      </w:pPr>
      <w:r>
        <w:rPr>
          <w:rFonts w:hint="default" w:ascii="Arial" w:hAnsi="Arial" w:eastAsia="宋体" w:cs="Arial"/>
          <w:color w:val="auto"/>
          <w:kern w:val="2"/>
          <w:sz w:val="21"/>
          <w:szCs w:val="21"/>
          <w:highlight w:val="none"/>
          <w:vertAlign w:val="baseline"/>
          <w:lang w:val="en-US" w:eastAsia="zh-CN" w:bidi="ar"/>
        </w:rPr>
        <w:t>2.</w:t>
      </w:r>
      <w:bookmarkStart w:id="97" w:name="auto_fouce_19"/>
      <w:r>
        <w:rPr>
          <w:rFonts w:hint="default" w:ascii="Arial" w:hAnsi="Arial" w:eastAsia="宋体" w:cs="Arial"/>
          <w:color w:val="auto"/>
          <w:kern w:val="2"/>
          <w:sz w:val="21"/>
          <w:szCs w:val="21"/>
          <w:highlight w:val="none"/>
          <w:vertAlign w:val="baseline"/>
          <w:lang w:val="en-US" w:eastAsia="zh-CN" w:bidi="ar"/>
        </w:rPr>
        <w:t>双方的通讯地址以留在合同书的地址为准。邮寄送达的，邮件经收件方签收的，签收之日为送达之日；因收件方原因无法签收被退回的，自交寄之日起届满3日视为送达对方。</w:t>
      </w:r>
      <w:bookmarkEnd w:id="97"/>
    </w:p>
    <w:p w14:paraId="6030B7DF">
      <w:pPr>
        <w:keepNext w:val="0"/>
        <w:keepLines w:val="0"/>
        <w:widowControl w:val="0"/>
        <w:suppressLineNumbers w:val="0"/>
        <w:tabs>
          <w:tab w:val="left" w:pos="312"/>
        </w:tabs>
        <w:spacing w:before="0" w:beforeAutospacing="0" w:after="0" w:afterAutospacing="0" w:line="360" w:lineRule="exact"/>
        <w:ind w:left="0" w:right="-33" w:firstLine="420" w:firstLineChars="200"/>
        <w:jc w:val="both"/>
        <w:textAlignment w:val="baseline"/>
        <w:rPr>
          <w:rFonts w:hint="default" w:ascii="Arial" w:hAnsi="Arial" w:eastAsia="宋体" w:cs="Arial"/>
          <w:color w:val="auto"/>
          <w:szCs w:val="21"/>
          <w:highlight w:val="none"/>
          <w:vertAlign w:val="baseline"/>
          <w:lang w:val="en-US"/>
        </w:rPr>
      </w:pPr>
      <w:r>
        <w:rPr>
          <w:rFonts w:hint="default" w:ascii="Arial" w:hAnsi="Arial" w:eastAsia="宋体" w:cs="Arial"/>
          <w:color w:val="auto"/>
          <w:kern w:val="2"/>
          <w:sz w:val="21"/>
          <w:szCs w:val="21"/>
          <w:highlight w:val="none"/>
          <w:vertAlign w:val="baseline"/>
          <w:lang w:val="en-US" w:eastAsia="zh-CN" w:bidi="ar"/>
        </w:rPr>
        <w:t>3.一方变更地址、联系人及联系电话等的，应在变更之日起5日内以书面形式通知另一方，因通讯地址、联系人、联系电话等变更或不准确造成的损失由变更方承担。</w:t>
      </w:r>
    </w:p>
    <w:p w14:paraId="488ADB52">
      <w:pPr>
        <w:keepNext w:val="0"/>
        <w:keepLines w:val="0"/>
        <w:widowControl w:val="0"/>
        <w:suppressLineNumbers w:val="0"/>
        <w:tabs>
          <w:tab w:val="left" w:pos="312"/>
        </w:tabs>
        <w:spacing w:before="0" w:beforeAutospacing="0" w:after="0" w:afterAutospacing="0" w:line="360" w:lineRule="exact"/>
        <w:ind w:left="0" w:right="-33" w:firstLine="420" w:firstLineChars="200"/>
        <w:jc w:val="both"/>
        <w:textAlignment w:val="baseline"/>
        <w:rPr>
          <w:rFonts w:hint="default" w:ascii="Arial" w:hAnsi="Arial" w:eastAsia="宋体" w:cs="Arial"/>
          <w:color w:val="auto"/>
          <w:szCs w:val="21"/>
          <w:highlight w:val="none"/>
          <w:vertAlign w:val="baseline"/>
          <w:lang w:val="en-US"/>
        </w:rPr>
      </w:pPr>
      <w:r>
        <w:rPr>
          <w:rFonts w:hint="default" w:ascii="Arial" w:hAnsi="Arial" w:eastAsia="宋体" w:cs="Arial"/>
          <w:color w:val="auto"/>
          <w:kern w:val="2"/>
          <w:sz w:val="21"/>
          <w:szCs w:val="21"/>
          <w:highlight w:val="none"/>
          <w:vertAlign w:val="baseline"/>
          <w:lang w:val="en-US" w:eastAsia="zh-CN" w:bidi="ar"/>
        </w:rPr>
        <w:t>4.</w:t>
      </w:r>
      <w:bookmarkStart w:id="98" w:name="tip_risk_bookmark_21"/>
      <w:bookmarkStart w:id="99" w:name="tip_risk_bookmark_20"/>
      <w:r>
        <w:rPr>
          <w:rFonts w:hint="default" w:ascii="Arial" w:hAnsi="Arial" w:eastAsia="宋体" w:cs="Arial"/>
          <w:color w:val="auto"/>
          <w:kern w:val="2"/>
          <w:sz w:val="21"/>
          <w:szCs w:val="21"/>
          <w:highlight w:val="none"/>
          <w:vertAlign w:val="baseline"/>
          <w:lang w:val="en-US" w:eastAsia="zh-CN" w:bidi="ar"/>
        </w:rPr>
        <w:t>甲方指定联系人：     ，联系地址：           ；联系电话：  邮箱：  。</w:t>
      </w:r>
      <w:bookmarkEnd w:id="98"/>
    </w:p>
    <w:p w14:paraId="0E3C7090">
      <w:pPr>
        <w:keepNext w:val="0"/>
        <w:keepLines w:val="0"/>
        <w:widowControl/>
        <w:suppressLineNumbers w:val="0"/>
        <w:tabs>
          <w:tab w:val="left" w:pos="312"/>
        </w:tabs>
        <w:spacing w:before="0" w:beforeAutospacing="0" w:after="0" w:afterAutospacing="0" w:line="360" w:lineRule="exact"/>
        <w:ind w:left="0" w:right="-33" w:firstLine="420" w:firstLineChars="200"/>
        <w:jc w:val="left"/>
        <w:textAlignment w:val="baseline"/>
        <w:rPr>
          <w:rFonts w:hint="default" w:ascii="Arial" w:hAnsi="Arial" w:eastAsia="宋体" w:cs="Arial"/>
          <w:b/>
          <w:bCs/>
          <w:color w:val="auto"/>
          <w:kern w:val="0"/>
          <w:szCs w:val="21"/>
          <w:highlight w:val="none"/>
          <w:vertAlign w:val="baseline"/>
          <w:lang w:val="en-US"/>
        </w:rPr>
      </w:pPr>
      <w:r>
        <w:rPr>
          <w:rFonts w:hint="default" w:ascii="Arial" w:hAnsi="Arial" w:eastAsia="宋体" w:cs="Arial"/>
          <w:color w:val="auto"/>
          <w:kern w:val="2"/>
          <w:sz w:val="21"/>
          <w:szCs w:val="21"/>
          <w:highlight w:val="none"/>
          <w:vertAlign w:val="baseline"/>
          <w:lang w:val="en-US" w:eastAsia="zh-CN" w:bidi="ar"/>
        </w:rPr>
        <w:t>5.</w:t>
      </w:r>
      <w:bookmarkStart w:id="100" w:name="tip_risk_bookmark_22"/>
      <w:r>
        <w:rPr>
          <w:rFonts w:hint="default" w:ascii="Arial" w:hAnsi="Arial" w:eastAsia="宋体" w:cs="Arial"/>
          <w:color w:val="auto"/>
          <w:kern w:val="2"/>
          <w:sz w:val="21"/>
          <w:szCs w:val="21"/>
          <w:highlight w:val="none"/>
          <w:vertAlign w:val="baseline"/>
          <w:lang w:val="en-US" w:eastAsia="zh-CN" w:bidi="ar"/>
        </w:rPr>
        <w:t>乙方指定联系人：     ，联系地址：          ；联系电话：   邮箱：  。</w:t>
      </w:r>
      <w:bookmarkEnd w:id="99"/>
      <w:bookmarkEnd w:id="100"/>
    </w:p>
    <w:p w14:paraId="6DCEAFFC">
      <w:pPr>
        <w:keepNext w:val="0"/>
        <w:keepLines w:val="0"/>
        <w:widowControl/>
        <w:suppressLineNumbers w:val="0"/>
        <w:adjustRightInd w:val="0"/>
        <w:snapToGrid w:val="0"/>
        <w:spacing w:before="0" w:beforeAutospacing="0" w:after="0" w:afterAutospacing="0" w:line="360" w:lineRule="exact"/>
        <w:ind w:left="0" w:right="0" w:firstLine="422" w:firstLineChars="200"/>
        <w:jc w:val="left"/>
        <w:rPr>
          <w:rFonts w:hint="default" w:ascii="Arial" w:hAnsi="Arial" w:eastAsia="宋体" w:cs="Arial"/>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第九条</w:t>
      </w:r>
      <w:r>
        <w:rPr>
          <w:rFonts w:hint="default" w:ascii="Arial" w:hAnsi="Arial" w:eastAsia="宋体" w:cs="Arial"/>
          <w:color w:val="auto"/>
          <w:kern w:val="0"/>
          <w:sz w:val="21"/>
          <w:szCs w:val="21"/>
          <w:highlight w:val="none"/>
          <w:lang w:val="en-US" w:eastAsia="zh-CN" w:bidi="ar"/>
        </w:rPr>
        <w:t xml:space="preserve"> </w:t>
      </w:r>
      <w:r>
        <w:rPr>
          <w:rFonts w:hint="default" w:ascii="Arial" w:hAnsi="Arial" w:eastAsia="宋体" w:cs="Arial"/>
          <w:b/>
          <w:bCs/>
          <w:color w:val="auto"/>
          <w:kern w:val="0"/>
          <w:sz w:val="21"/>
          <w:szCs w:val="21"/>
          <w:highlight w:val="none"/>
          <w:lang w:val="en-US" w:eastAsia="zh-CN" w:bidi="ar"/>
        </w:rPr>
        <w:t>违约责任</w:t>
      </w:r>
    </w:p>
    <w:p w14:paraId="23F24F9E">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 xml:space="preserve">（一）乙方未尽管理责任导致损坏、损失的，应承担由此造成的修复、赔偿责任。 </w:t>
      </w:r>
    </w:p>
    <w:p w14:paraId="4D837A37">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（二）</w:t>
      </w:r>
      <w:bookmarkStart w:id="101" w:name="auto_fouce_23"/>
      <w:r>
        <w:rPr>
          <w:rFonts w:hint="default" w:ascii="Arial" w:hAnsi="Arial" w:eastAsia="宋体" w:cs="Arial"/>
          <w:color w:val="auto"/>
          <w:kern w:val="0"/>
          <w:sz w:val="21"/>
          <w:szCs w:val="21"/>
          <w:highlight w:val="none"/>
          <w:lang w:val="en-US" w:eastAsia="zh-CN" w:bidi="ar"/>
        </w:rPr>
        <w:t>甲方违约导致乙方不能提供约定服务的，乙方有权要求甲方在一个月内处理，逾期未处理的，乙方有权通知甲方解除合同；乙方违法、违约，不履行本项目采购文件的规定和本合同约定、磋商承诺和约定服务的，甲方有权根据本合同和本项目采购文件中的规定要求乙方承担包括但不限于本合同第九条约定的违约金、赔偿金等全部责任，并有权单方解除或终止本合同。</w:t>
      </w:r>
      <w:bookmarkEnd w:id="101"/>
    </w:p>
    <w:p w14:paraId="284EC085">
      <w:pPr>
        <w:keepNext w:val="0"/>
        <w:keepLines w:val="0"/>
        <w:widowControl w:val="0"/>
        <w:suppressLineNumbers w:val="0"/>
        <w:spacing w:before="0" w:beforeAutospacing="0" w:after="0" w:afterAutospacing="0" w:line="360" w:lineRule="exact"/>
        <w:ind w:left="0" w:right="0" w:firstLine="40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0"/>
          <w:szCs w:val="21"/>
          <w:highlight w:val="none"/>
          <w:lang w:val="en-US" w:eastAsia="zh-CN" w:bidi="ar"/>
        </w:rPr>
        <w:t>（</w:t>
      </w:r>
      <w:r>
        <w:rPr>
          <w:rFonts w:hint="default" w:ascii="Arial" w:hAnsi="Arial" w:eastAsia="宋体" w:cs="Arial"/>
          <w:color w:val="auto"/>
          <w:kern w:val="0"/>
          <w:sz w:val="21"/>
          <w:szCs w:val="21"/>
          <w:highlight w:val="none"/>
          <w:lang w:val="en-US" w:eastAsia="zh-CN" w:bidi="ar"/>
        </w:rPr>
        <w:t>三）</w:t>
      </w:r>
      <w:bookmarkStart w:id="102" w:name="auto_fouce_25"/>
      <w:bookmarkStart w:id="103" w:name="tip_risk_bookmark_24"/>
      <w:r>
        <w:rPr>
          <w:rFonts w:hint="default" w:ascii="Arial" w:hAnsi="Arial" w:eastAsia="宋体" w:cs="Arial"/>
          <w:color w:val="auto"/>
          <w:kern w:val="0"/>
          <w:sz w:val="21"/>
          <w:szCs w:val="21"/>
          <w:highlight w:val="none"/>
          <w:lang w:val="en-US" w:eastAsia="zh-CN" w:bidi="ar"/>
        </w:rPr>
        <w:t>乙方未按约定提供服务的，甲方有权拒付相关款项，如造成甲方损失的，还应当承担赔偿责任。如乙方及安保人员存在违反协议约定或服务质量不合格的，经甲方提出整改意见后，乙方在甲方要求的合理期限内拒不整改或整改后仍不合格的，甲方有权单方解除合同，不再支付未付款项，且乙方应退还甲方已支付的未实际提供服务对应部分的费用及已提供不合格服务对应周期的已付费用，并承担相当于合同总金额20%的违约金。若该违约金不足以弥补甲方损失的，乙方还应赔偿甲方的全部损失。</w:t>
      </w:r>
      <w:bookmarkEnd w:id="102"/>
      <w:bookmarkEnd w:id="103"/>
    </w:p>
    <w:p w14:paraId="07EE66C1">
      <w:pPr>
        <w:keepNext w:val="0"/>
        <w:keepLines w:val="0"/>
        <w:widowControl w:val="0"/>
        <w:suppressLineNumbers w:val="0"/>
        <w:spacing w:before="0" w:beforeAutospacing="0" w:after="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（四）</w:t>
      </w:r>
      <w:bookmarkStart w:id="104" w:name="auto_fouce_26"/>
      <w:r>
        <w:rPr>
          <w:rFonts w:hint="default" w:ascii="Arial" w:hAnsi="Arial" w:eastAsia="宋体" w:cs="Arial"/>
          <w:color w:val="auto"/>
          <w:kern w:val="0"/>
          <w:sz w:val="21"/>
          <w:szCs w:val="21"/>
          <w:highlight w:val="none"/>
          <w:lang w:val="en-US" w:eastAsia="zh-CN" w:bidi="ar"/>
        </w:rPr>
        <w:t>未经甲方书面同意，乙方擅自将协议约定的服务事项转让、分包或委托给任何第三方，甲方有权单方解除合同，不再支付未付款项，且乙方应退还甲方已支付的服务费用，并承担相当于合同总金额20%的违约金。若该违约金不足以弥补甲方损失的，乙方还应赔偿甲方的全部损失。</w:t>
      </w:r>
      <w:bookmarkEnd w:id="104"/>
    </w:p>
    <w:p w14:paraId="5F1D9167">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（五）</w:t>
      </w:r>
      <w:bookmarkStart w:id="105" w:name="auto_fouce_27"/>
      <w:r>
        <w:rPr>
          <w:rFonts w:hint="default" w:ascii="Arial" w:hAnsi="Arial" w:eastAsia="宋体" w:cs="Arial"/>
          <w:color w:val="auto"/>
          <w:kern w:val="0"/>
          <w:sz w:val="21"/>
          <w:szCs w:val="21"/>
          <w:highlight w:val="none"/>
          <w:lang w:val="en-US" w:eastAsia="zh-CN" w:bidi="ar"/>
        </w:rPr>
        <w:t>除本合同第三款、第四款等条款已有明确约定外，任何一方违法或违约解除、终止合同或因违约导致合同被解除、终止的，违约方应向守约方支付</w:t>
      </w:r>
      <w:r>
        <w:rPr>
          <w:rFonts w:hint="default" w:ascii="Arial" w:hAnsi="Arial" w:eastAsia="宋体" w:cs="Arial"/>
          <w:color w:val="auto"/>
          <w:kern w:val="2"/>
          <w:sz w:val="21"/>
          <w:szCs w:val="21"/>
          <w:highlight w:val="none"/>
          <w:lang w:val="en-US" w:eastAsia="zh-CN" w:bidi="ar"/>
        </w:rPr>
        <w:t>相当于合同总金额20%的</w:t>
      </w:r>
      <w:r>
        <w:rPr>
          <w:rFonts w:hint="default" w:ascii="Arial" w:hAnsi="Arial" w:eastAsia="宋体" w:cs="Arial"/>
          <w:color w:val="auto"/>
          <w:kern w:val="0"/>
          <w:sz w:val="21"/>
          <w:szCs w:val="21"/>
          <w:highlight w:val="none"/>
          <w:lang w:val="en-US" w:eastAsia="zh-CN" w:bidi="ar"/>
        </w:rPr>
        <w:t>违约金。</w:t>
      </w:r>
      <w:bookmarkEnd w:id="105"/>
    </w:p>
    <w:p w14:paraId="2A96589F">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（六）</w:t>
      </w:r>
      <w:bookmarkStart w:id="106" w:name="tip_risk_bookmark_28"/>
      <w:bookmarkStart w:id="107" w:name="auto_fouce_29"/>
      <w:r>
        <w:rPr>
          <w:rFonts w:hint="default" w:ascii="Arial" w:hAnsi="Arial" w:eastAsia="宋体" w:cs="Arial"/>
          <w:color w:val="auto"/>
          <w:kern w:val="0"/>
          <w:sz w:val="21"/>
          <w:szCs w:val="21"/>
          <w:highlight w:val="none"/>
          <w:lang w:val="en-US" w:eastAsia="zh-CN" w:bidi="ar"/>
        </w:rPr>
        <w:t>乙方服务区域内发生安全意外时，应采取紧急预案并及时向甲方和辖区公安部门报告，协助做好救助工作。服务区域内发生财物毁损、灭失（如被盗）等安全事故，经甲方或有权机关认定属于乙方及其安保人员未履行安保职责、违反操作规程或存在其他管理不善情形的，乙方应承担全部赔偿责任；若乙方无法举证证明其已完全落实约定的安保值守、巡逻、核查等义务的，直接推定乙方存在过错，应承担全部赔偿责任。</w:t>
      </w:r>
      <w:bookmarkEnd w:id="106"/>
      <w:bookmarkEnd w:id="107"/>
    </w:p>
    <w:p w14:paraId="5BF2FB1A">
      <w:pPr>
        <w:keepNext w:val="0"/>
        <w:keepLines w:val="0"/>
        <w:widowControl/>
        <w:suppressLineNumbers w:val="0"/>
        <w:spacing w:before="0" w:beforeAutospacing="0" w:after="120" w:afterAutospacing="0" w:line="360" w:lineRule="exact"/>
        <w:ind w:left="0" w:right="0" w:firstLine="420" w:firstLineChars="200"/>
        <w:jc w:val="left"/>
        <w:rPr>
          <w:rFonts w:hint="default" w:ascii="Arial" w:hAnsi="Arial" w:eastAsia="宋体" w:cs="Arial"/>
          <w:color w:val="auto"/>
          <w:szCs w:val="21"/>
          <w:highlight w:val="none"/>
          <w:lang w:val="en-US"/>
        </w:rPr>
      </w:pPr>
      <w:r>
        <w:rPr>
          <w:rFonts w:hint="default" w:ascii="Arial" w:hAnsi="Arial" w:eastAsia="宋体" w:cs="Arial"/>
          <w:color w:val="auto"/>
          <w:kern w:val="2"/>
          <w:sz w:val="21"/>
          <w:szCs w:val="21"/>
          <w:highlight w:val="none"/>
          <w:lang w:val="en-US" w:eastAsia="zh-CN" w:bidi="ar"/>
        </w:rPr>
        <w:t>(七）在合同履行过程中，甲方为妥善处理相关事宜（比如工伤、讨薪行为等），甲方代为垫付相关款项的，有权依法向乙方追讨本金及利息，利息以垫付金额为基数，按每日万分之三计算。</w:t>
      </w:r>
    </w:p>
    <w:p w14:paraId="55F179B4">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Arial" w:hAnsi="Arial" w:eastAsia="宋体" w:cs="Arial"/>
          <w:color w:val="auto"/>
          <w:kern w:val="0"/>
          <w:szCs w:val="21"/>
          <w:highlight w:val="none"/>
          <w:lang w:val="en-US"/>
        </w:rPr>
      </w:pPr>
      <w:r>
        <w:rPr>
          <w:rFonts w:hint="default" w:ascii="Arial" w:hAnsi="Arial" w:eastAsia="宋体" w:cs="Arial"/>
          <w:color w:val="auto"/>
          <w:kern w:val="2"/>
          <w:sz w:val="21"/>
          <w:szCs w:val="21"/>
          <w:highlight w:val="none"/>
          <w:lang w:val="en-US" w:eastAsia="zh-CN" w:bidi="ar"/>
        </w:rPr>
        <w:t>（八）因乙方违约行为，包括但不限于未为其工作人员购买相关社会保险，导致甲方遭受损失的，乙方应当承担赔偿责任，赔偿甲方的全部经济损失及为此支付的合理费用（包括但不限于为此支付的诉讼费、保全费、出具保函的费用、公告费、评估费、鉴定费、律师费、差旅费等。）</w:t>
      </w:r>
    </w:p>
    <w:p w14:paraId="1B0A2897">
      <w:pPr>
        <w:keepNext w:val="0"/>
        <w:keepLines w:val="0"/>
        <w:widowControl/>
        <w:suppressLineNumbers w:val="0"/>
        <w:adjustRightInd w:val="0"/>
        <w:snapToGrid w:val="0"/>
        <w:spacing w:before="0" w:beforeAutospacing="0" w:after="0" w:afterAutospacing="0" w:line="360" w:lineRule="exact"/>
        <w:ind w:left="0" w:right="0" w:firstLine="422" w:firstLineChars="200"/>
        <w:jc w:val="left"/>
        <w:rPr>
          <w:rFonts w:hint="default" w:ascii="Arial" w:hAnsi="Arial" w:eastAsia="宋体" w:cs="Arial"/>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 xml:space="preserve">第十条  </w:t>
      </w:r>
      <w:r>
        <w:rPr>
          <w:rFonts w:hint="default" w:ascii="Arial" w:hAnsi="Arial" w:eastAsia="宋体" w:cs="Arial"/>
          <w:color w:val="auto"/>
          <w:kern w:val="2"/>
          <w:sz w:val="21"/>
          <w:szCs w:val="21"/>
          <w:highlight w:val="none"/>
          <w:lang w:val="en-US" w:eastAsia="zh-CN" w:bidi="ar"/>
        </w:rPr>
        <w:t>双方因履行合同等所发生的一切争议，可先通过友好协商解决。如协商不成或者无法沟通协商的，双方均可向甲方所在地法院提起诉讼。</w:t>
      </w:r>
    </w:p>
    <w:p w14:paraId="057B6A19">
      <w:pPr>
        <w:keepNext w:val="0"/>
        <w:keepLines w:val="0"/>
        <w:widowControl w:val="0"/>
        <w:suppressLineNumbers w:val="0"/>
        <w:adjustRightInd w:val="0"/>
        <w:snapToGrid w:val="0"/>
        <w:spacing w:before="0" w:beforeAutospacing="0" w:after="0" w:afterAutospacing="0" w:line="360" w:lineRule="exact"/>
        <w:ind w:left="0" w:right="0" w:firstLine="422" w:firstLineChars="200"/>
        <w:jc w:val="both"/>
        <w:rPr>
          <w:rFonts w:hint="default" w:ascii="Arial" w:hAnsi="Arial" w:eastAsia="宋体" w:cs="Arial"/>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第十一条</w:t>
      </w:r>
      <w:r>
        <w:rPr>
          <w:rFonts w:hint="default" w:ascii="Arial" w:hAnsi="Arial" w:eastAsia="宋体" w:cs="Arial"/>
          <w:color w:val="auto"/>
          <w:kern w:val="0"/>
          <w:sz w:val="21"/>
          <w:szCs w:val="21"/>
          <w:highlight w:val="none"/>
          <w:lang w:val="en-US" w:eastAsia="zh-CN" w:bidi="ar"/>
        </w:rPr>
        <w:t xml:space="preserve">  在合同有效期限内，任何一方因不可抗力事件导致不能按时履行合同，则合同履行期可顺延，其延长期与不可抗力影响期相同。由于不可抗力事件导致合同的根本目的不能实现时，一方可解除合同。</w:t>
      </w:r>
    </w:p>
    <w:p w14:paraId="31B7B28E">
      <w:pPr>
        <w:keepNext w:val="0"/>
        <w:keepLines w:val="0"/>
        <w:widowControl w:val="0"/>
        <w:suppressLineNumbers w:val="0"/>
        <w:adjustRightInd w:val="0"/>
        <w:snapToGrid w:val="0"/>
        <w:spacing w:before="0" w:beforeAutospacing="0" w:after="0" w:afterAutospacing="0" w:line="360" w:lineRule="exact"/>
        <w:ind w:left="0" w:right="0" w:firstLine="420" w:firstLineChars="200"/>
        <w:jc w:val="both"/>
        <w:rPr>
          <w:rFonts w:hint="default" w:ascii="Arial" w:hAnsi="Arial" w:eastAsia="宋体" w:cs="Arial"/>
          <w:color w:val="auto"/>
          <w:kern w:val="0"/>
          <w:szCs w:val="21"/>
          <w:highlight w:val="none"/>
          <w:lang w:val="en-US"/>
        </w:rPr>
      </w:pPr>
      <w:bookmarkStart w:id="108" w:name="auto_fouce_30"/>
      <w:r>
        <w:rPr>
          <w:rFonts w:hint="default" w:ascii="Arial" w:hAnsi="Arial" w:eastAsia="宋体" w:cs="Arial"/>
          <w:color w:val="auto"/>
          <w:kern w:val="0"/>
          <w:sz w:val="21"/>
          <w:szCs w:val="21"/>
          <w:highlight w:val="none"/>
          <w:lang w:val="en-US" w:eastAsia="zh-CN" w:bidi="ar"/>
        </w:rPr>
        <w:t>不可抗力事件发生后，遭遇不可抗力的一方应立即通知对方，并在合理期限内提供有关权威机构出具的证明。</w:t>
      </w:r>
      <w:bookmarkEnd w:id="108"/>
    </w:p>
    <w:p w14:paraId="6E24F473">
      <w:pPr>
        <w:keepNext w:val="0"/>
        <w:keepLines w:val="0"/>
        <w:widowControl w:val="0"/>
        <w:suppressLineNumbers w:val="0"/>
        <w:adjustRightInd w:val="0"/>
        <w:snapToGrid w:val="0"/>
        <w:spacing w:before="0" w:beforeAutospacing="0" w:after="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不可抗力事件延续120天以上，双方应通过友好协商，确定是否继续履行合同。</w:t>
      </w:r>
    </w:p>
    <w:p w14:paraId="34C7FDFE">
      <w:pPr>
        <w:keepNext w:val="0"/>
        <w:keepLines w:val="0"/>
        <w:widowControl w:val="0"/>
        <w:suppressLineNumbers w:val="0"/>
        <w:adjustRightInd w:val="0"/>
        <w:snapToGrid w:val="0"/>
        <w:spacing w:before="0" w:beforeAutospacing="0" w:after="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因不可抗力导致合同无法履行的，双方互不承担违约责任。</w:t>
      </w:r>
    </w:p>
    <w:p w14:paraId="25B38359">
      <w:pPr>
        <w:keepNext w:val="0"/>
        <w:keepLines w:val="0"/>
        <w:widowControl w:val="0"/>
        <w:suppressLineNumbers w:val="0"/>
        <w:adjustRightInd w:val="0"/>
        <w:snapToGrid w:val="0"/>
        <w:spacing w:before="0" w:beforeAutospacing="0" w:after="0" w:afterAutospacing="0" w:line="360" w:lineRule="exact"/>
        <w:ind w:left="0" w:right="0" w:firstLine="422" w:firstLineChars="200"/>
        <w:jc w:val="both"/>
        <w:rPr>
          <w:rFonts w:hint="default" w:ascii="Arial" w:hAnsi="Arial" w:eastAsia="宋体" w:cs="Arial"/>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第十二条</w:t>
      </w:r>
      <w:r>
        <w:rPr>
          <w:rFonts w:hint="default" w:ascii="Arial" w:hAnsi="Arial" w:eastAsia="宋体" w:cs="Arial"/>
          <w:color w:val="auto"/>
          <w:kern w:val="0"/>
          <w:sz w:val="21"/>
          <w:szCs w:val="21"/>
          <w:highlight w:val="none"/>
          <w:lang w:val="en-US" w:eastAsia="zh-CN" w:bidi="ar"/>
        </w:rPr>
        <w:t xml:space="preserve">  </w:t>
      </w:r>
      <w:bookmarkStart w:id="109" w:name="auto_fouce_31"/>
      <w:r>
        <w:rPr>
          <w:rFonts w:hint="default" w:ascii="Arial" w:hAnsi="Arial" w:eastAsia="宋体" w:cs="Arial"/>
          <w:color w:val="auto"/>
          <w:kern w:val="0"/>
          <w:sz w:val="21"/>
          <w:szCs w:val="21"/>
          <w:highlight w:val="none"/>
          <w:lang w:val="en-US" w:eastAsia="zh-CN" w:bidi="ar"/>
        </w:rPr>
        <w:t>本合同附件为合同有效组成部分。凡本合同及附件未规定的事宜，双方可另行签订补充协议，无补充协议的以有关法律、法规、政策规定为准；合同词语按照相关法律、法规、政策规定解释。</w:t>
      </w:r>
      <w:bookmarkEnd w:id="109"/>
    </w:p>
    <w:p w14:paraId="03418878">
      <w:pPr>
        <w:keepNext w:val="0"/>
        <w:keepLines w:val="0"/>
        <w:widowControl/>
        <w:suppressLineNumbers w:val="0"/>
        <w:adjustRightInd w:val="0"/>
        <w:snapToGrid w:val="0"/>
        <w:spacing w:before="0" w:beforeAutospacing="0" w:after="0" w:afterAutospacing="0" w:line="360" w:lineRule="exact"/>
        <w:ind w:left="0" w:right="0" w:firstLine="422" w:firstLineChars="200"/>
        <w:jc w:val="left"/>
        <w:rPr>
          <w:rFonts w:hint="default" w:ascii="Arial" w:hAnsi="Arial" w:eastAsia="宋体" w:cs="Arial"/>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 xml:space="preserve">第十三条  </w:t>
      </w:r>
      <w:r>
        <w:rPr>
          <w:rFonts w:hint="default" w:ascii="Arial" w:hAnsi="Arial" w:eastAsia="宋体" w:cs="Arial"/>
          <w:color w:val="auto"/>
          <w:kern w:val="0"/>
          <w:sz w:val="21"/>
          <w:szCs w:val="21"/>
          <w:highlight w:val="none"/>
          <w:lang w:val="en-US" w:eastAsia="zh-CN" w:bidi="ar"/>
        </w:rPr>
        <w:t>本合同未尽事宜，经友好协商同意，甲、乙双方可另行签订补充协议，补充协议与本合同具有同等效力。补充协议内容与本合同存在冲突的，以补充协议为准。</w:t>
      </w:r>
    </w:p>
    <w:p w14:paraId="7698218A">
      <w:pPr>
        <w:keepNext w:val="0"/>
        <w:keepLines w:val="0"/>
        <w:widowControl w:val="0"/>
        <w:suppressLineNumbers w:val="0"/>
        <w:snapToGrid w:val="0"/>
        <w:spacing w:before="120" w:beforeAutospacing="0" w:after="120" w:afterAutospacing="0" w:line="360" w:lineRule="exact"/>
        <w:ind w:left="0" w:right="0" w:firstLine="422" w:firstLineChars="200"/>
        <w:jc w:val="both"/>
        <w:rPr>
          <w:rFonts w:hint="default" w:ascii="Arial" w:hAnsi="Arial" w:eastAsia="宋体" w:cs="Arial"/>
          <w:b/>
          <w:bCs w:val="0"/>
          <w:color w:val="auto"/>
          <w:kern w:val="0"/>
          <w:szCs w:val="21"/>
          <w:highlight w:val="none"/>
          <w:lang w:val="en-US"/>
        </w:rPr>
      </w:pPr>
      <w:r>
        <w:rPr>
          <w:rFonts w:hint="default" w:ascii="Arial" w:hAnsi="Arial" w:eastAsia="宋体" w:cs="Arial"/>
          <w:b/>
          <w:bCs/>
          <w:color w:val="auto"/>
          <w:kern w:val="0"/>
          <w:sz w:val="21"/>
          <w:szCs w:val="21"/>
          <w:highlight w:val="none"/>
          <w:lang w:val="en-US" w:eastAsia="zh-CN" w:bidi="ar"/>
        </w:rPr>
        <w:t>第十四条  合</w:t>
      </w:r>
      <w:r>
        <w:rPr>
          <w:rFonts w:hint="default" w:ascii="Arial" w:hAnsi="Arial" w:eastAsia="宋体" w:cs="Arial"/>
          <w:b/>
          <w:bCs w:val="0"/>
          <w:color w:val="auto"/>
          <w:kern w:val="0"/>
          <w:sz w:val="21"/>
          <w:szCs w:val="21"/>
          <w:highlight w:val="none"/>
          <w:lang w:val="en-US" w:eastAsia="zh-CN" w:bidi="ar"/>
        </w:rPr>
        <w:t>同的变更、终止与转让</w:t>
      </w:r>
    </w:p>
    <w:p w14:paraId="51B776EE">
      <w:pPr>
        <w:keepNext w:val="0"/>
        <w:keepLines w:val="0"/>
        <w:widowControl w:val="0"/>
        <w:suppressLineNumbers w:val="0"/>
        <w:snapToGrid w:val="0"/>
        <w:spacing w:before="120" w:beforeAutospacing="0" w:after="12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1、</w:t>
      </w:r>
      <w:bookmarkStart w:id="110" w:name="auto_fouce_32"/>
      <w:r>
        <w:rPr>
          <w:rFonts w:hint="default" w:ascii="Arial" w:hAnsi="Arial" w:eastAsia="宋体" w:cs="Arial"/>
          <w:color w:val="auto"/>
          <w:kern w:val="0"/>
          <w:sz w:val="21"/>
          <w:szCs w:val="21"/>
          <w:highlight w:val="none"/>
          <w:lang w:val="en-US" w:eastAsia="zh-CN" w:bidi="ar"/>
        </w:rPr>
        <w:t>除《中华人民共和国政府采购法》第五十条规定的情形，以及本合同另有约定的变更、解除、终止情形外，本合同一经签订，甲乙双方不得擅自变更、中止或终止。</w:t>
      </w:r>
      <w:bookmarkEnd w:id="110"/>
    </w:p>
    <w:p w14:paraId="1CC23F48">
      <w:pPr>
        <w:keepNext w:val="0"/>
        <w:keepLines w:val="0"/>
        <w:widowControl w:val="0"/>
        <w:suppressLineNumbers w:val="0"/>
        <w:snapToGrid w:val="0"/>
        <w:spacing w:before="120" w:beforeAutospacing="0" w:after="12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2、未经甲方书面同意，乙方不得擅自转让其应履行的合同义务。</w:t>
      </w:r>
    </w:p>
    <w:p w14:paraId="4C1D0556">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Arial" w:hAnsi="Arial" w:eastAsia="宋体" w:cs="Arial"/>
          <w:color w:val="auto"/>
          <w:szCs w:val="21"/>
          <w:highlight w:val="none"/>
          <w:lang w:val="en-US"/>
        </w:rPr>
      </w:pPr>
      <w:r>
        <w:rPr>
          <w:rFonts w:hint="default" w:ascii="Arial" w:hAnsi="Arial" w:eastAsia="宋体" w:cs="Arial"/>
          <w:color w:val="auto"/>
          <w:kern w:val="2"/>
          <w:sz w:val="21"/>
          <w:szCs w:val="21"/>
          <w:highlight w:val="none"/>
          <w:lang w:val="en-US" w:eastAsia="zh-CN" w:bidi="ar"/>
        </w:rPr>
        <w:t>3、</w:t>
      </w:r>
      <w:r>
        <w:rPr>
          <w:rFonts w:hint="default" w:ascii="Arial" w:hAnsi="Arial" w:eastAsia="宋体" w:cs="Arial"/>
          <w:color w:val="auto"/>
          <w:kern w:val="0"/>
          <w:sz w:val="21"/>
          <w:szCs w:val="21"/>
          <w:highlight w:val="none"/>
          <w:lang w:val="en-US" w:eastAsia="zh-CN" w:bidi="ar"/>
        </w:rPr>
        <w:t>合同执行中涉及采购资金和采购内容修改或补充的，须经财政部门审批，并签书面补充协议报财政部门备案，方可作为主合同不可分割的一部分。</w:t>
      </w:r>
    </w:p>
    <w:p w14:paraId="61629FE5">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Arial" w:hAnsi="Arial" w:eastAsia="宋体" w:cs="Arial"/>
          <w:color w:val="auto"/>
          <w:szCs w:val="21"/>
          <w:highlight w:val="none"/>
          <w:lang w:val="en-US"/>
        </w:rPr>
      </w:pPr>
      <w:r>
        <w:rPr>
          <w:rFonts w:hint="default" w:ascii="Arial" w:hAnsi="Arial" w:eastAsia="宋体" w:cs="Arial"/>
          <w:color w:val="auto"/>
          <w:kern w:val="2"/>
          <w:sz w:val="21"/>
          <w:szCs w:val="21"/>
          <w:highlight w:val="none"/>
          <w:lang w:val="en-US" w:eastAsia="zh-CN" w:bidi="ar"/>
        </w:rPr>
        <w:t>4、本合同未尽事宜，遵照《中华人民共和国民法典》有关条文执行。</w:t>
      </w:r>
    </w:p>
    <w:p w14:paraId="1A68B8B6">
      <w:pPr>
        <w:keepNext w:val="0"/>
        <w:keepLines w:val="0"/>
        <w:widowControl w:val="0"/>
        <w:suppressLineNumbers w:val="0"/>
        <w:snapToGrid w:val="0"/>
        <w:spacing w:before="120" w:beforeAutospacing="0" w:after="120" w:afterAutospacing="0" w:line="360" w:lineRule="exact"/>
        <w:ind w:left="0" w:right="0" w:firstLine="413" w:firstLineChars="196"/>
        <w:jc w:val="both"/>
        <w:rPr>
          <w:rFonts w:hint="default" w:ascii="Arial" w:hAnsi="Arial" w:eastAsia="宋体" w:cs="Arial"/>
          <w:b/>
          <w:bCs w:val="0"/>
          <w:color w:val="auto"/>
          <w:kern w:val="0"/>
          <w:szCs w:val="21"/>
          <w:highlight w:val="none"/>
          <w:lang w:val="en-US"/>
        </w:rPr>
      </w:pPr>
      <w:r>
        <w:rPr>
          <w:rFonts w:hint="default" w:ascii="Arial" w:hAnsi="Arial" w:eastAsia="宋体" w:cs="Arial"/>
          <w:b/>
          <w:bCs w:val="0"/>
          <w:color w:val="auto"/>
          <w:kern w:val="0"/>
          <w:sz w:val="21"/>
          <w:szCs w:val="21"/>
          <w:highlight w:val="none"/>
          <w:lang w:val="en-US" w:eastAsia="zh-CN" w:bidi="ar"/>
        </w:rPr>
        <w:t>第十五条、签订本合同依据</w:t>
      </w:r>
    </w:p>
    <w:p w14:paraId="1623CC22">
      <w:pPr>
        <w:keepNext w:val="0"/>
        <w:keepLines w:val="0"/>
        <w:widowControl w:val="0"/>
        <w:suppressLineNumbers w:val="0"/>
        <w:snapToGrid w:val="0"/>
        <w:spacing w:before="120" w:beforeAutospacing="0" w:after="12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1、乙方提供的响应文件；</w:t>
      </w:r>
    </w:p>
    <w:p w14:paraId="15E4478D">
      <w:pPr>
        <w:keepNext w:val="0"/>
        <w:keepLines w:val="0"/>
        <w:widowControl w:val="0"/>
        <w:suppressLineNumbers w:val="0"/>
        <w:snapToGrid w:val="0"/>
        <w:spacing w:before="120" w:beforeAutospacing="0" w:after="12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2、磋商承诺书；</w:t>
      </w:r>
    </w:p>
    <w:p w14:paraId="1AA3AC88">
      <w:pPr>
        <w:keepNext w:val="0"/>
        <w:keepLines w:val="0"/>
        <w:widowControl w:val="0"/>
        <w:suppressLineNumbers w:val="0"/>
        <w:snapToGrid w:val="0"/>
        <w:spacing w:before="120" w:beforeAutospacing="0" w:after="12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3、成交或成交通知书。</w:t>
      </w:r>
    </w:p>
    <w:p w14:paraId="4442C5F2">
      <w:pPr>
        <w:keepNext w:val="0"/>
        <w:keepLines w:val="0"/>
        <w:widowControl w:val="0"/>
        <w:suppressLineNumbers w:val="0"/>
        <w:snapToGrid w:val="0"/>
        <w:spacing w:before="120" w:beforeAutospacing="0" w:after="120" w:afterAutospacing="0" w:line="360" w:lineRule="exact"/>
        <w:ind w:left="0" w:right="0" w:firstLine="420" w:firstLineChars="200"/>
        <w:jc w:val="both"/>
        <w:rPr>
          <w:rFonts w:hint="default" w:ascii="Arial" w:hAnsi="Arial" w:eastAsia="宋体" w:cs="Arial"/>
          <w:color w:val="auto"/>
          <w:kern w:val="0"/>
          <w:szCs w:val="21"/>
          <w:highlight w:val="none"/>
          <w:lang w:val="en-US"/>
        </w:rPr>
      </w:pPr>
      <w:r>
        <w:rPr>
          <w:rFonts w:hint="default" w:ascii="Arial" w:hAnsi="Arial" w:eastAsia="宋体" w:cs="Arial"/>
          <w:color w:val="auto"/>
          <w:kern w:val="0"/>
          <w:sz w:val="21"/>
          <w:szCs w:val="21"/>
          <w:highlight w:val="none"/>
          <w:lang w:val="en-US" w:eastAsia="zh-CN" w:bidi="ar"/>
        </w:rPr>
        <w:t>4、其他与本合同相关的资料</w:t>
      </w:r>
    </w:p>
    <w:p w14:paraId="232C5EA3">
      <w:pPr>
        <w:keepNext w:val="0"/>
        <w:keepLines w:val="0"/>
        <w:widowControl w:val="0"/>
        <w:suppressLineNumbers w:val="0"/>
        <w:snapToGrid w:val="0"/>
        <w:spacing w:before="0" w:beforeAutospacing="0" w:after="0" w:afterAutospacing="0" w:line="360" w:lineRule="exact"/>
        <w:ind w:left="0" w:right="0" w:firstLine="422" w:firstLineChars="200"/>
        <w:jc w:val="both"/>
        <w:rPr>
          <w:rFonts w:hint="default" w:ascii="Arial" w:hAnsi="Arial" w:eastAsia="宋体" w:cs="Arial"/>
          <w:color w:val="auto"/>
          <w:highlight w:val="none"/>
          <w:lang w:val="en-US"/>
        </w:rPr>
      </w:pPr>
      <w:r>
        <w:rPr>
          <w:rFonts w:hint="default" w:ascii="Arial" w:hAnsi="Arial" w:eastAsia="宋体" w:cs="Arial"/>
          <w:b/>
          <w:bCs w:val="0"/>
          <w:color w:val="auto"/>
          <w:kern w:val="2"/>
          <w:sz w:val="21"/>
          <w:szCs w:val="24"/>
          <w:highlight w:val="none"/>
          <w:lang w:val="en-US" w:eastAsia="zh-CN" w:bidi="ar"/>
        </w:rPr>
        <w:t>第十六条　</w:t>
      </w:r>
      <w:r>
        <w:rPr>
          <w:rFonts w:hint="default" w:ascii="Arial" w:hAnsi="Arial" w:eastAsia="宋体" w:cs="Arial"/>
          <w:color w:val="auto"/>
          <w:kern w:val="2"/>
          <w:sz w:val="21"/>
          <w:szCs w:val="24"/>
          <w:highlight w:val="none"/>
          <w:lang w:val="en-US" w:eastAsia="zh-CN" w:bidi="ar"/>
        </w:rPr>
        <w:t>本合同一式捌份，具有同等法律效力。</w:t>
      </w:r>
      <w:r>
        <w:rPr>
          <w:rFonts w:hint="default" w:ascii="Arial" w:hAnsi="Arial" w:eastAsia="宋体" w:cs="Arial"/>
          <w:color w:val="auto"/>
          <w:spacing w:val="4"/>
          <w:kern w:val="2"/>
          <w:sz w:val="21"/>
          <w:szCs w:val="24"/>
          <w:highlight w:val="none"/>
          <w:lang w:val="en-US" w:eastAsia="zh-CN" w:bidi="ar"/>
        </w:rPr>
        <w:t>广西壮族自治区财政厅政府采购监督管理处、广西机电设备招标有限公司</w:t>
      </w:r>
      <w:r>
        <w:rPr>
          <w:rFonts w:hint="default" w:ascii="Arial" w:hAnsi="Arial" w:eastAsia="宋体" w:cs="Arial"/>
          <w:color w:val="auto"/>
          <w:kern w:val="2"/>
          <w:sz w:val="21"/>
          <w:szCs w:val="24"/>
          <w:highlight w:val="none"/>
          <w:lang w:val="en-US" w:eastAsia="zh-CN" w:bidi="ar"/>
        </w:rPr>
        <w:t>各一份，甲方五份，乙方一份。</w:t>
      </w:r>
    </w:p>
    <w:p w14:paraId="0E389AC8">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本合同经甲乙双方法定代表人或委托代理人签字并加盖单位公章后生效，自签订之日起七个工作日内，甲方或采购代理机构应当将合同副本报</w:t>
      </w:r>
      <w:r>
        <w:rPr>
          <w:rFonts w:hint="default" w:ascii="Arial" w:hAnsi="Arial" w:eastAsia="宋体" w:cs="Arial"/>
          <w:color w:val="auto"/>
          <w:spacing w:val="4"/>
          <w:kern w:val="2"/>
          <w:sz w:val="21"/>
          <w:szCs w:val="24"/>
          <w:highlight w:val="none"/>
          <w:lang w:val="en-US" w:eastAsia="zh-CN" w:bidi="ar"/>
        </w:rPr>
        <w:t>广西壮族自治区财政厅政府采购监督管理处</w:t>
      </w:r>
      <w:r>
        <w:rPr>
          <w:rFonts w:hint="default" w:ascii="Arial" w:hAnsi="Arial" w:eastAsia="宋体" w:cs="Arial"/>
          <w:color w:val="auto"/>
          <w:kern w:val="2"/>
          <w:sz w:val="21"/>
          <w:szCs w:val="24"/>
          <w:highlight w:val="none"/>
          <w:lang w:val="en-US" w:eastAsia="zh-CN" w:bidi="ar"/>
        </w:rPr>
        <w:t>备案。</w:t>
      </w:r>
    </w:p>
    <w:p w14:paraId="334DD42E">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Arial" w:hAnsi="Arial" w:eastAsia="宋体" w:cs="Arial"/>
          <w:color w:val="auto"/>
          <w:highlight w:val="none"/>
          <w:lang w:val="en-US"/>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16"/>
        <w:gridCol w:w="4772"/>
      </w:tblGrid>
      <w:tr w14:paraId="5AFB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shd w:val="clear" w:color="auto" w:fill="auto"/>
            <w:vAlign w:val="center"/>
          </w:tcPr>
          <w:p w14:paraId="2A2B0EA1">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bookmarkStart w:id="111" w:name="tip_risk_bookmark_33" w:colFirst="0" w:colLast="1"/>
            <w:r>
              <w:rPr>
                <w:rFonts w:hint="default" w:ascii="Arial" w:hAnsi="Arial" w:eastAsia="宋体" w:cs="Arial"/>
                <w:color w:val="auto"/>
                <w:kern w:val="2"/>
                <w:sz w:val="21"/>
                <w:szCs w:val="24"/>
                <w:highlight w:val="none"/>
                <w:lang w:val="en-US" w:eastAsia="zh-CN" w:bidi="ar"/>
              </w:rPr>
              <w:t xml:space="preserve">甲方（章）           </w:t>
            </w:r>
          </w:p>
          <w:p w14:paraId="13B38F40">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p>
          <w:p w14:paraId="12D02E48">
            <w:pPr>
              <w:keepNext w:val="0"/>
              <w:keepLines w:val="0"/>
              <w:widowControl w:val="0"/>
              <w:suppressLineNumbers w:val="0"/>
              <w:snapToGrid w:val="0"/>
              <w:spacing w:before="0" w:beforeAutospacing="0" w:after="0" w:afterAutospacing="0" w:line="360" w:lineRule="exact"/>
              <w:ind w:left="0" w:right="0" w:firstLine="945" w:firstLineChars="450"/>
              <w:jc w:val="right"/>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年   月   日</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14:paraId="469C6F40">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 xml:space="preserve">乙方（章）              </w:t>
            </w:r>
          </w:p>
          <w:p w14:paraId="6C16880D">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p>
          <w:p w14:paraId="355A3F28">
            <w:pPr>
              <w:keepNext w:val="0"/>
              <w:keepLines w:val="0"/>
              <w:widowControl w:val="0"/>
              <w:suppressLineNumbers w:val="0"/>
              <w:snapToGrid w:val="0"/>
              <w:spacing w:before="0" w:beforeAutospacing="0" w:after="0" w:afterAutospacing="0" w:line="360" w:lineRule="exact"/>
              <w:ind w:left="0" w:right="0"/>
              <w:jc w:val="right"/>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 xml:space="preserve"> 年   月   日</w:t>
            </w:r>
          </w:p>
        </w:tc>
      </w:tr>
      <w:bookmarkEnd w:id="111"/>
      <w:tr w14:paraId="3649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80" w:hRule="atLeast"/>
        </w:trPr>
        <w:tc>
          <w:tcPr>
            <w:tcW w:w="4516" w:type="dxa"/>
            <w:tcBorders>
              <w:top w:val="single" w:color="auto" w:sz="4" w:space="0"/>
              <w:left w:val="single" w:color="auto" w:sz="4" w:space="0"/>
              <w:bottom w:val="single" w:color="auto" w:sz="4" w:space="0"/>
              <w:right w:val="single" w:color="auto" w:sz="4" w:space="0"/>
            </w:tcBorders>
            <w:shd w:val="clear" w:color="auto" w:fill="auto"/>
            <w:vAlign w:val="center"/>
          </w:tcPr>
          <w:p w14:paraId="232A9EDF">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单位地址：</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14:paraId="16F131CF">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单位地址：</w:t>
            </w:r>
          </w:p>
        </w:tc>
      </w:tr>
      <w:tr w14:paraId="17E6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3" w:hRule="atLeast"/>
        </w:trPr>
        <w:tc>
          <w:tcPr>
            <w:tcW w:w="4516" w:type="dxa"/>
            <w:tcBorders>
              <w:top w:val="single" w:color="auto" w:sz="4" w:space="0"/>
              <w:left w:val="single" w:color="auto" w:sz="4" w:space="0"/>
              <w:bottom w:val="single" w:color="auto" w:sz="4" w:space="0"/>
              <w:right w:val="single" w:color="auto" w:sz="4" w:space="0"/>
            </w:tcBorders>
            <w:shd w:val="clear" w:color="auto" w:fill="auto"/>
            <w:vAlign w:val="center"/>
          </w:tcPr>
          <w:p w14:paraId="501EA209">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法定代表人：</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14:paraId="4B6D00C2">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法定代表人：</w:t>
            </w:r>
          </w:p>
        </w:tc>
      </w:tr>
      <w:tr w14:paraId="66F8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3" w:hRule="atLeast"/>
        </w:trPr>
        <w:tc>
          <w:tcPr>
            <w:tcW w:w="4516" w:type="dxa"/>
            <w:tcBorders>
              <w:top w:val="single" w:color="auto" w:sz="4" w:space="0"/>
              <w:left w:val="single" w:color="auto" w:sz="4" w:space="0"/>
              <w:bottom w:val="single" w:color="auto" w:sz="4" w:space="0"/>
              <w:right w:val="single" w:color="auto" w:sz="4" w:space="0"/>
            </w:tcBorders>
            <w:shd w:val="clear" w:color="auto" w:fill="auto"/>
            <w:vAlign w:val="center"/>
          </w:tcPr>
          <w:p w14:paraId="499361F6">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委托代理人：</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14:paraId="2263879F">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委托代理人</w:t>
            </w:r>
          </w:p>
        </w:tc>
      </w:tr>
      <w:tr w14:paraId="22BA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516" w:type="dxa"/>
            <w:tcBorders>
              <w:top w:val="single" w:color="auto" w:sz="4" w:space="0"/>
              <w:left w:val="single" w:color="auto" w:sz="4" w:space="0"/>
              <w:bottom w:val="single" w:color="auto" w:sz="4" w:space="0"/>
              <w:right w:val="single" w:color="auto" w:sz="4" w:space="0"/>
            </w:tcBorders>
            <w:shd w:val="clear" w:color="auto" w:fill="auto"/>
            <w:vAlign w:val="center"/>
          </w:tcPr>
          <w:p w14:paraId="229921F5">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电话：</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14:paraId="4C1E173A">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电话：</w:t>
            </w:r>
          </w:p>
        </w:tc>
      </w:tr>
      <w:tr w14:paraId="628D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38" w:hRule="atLeast"/>
        </w:trPr>
        <w:tc>
          <w:tcPr>
            <w:tcW w:w="4516" w:type="dxa"/>
            <w:tcBorders>
              <w:top w:val="single" w:color="auto" w:sz="4" w:space="0"/>
              <w:left w:val="single" w:color="auto" w:sz="4" w:space="0"/>
              <w:bottom w:val="single" w:color="auto" w:sz="4" w:space="0"/>
              <w:right w:val="single" w:color="auto" w:sz="4" w:space="0"/>
            </w:tcBorders>
            <w:shd w:val="clear" w:color="auto" w:fill="auto"/>
            <w:vAlign w:val="center"/>
          </w:tcPr>
          <w:p w14:paraId="741E3619">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电子邮箱：</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14:paraId="31745ED2">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电子邮箱：</w:t>
            </w:r>
          </w:p>
        </w:tc>
      </w:tr>
      <w:tr w14:paraId="3809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3" w:hRule="atLeast"/>
        </w:trPr>
        <w:tc>
          <w:tcPr>
            <w:tcW w:w="4516" w:type="dxa"/>
            <w:tcBorders>
              <w:top w:val="single" w:color="auto" w:sz="4" w:space="0"/>
              <w:left w:val="single" w:color="auto" w:sz="4" w:space="0"/>
              <w:bottom w:val="single" w:color="auto" w:sz="4" w:space="0"/>
              <w:right w:val="single" w:color="auto" w:sz="4" w:space="0"/>
            </w:tcBorders>
            <w:shd w:val="clear" w:color="auto" w:fill="auto"/>
            <w:vAlign w:val="center"/>
          </w:tcPr>
          <w:p w14:paraId="32216130">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开户银行：</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14:paraId="25BAC603">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开户银行：</w:t>
            </w:r>
          </w:p>
        </w:tc>
      </w:tr>
      <w:tr w14:paraId="7FDA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89" w:hRule="atLeast"/>
        </w:trPr>
        <w:tc>
          <w:tcPr>
            <w:tcW w:w="4516" w:type="dxa"/>
            <w:tcBorders>
              <w:top w:val="single" w:color="auto" w:sz="4" w:space="0"/>
              <w:left w:val="single" w:color="auto" w:sz="4" w:space="0"/>
              <w:bottom w:val="single" w:color="auto" w:sz="4" w:space="0"/>
              <w:right w:val="single" w:color="auto" w:sz="4" w:space="0"/>
            </w:tcBorders>
            <w:shd w:val="clear" w:color="auto" w:fill="auto"/>
            <w:vAlign w:val="center"/>
          </w:tcPr>
          <w:p w14:paraId="3CDD8188">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账号：</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14:paraId="31CE8111">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账号：</w:t>
            </w:r>
          </w:p>
        </w:tc>
      </w:tr>
      <w:tr w14:paraId="6DD0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4" w:hRule="atLeast"/>
        </w:trPr>
        <w:tc>
          <w:tcPr>
            <w:tcW w:w="4516" w:type="dxa"/>
            <w:tcBorders>
              <w:top w:val="single" w:color="auto" w:sz="4" w:space="0"/>
              <w:left w:val="single" w:color="auto" w:sz="4" w:space="0"/>
              <w:bottom w:val="single" w:color="auto" w:sz="4" w:space="0"/>
              <w:right w:val="single" w:color="auto" w:sz="4" w:space="0"/>
            </w:tcBorders>
            <w:shd w:val="clear" w:color="auto" w:fill="auto"/>
            <w:vAlign w:val="center"/>
          </w:tcPr>
          <w:p w14:paraId="0461E79C">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邮政编码：</w:t>
            </w:r>
          </w:p>
        </w:tc>
        <w:tc>
          <w:tcPr>
            <w:tcW w:w="4772" w:type="dxa"/>
            <w:tcBorders>
              <w:top w:val="single" w:color="auto" w:sz="4" w:space="0"/>
              <w:left w:val="single" w:color="auto" w:sz="4" w:space="0"/>
              <w:bottom w:val="single" w:color="auto" w:sz="4" w:space="0"/>
              <w:right w:val="single" w:color="auto" w:sz="4" w:space="0"/>
            </w:tcBorders>
            <w:shd w:val="clear" w:color="auto" w:fill="auto"/>
            <w:vAlign w:val="center"/>
          </w:tcPr>
          <w:p w14:paraId="1B5E6F39">
            <w:pPr>
              <w:keepNext w:val="0"/>
              <w:keepLines w:val="0"/>
              <w:widowControl w:val="0"/>
              <w:suppressLineNumbers w:val="0"/>
              <w:snapToGrid w:val="0"/>
              <w:spacing w:before="0" w:beforeAutospacing="0" w:after="0" w:afterAutospacing="0" w:line="360" w:lineRule="exact"/>
              <w:ind w:left="0" w:right="0"/>
              <w:jc w:val="both"/>
              <w:rPr>
                <w:rFonts w:hint="default" w:ascii="Arial" w:hAnsi="Arial" w:eastAsia="宋体" w:cs="Arial"/>
                <w:color w:val="auto"/>
                <w:highlight w:val="none"/>
                <w:lang w:val="en-US"/>
              </w:rPr>
            </w:pPr>
            <w:r>
              <w:rPr>
                <w:rFonts w:hint="default" w:ascii="Arial" w:hAnsi="Arial" w:eastAsia="宋体" w:cs="Arial"/>
                <w:color w:val="auto"/>
                <w:kern w:val="2"/>
                <w:sz w:val="21"/>
                <w:szCs w:val="24"/>
                <w:highlight w:val="none"/>
                <w:lang w:val="en-US" w:eastAsia="zh-CN" w:bidi="ar"/>
              </w:rPr>
              <w:t>邮政编码：</w:t>
            </w:r>
          </w:p>
        </w:tc>
      </w:tr>
    </w:tbl>
    <w:p w14:paraId="7CF94DDF">
      <w:pPr>
        <w:rPr>
          <w:rFonts w:hint="default" w:ascii="Arial" w:hAnsi="Arial" w:eastAsia="宋体" w:cs="Arial"/>
          <w:color w:val="auto"/>
          <w:highlight w:val="none"/>
        </w:rPr>
      </w:pPr>
    </w:p>
    <w:p w14:paraId="5B65D593">
      <w:pPr>
        <w:spacing w:before="120" w:line="320" w:lineRule="atLeast"/>
        <w:jc w:val="left"/>
        <w:outlineLvl w:val="1"/>
        <w:rPr>
          <w:rFonts w:hint="default" w:ascii="Arial" w:hAnsi="Arial" w:eastAsia="宋体" w:cs="Arial"/>
          <w:b/>
          <w:bCs/>
          <w:color w:val="auto"/>
          <w:kern w:val="0"/>
          <w:szCs w:val="21"/>
          <w:highlight w:val="none"/>
        </w:rPr>
      </w:pPr>
      <w:r>
        <w:rPr>
          <w:rFonts w:hint="default" w:ascii="Arial" w:hAnsi="Arial" w:eastAsia="宋体" w:cs="Arial"/>
          <w:color w:val="auto"/>
          <w:szCs w:val="21"/>
          <w:highlight w:val="none"/>
        </w:rPr>
        <w:br w:type="page"/>
      </w:r>
      <w:r>
        <w:rPr>
          <w:rFonts w:hint="default" w:ascii="Arial" w:hAnsi="Arial" w:eastAsia="宋体" w:cs="Arial"/>
          <w:b/>
          <w:bCs/>
          <w:color w:val="auto"/>
          <w:kern w:val="0"/>
          <w:szCs w:val="21"/>
          <w:highlight w:val="none"/>
        </w:rPr>
        <w:t>合同附件1</w:t>
      </w:r>
    </w:p>
    <w:p w14:paraId="0DE779F9">
      <w:pPr>
        <w:snapToGrid w:val="0"/>
        <w:rPr>
          <w:rFonts w:hint="default" w:ascii="Arial" w:hAnsi="Arial" w:eastAsia="宋体" w:cs="Arial"/>
          <w:color w:val="auto"/>
          <w:sz w:val="18"/>
          <w:szCs w:val="18"/>
          <w:highlight w:val="none"/>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7B00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0B4D2D1">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w:t>
            </w:r>
          </w:p>
          <w:p w14:paraId="600D7BAD">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应</w:t>
            </w:r>
          </w:p>
          <w:p w14:paraId="084E59AD">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商</w:t>
            </w:r>
          </w:p>
          <w:p w14:paraId="1B87416B">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申</w:t>
            </w:r>
          </w:p>
          <w:p w14:paraId="004E9B69">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请</w:t>
            </w:r>
          </w:p>
        </w:tc>
        <w:tc>
          <w:tcPr>
            <w:tcW w:w="8640" w:type="dxa"/>
            <w:noWrap w:val="0"/>
            <w:vAlign w:val="center"/>
          </w:tcPr>
          <w:p w14:paraId="095F66AE">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项目编号：</w:t>
            </w:r>
          </w:p>
        </w:tc>
      </w:tr>
      <w:tr w14:paraId="2384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069996E2">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p>
        </w:tc>
        <w:tc>
          <w:tcPr>
            <w:tcW w:w="8640" w:type="dxa"/>
            <w:noWrap w:val="0"/>
            <w:vAlign w:val="center"/>
          </w:tcPr>
          <w:p w14:paraId="3202F23D">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w:t>
            </w:r>
          </w:p>
        </w:tc>
      </w:tr>
      <w:tr w14:paraId="2445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19C0F7A">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p>
        </w:tc>
        <w:tc>
          <w:tcPr>
            <w:tcW w:w="8640" w:type="dxa"/>
            <w:noWrap w:val="0"/>
            <w:vAlign w:val="top"/>
          </w:tcPr>
          <w:p w14:paraId="76726BAF">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340EDAFA">
            <w:pPr>
              <w:keepNext w:val="0"/>
              <w:keepLines w:val="0"/>
              <w:suppressLineNumbers w:val="0"/>
              <w:spacing w:before="0" w:beforeAutospacing="0" w:after="0" w:afterAutospacing="0" w:line="400" w:lineRule="exact"/>
              <w:ind w:left="0" w:right="0"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该项目已于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日验收并交付使用。根据合同规定，该项目的履约保证金期限于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日已满，请将履约保证金</w:t>
            </w:r>
          </w:p>
          <w:p w14:paraId="06546207">
            <w:pPr>
              <w:keepNext w:val="0"/>
              <w:keepLines w:val="0"/>
              <w:suppressLineNumbers w:val="0"/>
              <w:spacing w:before="0" w:beforeAutospacing="0" w:after="0" w:afterAutospacing="0" w:line="40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（大写）¥</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（小写）退付到达以下账户。</w:t>
            </w:r>
          </w:p>
          <w:p w14:paraId="34948F78">
            <w:pPr>
              <w:keepNext w:val="0"/>
              <w:keepLines w:val="0"/>
              <w:suppressLineNumbers w:val="0"/>
              <w:spacing w:before="0" w:beforeAutospacing="0" w:after="0" w:afterAutospacing="0" w:line="400" w:lineRule="exact"/>
              <w:ind w:left="0" w:right="0"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单位名称：</w:t>
            </w:r>
          </w:p>
          <w:p w14:paraId="230BCB34">
            <w:pPr>
              <w:keepNext w:val="0"/>
              <w:keepLines w:val="0"/>
              <w:suppressLineNumbers w:val="0"/>
              <w:spacing w:before="0" w:beforeAutospacing="0" w:after="0" w:afterAutospacing="0" w:line="400" w:lineRule="exact"/>
              <w:ind w:left="0" w:right="0"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p w14:paraId="2BF35537">
            <w:pPr>
              <w:keepNext w:val="0"/>
              <w:keepLines w:val="0"/>
              <w:suppressLineNumbers w:val="0"/>
              <w:spacing w:before="0" w:beforeAutospacing="0" w:after="0" w:afterAutospacing="0" w:line="400" w:lineRule="exact"/>
              <w:ind w:left="0" w:right="0" w:firstLine="705"/>
              <w:rPr>
                <w:rFonts w:hint="default" w:ascii="Arial" w:hAnsi="Arial" w:eastAsia="宋体" w:cs="Arial"/>
                <w:color w:val="auto"/>
                <w:szCs w:val="21"/>
                <w:highlight w:val="none"/>
              </w:rPr>
            </w:pPr>
            <w:r>
              <w:rPr>
                <w:rFonts w:hint="default" w:ascii="Arial" w:hAnsi="Arial" w:eastAsia="宋体" w:cs="Arial"/>
                <w:color w:val="auto"/>
                <w:szCs w:val="21"/>
                <w:highlight w:val="none"/>
              </w:rPr>
              <w:t>账   号：</w:t>
            </w:r>
          </w:p>
          <w:p w14:paraId="608647EC">
            <w:pPr>
              <w:keepNext w:val="0"/>
              <w:keepLines w:val="0"/>
              <w:suppressLineNumbers w:val="0"/>
              <w:spacing w:before="0" w:beforeAutospacing="0" w:after="0" w:afterAutospacing="0" w:line="40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w:t>
            </w:r>
          </w:p>
          <w:p w14:paraId="0DADCDC7">
            <w:pPr>
              <w:keepNext w:val="0"/>
              <w:keepLines w:val="0"/>
              <w:suppressLineNumbers w:val="0"/>
              <w:spacing w:before="0" w:beforeAutospacing="0" w:after="0" w:afterAutospacing="0" w:line="400" w:lineRule="exact"/>
              <w:ind w:left="0" w:right="0"/>
              <w:rPr>
                <w:rFonts w:hint="default" w:ascii="Arial" w:hAnsi="Arial" w:eastAsia="宋体" w:cs="Arial"/>
                <w:color w:val="auto"/>
                <w:szCs w:val="21"/>
                <w:highlight w:val="none"/>
              </w:rPr>
            </w:pPr>
          </w:p>
          <w:p w14:paraId="23AF6AD6">
            <w:pPr>
              <w:keepNext w:val="0"/>
              <w:keepLines w:val="0"/>
              <w:suppressLineNumbers w:val="0"/>
              <w:spacing w:before="0" w:beforeAutospacing="0" w:after="0" w:afterAutospacing="0" w:line="52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供应商公章：</w:t>
            </w:r>
          </w:p>
          <w:p w14:paraId="4D9612F1">
            <w:pPr>
              <w:keepNext w:val="0"/>
              <w:keepLines w:val="0"/>
              <w:suppressLineNumbers w:val="0"/>
              <w:spacing w:before="0" w:beforeAutospacing="0" w:after="0" w:afterAutospacing="0" w:line="52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r>
      <w:tr w14:paraId="0C4A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04299EF">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w:t>
            </w:r>
          </w:p>
          <w:p w14:paraId="7E8FCD29">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购</w:t>
            </w:r>
          </w:p>
          <w:p w14:paraId="2D7578BF">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w:t>
            </w:r>
          </w:p>
          <w:p w14:paraId="39D82C9E">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位</w:t>
            </w:r>
          </w:p>
          <w:p w14:paraId="79BF69FE">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意</w:t>
            </w:r>
          </w:p>
          <w:p w14:paraId="16D8DDA3">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见</w:t>
            </w:r>
          </w:p>
        </w:tc>
        <w:tc>
          <w:tcPr>
            <w:tcW w:w="8640" w:type="dxa"/>
            <w:noWrap w:val="0"/>
            <w:vAlign w:val="top"/>
          </w:tcPr>
          <w:p w14:paraId="30C03F19">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p>
          <w:p w14:paraId="3416B157">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退付意见：是否同意退付履约保证金及退付金额：</w:t>
            </w:r>
          </w:p>
          <w:p w14:paraId="43878931">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p>
          <w:p w14:paraId="45453F71">
            <w:pPr>
              <w:keepNext w:val="0"/>
              <w:keepLines w:val="0"/>
              <w:suppressLineNumbers w:val="0"/>
              <w:spacing w:before="0" w:beforeAutospacing="0" w:after="0" w:afterAutospacing="0"/>
              <w:ind w:left="0" w:right="0"/>
              <w:rPr>
                <w:rFonts w:hint="default" w:ascii="Arial" w:hAnsi="Arial" w:eastAsia="宋体" w:cs="Arial"/>
                <w:color w:val="auto"/>
                <w:szCs w:val="21"/>
                <w:highlight w:val="none"/>
              </w:rPr>
            </w:pPr>
          </w:p>
          <w:p w14:paraId="1EA2CDB6">
            <w:pPr>
              <w:keepNext w:val="0"/>
              <w:keepLines w:val="0"/>
              <w:suppressLineNumbers w:val="0"/>
              <w:spacing w:before="0" w:beforeAutospacing="0" w:after="0" w:afterAutospacing="0" w:line="52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联系人及电话：                                 采购单位公章</w:t>
            </w:r>
          </w:p>
          <w:p w14:paraId="473172F3">
            <w:pPr>
              <w:keepNext w:val="0"/>
              <w:keepLines w:val="0"/>
              <w:suppressLineNumbers w:val="0"/>
              <w:spacing w:before="0" w:beforeAutospacing="0" w:after="0" w:afterAutospacing="0" w:line="52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tc>
      </w:tr>
      <w:tr w14:paraId="7148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4F0FFAAB">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财</w:t>
            </w:r>
          </w:p>
          <w:p w14:paraId="1B6C0DBE">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务</w:t>
            </w:r>
          </w:p>
          <w:p w14:paraId="71A420C6">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部</w:t>
            </w:r>
          </w:p>
          <w:p w14:paraId="7AF0F5E0">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门</w:t>
            </w:r>
          </w:p>
          <w:p w14:paraId="00AB12EF">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意</w:t>
            </w:r>
          </w:p>
          <w:p w14:paraId="20CB77FE">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见</w:t>
            </w:r>
          </w:p>
        </w:tc>
        <w:tc>
          <w:tcPr>
            <w:tcW w:w="8640" w:type="dxa"/>
            <w:noWrap w:val="0"/>
            <w:vAlign w:val="top"/>
          </w:tcPr>
          <w:p w14:paraId="13745E81">
            <w:pPr>
              <w:keepNext w:val="0"/>
              <w:keepLines w:val="0"/>
              <w:suppressLineNumbers w:val="0"/>
              <w:spacing w:before="0" w:beforeAutospacing="0" w:after="0" w:afterAutospacing="0" w:line="6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此表于</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月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日收到。</w:t>
            </w:r>
          </w:p>
          <w:p w14:paraId="5D58251F">
            <w:pPr>
              <w:keepNext w:val="0"/>
              <w:keepLines w:val="0"/>
              <w:suppressLineNumbers w:val="0"/>
              <w:spacing w:before="0" w:beforeAutospacing="0" w:after="0" w:afterAutospacing="0" w:line="6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会计审核：</w:t>
            </w:r>
          </w:p>
          <w:p w14:paraId="30336C5F">
            <w:pPr>
              <w:keepNext w:val="0"/>
              <w:keepLines w:val="0"/>
              <w:suppressLineNumbers w:val="0"/>
              <w:spacing w:before="0" w:beforeAutospacing="0" w:after="0" w:afterAutospacing="0" w:line="6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财务负责人审核：</w:t>
            </w:r>
          </w:p>
          <w:p w14:paraId="4999BDCA">
            <w:pPr>
              <w:keepNext w:val="0"/>
              <w:keepLines w:val="0"/>
              <w:suppressLineNumbers w:val="0"/>
              <w:spacing w:before="0" w:beforeAutospacing="0" w:after="0" w:afterAutospacing="0" w:line="6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单位负责人签字：</w:t>
            </w:r>
          </w:p>
          <w:p w14:paraId="1B5C8EDC">
            <w:pPr>
              <w:keepNext w:val="0"/>
              <w:keepLines w:val="0"/>
              <w:suppressLineNumbers w:val="0"/>
              <w:spacing w:before="0" w:beforeAutospacing="0" w:after="0" w:afterAutospacing="0" w:line="640" w:lineRule="exact"/>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出纳办理转账日期：</w:t>
            </w:r>
          </w:p>
        </w:tc>
      </w:tr>
    </w:tbl>
    <w:p w14:paraId="7E328688">
      <w:pPr>
        <w:pStyle w:val="19"/>
        <w:ind w:left="450" w:leftChars="114" w:hanging="211" w:hangingChars="100"/>
        <w:rPr>
          <w:rFonts w:hint="default" w:ascii="Arial" w:hAnsi="Arial" w:eastAsia="宋体" w:cs="Arial"/>
          <w:b/>
          <w:bCs/>
          <w:color w:val="auto"/>
          <w:sz w:val="21"/>
          <w:szCs w:val="21"/>
          <w:highlight w:val="none"/>
        </w:rPr>
      </w:pPr>
      <w:r>
        <w:rPr>
          <w:rFonts w:hint="default" w:ascii="Arial" w:hAnsi="Arial" w:eastAsia="宋体" w:cs="Arial"/>
          <w:b/>
          <w:bCs/>
          <w:color w:val="auto"/>
          <w:sz w:val="21"/>
          <w:szCs w:val="21"/>
          <w:highlight w:val="none"/>
        </w:rPr>
        <w:t>注：供应商凭经采购单位审批的退付意见书到相关财务部办理履约保证金退付事宜。</w:t>
      </w:r>
    </w:p>
    <w:p w14:paraId="5B91828E">
      <w:pPr>
        <w:spacing w:before="120" w:line="320" w:lineRule="atLeast"/>
        <w:jc w:val="left"/>
        <w:outlineLvl w:val="1"/>
        <w:rPr>
          <w:rFonts w:hint="default" w:ascii="Arial" w:hAnsi="Arial" w:eastAsia="宋体" w:cs="Arial"/>
          <w:b/>
          <w:bCs/>
          <w:color w:val="auto"/>
          <w:kern w:val="0"/>
          <w:szCs w:val="21"/>
          <w:highlight w:val="none"/>
        </w:rPr>
      </w:pPr>
      <w:r>
        <w:rPr>
          <w:rFonts w:hint="default" w:ascii="Arial" w:hAnsi="Arial" w:eastAsia="宋体" w:cs="Arial"/>
          <w:b/>
          <w:color w:val="auto"/>
          <w:sz w:val="32"/>
          <w:szCs w:val="32"/>
          <w:highlight w:val="none"/>
        </w:rPr>
        <w:br w:type="page"/>
      </w:r>
      <w:r>
        <w:rPr>
          <w:rFonts w:hint="default" w:ascii="Arial" w:hAnsi="Arial" w:eastAsia="宋体" w:cs="Arial"/>
          <w:b/>
          <w:bCs/>
          <w:color w:val="auto"/>
          <w:kern w:val="0"/>
          <w:szCs w:val="21"/>
          <w:highlight w:val="none"/>
        </w:rPr>
        <w:t>合同附件2</w:t>
      </w:r>
    </w:p>
    <w:p w14:paraId="42EEA435">
      <w:pPr>
        <w:snapToGrid w:val="0"/>
        <w:spacing w:line="360" w:lineRule="exact"/>
        <w:jc w:val="center"/>
        <w:rPr>
          <w:rFonts w:hint="default" w:ascii="Arial" w:hAnsi="Arial" w:eastAsia="宋体" w:cs="Arial"/>
          <w:b/>
          <w:bCs/>
          <w:color w:val="auto"/>
          <w:szCs w:val="21"/>
          <w:highlight w:val="none"/>
        </w:rPr>
      </w:pPr>
    </w:p>
    <w:p w14:paraId="1DDA4C5F">
      <w:pPr>
        <w:snapToGrid w:val="0"/>
        <w:spacing w:line="360" w:lineRule="exact"/>
        <w:jc w:val="center"/>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履约验收方案</w:t>
      </w:r>
    </w:p>
    <w:p w14:paraId="675E556F">
      <w:pPr>
        <w:widowControl/>
        <w:jc w:val="left"/>
        <w:rPr>
          <w:rFonts w:hint="default" w:ascii="Arial" w:hAnsi="Arial" w:eastAsia="宋体" w:cs="Arial"/>
          <w:color w:val="auto"/>
          <w:szCs w:val="21"/>
          <w:highlight w:val="none"/>
        </w:rPr>
      </w:pPr>
    </w:p>
    <w:p w14:paraId="17BD0CF2">
      <w:pPr>
        <w:pStyle w:val="26"/>
        <w:snapToGrid w:val="0"/>
        <w:jc w:val="center"/>
        <w:rPr>
          <w:rFonts w:hint="default" w:ascii="Arial" w:hAnsi="Arial" w:eastAsia="宋体" w:cs="Arial"/>
          <w:b/>
          <w:color w:val="auto"/>
          <w:sz w:val="24"/>
          <w:szCs w:val="24"/>
          <w:highlight w:val="none"/>
        </w:rPr>
      </w:pPr>
      <w:r>
        <w:rPr>
          <w:rFonts w:hint="default" w:ascii="Arial" w:hAnsi="Arial" w:eastAsia="宋体" w:cs="Arial"/>
          <w:b/>
          <w:color w:val="auto"/>
          <w:sz w:val="24"/>
          <w:szCs w:val="24"/>
          <w:highlight w:val="none"/>
        </w:rPr>
        <w:t>【备注：本方案除无法确定的内容外，所有选项必须选择，所有空格必须填写内容】</w:t>
      </w:r>
    </w:p>
    <w:p w14:paraId="71A6754E">
      <w:pPr>
        <w:pStyle w:val="173"/>
        <w:ind w:firstLineChars="0"/>
        <w:rPr>
          <w:rFonts w:hint="default" w:ascii="Arial" w:hAnsi="Arial" w:eastAsia="宋体" w:cs="Arial"/>
          <w:color w:val="auto"/>
          <w:kern w:val="2"/>
          <w:sz w:val="21"/>
          <w:szCs w:val="21"/>
          <w:highlight w:val="none"/>
        </w:rPr>
      </w:pPr>
    </w:p>
    <w:p w14:paraId="2A3EE2E8">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1.履约验收工作参加人员</w:t>
      </w:r>
    </w:p>
    <w:p w14:paraId="305F83F7">
      <w:pPr>
        <w:spacing w:before="120" w:line="320" w:lineRule="exact"/>
        <w:jc w:val="left"/>
        <w:rPr>
          <w:rFonts w:hint="default" w:ascii="Arial" w:hAnsi="Arial" w:eastAsia="宋体" w:cs="Arial"/>
          <w:color w:val="auto"/>
          <w:szCs w:val="21"/>
          <w:highlight w:val="none"/>
        </w:rPr>
      </w:pPr>
      <w:r>
        <w:rPr>
          <w:rFonts w:hint="default" w:ascii="Arial" w:hAnsi="Arial" w:eastAsia="宋体" w:cs="Arial"/>
          <w:b/>
          <w:bCs/>
          <w:color w:val="auto"/>
          <w:szCs w:val="21"/>
          <w:highlight w:val="none"/>
        </w:rPr>
        <w:t>1.1履约验收主体单位</w:t>
      </w:r>
    </w:p>
    <w:p w14:paraId="3C94283D">
      <w:pPr>
        <w:spacing w:before="120" w:line="320" w:lineRule="exact"/>
        <w:ind w:firstLine="420" w:firstLineChars="200"/>
        <w:jc w:val="left"/>
        <w:rPr>
          <w:rFonts w:hint="default" w:ascii="Arial" w:hAnsi="Arial" w:eastAsia="宋体" w:cs="Arial"/>
          <w:color w:val="auto"/>
          <w:szCs w:val="21"/>
          <w:highlight w:val="none"/>
          <w:u w:val="single"/>
        </w:rPr>
      </w:pPr>
      <w:r>
        <w:rPr>
          <w:rStyle w:val="58"/>
          <w:rFonts w:hint="default" w:ascii="Arial" w:hAnsi="Arial" w:eastAsia="宋体" w:cs="Arial"/>
          <w:color w:val="auto"/>
          <w:highlight w:val="none"/>
          <w:u w:val="single"/>
        </w:rPr>
        <w:t>采购人</w:t>
      </w:r>
      <w:r>
        <w:rPr>
          <w:rStyle w:val="58"/>
          <w:rFonts w:hint="default" w:ascii="Arial" w:hAnsi="Arial" w:eastAsia="宋体" w:cs="Arial"/>
          <w:color w:val="auto"/>
          <w:highlight w:val="none"/>
        </w:rPr>
        <w:t>（如委托第三方机构签订，应注明收费方式）</w:t>
      </w:r>
    </w:p>
    <w:p w14:paraId="08E691E4">
      <w:pPr>
        <w:spacing w:before="120" w:line="320" w:lineRule="exact"/>
        <w:jc w:val="left"/>
        <w:rPr>
          <w:rFonts w:hint="default" w:ascii="Arial" w:hAnsi="Arial" w:eastAsia="宋体" w:cs="Arial"/>
          <w:color w:val="auto"/>
          <w:szCs w:val="21"/>
          <w:highlight w:val="none"/>
        </w:rPr>
      </w:pPr>
      <w:r>
        <w:rPr>
          <w:rFonts w:hint="default" w:ascii="Arial" w:hAnsi="Arial" w:eastAsia="宋体" w:cs="Arial"/>
          <w:b/>
          <w:bCs/>
          <w:color w:val="auto"/>
          <w:szCs w:val="21"/>
          <w:highlight w:val="none"/>
        </w:rPr>
        <w:t>1.2履约验收参加人员</w:t>
      </w:r>
    </w:p>
    <w:p w14:paraId="678982C0">
      <w:pPr>
        <w:spacing w:before="120" w:line="320" w:lineRule="exact"/>
        <w:ind w:firstLine="420" w:firstLineChars="200"/>
        <w:jc w:val="left"/>
        <w:rPr>
          <w:rFonts w:hint="default" w:ascii="Arial" w:hAnsi="Arial" w:eastAsia="宋体" w:cs="Arial"/>
          <w:color w:val="auto"/>
          <w:szCs w:val="21"/>
          <w:highlight w:val="none"/>
          <w:u w:val="single"/>
        </w:rPr>
      </w:pPr>
      <w:r>
        <w:rPr>
          <w:rFonts w:hint="default" w:ascii="Arial" w:hAnsi="Arial" w:eastAsia="宋体" w:cs="Arial"/>
          <w:color w:val="auto"/>
          <w:highlight w:val="none"/>
        </w:rPr>
        <w:t>采购人代表、委托机构代表、成交供应商代表及采购人邀请的其他人员</w:t>
      </w:r>
    </w:p>
    <w:p w14:paraId="1D21EF61">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2.履约验收时间</w:t>
      </w:r>
    </w:p>
    <w:p w14:paraId="1C692560">
      <w:pPr>
        <w:spacing w:before="120" w:line="32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20XX年XX月XX日</w:t>
      </w:r>
    </w:p>
    <w:p w14:paraId="0A912053">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3.履约验收地点</w:t>
      </w:r>
    </w:p>
    <w:p w14:paraId="7D7008FB">
      <w:pPr>
        <w:spacing w:before="120" w:line="32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XX市XX区XX路XX号</w:t>
      </w:r>
    </w:p>
    <w:p w14:paraId="7C2AA6D9">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4.履约验收方式</w:t>
      </w:r>
    </w:p>
    <w:p w14:paraId="35393308">
      <w:pPr>
        <w:spacing w:before="120" w:line="320" w:lineRule="exact"/>
        <w:jc w:val="left"/>
        <w:rPr>
          <w:rFonts w:hint="default" w:ascii="Arial" w:hAnsi="Arial" w:eastAsia="宋体" w:cs="Arial"/>
          <w:b/>
          <w:bCs/>
          <w:color w:val="auto"/>
          <w:szCs w:val="21"/>
          <w:highlight w:val="none"/>
          <w:u w:val="single"/>
        </w:rPr>
      </w:pPr>
      <w:r>
        <w:rPr>
          <w:rFonts w:hint="default" w:ascii="Arial" w:hAnsi="Arial" w:eastAsia="宋体" w:cs="Arial"/>
          <w:color w:val="auto"/>
          <w:szCs w:val="21"/>
          <w:highlight w:val="none"/>
          <w:u w:val="single"/>
        </w:rPr>
        <w:t>采购人自行验收</w:t>
      </w:r>
    </w:p>
    <w:p w14:paraId="75F5616A">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5.履约验收程序</w:t>
      </w:r>
    </w:p>
    <w:p w14:paraId="688A2897">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5.1成立验收小组</w:t>
      </w:r>
    </w:p>
    <w:p w14:paraId="250F050F">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5.2量化验收标准</w:t>
      </w:r>
    </w:p>
    <w:p w14:paraId="36D5BC0F">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5.3组织验收</w:t>
      </w:r>
    </w:p>
    <w:p w14:paraId="64481478">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5.4出具验收报告</w:t>
      </w:r>
    </w:p>
    <w:p w14:paraId="5A0CCCF3">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5.5验收结果公告</w:t>
      </w:r>
    </w:p>
    <w:p w14:paraId="0F40B126">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5.6验收资料归档</w:t>
      </w:r>
    </w:p>
    <w:p w14:paraId="10ADEA1F">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采购合同项目完成验收后，采购人整理好验收原始记录、验收书等资料后妥善保管，不得变造、隐匿或者销毁，验收资料保存期为采购结束之日起至少保存15年。</w:t>
      </w:r>
    </w:p>
    <w:p w14:paraId="116785BE">
      <w:pPr>
        <w:spacing w:before="120" w:line="320" w:lineRule="exact"/>
        <w:jc w:val="left"/>
        <w:rPr>
          <w:rFonts w:hint="default" w:ascii="Arial" w:hAnsi="Arial" w:eastAsia="宋体" w:cs="Arial"/>
          <w:b/>
          <w:bCs/>
          <w:iCs/>
          <w:color w:val="auto"/>
          <w:szCs w:val="21"/>
          <w:highlight w:val="none"/>
        </w:rPr>
      </w:pPr>
      <w:r>
        <w:rPr>
          <w:rFonts w:hint="default" w:ascii="Arial" w:hAnsi="Arial" w:eastAsia="宋体" w:cs="Arial"/>
          <w:b/>
          <w:bCs/>
          <w:color w:val="auto"/>
          <w:szCs w:val="21"/>
          <w:highlight w:val="none"/>
        </w:rPr>
        <w:t>6.履约验收内容</w:t>
      </w:r>
    </w:p>
    <w:p w14:paraId="29D3B771">
      <w:pPr>
        <w:spacing w:before="120" w:line="320" w:lineRule="exact"/>
        <w:jc w:val="left"/>
        <w:rPr>
          <w:rFonts w:hint="default" w:ascii="Arial" w:hAnsi="Arial" w:eastAsia="宋体" w:cs="Arial"/>
          <w:iCs/>
          <w:color w:val="auto"/>
          <w:szCs w:val="21"/>
          <w:highlight w:val="none"/>
        </w:rPr>
      </w:pPr>
      <w:r>
        <w:rPr>
          <w:rFonts w:hint="default" w:ascii="Arial" w:hAnsi="Arial" w:eastAsia="宋体" w:cs="Arial"/>
          <w:b/>
          <w:bCs/>
          <w:color w:val="auto"/>
          <w:szCs w:val="21"/>
          <w:highlight w:val="none"/>
        </w:rPr>
        <w:t>6.1商务验收内容</w:t>
      </w:r>
    </w:p>
    <w:p w14:paraId="03195BD7">
      <w:pPr>
        <w:spacing w:before="120" w:line="320" w:lineRule="exact"/>
        <w:ind w:firstLine="420" w:firstLineChars="200"/>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对采购标的交付的情况、财务和服务要求，包括交付（实施）的时间（期限）和地点（范围），付款条件（进度和方式），包装和运输，售后服务，保险等进行验收。</w:t>
      </w:r>
    </w:p>
    <w:p w14:paraId="5401F765">
      <w:pPr>
        <w:spacing w:before="120" w:line="320" w:lineRule="exact"/>
        <w:jc w:val="left"/>
        <w:rPr>
          <w:rFonts w:hint="default" w:ascii="Arial" w:hAnsi="Arial" w:eastAsia="宋体" w:cs="Arial"/>
          <w:iCs/>
          <w:color w:val="auto"/>
          <w:szCs w:val="21"/>
          <w:highlight w:val="none"/>
        </w:rPr>
      </w:pPr>
      <w:r>
        <w:rPr>
          <w:rFonts w:hint="default" w:ascii="Arial" w:hAnsi="Arial" w:eastAsia="宋体" w:cs="Arial"/>
          <w:b/>
          <w:bCs/>
          <w:color w:val="auto"/>
          <w:szCs w:val="21"/>
          <w:highlight w:val="none"/>
        </w:rPr>
        <w:t>6.2技术验收内容</w:t>
      </w:r>
    </w:p>
    <w:p w14:paraId="53FE594E">
      <w:pPr>
        <w:spacing w:before="120" w:line="320" w:lineRule="exact"/>
        <w:ind w:firstLine="420" w:firstLineChars="200"/>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对采购标的的功能和质量要求，包括性能、材料、结构、外观、安全，或者服务内容和标准等进行验收。</w:t>
      </w:r>
    </w:p>
    <w:p w14:paraId="19F4C11D">
      <w:pPr>
        <w:spacing w:before="120" w:line="320" w:lineRule="exact"/>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7.履约验收标准</w:t>
      </w:r>
    </w:p>
    <w:p w14:paraId="5112537E">
      <w:pPr>
        <w:pStyle w:val="173"/>
        <w:spacing w:before="120" w:line="320" w:lineRule="exact"/>
        <w:ind w:firstLine="42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验收标准：</w:t>
      </w:r>
    </w:p>
    <w:p w14:paraId="61A269CE">
      <w:pPr>
        <w:pStyle w:val="173"/>
        <w:spacing w:before="120" w:line="320" w:lineRule="exact"/>
        <w:ind w:firstLine="42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（1）中标（成交）供应商应提供完备的技术或服务资料、装箱单和合格证等，并派遣专业人员进行现场安装调试。验收合格条件如下：</w:t>
      </w:r>
    </w:p>
    <w:p w14:paraId="3AE14DC8">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5A744AAE">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152E2C20">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3FD37FC6">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③供应商响应文件响应表或证明材料中不满足的技术参数，在验收时实际满足技术参数的要求，以满足技术参数的要求验收。 </w:t>
      </w:r>
    </w:p>
    <w:p w14:paraId="20FC6C83">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④供应商响应文件响应表或证明材料中满足的技术参数，在验收时实际优于技术参数的要求，以满足技术参数的要求验收。</w:t>
      </w:r>
    </w:p>
    <w:p w14:paraId="2B3B771C">
      <w:pPr>
        <w:spacing w:before="120" w:line="32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141BE602">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（1）在测试或试运行期间所出现的问题得到解决，并运行或工作正常。</w:t>
      </w:r>
    </w:p>
    <w:p w14:paraId="1937BED4">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（2）在规定时间内完成交付及验收，并经采购人确认。</w:t>
      </w:r>
    </w:p>
    <w:p w14:paraId="573C609C">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（3）服务在安装调试并试运行符合要求后，才作为最终验收。</w:t>
      </w:r>
    </w:p>
    <w:p w14:paraId="62AB5748">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（4）成交供应商提供的服务未达到采购文件规定要求，且对采购人造成损失的，由成交供应商承担一切责任，并赔偿所造成的损失。</w:t>
      </w:r>
    </w:p>
    <w:p w14:paraId="3C30C0CD">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（5）政府采购合同约定的其他要求及响应文件响应的其他标准。</w:t>
      </w:r>
    </w:p>
    <w:p w14:paraId="1CF85B32">
      <w:pPr>
        <w:spacing w:before="120" w:line="320" w:lineRule="exact"/>
        <w:ind w:firstLine="422" w:firstLineChars="200"/>
        <w:jc w:val="left"/>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8.履约验收其他事项</w:t>
      </w:r>
    </w:p>
    <w:p w14:paraId="1ACA3745">
      <w:pPr>
        <w:spacing w:before="120" w:line="320" w:lineRule="exact"/>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无</w:t>
      </w:r>
    </w:p>
    <w:p w14:paraId="318E8AF8">
      <w:pPr>
        <w:spacing w:before="120" w:line="32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u w:val="single"/>
        </w:rPr>
        <w:br w:type="page"/>
      </w:r>
    </w:p>
    <w:p w14:paraId="01EAF746">
      <w:pPr>
        <w:snapToGrid w:val="0"/>
        <w:spacing w:line="360" w:lineRule="exact"/>
        <w:jc w:val="center"/>
        <w:rPr>
          <w:rFonts w:hint="default" w:ascii="Arial" w:hAnsi="Arial" w:eastAsia="宋体" w:cs="Arial"/>
          <w:b/>
          <w:bCs/>
          <w:color w:val="auto"/>
          <w:szCs w:val="21"/>
          <w:highlight w:val="none"/>
        </w:rPr>
      </w:pPr>
      <w:r>
        <w:rPr>
          <w:rFonts w:hint="default" w:ascii="Arial" w:hAnsi="Arial" w:eastAsia="宋体" w:cs="Arial"/>
          <w:b/>
          <w:bCs/>
          <w:color w:val="auto"/>
          <w:szCs w:val="21"/>
          <w:highlight w:val="none"/>
        </w:rPr>
        <w:t>广西壮族自治区政府采购项目合同验收书</w:t>
      </w:r>
    </w:p>
    <w:p w14:paraId="224FF585">
      <w:pPr>
        <w:widowControl/>
        <w:snapToGrid w:val="0"/>
        <w:spacing w:before="100" w:beforeAutospacing="1" w:after="100" w:afterAutospacing="1" w:line="320" w:lineRule="exact"/>
        <w:ind w:left="-359" w:leftChars="-171"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根据政府采购项目（</w:t>
      </w:r>
      <w:r>
        <w:rPr>
          <w:rFonts w:hint="default" w:ascii="Arial" w:hAnsi="Arial" w:eastAsia="宋体" w:cs="Arial"/>
          <w:color w:val="auto"/>
          <w:kern w:val="0"/>
          <w:szCs w:val="21"/>
          <w:highlight w:val="none"/>
          <w:u w:val="single"/>
        </w:rPr>
        <w:t>采购合同编号：</w:t>
      </w:r>
      <w:r>
        <w:rPr>
          <w:rFonts w:hint="default" w:ascii="Arial" w:hAnsi="Arial" w:eastAsia="宋体" w:cs="Arial"/>
          <w:color w:val="auto"/>
          <w:szCs w:val="21"/>
          <w:highlight w:val="none"/>
          <w:u w:val="single"/>
        </w:rPr>
        <w:t>GXZC20XX-XX-XXXXX-JDZB</w:t>
      </w:r>
      <w:r>
        <w:rPr>
          <w:rFonts w:hint="default" w:ascii="Arial" w:hAnsi="Arial" w:eastAsia="宋体" w:cs="Arial"/>
          <w:color w:val="auto"/>
          <w:kern w:val="0"/>
          <w:szCs w:val="21"/>
          <w:highlight w:val="none"/>
        </w:rPr>
        <w:t>）的约定，我单位对（</w:t>
      </w:r>
      <w:r>
        <w:rPr>
          <w:rFonts w:hint="default" w:ascii="Arial" w:hAnsi="Arial" w:eastAsia="宋体" w:cs="Arial"/>
          <w:color w:val="auto"/>
          <w:szCs w:val="21"/>
          <w:highlight w:val="none"/>
          <w:u w:val="single"/>
        </w:rPr>
        <w:t>XXXX采购项目</w:t>
      </w:r>
      <w:r>
        <w:rPr>
          <w:rFonts w:hint="default" w:ascii="Arial" w:hAnsi="Arial" w:eastAsia="宋体" w:cs="Arial"/>
          <w:color w:val="auto"/>
          <w:kern w:val="0"/>
          <w:szCs w:val="21"/>
          <w:highlight w:val="none"/>
        </w:rPr>
        <w:t>）政府采购项目中标（或成交）供应商</w:t>
      </w:r>
      <w:r>
        <w:rPr>
          <w:rFonts w:hint="default" w:ascii="Arial" w:hAnsi="Arial" w:eastAsia="宋体" w:cs="Arial"/>
          <w:color w:val="auto"/>
          <w:kern w:val="0"/>
          <w:szCs w:val="21"/>
          <w:highlight w:val="none"/>
          <w:u w:val="single"/>
        </w:rPr>
        <w:t>XX公司（填写供应商名称）</w:t>
      </w:r>
      <w:r>
        <w:rPr>
          <w:rFonts w:hint="default" w:ascii="Arial" w:hAnsi="Arial" w:eastAsia="宋体" w:cs="Arial"/>
          <w:color w:val="auto"/>
          <w:kern w:val="0"/>
          <w:szCs w:val="21"/>
          <w:highlight w:val="none"/>
        </w:rPr>
        <w:t>提供的服务（或工程、货物）进行了验收，验收情况如下：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4626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253D474F">
            <w:pPr>
              <w:keepNext w:val="0"/>
              <w:keepLines w:val="0"/>
              <w:widowControl/>
              <w:suppressLineNumbers w:val="0"/>
              <w:snapToGrid w:val="0"/>
              <w:spacing w:before="100" w:beforeAutospacing="1" w:after="100" w:afterAutospacing="1" w:line="320" w:lineRule="exact"/>
              <w:ind w:left="-3" w:right="0" w:firstLine="4" w:firstLineChars="2"/>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3592DA0">
            <w:pPr>
              <w:keepNext w:val="0"/>
              <w:keepLines w:val="0"/>
              <w:widowControl/>
              <w:suppressLineNumbers w:val="0"/>
              <w:snapToGrid w:val="0"/>
              <w:spacing w:before="100" w:beforeAutospacing="1" w:after="100" w:afterAutospacing="1" w:line="320" w:lineRule="exact"/>
              <w:ind w:left="-3" w:right="0" w:firstLine="420" w:firstLineChars="200"/>
              <w:jc w:val="center"/>
              <w:rPr>
                <w:rFonts w:hint="default" w:ascii="Arial" w:hAnsi="Arial" w:eastAsia="宋体" w:cs="Arial"/>
                <w:color w:val="auto"/>
                <w:kern w:val="0"/>
                <w:szCs w:val="21"/>
                <w:highlight w:val="none"/>
              </w:rPr>
            </w:pP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rPr>
              <w:t>自行验收        </w:t>
            </w:r>
            <w:r>
              <w:rPr>
                <w:rFonts w:hint="default" w:ascii="Arial" w:hAnsi="Arial" w:eastAsia="宋体" w:cs="Arial"/>
                <w:color w:val="auto"/>
                <w:szCs w:val="21"/>
                <w:highlight w:val="none"/>
              </w:rPr>
              <w:sym w:font="Wingdings 2" w:char="00A3"/>
            </w:r>
            <w:r>
              <w:rPr>
                <w:rFonts w:hint="default" w:ascii="Arial" w:hAnsi="Arial" w:eastAsia="宋体" w:cs="Arial"/>
                <w:color w:val="auto"/>
                <w:kern w:val="0"/>
                <w:szCs w:val="21"/>
                <w:highlight w:val="none"/>
              </w:rPr>
              <w:t>委托验收</w:t>
            </w:r>
          </w:p>
        </w:tc>
      </w:tr>
      <w:tr w14:paraId="1DC85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48BB20B">
            <w:pPr>
              <w:keepNext w:val="0"/>
              <w:keepLines w:val="0"/>
              <w:widowControl/>
              <w:suppressLineNumbers w:val="0"/>
              <w:snapToGrid w:val="0"/>
              <w:spacing w:before="100" w:beforeAutospacing="1" w:after="100" w:afterAutospacing="1" w:line="320" w:lineRule="exact"/>
              <w:ind w:left="0" w:right="0"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1C1E571">
            <w:pPr>
              <w:keepNext w:val="0"/>
              <w:keepLines w:val="0"/>
              <w:widowControl/>
              <w:suppressLineNumbers w:val="0"/>
              <w:snapToGrid w:val="0"/>
              <w:spacing w:before="100" w:beforeAutospacing="1" w:after="100" w:afterAutospacing="1" w:line="320" w:lineRule="exact"/>
              <w:ind w:left="-3" w:right="0"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2628E6AD">
            <w:pPr>
              <w:keepNext w:val="0"/>
              <w:keepLines w:val="0"/>
              <w:widowControl/>
              <w:suppressLineNumbers w:val="0"/>
              <w:snapToGrid w:val="0"/>
              <w:spacing w:before="100" w:beforeAutospacing="1" w:after="100" w:afterAutospacing="1" w:line="320" w:lineRule="exact"/>
              <w:ind w:left="-3" w:right="0"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D10F406">
            <w:pPr>
              <w:keepNext w:val="0"/>
              <w:keepLines w:val="0"/>
              <w:widowControl/>
              <w:suppressLineNumbers w:val="0"/>
              <w:snapToGrid w:val="0"/>
              <w:spacing w:before="100" w:beforeAutospacing="1" w:after="100" w:afterAutospacing="1" w:line="320" w:lineRule="exact"/>
              <w:ind w:left="0" w:right="0"/>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791D783">
            <w:pPr>
              <w:keepNext w:val="0"/>
              <w:keepLines w:val="0"/>
              <w:widowControl/>
              <w:suppressLineNumbers w:val="0"/>
              <w:snapToGrid w:val="0"/>
              <w:spacing w:before="100" w:beforeAutospacing="1" w:after="100" w:afterAutospacing="1" w:line="320" w:lineRule="exact"/>
              <w:ind w:left="-3" w:right="0" w:firstLine="2" w:firstLineChars="1"/>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金  额</w:t>
            </w:r>
          </w:p>
        </w:tc>
      </w:tr>
      <w:tr w14:paraId="3904E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4AD22B5">
            <w:pPr>
              <w:keepNext w:val="0"/>
              <w:keepLines w:val="0"/>
              <w:widowControl/>
              <w:suppressLineNumbers w:val="0"/>
              <w:snapToGrid w:val="0"/>
              <w:spacing w:before="100" w:beforeAutospacing="1" w:after="100" w:afterAutospacing="1" w:line="320" w:lineRule="exact"/>
              <w:ind w:left="-3" w:right="0" w:firstLine="4" w:firstLineChars="2"/>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DFC659F">
            <w:pPr>
              <w:keepNext w:val="0"/>
              <w:keepLines w:val="0"/>
              <w:widowControl/>
              <w:suppressLineNumbers w:val="0"/>
              <w:snapToGrid w:val="0"/>
              <w:spacing w:before="100" w:beforeAutospacing="1" w:after="100" w:afterAutospacing="1" w:line="320" w:lineRule="exact"/>
              <w:ind w:left="-3" w:right="0"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6CB72F3">
            <w:pPr>
              <w:pStyle w:val="175"/>
              <w:keepNext w:val="0"/>
              <w:keepLines w:val="0"/>
              <w:suppressLineNumbers w:val="0"/>
              <w:spacing w:before="120" w:beforeAutospacing="0" w:after="120" w:afterAutospacing="0"/>
              <w:ind w:left="0" w:right="0" w:firstLine="0" w:firstLineChars="0"/>
              <w:rPr>
                <w:rFonts w:hint="default" w:ascii="Arial" w:hAnsi="Arial" w:eastAsia="宋体" w:cs="Arial"/>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5BEF5B79">
            <w:pPr>
              <w:keepNext w:val="0"/>
              <w:keepLines w:val="0"/>
              <w:widowControl/>
              <w:suppressLineNumbers w:val="0"/>
              <w:snapToGrid w:val="0"/>
              <w:spacing w:before="100" w:beforeAutospacing="1" w:after="100" w:afterAutospacing="1" w:line="320" w:lineRule="exact"/>
              <w:ind w:left="0" w:right="0"/>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1套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32EA1F9">
            <w:pPr>
              <w:pStyle w:val="175"/>
              <w:keepNext w:val="0"/>
              <w:keepLines w:val="0"/>
              <w:suppressLineNumbers w:val="0"/>
              <w:spacing w:before="120" w:beforeAutospacing="0" w:after="120" w:afterAutospacing="0"/>
              <w:ind w:left="0" w:right="0" w:firstLine="0" w:firstLineChars="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¥0.00元</w:t>
            </w:r>
          </w:p>
        </w:tc>
      </w:tr>
      <w:tr w14:paraId="25FC6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D8BAC04">
            <w:pPr>
              <w:pStyle w:val="175"/>
              <w:keepNext w:val="0"/>
              <w:keepLines w:val="0"/>
              <w:suppressLineNumbers w:val="0"/>
              <w:spacing w:before="120" w:beforeAutospacing="0" w:after="120" w:afterAutospacing="0"/>
              <w:ind w:left="0" w:right="0" w:firstLine="0" w:firstLineChars="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B682377">
            <w:pPr>
              <w:keepNext w:val="0"/>
              <w:keepLines w:val="0"/>
              <w:widowControl/>
              <w:suppressLineNumbers w:val="0"/>
              <w:snapToGrid w:val="0"/>
              <w:spacing w:before="100" w:beforeAutospacing="1" w:after="100" w:afterAutospacing="1" w:line="320" w:lineRule="exact"/>
              <w:ind w:left="0" w:right="0"/>
              <w:jc w:val="center"/>
              <w:rPr>
                <w:rFonts w:hint="default" w:ascii="Arial" w:hAnsi="Arial" w:eastAsia="宋体" w:cs="Arial"/>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0B13315F">
            <w:pPr>
              <w:pStyle w:val="175"/>
              <w:keepNext w:val="0"/>
              <w:keepLines w:val="0"/>
              <w:suppressLineNumbers w:val="0"/>
              <w:spacing w:before="120" w:beforeAutospacing="0" w:after="120" w:afterAutospacing="0"/>
              <w:ind w:left="0" w:right="0" w:firstLine="0" w:firstLineChars="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¥0.00元</w:t>
            </w:r>
          </w:p>
        </w:tc>
      </w:tr>
      <w:tr w14:paraId="39F02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7782BE55">
            <w:pPr>
              <w:keepNext w:val="0"/>
              <w:keepLines w:val="0"/>
              <w:widowControl/>
              <w:suppressLineNumbers w:val="0"/>
              <w:snapToGrid w:val="0"/>
              <w:spacing w:before="100" w:beforeAutospacing="1" w:after="100" w:afterAutospacing="1" w:line="320" w:lineRule="exact"/>
              <w:ind w:left="0" w:right="0" w:firstLine="2" w:firstLineChars="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合计大写金额：人民币元整</w:t>
            </w:r>
          </w:p>
        </w:tc>
      </w:tr>
      <w:tr w14:paraId="17B43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6CCEC36">
            <w:pPr>
              <w:keepNext w:val="0"/>
              <w:keepLines w:val="0"/>
              <w:widowControl/>
              <w:suppressLineNumbers w:val="0"/>
              <w:snapToGrid w:val="0"/>
              <w:spacing w:before="100" w:beforeAutospacing="1" w:after="100" w:afterAutospacing="1" w:line="320" w:lineRule="exact"/>
              <w:ind w:left="0" w:right="0" w:firstLine="2" w:firstLineChars="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1BE275D3">
            <w:pPr>
              <w:keepNext w:val="0"/>
              <w:keepLines w:val="0"/>
              <w:suppressLineNumbers w:val="0"/>
              <w:snapToGrid w:val="0"/>
              <w:spacing w:before="100" w:beforeAutospacing="1" w:after="100" w:afterAutospacing="1" w:line="320" w:lineRule="exact"/>
              <w:ind w:left="0" w:right="0"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7A300E4A">
            <w:pPr>
              <w:keepNext w:val="0"/>
              <w:keepLines w:val="0"/>
              <w:suppressLineNumbers w:val="0"/>
              <w:snapToGrid w:val="0"/>
              <w:spacing w:before="100" w:beforeAutospacing="1" w:after="100" w:afterAutospacing="1" w:line="320" w:lineRule="exact"/>
              <w:ind w:left="0" w:right="0" w:firstLine="39" w:firstLineChars="19"/>
              <w:jc w:val="center"/>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0946AAE7">
            <w:pPr>
              <w:keepNext w:val="0"/>
              <w:keepLines w:val="0"/>
              <w:suppressLineNumbers w:val="0"/>
              <w:snapToGrid w:val="0"/>
              <w:spacing w:before="100" w:beforeAutospacing="1" w:after="100" w:afterAutospacing="1" w:line="320" w:lineRule="exact"/>
              <w:ind w:left="0" w:right="0" w:firstLine="420" w:firstLineChars="20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20  年  月  日</w:t>
            </w:r>
          </w:p>
        </w:tc>
      </w:tr>
      <w:tr w14:paraId="305F8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5F7E02">
            <w:pPr>
              <w:keepNext w:val="0"/>
              <w:keepLines w:val="0"/>
              <w:widowControl/>
              <w:suppressLineNumbers w:val="0"/>
              <w:snapToGrid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669BD0">
            <w:pPr>
              <w:pStyle w:val="175"/>
              <w:keepNext w:val="0"/>
              <w:keepLines w:val="0"/>
              <w:suppressLineNumbers w:val="0"/>
              <w:spacing w:before="120" w:beforeAutospacing="0" w:after="120" w:afterAutospacing="0"/>
              <w:ind w:left="0" w:right="0" w:firstLine="0" w:firstLineChars="0"/>
              <w:rPr>
                <w:rFonts w:hint="default" w:ascii="Arial" w:hAnsi="Arial" w:eastAsia="宋体" w:cs="Arial"/>
                <w:color w:val="auto"/>
                <w:szCs w:val="21"/>
                <w:highlight w:val="none"/>
              </w:rPr>
            </w:pPr>
            <w:r>
              <w:rPr>
                <w:rFonts w:hint="default" w:ascii="Arial" w:hAnsi="Arial" w:eastAsia="宋体" w:cs="Arial"/>
                <w:color w:val="auto"/>
                <w:szCs w:val="21"/>
                <w:highlight w:val="none"/>
              </w:rPr>
              <w:t>中标人所提供服务的内容满足采购合同约定的要求、标准。</w:t>
            </w:r>
          </w:p>
        </w:tc>
      </w:tr>
      <w:tr w14:paraId="61D1D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075A73">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5B53F27">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验收结论性意见：同意（不同意）通过项目验收</w:t>
            </w:r>
          </w:p>
        </w:tc>
      </w:tr>
      <w:tr w14:paraId="15BCC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24655339">
            <w:pPr>
              <w:keepNext w:val="0"/>
              <w:keepLines w:val="0"/>
              <w:widowControl/>
              <w:suppressLineNumbers w:val="0"/>
              <w:spacing w:before="0" w:beforeAutospacing="0" w:after="0" w:afterAutospacing="0" w:line="320" w:lineRule="exact"/>
              <w:ind w:left="0" w:right="0"/>
              <w:jc w:val="left"/>
              <w:rPr>
                <w:rFonts w:hint="default" w:ascii="Arial" w:hAnsi="Arial" w:eastAsia="宋体" w:cs="Arial"/>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6E64BE72">
            <w:pPr>
              <w:pStyle w:val="175"/>
              <w:keepNext w:val="0"/>
              <w:keepLines w:val="0"/>
              <w:suppressLineNumbers w:val="0"/>
              <w:spacing w:before="120" w:beforeAutospacing="0" w:after="120" w:afterAutospacing="0"/>
              <w:ind w:left="0" w:right="0" w:firstLine="0" w:firstLineChars="0"/>
              <w:rPr>
                <w:rFonts w:hint="default" w:ascii="Arial" w:hAnsi="Arial" w:eastAsia="宋体" w:cs="Arial"/>
                <w:color w:val="auto"/>
                <w:szCs w:val="21"/>
                <w:highlight w:val="none"/>
              </w:rPr>
            </w:pPr>
            <w:r>
              <w:rPr>
                <w:rFonts w:hint="default" w:ascii="Arial" w:hAnsi="Arial" w:eastAsia="宋体" w:cs="Arial"/>
                <w:color w:val="auto"/>
                <w:szCs w:val="21"/>
                <w:highlight w:val="none"/>
              </w:rPr>
              <w:t>有异议的意见和说明理由：</w:t>
            </w:r>
          </w:p>
          <w:p w14:paraId="7C6C982A">
            <w:pPr>
              <w:pStyle w:val="175"/>
              <w:keepNext w:val="0"/>
              <w:keepLines w:val="0"/>
              <w:suppressLineNumbers w:val="0"/>
              <w:spacing w:before="120" w:beforeAutospacing="0" w:after="120" w:afterAutospacing="0"/>
              <w:ind w:left="0" w:right="0" w:firstLine="5880" w:firstLineChars="2800"/>
              <w:rPr>
                <w:rFonts w:hint="default" w:ascii="Arial" w:hAnsi="Arial" w:eastAsia="宋体" w:cs="Arial"/>
                <w:color w:val="auto"/>
                <w:szCs w:val="21"/>
                <w:highlight w:val="none"/>
              </w:rPr>
            </w:pPr>
            <w:r>
              <w:rPr>
                <w:rFonts w:hint="default" w:ascii="Arial" w:hAnsi="Arial" w:eastAsia="宋体" w:cs="Arial"/>
                <w:color w:val="auto"/>
                <w:szCs w:val="21"/>
                <w:highlight w:val="none"/>
              </w:rPr>
              <w:t>签字：</w:t>
            </w:r>
          </w:p>
        </w:tc>
      </w:tr>
      <w:tr w14:paraId="38777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9535F">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验收小组成员签字：</w:t>
            </w:r>
          </w:p>
          <w:p w14:paraId="1B714836">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p>
        </w:tc>
      </w:tr>
      <w:tr w14:paraId="5643D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1063CA">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监督人员或其他相关人员签字：</w:t>
            </w:r>
          </w:p>
          <w:p w14:paraId="5CA33FC2">
            <w:pPr>
              <w:keepNext w:val="0"/>
              <w:keepLines w:val="0"/>
              <w:widowControl/>
              <w:suppressLineNumbers w:val="0"/>
              <w:spacing w:before="100" w:beforeAutospacing="1" w:after="100" w:afterAutospacing="1" w:line="320" w:lineRule="exact"/>
              <w:ind w:left="0" w:right="0" w:firstLine="65" w:firstLineChars="3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或受邀机构的意见（盖章）：</w:t>
            </w:r>
          </w:p>
        </w:tc>
      </w:tr>
      <w:tr w14:paraId="460E6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4F7B62C9">
            <w:pPr>
              <w:keepNext w:val="0"/>
              <w:keepLines w:val="0"/>
              <w:widowControl/>
              <w:suppressLineNumbers w:val="0"/>
              <w:spacing w:before="100" w:beforeAutospacing="1" w:after="100" w:afterAutospacing="1" w:line="320" w:lineRule="exact"/>
              <w:ind w:left="0" w:right="0" w:firstLine="65" w:firstLineChars="3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中标或者成交供应商负责人签字或盖章：</w:t>
            </w:r>
          </w:p>
          <w:p w14:paraId="5EBE200F">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联系电话：          年   月   日</w:t>
            </w:r>
          </w:p>
          <w:p w14:paraId="09FDF759">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p>
          <w:p w14:paraId="77C9705D">
            <w:pPr>
              <w:keepNext w:val="0"/>
              <w:keepLines w:val="0"/>
              <w:widowControl/>
              <w:suppressLineNumbers w:val="0"/>
              <w:spacing w:before="100" w:beforeAutospacing="1" w:after="100" w:afterAutospacing="1" w:line="320" w:lineRule="exact"/>
              <w:ind w:left="0" w:right="0" w:firstLine="65" w:firstLineChars="31"/>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采购人签字或盖章：</w:t>
            </w:r>
          </w:p>
          <w:p w14:paraId="55C7B377">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39C82EAD">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受托机构的意见（盖章）：</w:t>
            </w:r>
          </w:p>
          <w:p w14:paraId="48DCB8E5">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联系电话：                     年   月   日</w:t>
            </w:r>
          </w:p>
          <w:p w14:paraId="55247E70">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p>
          <w:p w14:paraId="00132CBD">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p>
          <w:p w14:paraId="20D6B578">
            <w:pPr>
              <w:keepNext w:val="0"/>
              <w:keepLines w:val="0"/>
              <w:widowControl/>
              <w:suppressLineNumbers w:val="0"/>
              <w:spacing w:before="100" w:beforeAutospacing="1" w:after="100" w:afterAutospacing="1" w:line="320" w:lineRule="exact"/>
              <w:ind w:left="0" w:right="0"/>
              <w:jc w:val="left"/>
              <w:rPr>
                <w:rFonts w:hint="default" w:ascii="Arial" w:hAnsi="Arial" w:eastAsia="宋体" w:cs="Arial"/>
                <w:color w:val="auto"/>
                <w:kern w:val="0"/>
                <w:szCs w:val="21"/>
                <w:highlight w:val="none"/>
              </w:rPr>
            </w:pPr>
          </w:p>
        </w:tc>
      </w:tr>
    </w:tbl>
    <w:p w14:paraId="6E30D7A1">
      <w:pPr>
        <w:widowControl/>
        <w:jc w:val="left"/>
        <w:rPr>
          <w:rFonts w:hint="default" w:ascii="Arial" w:hAnsi="Arial" w:eastAsia="宋体" w:cs="Arial"/>
          <w:bCs/>
          <w:color w:val="auto"/>
          <w:sz w:val="24"/>
          <w:highlight w:val="none"/>
        </w:rPr>
      </w:pPr>
      <w:r>
        <w:rPr>
          <w:rFonts w:hint="default" w:ascii="Arial" w:hAnsi="Arial" w:eastAsia="宋体" w:cs="Arial"/>
          <w:color w:val="auto"/>
          <w:spacing w:val="-10"/>
          <w:kern w:val="0"/>
          <w:szCs w:val="21"/>
          <w:highlight w:val="none"/>
        </w:rPr>
        <w:t>备注：本报告单一式4份（采购单位1份、供应商1份、采购监督部门备案1份、采购代理机构1份）</w:t>
      </w:r>
    </w:p>
    <w:p w14:paraId="7799E2FD">
      <w:pPr>
        <w:spacing w:before="120" w:line="320" w:lineRule="atLeast"/>
        <w:rPr>
          <w:rFonts w:hint="default" w:ascii="Arial" w:hAnsi="Arial" w:eastAsia="宋体" w:cs="Arial"/>
          <w:color w:val="auto"/>
          <w:szCs w:val="21"/>
          <w:highlight w:val="none"/>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3"/>
    <w:bookmarkEnd w:id="74"/>
    <w:p w14:paraId="34C64976">
      <w:pPr>
        <w:widowControl/>
        <w:jc w:val="center"/>
        <w:outlineLvl w:val="0"/>
        <w:rPr>
          <w:rFonts w:hint="default" w:ascii="Arial" w:hAnsi="Arial" w:eastAsia="宋体" w:cs="Arial"/>
          <w:color w:val="auto"/>
          <w:sz w:val="32"/>
          <w:szCs w:val="32"/>
          <w:highlight w:val="none"/>
        </w:rPr>
      </w:pPr>
      <w:bookmarkStart w:id="112" w:name="_Toc17480"/>
      <w:r>
        <w:rPr>
          <w:rFonts w:hint="default" w:ascii="Arial" w:hAnsi="Arial" w:eastAsia="宋体" w:cs="Arial"/>
          <w:color w:val="auto"/>
          <w:sz w:val="32"/>
          <w:szCs w:val="32"/>
          <w:highlight w:val="none"/>
        </w:rPr>
        <w:t>第六章  响应文件格式</w:t>
      </w:r>
      <w:bookmarkEnd w:id="112"/>
    </w:p>
    <w:p w14:paraId="46E55F27">
      <w:pPr>
        <w:rPr>
          <w:rFonts w:hint="default" w:ascii="Arial" w:hAnsi="Arial" w:eastAsia="宋体" w:cs="Arial"/>
          <w:color w:val="auto"/>
          <w:sz w:val="28"/>
          <w:szCs w:val="28"/>
          <w:highlight w:val="none"/>
        </w:rPr>
      </w:pPr>
      <w:bookmarkStart w:id="113" w:name="_Toc254970556"/>
      <w:bookmarkStart w:id="114" w:name="_Toc254970697"/>
    </w:p>
    <w:bookmarkEnd w:id="113"/>
    <w:bookmarkEnd w:id="114"/>
    <w:p w14:paraId="79E89105">
      <w:pPr>
        <w:rPr>
          <w:rFonts w:hint="default" w:ascii="Arial" w:hAnsi="Arial" w:eastAsia="宋体" w:cs="Arial"/>
          <w:color w:val="auto"/>
          <w:sz w:val="28"/>
          <w:szCs w:val="28"/>
          <w:highlight w:val="none"/>
        </w:rPr>
      </w:pPr>
    </w:p>
    <w:p w14:paraId="0925D8ED">
      <w:pPr>
        <w:spacing w:line="500" w:lineRule="exact"/>
        <w:ind w:firstLine="560" w:firstLineChars="200"/>
        <w:rPr>
          <w:rFonts w:hint="default" w:ascii="Arial" w:hAnsi="Arial" w:eastAsia="宋体" w:cs="Arial"/>
          <w:color w:val="auto"/>
          <w:sz w:val="24"/>
          <w:highlight w:val="none"/>
        </w:rPr>
      </w:pPr>
      <w:bookmarkStart w:id="115" w:name="_Hlk19199063"/>
      <w:r>
        <w:rPr>
          <w:rFonts w:hint="default" w:ascii="Arial" w:hAnsi="Arial" w:eastAsia="宋体" w:cs="Arial"/>
          <w:color w:val="auto"/>
          <w:sz w:val="28"/>
          <w:szCs w:val="28"/>
          <w:highlight w:val="none"/>
        </w:rPr>
        <w:t>注：有签字、盖章要求的应按要求</w:t>
      </w:r>
      <w:bookmarkEnd w:id="115"/>
      <w:r>
        <w:rPr>
          <w:rFonts w:hint="default" w:ascii="Arial" w:hAnsi="Arial" w:eastAsia="宋体" w:cs="Arial"/>
          <w:color w:val="auto"/>
          <w:sz w:val="28"/>
          <w:szCs w:val="28"/>
          <w:highlight w:val="none"/>
        </w:rPr>
        <w:t>签字（签章）、盖章（签章）。</w:t>
      </w:r>
      <w:r>
        <w:rPr>
          <w:rFonts w:hint="default" w:ascii="Arial" w:hAnsi="Arial" w:eastAsia="宋体" w:cs="Arial"/>
          <w:bCs/>
          <w:color w:val="auto"/>
          <w:sz w:val="24"/>
          <w:highlight w:val="none"/>
        </w:rPr>
        <w:t xml:space="preserve"> </w:t>
      </w:r>
    </w:p>
    <w:p w14:paraId="3EBCA420">
      <w:pPr>
        <w:snapToGrid w:val="0"/>
        <w:spacing w:before="120" w:beforeLines="50" w:after="50" w:line="440" w:lineRule="exact"/>
        <w:jc w:val="left"/>
        <w:outlineLvl w:val="1"/>
        <w:rPr>
          <w:rFonts w:hint="default" w:ascii="Arial" w:hAnsi="Arial" w:eastAsia="宋体" w:cs="Arial"/>
          <w:b/>
          <w:color w:val="auto"/>
          <w:sz w:val="24"/>
          <w:highlight w:val="none"/>
        </w:rPr>
      </w:pPr>
      <w:r>
        <w:rPr>
          <w:rFonts w:hint="default" w:ascii="Arial" w:hAnsi="Arial" w:eastAsia="宋体" w:cs="Arial"/>
          <w:color w:val="auto"/>
          <w:sz w:val="24"/>
          <w:highlight w:val="none"/>
        </w:rPr>
        <w:br w:type="page"/>
      </w:r>
      <w:r>
        <w:rPr>
          <w:rFonts w:hint="default" w:ascii="Arial" w:hAnsi="Arial" w:eastAsia="宋体" w:cs="Arial"/>
          <w:b w:val="0"/>
          <w:bCs w:val="0"/>
          <w:color w:val="auto"/>
          <w:sz w:val="24"/>
          <w:highlight w:val="none"/>
        </w:rPr>
        <w:t>1.响应文件封面</w:t>
      </w:r>
      <w:r>
        <w:rPr>
          <w:rFonts w:hint="default" w:ascii="Arial" w:hAnsi="Arial" w:eastAsia="宋体" w:cs="Arial"/>
          <w:b w:val="0"/>
          <w:bCs w:val="0"/>
          <w:color w:val="auto"/>
          <w:sz w:val="24"/>
          <w:highlight w:val="none"/>
          <w:lang w:val="en-US" w:eastAsia="zh-CN"/>
        </w:rPr>
        <w:t>参考</w:t>
      </w:r>
      <w:r>
        <w:rPr>
          <w:rFonts w:hint="default" w:ascii="Arial" w:hAnsi="Arial" w:eastAsia="宋体" w:cs="Arial"/>
          <w:b w:val="0"/>
          <w:bCs w:val="0"/>
          <w:color w:val="auto"/>
          <w:sz w:val="24"/>
          <w:highlight w:val="none"/>
        </w:rPr>
        <w:t>格式</w:t>
      </w:r>
      <w:bookmarkStart w:id="116" w:name="_Hlk92966991"/>
      <w:r>
        <w:rPr>
          <w:rFonts w:hint="default" w:ascii="Arial" w:hAnsi="Arial" w:eastAsia="宋体" w:cs="Arial"/>
          <w:b w:val="0"/>
          <w:bCs w:val="0"/>
          <w:color w:val="auto"/>
          <w:sz w:val="24"/>
          <w:highlight w:val="none"/>
        </w:rPr>
        <w:t>（资格证明文件）</w:t>
      </w:r>
      <w:bookmarkEnd w:id="116"/>
      <w:r>
        <w:rPr>
          <w:rFonts w:hint="default" w:ascii="Arial" w:hAnsi="Arial" w:eastAsia="宋体" w:cs="Arial"/>
          <w:b w:val="0"/>
          <w:bCs w:val="0"/>
          <w:color w:val="auto"/>
          <w:sz w:val="24"/>
          <w:highlight w:val="none"/>
        </w:rPr>
        <w:t>：</w:t>
      </w:r>
      <w:r>
        <w:rPr>
          <w:rFonts w:hint="default" w:ascii="Arial" w:hAnsi="Arial" w:eastAsia="宋体" w:cs="Arial"/>
          <w:b/>
          <w:bCs/>
          <w:color w:val="auto"/>
          <w:sz w:val="24"/>
          <w:highlight w:val="none"/>
        </w:rPr>
        <w:t xml:space="preserve"> </w:t>
      </w:r>
    </w:p>
    <w:p w14:paraId="0EDFE727">
      <w:pPr>
        <w:snapToGrid w:val="0"/>
        <w:spacing w:before="120" w:beforeLines="50" w:after="50" w:line="360" w:lineRule="exact"/>
        <w:rPr>
          <w:rFonts w:hint="default" w:ascii="Arial" w:hAnsi="Arial" w:eastAsia="宋体" w:cs="Arial"/>
          <w:color w:val="auto"/>
          <w:sz w:val="24"/>
          <w:highlight w:val="none"/>
        </w:rPr>
      </w:pPr>
    </w:p>
    <w:p w14:paraId="4A94A0F7">
      <w:pPr>
        <w:snapToGrid w:val="0"/>
        <w:spacing w:before="120" w:beforeLines="50" w:after="50" w:line="360" w:lineRule="exact"/>
        <w:jc w:val="right"/>
        <w:rPr>
          <w:rFonts w:hint="default" w:ascii="Arial" w:hAnsi="Arial" w:eastAsia="宋体" w:cs="Arial"/>
          <w:bCs/>
          <w:color w:val="auto"/>
          <w:sz w:val="24"/>
          <w:highlight w:val="none"/>
        </w:rPr>
      </w:pPr>
    </w:p>
    <w:p w14:paraId="2A25ACBE">
      <w:pPr>
        <w:snapToGrid w:val="0"/>
        <w:spacing w:before="120" w:beforeLines="50" w:after="50" w:line="360" w:lineRule="exact"/>
        <w:jc w:val="center"/>
        <w:rPr>
          <w:rFonts w:hint="default" w:ascii="Arial" w:hAnsi="Arial" w:eastAsia="宋体" w:cs="Arial"/>
          <w:bCs/>
          <w:color w:val="auto"/>
          <w:sz w:val="24"/>
          <w:highlight w:val="none"/>
        </w:rPr>
      </w:pPr>
      <w:r>
        <w:rPr>
          <w:rFonts w:hint="default" w:ascii="Arial" w:hAnsi="Arial" w:eastAsia="宋体" w:cs="Arial"/>
          <w:b/>
          <w:color w:val="auto"/>
          <w:sz w:val="44"/>
          <w:szCs w:val="24"/>
          <w:highlight w:val="none"/>
        </w:rPr>
        <w:t>电子响应文件</w:t>
      </w:r>
    </w:p>
    <w:p w14:paraId="6777A031">
      <w:pPr>
        <w:snapToGrid w:val="0"/>
        <w:spacing w:before="120" w:beforeLines="50" w:after="50" w:line="360" w:lineRule="exact"/>
        <w:jc w:val="center"/>
        <w:rPr>
          <w:rFonts w:hint="default" w:ascii="Arial" w:hAnsi="Arial" w:eastAsia="宋体" w:cs="Arial"/>
          <w:b/>
          <w:bCs/>
          <w:color w:val="auto"/>
          <w:sz w:val="44"/>
          <w:szCs w:val="44"/>
          <w:highlight w:val="none"/>
        </w:rPr>
      </w:pPr>
    </w:p>
    <w:p w14:paraId="176FAEAC">
      <w:pPr>
        <w:snapToGrid w:val="0"/>
        <w:spacing w:before="120" w:beforeLines="50" w:after="50" w:line="360" w:lineRule="exact"/>
        <w:jc w:val="center"/>
        <w:rPr>
          <w:rFonts w:hint="default" w:ascii="Arial" w:hAnsi="Arial" w:eastAsia="宋体" w:cs="Arial"/>
          <w:b/>
          <w:bCs/>
          <w:color w:val="auto"/>
          <w:sz w:val="44"/>
          <w:szCs w:val="44"/>
          <w:highlight w:val="none"/>
        </w:rPr>
      </w:pPr>
    </w:p>
    <w:p w14:paraId="460F4782">
      <w:pPr>
        <w:snapToGrid w:val="0"/>
        <w:spacing w:before="120" w:beforeLines="50" w:after="50" w:line="360" w:lineRule="exact"/>
        <w:jc w:val="center"/>
        <w:rPr>
          <w:rFonts w:hint="default" w:ascii="Arial" w:hAnsi="Arial" w:eastAsia="宋体" w:cs="Arial"/>
          <w:b/>
          <w:bCs/>
          <w:color w:val="auto"/>
          <w:sz w:val="44"/>
          <w:szCs w:val="44"/>
          <w:highlight w:val="none"/>
        </w:rPr>
      </w:pPr>
      <w:bookmarkStart w:id="117" w:name="_Hlk92967018"/>
      <w:r>
        <w:rPr>
          <w:rFonts w:hint="default" w:ascii="Arial" w:hAnsi="Arial" w:eastAsia="宋体" w:cs="Arial"/>
          <w:b/>
          <w:bCs/>
          <w:color w:val="auto"/>
          <w:sz w:val="44"/>
          <w:szCs w:val="44"/>
          <w:highlight w:val="none"/>
        </w:rPr>
        <w:t>资格证明文件</w:t>
      </w:r>
    </w:p>
    <w:bookmarkEnd w:id="117"/>
    <w:p w14:paraId="24D238E1">
      <w:pPr>
        <w:snapToGrid w:val="0"/>
        <w:spacing w:before="120" w:beforeLines="50" w:after="50" w:line="360" w:lineRule="exact"/>
        <w:jc w:val="center"/>
        <w:rPr>
          <w:rFonts w:hint="default" w:ascii="Arial" w:hAnsi="Arial" w:eastAsia="宋体" w:cs="Arial"/>
          <w:b/>
          <w:bCs/>
          <w:color w:val="auto"/>
          <w:sz w:val="44"/>
          <w:szCs w:val="44"/>
          <w:highlight w:val="none"/>
        </w:rPr>
      </w:pPr>
    </w:p>
    <w:p w14:paraId="1CEB80B7">
      <w:pPr>
        <w:snapToGrid w:val="0"/>
        <w:spacing w:before="120" w:beforeLines="50" w:after="50" w:line="360" w:lineRule="exact"/>
        <w:rPr>
          <w:rFonts w:hint="default" w:ascii="Arial" w:hAnsi="Arial" w:eastAsia="宋体" w:cs="Arial"/>
          <w:bCs/>
          <w:color w:val="auto"/>
          <w:sz w:val="24"/>
          <w:highlight w:val="none"/>
        </w:rPr>
      </w:pPr>
    </w:p>
    <w:p w14:paraId="6D489593">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项目名称： </w:t>
      </w:r>
    </w:p>
    <w:p w14:paraId="5DC48398">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项目编号：</w:t>
      </w:r>
    </w:p>
    <w:p w14:paraId="72A14725">
      <w:pPr>
        <w:snapToGrid w:val="0"/>
        <w:spacing w:before="120" w:beforeLines="50" w:after="50" w:line="44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分标号：（若无留空或写“/”）</w:t>
      </w:r>
    </w:p>
    <w:p w14:paraId="67457D1D">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供应商名称：</w:t>
      </w:r>
    </w:p>
    <w:p w14:paraId="6558F844">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供应商地址：</w:t>
      </w:r>
    </w:p>
    <w:p w14:paraId="49F49A75">
      <w:pPr>
        <w:pStyle w:val="7"/>
        <w:snapToGrid w:val="0"/>
        <w:spacing w:before="50" w:after="50" w:line="360" w:lineRule="exact"/>
        <w:ind w:firstLine="960" w:firstLineChars="400"/>
        <w:rPr>
          <w:rFonts w:hint="default" w:ascii="Arial" w:hAnsi="Arial" w:eastAsia="宋体" w:cs="Arial"/>
          <w:bCs/>
          <w:color w:val="auto"/>
          <w:sz w:val="24"/>
          <w:szCs w:val="24"/>
          <w:highlight w:val="none"/>
        </w:rPr>
      </w:pPr>
    </w:p>
    <w:p w14:paraId="4CF2C040">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月  日</w:t>
      </w:r>
    </w:p>
    <w:p w14:paraId="24A78B87">
      <w:pPr>
        <w:snapToGrid w:val="0"/>
        <w:spacing w:before="50" w:after="50" w:line="440" w:lineRule="exact"/>
        <w:rPr>
          <w:rFonts w:hint="default" w:ascii="Arial" w:hAnsi="Arial" w:eastAsia="宋体" w:cs="Arial"/>
          <w:b/>
          <w:color w:val="auto"/>
          <w:sz w:val="24"/>
          <w:highlight w:val="none"/>
        </w:rPr>
      </w:pPr>
      <w:r>
        <w:rPr>
          <w:rFonts w:hint="default" w:ascii="Arial" w:hAnsi="Arial" w:eastAsia="宋体" w:cs="Arial"/>
          <w:b/>
          <w:color w:val="auto"/>
          <w:sz w:val="24"/>
          <w:highlight w:val="none"/>
        </w:rPr>
        <w:t xml:space="preserve"> </w:t>
      </w:r>
    </w:p>
    <w:p w14:paraId="653D0442">
      <w:pPr>
        <w:snapToGrid w:val="0"/>
        <w:spacing w:before="120" w:beforeLines="50" w:after="50" w:line="360" w:lineRule="exact"/>
        <w:jc w:val="center"/>
        <w:rPr>
          <w:rFonts w:hint="default" w:ascii="Arial" w:hAnsi="Arial" w:eastAsia="宋体" w:cs="Arial"/>
          <w:color w:val="auto"/>
          <w:sz w:val="24"/>
          <w:highlight w:val="none"/>
        </w:rPr>
      </w:pPr>
    </w:p>
    <w:p w14:paraId="4DCE5B62">
      <w:pPr>
        <w:snapToGrid w:val="0"/>
        <w:spacing w:before="120" w:beforeLines="50" w:after="50" w:line="440" w:lineRule="exact"/>
        <w:jc w:val="center"/>
        <w:outlineLvl w:val="9"/>
        <w:rPr>
          <w:rFonts w:hint="default" w:ascii="Arial" w:hAnsi="Arial" w:eastAsia="宋体" w:cs="Arial"/>
          <w:b/>
          <w:bCs/>
          <w:color w:val="auto"/>
          <w:sz w:val="24"/>
          <w:highlight w:val="none"/>
        </w:rPr>
      </w:pPr>
      <w:bookmarkStart w:id="118" w:name="_Toc254970698"/>
      <w:bookmarkStart w:id="119" w:name="_Toc254970557"/>
      <w:r>
        <w:rPr>
          <w:rFonts w:hint="default" w:ascii="Arial" w:hAnsi="Arial" w:eastAsia="宋体" w:cs="Arial"/>
          <w:color w:val="auto"/>
          <w:sz w:val="24"/>
          <w:highlight w:val="none"/>
        </w:rPr>
        <w:br w:type="page"/>
      </w:r>
      <w:bookmarkEnd w:id="118"/>
      <w:bookmarkEnd w:id="119"/>
    </w:p>
    <w:p w14:paraId="0CEFC040">
      <w:pPr>
        <w:snapToGrid w:val="0"/>
        <w:spacing w:before="120" w:beforeLines="50" w:after="50" w:line="440" w:lineRule="exact"/>
        <w:jc w:val="center"/>
        <w:rPr>
          <w:rFonts w:hint="default" w:ascii="Arial" w:hAnsi="Arial" w:eastAsia="宋体" w:cs="Arial"/>
          <w:color w:val="auto"/>
          <w:sz w:val="24"/>
          <w:highlight w:val="none"/>
        </w:rPr>
      </w:pPr>
    </w:p>
    <w:p w14:paraId="4DC01EC5">
      <w:pPr>
        <w:snapToGrid w:val="0"/>
        <w:spacing w:before="50" w:after="50" w:line="440" w:lineRule="exact"/>
        <w:ind w:firstLine="138" w:firstLineChars="49"/>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目录</w:t>
      </w:r>
    </w:p>
    <w:p w14:paraId="289F7BB4">
      <w:pPr>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（需有页码）</w:t>
      </w:r>
    </w:p>
    <w:p w14:paraId="55CA6776">
      <w:pPr>
        <w:jc w:val="center"/>
        <w:outlineLvl w:val="9"/>
        <w:rPr>
          <w:rFonts w:hint="default" w:ascii="Arial" w:hAnsi="Arial" w:eastAsia="宋体" w:cs="Arial"/>
          <w:bCs/>
          <w:vanish/>
          <w:color w:val="auto"/>
          <w:sz w:val="24"/>
          <w:highlight w:val="none"/>
        </w:rPr>
      </w:pPr>
      <w:r>
        <w:rPr>
          <w:rFonts w:hint="default" w:ascii="Arial" w:hAnsi="Arial" w:eastAsia="宋体" w:cs="Arial"/>
          <w:color w:val="auto"/>
          <w:highlight w:val="none"/>
        </w:rPr>
        <w:br w:type="page"/>
      </w:r>
      <w:r>
        <w:rPr>
          <w:rFonts w:hint="default" w:ascii="Arial" w:hAnsi="Arial" w:eastAsia="宋体" w:cs="Arial"/>
          <w:bCs/>
          <w:color w:val="auto"/>
          <w:sz w:val="24"/>
          <w:highlight w:val="none"/>
        </w:rPr>
        <w:t>第一部分 资格证明文件</w:t>
      </w:r>
    </w:p>
    <w:p w14:paraId="5F01FC77">
      <w:pPr>
        <w:snapToGrid w:val="0"/>
        <w:spacing w:before="50" w:after="120" w:afterLines="50" w:line="400" w:lineRule="exact"/>
        <w:jc w:val="left"/>
        <w:rPr>
          <w:rFonts w:hint="default" w:ascii="Arial" w:hAnsi="Arial" w:eastAsia="宋体" w:cs="Arial"/>
          <w:b/>
          <w:color w:val="auto"/>
          <w:szCs w:val="21"/>
          <w:highlight w:val="none"/>
        </w:rPr>
      </w:pPr>
      <w:bookmarkStart w:id="120" w:name="_Hlk19199154"/>
    </w:p>
    <w:p w14:paraId="769BF4FA">
      <w:pPr>
        <w:snapToGrid w:val="0"/>
        <w:spacing w:before="50" w:after="120" w:afterLines="50" w:line="400" w:lineRule="exact"/>
        <w:jc w:val="left"/>
        <w:rPr>
          <w:rFonts w:hint="default" w:ascii="Arial" w:hAnsi="Arial" w:eastAsia="宋体" w:cs="Arial"/>
          <w:b/>
          <w:color w:val="auto"/>
          <w:szCs w:val="21"/>
          <w:highlight w:val="none"/>
        </w:rPr>
      </w:pPr>
      <w:r>
        <w:rPr>
          <w:rFonts w:hint="default" w:ascii="Arial" w:hAnsi="Arial" w:eastAsia="宋体" w:cs="Arial"/>
          <w:b/>
          <w:color w:val="auto"/>
          <w:szCs w:val="21"/>
          <w:highlight w:val="none"/>
        </w:rPr>
        <w:t>1．响应声明书格式：</w:t>
      </w:r>
      <w:bookmarkEnd w:id="120"/>
    </w:p>
    <w:p w14:paraId="7AF8AEC9">
      <w:pPr>
        <w:snapToGrid w:val="0"/>
        <w:spacing w:before="120" w:beforeLines="50" w:after="50" w:line="36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响应声明书</w:t>
      </w:r>
    </w:p>
    <w:p w14:paraId="4A6F5087">
      <w:pPr>
        <w:snapToGrid w:val="0"/>
        <w:spacing w:before="120" w:beforeLines="50" w:after="50" w:line="360" w:lineRule="exact"/>
        <w:jc w:val="center"/>
        <w:rPr>
          <w:rFonts w:hint="default" w:ascii="Arial" w:hAnsi="Arial" w:eastAsia="宋体" w:cs="Arial"/>
          <w:color w:val="auto"/>
          <w:szCs w:val="21"/>
          <w:highlight w:val="none"/>
        </w:rPr>
      </w:pPr>
    </w:p>
    <w:p w14:paraId="55803A4B">
      <w:pPr>
        <w:snapToGrid w:val="0"/>
        <w:spacing w:before="120" w:beforeLines="50" w:after="50" w:line="360" w:lineRule="exact"/>
        <w:rPr>
          <w:rFonts w:hint="default" w:ascii="Arial" w:hAnsi="Arial" w:eastAsia="宋体" w:cs="Arial"/>
          <w:color w:val="auto"/>
          <w:szCs w:val="21"/>
          <w:highlight w:val="none"/>
        </w:rPr>
      </w:pPr>
      <w:bookmarkStart w:id="121" w:name="_Hlk19199166"/>
      <w:r>
        <w:rPr>
          <w:rFonts w:hint="default" w:ascii="Arial" w:hAnsi="Arial" w:eastAsia="宋体" w:cs="Arial"/>
          <w:color w:val="auto"/>
          <w:szCs w:val="21"/>
          <w:highlight w:val="none"/>
        </w:rPr>
        <w:t>致：</w:t>
      </w:r>
      <w:r>
        <w:rPr>
          <w:rFonts w:hint="default" w:ascii="Arial" w:hAnsi="Arial" w:eastAsia="宋体" w:cs="Arial"/>
          <w:i/>
          <w:iCs/>
          <w:color w:val="auto"/>
          <w:szCs w:val="21"/>
          <w:highlight w:val="none"/>
          <w:u w:val="single"/>
        </w:rPr>
        <w:t>（采购人名称）</w:t>
      </w:r>
      <w:r>
        <w:rPr>
          <w:rFonts w:hint="default" w:ascii="Arial" w:hAnsi="Arial" w:eastAsia="宋体" w:cs="Arial"/>
          <w:color w:val="auto"/>
          <w:szCs w:val="21"/>
          <w:highlight w:val="none"/>
        </w:rPr>
        <w:t>：</w:t>
      </w:r>
    </w:p>
    <w:p w14:paraId="12C9778D">
      <w:pPr>
        <w:snapToGrid w:val="0"/>
        <w:spacing w:before="120" w:beforeLines="50" w:after="50" w:line="360" w:lineRule="exact"/>
        <w:ind w:firstLine="630" w:firstLineChars="300"/>
        <w:rPr>
          <w:rFonts w:hint="default" w:ascii="Arial" w:hAnsi="Arial" w:eastAsia="宋体" w:cs="Arial"/>
          <w:color w:val="auto"/>
          <w:szCs w:val="21"/>
          <w:highlight w:val="none"/>
        </w:rPr>
      </w:pPr>
      <w:r>
        <w:rPr>
          <w:rFonts w:hint="default" w:ascii="Arial" w:hAnsi="Arial" w:eastAsia="宋体" w:cs="Arial"/>
          <w:i/>
          <w:iCs/>
          <w:color w:val="auto"/>
          <w:szCs w:val="21"/>
          <w:highlight w:val="none"/>
          <w:u w:val="single"/>
        </w:rPr>
        <w:t>（供应商名称）</w:t>
      </w:r>
      <w:r>
        <w:rPr>
          <w:rFonts w:hint="default" w:ascii="Arial" w:hAnsi="Arial" w:eastAsia="宋体" w:cs="Arial"/>
          <w:color w:val="auto"/>
          <w:szCs w:val="21"/>
          <w:highlight w:val="none"/>
        </w:rPr>
        <w:t>系中华人民共和国合法企业，</w:t>
      </w:r>
      <w:r>
        <w:rPr>
          <w:rFonts w:hint="default" w:ascii="Arial" w:hAnsi="Arial" w:eastAsia="宋体" w:cs="Arial"/>
          <w:color w:val="auto"/>
          <w:szCs w:val="21"/>
          <w:highlight w:val="none"/>
          <w:u w:val="single"/>
        </w:rPr>
        <w:t xml:space="preserve"> </w:t>
      </w:r>
      <w:r>
        <w:rPr>
          <w:rFonts w:hint="default" w:ascii="Arial" w:hAnsi="Arial" w:eastAsia="宋体" w:cs="Arial"/>
          <w:i/>
          <w:iCs/>
          <w:color w:val="auto"/>
          <w:szCs w:val="21"/>
          <w:highlight w:val="none"/>
          <w:u w:val="single"/>
        </w:rPr>
        <w:t xml:space="preserve"> （经营地址）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5DCA7D98">
      <w:pPr>
        <w:snapToGrid w:val="0"/>
        <w:spacing w:before="120" w:beforeLines="50" w:after="50" w:line="360" w:lineRule="exact"/>
        <w:ind w:firstLine="645"/>
        <w:rPr>
          <w:rFonts w:hint="default" w:ascii="Arial" w:hAnsi="Arial" w:eastAsia="宋体" w:cs="Arial"/>
          <w:color w:val="auto"/>
          <w:szCs w:val="21"/>
          <w:highlight w:val="none"/>
        </w:rPr>
      </w:pPr>
      <w:r>
        <w:rPr>
          <w:rFonts w:hint="default" w:ascii="Arial" w:hAnsi="Arial" w:eastAsia="宋体" w:cs="Arial"/>
          <w:color w:val="auto"/>
          <w:szCs w:val="21"/>
          <w:highlight w:val="none"/>
        </w:rPr>
        <w:t>我</w:t>
      </w:r>
      <w:r>
        <w:rPr>
          <w:rFonts w:hint="default" w:ascii="Arial" w:hAnsi="Arial" w:eastAsia="宋体" w:cs="Arial"/>
          <w:i/>
          <w:iCs/>
          <w:color w:val="auto"/>
          <w:szCs w:val="21"/>
          <w:highlight w:val="none"/>
          <w:u w:val="single"/>
        </w:rPr>
        <w:t xml:space="preserve">（姓名） </w:t>
      </w:r>
      <w:r>
        <w:rPr>
          <w:rFonts w:hint="default" w:ascii="Arial" w:hAnsi="Arial" w:eastAsia="宋体" w:cs="Arial"/>
          <w:color w:val="auto"/>
          <w:szCs w:val="21"/>
          <w:highlight w:val="none"/>
        </w:rPr>
        <w:t>系</w:t>
      </w:r>
      <w:r>
        <w:rPr>
          <w:rFonts w:hint="default" w:ascii="Arial" w:hAnsi="Arial" w:eastAsia="宋体" w:cs="Arial"/>
          <w:i/>
          <w:iCs/>
          <w:color w:val="auto"/>
          <w:szCs w:val="21"/>
          <w:highlight w:val="none"/>
          <w:u w:val="single"/>
        </w:rPr>
        <w:t>（供应商名称）</w:t>
      </w:r>
      <w:r>
        <w:rPr>
          <w:rFonts w:hint="default" w:ascii="Arial" w:hAnsi="Arial" w:eastAsia="宋体" w:cs="Arial"/>
          <w:color w:val="auto"/>
          <w:szCs w:val="21"/>
          <w:highlight w:val="none"/>
        </w:rPr>
        <w:t>的法定代表人，我方愿意参加贵方组织的</w:t>
      </w:r>
      <w:r>
        <w:rPr>
          <w:rFonts w:hint="default" w:ascii="Arial" w:hAnsi="Arial" w:eastAsia="宋体" w:cs="Arial"/>
          <w:i/>
          <w:iCs/>
          <w:color w:val="auto"/>
          <w:szCs w:val="21"/>
          <w:highlight w:val="none"/>
          <w:u w:val="single"/>
        </w:rPr>
        <w:t>（项目名称）</w:t>
      </w:r>
      <w:r>
        <w:rPr>
          <w:rFonts w:hint="default" w:ascii="Arial" w:hAnsi="Arial" w:eastAsia="宋体" w:cs="Arial"/>
          <w:color w:val="auto"/>
          <w:szCs w:val="21"/>
          <w:highlight w:val="none"/>
        </w:rPr>
        <w:t>项目的磋商，为便于贵方公正、择优地确定成交供应商及其响应产品和服务，我方就本次磋商有关事项郑重声明如下：</w:t>
      </w:r>
    </w:p>
    <w:p w14:paraId="0099A26A">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（1）我方向贵方提交的所有响应文件、资料都是准确的和真实的。</w:t>
      </w:r>
    </w:p>
    <w:p w14:paraId="2FD085C1">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（2）我方不是采购人的附属机构；也不是为本项目提供整体设计、规范编制或者项目管理、监理、检测等服务的供应商或其附属机构。</w:t>
      </w:r>
    </w:p>
    <w:p w14:paraId="17E83254">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 我方承诺在参加本政府采购项目活动前，没有被纳入政府部门或银行认定的失信名单，我方具有良好的商业信誉。</w:t>
      </w:r>
    </w:p>
    <w:p w14:paraId="6620B56B">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A5B3A3E">
      <w:pPr>
        <w:snapToGrid w:val="0"/>
        <w:spacing w:before="120" w:beforeLines="50" w:line="360" w:lineRule="exact"/>
        <w:ind w:firstLine="420" w:firstLineChars="200"/>
        <w:rPr>
          <w:rFonts w:hint="default" w:ascii="Arial" w:hAnsi="Arial" w:eastAsia="宋体" w:cs="Arial"/>
          <w:color w:val="auto"/>
          <w:szCs w:val="21"/>
          <w:highlight w:val="none"/>
          <w:lang w:val="zh-CN"/>
        </w:rPr>
      </w:pPr>
      <w:r>
        <w:rPr>
          <w:rFonts w:hint="default" w:ascii="Arial" w:hAnsi="Arial" w:eastAsia="宋体" w:cs="Arial"/>
          <w:color w:val="auto"/>
          <w:szCs w:val="21"/>
          <w:highlight w:val="none"/>
        </w:rPr>
        <w:t>（5）</w:t>
      </w:r>
      <w:r>
        <w:rPr>
          <w:rFonts w:hint="default" w:ascii="Arial" w:hAnsi="Arial" w:eastAsia="宋体" w:cs="Arial"/>
          <w:color w:val="auto"/>
          <w:szCs w:val="21"/>
          <w:highlight w:val="none"/>
          <w:lang w:val="zh-CN"/>
        </w:rPr>
        <w:t>我方</w:t>
      </w:r>
      <w:r>
        <w:rPr>
          <w:rFonts w:hint="default" w:ascii="Arial" w:hAnsi="Arial" w:eastAsia="宋体" w:cs="Arial"/>
          <w:color w:val="auto"/>
          <w:szCs w:val="21"/>
          <w:highlight w:val="none"/>
        </w:rPr>
        <w:t>承诺</w:t>
      </w:r>
      <w:r>
        <w:rPr>
          <w:rFonts w:hint="default" w:ascii="Arial" w:hAnsi="Arial" w:eastAsia="宋体" w:cs="Arial"/>
          <w:color w:val="auto"/>
          <w:szCs w:val="21"/>
          <w:highlight w:val="none"/>
          <w:lang w:val="zh-CN"/>
        </w:rPr>
        <w:t>具有履行本项目合同所必需的设备和专业技术能力。</w:t>
      </w:r>
    </w:p>
    <w:p w14:paraId="109C8DEA">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6）我方承诺未被列入失信被执行人、重大税收违法失信主体、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0329BA5F">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（7）我方承诺成交后按规定缴纳代理服务费。如未按时缴纳，贵方可不退还我方提交的磋商保证金，并从中扣除代理服务费。</w:t>
      </w:r>
    </w:p>
    <w:p w14:paraId="07FA31FC">
      <w:pPr>
        <w:pStyle w:val="17"/>
        <w:ind w:firstLine="420" w:firstLineChars="200"/>
        <w:rPr>
          <w:rFonts w:hint="default" w:ascii="Arial" w:hAnsi="Arial" w:eastAsia="宋体" w:cs="Arial"/>
          <w:color w:val="auto"/>
          <w:highlight w:val="none"/>
        </w:rPr>
      </w:pPr>
      <w:bookmarkStart w:id="122" w:name="_Hlk33622999"/>
      <w:r>
        <w:rPr>
          <w:rFonts w:hint="default" w:ascii="Arial" w:hAnsi="Arial" w:eastAsia="宋体" w:cs="Arial"/>
          <w:color w:val="auto"/>
          <w:szCs w:val="21"/>
          <w:highlight w:val="none"/>
        </w:rPr>
        <w:t>（</w:t>
      </w:r>
      <w:bookmarkStart w:id="123" w:name="_Hlk33623752"/>
      <w:r>
        <w:rPr>
          <w:rFonts w:hint="default" w:ascii="Arial" w:hAnsi="Arial" w:eastAsia="宋体" w:cs="Arial"/>
          <w:color w:val="auto"/>
          <w:szCs w:val="21"/>
          <w:highlight w:val="none"/>
        </w:rPr>
        <w:t>8）我方承诺不属于公益一类事业单位、使用事业编制且由财政拨款保障的群团组织，可以作为政府购买服务的承接主体。</w:t>
      </w:r>
      <w:r>
        <w:rPr>
          <w:rFonts w:hint="default" w:ascii="Arial" w:hAnsi="Arial" w:eastAsia="宋体" w:cs="Arial"/>
          <w:color w:val="auto"/>
          <w:kern w:val="0"/>
          <w:szCs w:val="21"/>
          <w:highlight w:val="none"/>
        </w:rPr>
        <w:t>【备注：如不属于政府购买服务，则删除】</w:t>
      </w:r>
      <w:bookmarkEnd w:id="122"/>
      <w:bookmarkEnd w:id="123"/>
    </w:p>
    <w:p w14:paraId="3519EF65">
      <w:pPr>
        <w:snapToGrid w:val="0"/>
        <w:spacing w:before="120" w:beforeLines="50"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我方对以上声明负全部法律责任。如有虚假或隐瞒，我方愿意承担一切后果，并不再寻求任何旨在减轻或免除法律责任的辩解。</w:t>
      </w:r>
    </w:p>
    <w:bookmarkEnd w:id="121"/>
    <w:p w14:paraId="371C8134">
      <w:pPr>
        <w:snapToGrid w:val="0"/>
        <w:spacing w:before="120" w:beforeLines="50" w:line="360" w:lineRule="exact"/>
        <w:ind w:firstLine="420" w:firstLineChars="200"/>
        <w:rPr>
          <w:rFonts w:hint="default" w:ascii="Arial" w:hAnsi="Arial" w:eastAsia="宋体" w:cs="Arial"/>
          <w:color w:val="auto"/>
          <w:szCs w:val="21"/>
          <w:highlight w:val="none"/>
        </w:rPr>
      </w:pPr>
    </w:p>
    <w:p w14:paraId="379EBBD7">
      <w:pPr>
        <w:snapToGrid w:val="0"/>
        <w:spacing w:before="120" w:beforeLines="50" w:after="50" w:line="360" w:lineRule="exact"/>
        <w:ind w:firstLine="3570" w:firstLineChars="17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517EB697">
      <w:pPr>
        <w:snapToGrid w:val="0"/>
        <w:spacing w:before="120" w:beforeLines="50" w:after="50" w:line="360" w:lineRule="exact"/>
        <w:ind w:firstLine="210" w:firstLineChars="1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p w14:paraId="1DDF2F4B">
      <w:pPr>
        <w:snapToGrid w:val="0"/>
        <w:spacing w:before="120" w:beforeLines="50" w:after="50" w:line="36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43A299FE">
      <w:pPr>
        <w:snapToGrid w:val="0"/>
        <w:spacing w:before="120" w:beforeLines="50" w:after="50" w:line="440" w:lineRule="exact"/>
        <w:rPr>
          <w:rFonts w:hint="default" w:ascii="Arial" w:hAnsi="Arial" w:eastAsia="宋体" w:cs="Arial"/>
          <w:color w:val="auto"/>
          <w:szCs w:val="21"/>
          <w:highlight w:val="none"/>
        </w:rPr>
      </w:pPr>
    </w:p>
    <w:p w14:paraId="0C60821E">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3．财务状况报告（表）复印件或银行出具的资信证明复印件。</w:t>
      </w:r>
      <w:r>
        <w:rPr>
          <w:rFonts w:hint="default" w:ascii="Arial" w:hAnsi="Arial" w:eastAsia="宋体" w:cs="Arial"/>
          <w:color w:val="auto"/>
          <w:highlight w:val="none"/>
        </w:rPr>
        <w:t>对于从取得营业执照时间起到截标时间为止不足1年的供应商，只需提交</w:t>
      </w:r>
      <w:r>
        <w:rPr>
          <w:rFonts w:hint="default" w:ascii="Arial" w:hAnsi="Arial" w:eastAsia="宋体" w:cs="Arial"/>
          <w:color w:val="auto"/>
          <w:szCs w:val="21"/>
          <w:highlight w:val="none"/>
        </w:rPr>
        <w:t>截标时间前一个月的财务状况报告（表）复印件。（按“评审方法及标准” “资格审查表”规定提供）。（加盖供应商电子签章）。</w:t>
      </w:r>
    </w:p>
    <w:p w14:paraId="0828D334">
      <w:pPr>
        <w:snapToGrid w:val="0"/>
        <w:spacing w:before="50" w:after="120" w:afterLines="50" w:line="440" w:lineRule="exact"/>
        <w:jc w:val="left"/>
        <w:rPr>
          <w:rFonts w:hint="default" w:ascii="Arial" w:hAnsi="Arial" w:eastAsia="宋体" w:cs="Arial"/>
          <w:color w:val="auto"/>
          <w:szCs w:val="21"/>
          <w:highlight w:val="none"/>
        </w:rPr>
      </w:pPr>
    </w:p>
    <w:p w14:paraId="6C7317D1">
      <w:pPr>
        <w:snapToGrid w:val="0"/>
        <w:spacing w:before="50" w:after="120" w:afterLines="50" w:line="440" w:lineRule="exact"/>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4．</w:t>
      </w:r>
      <w:r>
        <w:rPr>
          <w:rFonts w:hint="default" w:ascii="Arial" w:hAnsi="Arial" w:eastAsia="宋体" w:cs="Arial"/>
          <w:color w:val="auto"/>
          <w:highlight w:val="none"/>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hint="default" w:ascii="Arial" w:hAnsi="Arial" w:eastAsia="宋体" w:cs="Arial"/>
          <w:color w:val="auto"/>
          <w:szCs w:val="21"/>
          <w:highlight w:val="none"/>
        </w:rPr>
        <w:t>（按“评审方法及标准” “资格性检查表”规定提供）（加盖供应商电子签章）。</w:t>
      </w:r>
    </w:p>
    <w:p w14:paraId="05F16F82">
      <w:pPr>
        <w:snapToGrid w:val="0"/>
        <w:spacing w:before="50" w:after="120" w:afterLines="50" w:line="440" w:lineRule="exact"/>
        <w:jc w:val="left"/>
        <w:rPr>
          <w:rFonts w:hint="default" w:ascii="Arial" w:hAnsi="Arial" w:eastAsia="宋体" w:cs="Arial"/>
          <w:color w:val="auto"/>
          <w:highlight w:val="none"/>
        </w:rPr>
      </w:pPr>
    </w:p>
    <w:p w14:paraId="3E4C3CC8">
      <w:pPr>
        <w:snapToGrid w:val="0"/>
        <w:spacing w:before="50" w:after="120" w:afterLines="50" w:line="440" w:lineRule="exact"/>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5．具备法律、行政法规规定的其他要求的证明材料</w:t>
      </w:r>
      <w:r>
        <w:rPr>
          <w:rFonts w:hint="default" w:ascii="Arial" w:hAnsi="Arial" w:eastAsia="宋体" w:cs="Arial"/>
          <w:color w:val="auto"/>
          <w:highlight w:val="none"/>
        </w:rPr>
        <w:t>（</w:t>
      </w:r>
      <w:r>
        <w:rPr>
          <w:rFonts w:hint="default" w:ascii="Arial" w:hAnsi="Arial" w:eastAsia="宋体" w:cs="Arial"/>
          <w:color w:val="auto"/>
          <w:szCs w:val="21"/>
          <w:highlight w:val="none"/>
        </w:rPr>
        <w:t>按“评审方法及标准” “资格性检查表”规定提供</w:t>
      </w:r>
      <w:r>
        <w:rPr>
          <w:rFonts w:hint="default" w:ascii="Arial" w:hAnsi="Arial" w:eastAsia="宋体" w:cs="Arial"/>
          <w:color w:val="auto"/>
          <w:highlight w:val="none"/>
        </w:rPr>
        <w:t>）。</w:t>
      </w:r>
      <w:r>
        <w:rPr>
          <w:rFonts w:hint="default" w:ascii="Arial" w:hAnsi="Arial" w:eastAsia="宋体" w:cs="Arial"/>
          <w:b/>
          <w:color w:val="auto"/>
          <w:szCs w:val="21"/>
          <w:highlight w:val="none"/>
        </w:rPr>
        <w:t>（如采购文件有要求时提供）</w:t>
      </w:r>
    </w:p>
    <w:p w14:paraId="029029CC">
      <w:pPr>
        <w:snapToGrid w:val="0"/>
        <w:spacing w:before="50" w:after="120" w:afterLines="50" w:line="440" w:lineRule="exact"/>
        <w:jc w:val="left"/>
        <w:rPr>
          <w:rFonts w:hint="default" w:ascii="Arial" w:hAnsi="Arial" w:eastAsia="宋体" w:cs="Arial"/>
          <w:color w:val="auto"/>
          <w:szCs w:val="21"/>
          <w:highlight w:val="none"/>
        </w:rPr>
      </w:pPr>
    </w:p>
    <w:p w14:paraId="2901396D">
      <w:pPr>
        <w:snapToGrid w:val="0"/>
        <w:spacing w:before="50" w:after="120" w:afterLines="50" w:line="440" w:lineRule="exact"/>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6．</w:t>
      </w:r>
      <w:r>
        <w:rPr>
          <w:rFonts w:hint="default" w:ascii="Arial" w:hAnsi="Arial" w:eastAsia="宋体" w:cs="Arial"/>
          <w:color w:val="auto"/>
          <w:highlight w:val="none"/>
        </w:rPr>
        <w:t>落实政府采购政策需满足的资格要求（</w:t>
      </w:r>
      <w:r>
        <w:rPr>
          <w:rFonts w:hint="default" w:ascii="Arial" w:hAnsi="Arial" w:eastAsia="宋体" w:cs="Arial"/>
          <w:color w:val="auto"/>
          <w:szCs w:val="21"/>
          <w:highlight w:val="none"/>
        </w:rPr>
        <w:t>按“评审方法及标准” “资格审查表”规定提供</w:t>
      </w:r>
      <w:r>
        <w:rPr>
          <w:rFonts w:hint="default" w:ascii="Arial" w:hAnsi="Arial" w:eastAsia="宋体" w:cs="Arial"/>
          <w:color w:val="auto"/>
          <w:highlight w:val="none"/>
        </w:rPr>
        <w:t>）。</w:t>
      </w:r>
      <w:r>
        <w:rPr>
          <w:rFonts w:hint="default" w:ascii="Arial" w:hAnsi="Arial" w:eastAsia="宋体" w:cs="Arial"/>
          <w:b/>
          <w:color w:val="auto"/>
          <w:szCs w:val="21"/>
          <w:highlight w:val="none"/>
        </w:rPr>
        <w:t>（如采购文件有要求时提供）【备注：</w:t>
      </w:r>
      <w:r>
        <w:rPr>
          <w:rFonts w:hint="default" w:ascii="Arial" w:hAnsi="Arial" w:eastAsia="宋体" w:cs="Arial"/>
          <w:color w:val="auto"/>
          <w:kern w:val="0"/>
          <w:szCs w:val="21"/>
          <w:highlight w:val="none"/>
        </w:rPr>
        <w:t>整体专门面向中小企业采购的项目、预留份额项目中的预留部分专门面向中小企业采购的采购包、预留一定比例份额专门面向中小企业的项目时提供</w:t>
      </w:r>
      <w:r>
        <w:rPr>
          <w:rFonts w:hint="default" w:ascii="Arial" w:hAnsi="Arial" w:eastAsia="宋体" w:cs="Arial"/>
          <w:b/>
          <w:color w:val="auto"/>
          <w:szCs w:val="21"/>
          <w:highlight w:val="none"/>
        </w:rPr>
        <w:t>】</w:t>
      </w:r>
    </w:p>
    <w:p w14:paraId="1E403247">
      <w:pPr>
        <w:snapToGrid w:val="0"/>
        <w:spacing w:before="50" w:after="120" w:afterLines="50" w:line="440" w:lineRule="exact"/>
        <w:jc w:val="left"/>
        <w:rPr>
          <w:rFonts w:hint="default" w:ascii="Arial" w:hAnsi="Arial" w:eastAsia="宋体" w:cs="Arial"/>
          <w:color w:val="auto"/>
          <w:highlight w:val="none"/>
        </w:rPr>
      </w:pPr>
    </w:p>
    <w:p w14:paraId="5719D3C1">
      <w:pPr>
        <w:rPr>
          <w:rFonts w:hint="default" w:ascii="Arial" w:hAnsi="Arial" w:eastAsia="宋体" w:cs="Arial"/>
          <w:color w:val="auto"/>
          <w:szCs w:val="21"/>
          <w:highlight w:val="none"/>
        </w:rPr>
      </w:pPr>
      <w:r>
        <w:rPr>
          <w:rFonts w:hint="default" w:ascii="Arial" w:hAnsi="Arial" w:eastAsia="宋体" w:cs="Arial"/>
          <w:color w:val="auto"/>
          <w:highlight w:val="none"/>
        </w:rPr>
        <w:br w:type="page"/>
      </w:r>
      <w:r>
        <w:rPr>
          <w:rFonts w:hint="default" w:ascii="Arial" w:hAnsi="Arial" w:eastAsia="宋体" w:cs="Arial"/>
          <w:color w:val="auto"/>
          <w:szCs w:val="21"/>
          <w:highlight w:val="none"/>
        </w:rPr>
        <w:t>6.1</w:t>
      </w:r>
      <w:r>
        <w:rPr>
          <w:rFonts w:hint="default" w:ascii="Arial" w:hAnsi="Arial" w:eastAsia="宋体" w:cs="Arial"/>
          <w:bCs/>
          <w:color w:val="auto"/>
          <w:szCs w:val="21"/>
          <w:highlight w:val="none"/>
        </w:rPr>
        <w:t>中小企业声明函</w:t>
      </w:r>
      <w:r>
        <w:rPr>
          <w:rFonts w:hint="default" w:ascii="Arial" w:hAnsi="Arial" w:eastAsia="宋体" w:cs="Arial"/>
          <w:color w:val="auto"/>
          <w:szCs w:val="21"/>
          <w:highlight w:val="none"/>
        </w:rPr>
        <w:t>。</w:t>
      </w:r>
    </w:p>
    <w:p w14:paraId="76CBFC1C">
      <w:pPr>
        <w:spacing w:line="360" w:lineRule="auto"/>
        <w:ind w:firstLine="3584" w:firstLineChars="1700"/>
        <w:rPr>
          <w:rFonts w:hint="default" w:ascii="Arial" w:hAnsi="Arial" w:eastAsia="宋体" w:cs="Arial"/>
          <w:b/>
          <w:color w:val="auto"/>
          <w:szCs w:val="21"/>
          <w:highlight w:val="none"/>
        </w:rPr>
      </w:pPr>
    </w:p>
    <w:p w14:paraId="6BDC3AA0">
      <w:pPr>
        <w:spacing w:line="360" w:lineRule="auto"/>
        <w:ind w:firstLine="3584" w:firstLineChars="1700"/>
        <w:rPr>
          <w:rFonts w:hint="default" w:ascii="Arial" w:hAnsi="Arial" w:eastAsia="宋体" w:cs="Arial"/>
          <w:b/>
          <w:color w:val="auto"/>
          <w:szCs w:val="21"/>
          <w:highlight w:val="none"/>
        </w:rPr>
      </w:pPr>
      <w:r>
        <w:rPr>
          <w:rFonts w:hint="default" w:ascii="Arial" w:hAnsi="Arial" w:eastAsia="宋体" w:cs="Arial"/>
          <w:b/>
          <w:color w:val="auto"/>
          <w:szCs w:val="21"/>
          <w:highlight w:val="none"/>
        </w:rPr>
        <w:t>中小企业声明函（服务）</w:t>
      </w:r>
    </w:p>
    <w:p w14:paraId="79B8C411">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本公司（联合体）郑重声明，根据《政府采购促进中小企业发展管理办法》（财库﹝2020﹞46 号）的规定，本公司（联合体）参加</w:t>
      </w:r>
      <w:r>
        <w:rPr>
          <w:rFonts w:hint="default" w:ascii="Arial" w:hAnsi="Arial" w:eastAsia="宋体" w:cs="Arial"/>
          <w:bCs/>
          <w:color w:val="auto"/>
          <w:szCs w:val="21"/>
          <w:highlight w:val="none"/>
          <w:u w:val="single"/>
        </w:rPr>
        <w:t>（单位名称）</w:t>
      </w:r>
      <w:r>
        <w:rPr>
          <w:rFonts w:hint="default" w:ascii="Arial" w:hAnsi="Arial" w:eastAsia="宋体" w:cs="Arial"/>
          <w:bCs/>
          <w:color w:val="auto"/>
          <w:szCs w:val="21"/>
          <w:highlight w:val="none"/>
        </w:rPr>
        <w:t>的</w:t>
      </w:r>
      <w:r>
        <w:rPr>
          <w:rFonts w:hint="default" w:ascii="Arial" w:hAnsi="Arial" w:eastAsia="宋体" w:cs="Arial"/>
          <w:bCs/>
          <w:color w:val="auto"/>
          <w:szCs w:val="21"/>
          <w:highlight w:val="none"/>
          <w:u w:val="single"/>
        </w:rPr>
        <w:t>（项目名称）</w:t>
      </w:r>
      <w:r>
        <w:rPr>
          <w:rFonts w:hint="default" w:ascii="Arial" w:hAnsi="Arial" w:eastAsia="宋体" w:cs="Arial"/>
          <w:bCs/>
          <w:color w:val="auto"/>
          <w:szCs w:val="21"/>
          <w:highlight w:val="none"/>
        </w:rPr>
        <w:t>采购活动，服务全部由符合政策要求的中小企业承接。相关企业（含联合体中的中小企业、签订分包意向协议的中小企业） 的具体情况如下：</w:t>
      </w:r>
    </w:p>
    <w:p w14:paraId="33BD9FAC">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（采购文件中明确的所属行业）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5CF4F028">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（采购文件中明确的所属行业）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330C3AF6">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w:t>
      </w:r>
    </w:p>
    <w:p w14:paraId="7CF07C20">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以上企业，不属于大企业的分支机构，不存在控股股东为大企业的情形，也不存在与大企业的负责人为同一人的情形。</w:t>
      </w:r>
    </w:p>
    <w:p w14:paraId="7AF54853">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本企业对上述声明内容的真实性负责。如有虚假，将依法承担相应责任。</w:t>
      </w:r>
    </w:p>
    <w:p w14:paraId="6B62DD38">
      <w:pPr>
        <w:spacing w:line="360" w:lineRule="auto"/>
        <w:ind w:firstLine="3150" w:firstLineChars="15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企业名称（电子签章）：  日期：</w:t>
      </w:r>
    </w:p>
    <w:p w14:paraId="27239BC7">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注：</w:t>
      </w:r>
    </w:p>
    <w:p w14:paraId="55ECF139">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（1）标的名称按照第二章采购需求一览表中的名称填写，</w:t>
      </w:r>
      <w:r>
        <w:rPr>
          <w:rFonts w:hint="default" w:ascii="Arial" w:hAnsi="Arial" w:eastAsia="宋体" w:cs="Arial"/>
          <w:color w:val="auto"/>
          <w:szCs w:val="21"/>
          <w:highlight w:val="none"/>
        </w:rPr>
        <w:t>所属行业标明“/”的</w:t>
      </w:r>
      <w:r>
        <w:rPr>
          <w:rFonts w:hint="default" w:ascii="Arial" w:hAnsi="Arial" w:eastAsia="宋体" w:cs="Arial"/>
          <w:bCs/>
          <w:color w:val="auto"/>
          <w:szCs w:val="21"/>
          <w:highlight w:val="none"/>
        </w:rPr>
        <w:t>，无需在上表填写。</w:t>
      </w:r>
    </w:p>
    <w:p w14:paraId="37D113C3">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（2）如供应商为联合体或分包的，声明函中“项目名称”应填写联合体中小微企业承担的具体内容或者小微企业具体分包内容。</w:t>
      </w:r>
    </w:p>
    <w:p w14:paraId="3100DAFA">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（3）从业人员、营业收入、资产总额填报上一年度数据，无上一年度数据的新成立企业参照国务院批准的中小企业划分标准，根据企业自身情况如实判断。</w:t>
      </w:r>
    </w:p>
    <w:p w14:paraId="1F84D704">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7D709257">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（5）根据</w:t>
      </w:r>
      <w:r>
        <w:rPr>
          <w:rFonts w:hint="default" w:ascii="Arial" w:hAnsi="Arial" w:eastAsia="宋体" w:cs="Arial"/>
          <w:bCs/>
          <w:color w:val="auto"/>
          <w:szCs w:val="21"/>
          <w:highlight w:val="none"/>
          <w:lang w:eastAsia="zh-CN"/>
        </w:rPr>
        <w:t>国家统计局</w:t>
      </w:r>
      <w:r>
        <w:rPr>
          <w:rFonts w:hint="default" w:ascii="Arial" w:hAnsi="Arial" w:eastAsia="宋体" w:cs="Arial"/>
          <w:bCs/>
          <w:color w:val="auto"/>
          <w:szCs w:val="21"/>
          <w:highlight w:val="none"/>
        </w:rPr>
        <w:t>《劳动工资统计报表制度》，从业人员数是指本单位工作，并取得工资或其他形式劳动报酬的人员数，是在岗职工、劳务派遣人员及其他从业人员之和。</w:t>
      </w:r>
    </w:p>
    <w:p w14:paraId="351B5912">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（6）本声明函由供应商填写，供应商应按中小企业划分标准《关于印发中小企业划型标准规定的通知》（工信部联企业〔2011〕300号</w:t>
      </w:r>
      <w:r>
        <w:rPr>
          <w:rFonts w:hint="default" w:ascii="Arial" w:hAnsi="Arial" w:eastAsia="宋体" w:cs="Arial"/>
          <w:color w:val="auto"/>
          <w:szCs w:val="21"/>
          <w:highlight w:val="none"/>
        </w:rPr>
        <w:t>以及《金融业企业划型标准规定》（银发〔2015〕309号）</w:t>
      </w:r>
      <w:r>
        <w:rPr>
          <w:rFonts w:hint="default" w:ascii="Arial" w:hAnsi="Arial" w:eastAsia="宋体" w:cs="Arial"/>
          <w:bCs/>
          <w:color w:val="auto"/>
          <w:szCs w:val="21"/>
          <w:highlight w:val="none"/>
        </w:rPr>
        <w:t>）判断是否为中小企业。</w:t>
      </w:r>
    </w:p>
    <w:p w14:paraId="76ACE453">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23CF01BB">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9E275AE">
      <w:pPr>
        <w:snapToGrid w:val="0"/>
        <w:spacing w:before="50" w:after="120" w:afterLines="50"/>
        <w:jc w:val="left"/>
        <w:rPr>
          <w:rFonts w:hint="default" w:ascii="Arial" w:hAnsi="Arial" w:eastAsia="宋体" w:cs="Arial"/>
          <w:color w:val="auto"/>
          <w:szCs w:val="21"/>
          <w:highlight w:val="none"/>
        </w:rPr>
      </w:pPr>
    </w:p>
    <w:p w14:paraId="3702CE12">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6.2监狱企业须提供最新一期《XX省监狱企业产品目录》或其他监狱企业证明材料。（非监狱企业无需提供）</w:t>
      </w:r>
    </w:p>
    <w:p w14:paraId="270FA6FB">
      <w:pPr>
        <w:snapToGrid w:val="0"/>
        <w:spacing w:before="50" w:after="120" w:afterLines="50"/>
        <w:jc w:val="left"/>
        <w:rPr>
          <w:rFonts w:hint="default" w:ascii="Arial" w:hAnsi="Arial" w:eastAsia="宋体" w:cs="Arial"/>
          <w:color w:val="auto"/>
          <w:szCs w:val="21"/>
          <w:highlight w:val="none"/>
        </w:rPr>
      </w:pPr>
    </w:p>
    <w:p w14:paraId="030CE43F">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6.3</w:t>
      </w:r>
      <w:r>
        <w:rPr>
          <w:rFonts w:hint="default" w:ascii="Arial" w:hAnsi="Arial" w:eastAsia="宋体" w:cs="Arial"/>
          <w:color w:val="auto"/>
          <w:highlight w:val="none"/>
        </w:rPr>
        <w:t>残疾人福利性单位须提供《残疾人福利性单位声明函》，格式如下。</w:t>
      </w:r>
      <w:r>
        <w:rPr>
          <w:rFonts w:hint="default" w:ascii="Arial" w:hAnsi="Arial" w:eastAsia="宋体" w:cs="Arial"/>
          <w:color w:val="auto"/>
          <w:szCs w:val="21"/>
          <w:highlight w:val="none"/>
        </w:rPr>
        <w:t>（非残疾人福利性单位无需提供）</w:t>
      </w:r>
    </w:p>
    <w:p w14:paraId="6A1BA235">
      <w:pPr>
        <w:spacing w:line="360" w:lineRule="auto"/>
        <w:jc w:val="center"/>
        <w:rPr>
          <w:rFonts w:hint="default" w:ascii="Arial" w:hAnsi="Arial" w:eastAsia="宋体" w:cs="Arial"/>
          <w:b/>
          <w:color w:val="auto"/>
          <w:szCs w:val="21"/>
          <w:highlight w:val="none"/>
        </w:rPr>
      </w:pPr>
    </w:p>
    <w:p w14:paraId="2A5476E3">
      <w:pPr>
        <w:spacing w:line="360" w:lineRule="auto"/>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残疾人福利性单位声明函</w:t>
      </w:r>
    </w:p>
    <w:p w14:paraId="67E233EA">
      <w:pPr>
        <w:spacing w:line="360" w:lineRule="auto"/>
        <w:ind w:firstLine="42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单位的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8CDB8AA">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本单位对上述声明的真实性负责。如有虚假，将依法承担相应责任。</w:t>
      </w:r>
    </w:p>
    <w:p w14:paraId="28EC0F30">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 w:val="30"/>
          <w:szCs w:val="30"/>
          <w:highlight w:val="none"/>
        </w:rPr>
        <w:t xml:space="preserve"> </w:t>
      </w:r>
      <w:r>
        <w:rPr>
          <w:rFonts w:hint="default" w:ascii="Arial" w:hAnsi="Arial" w:eastAsia="宋体" w:cs="Arial"/>
          <w:color w:val="auto"/>
          <w:spacing w:val="6"/>
          <w:szCs w:val="21"/>
          <w:highlight w:val="none"/>
        </w:rPr>
        <w:t xml:space="preserve">                                             单位名称</w:t>
      </w:r>
      <w:r>
        <w:rPr>
          <w:rFonts w:hint="default" w:ascii="Arial" w:hAnsi="Arial" w:eastAsia="宋体" w:cs="Arial"/>
          <w:color w:val="auto"/>
          <w:szCs w:val="21"/>
          <w:highlight w:val="none"/>
        </w:rPr>
        <w:t>(电子签章)</w:t>
      </w:r>
      <w:r>
        <w:rPr>
          <w:rFonts w:hint="default" w:ascii="Arial" w:hAnsi="Arial" w:eastAsia="宋体" w:cs="Arial"/>
          <w:color w:val="auto"/>
          <w:spacing w:val="6"/>
          <w:szCs w:val="21"/>
          <w:highlight w:val="none"/>
        </w:rPr>
        <w:t xml:space="preserve">：          </w:t>
      </w:r>
    </w:p>
    <w:p w14:paraId="427D28B3">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Cs w:val="21"/>
          <w:highlight w:val="none"/>
        </w:rPr>
        <w:t xml:space="preserve">                                                       日  期：</w:t>
      </w:r>
    </w:p>
    <w:p w14:paraId="2CA19F26">
      <w:pPr>
        <w:spacing w:line="360" w:lineRule="auto"/>
        <w:rPr>
          <w:rFonts w:hint="default" w:ascii="Arial" w:hAnsi="Arial" w:eastAsia="宋体" w:cs="Arial"/>
          <w:color w:val="auto"/>
          <w:szCs w:val="21"/>
          <w:highlight w:val="none"/>
        </w:rPr>
      </w:pPr>
    </w:p>
    <w:p w14:paraId="409227F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color w:val="auto"/>
          <w:szCs w:val="21"/>
          <w:highlight w:val="none"/>
        </w:rPr>
        <w:t>6.4供应商如选择以合同分包形式参与响应，按以下格式提供分包意向协议书。</w:t>
      </w:r>
      <w:r>
        <w:rPr>
          <w:rFonts w:hint="default" w:ascii="Arial" w:hAnsi="Arial" w:eastAsia="宋体" w:cs="Arial"/>
          <w:color w:val="auto"/>
          <w:kern w:val="0"/>
          <w:szCs w:val="21"/>
          <w:highlight w:val="none"/>
        </w:rPr>
        <w:t>【备注：允许分包时增加】</w:t>
      </w:r>
      <w:r>
        <w:rPr>
          <w:rFonts w:hint="default" w:ascii="Arial" w:hAnsi="Arial" w:eastAsia="宋体" w:cs="Arial"/>
          <w:color w:val="auto"/>
          <w:szCs w:val="21"/>
          <w:highlight w:val="none"/>
        </w:rPr>
        <w:t xml:space="preserve"> </w:t>
      </w:r>
    </w:p>
    <w:p w14:paraId="5A1D75B1">
      <w:pPr>
        <w:widowControl/>
        <w:jc w:val="left"/>
        <w:rPr>
          <w:rFonts w:hint="default" w:ascii="Arial" w:hAnsi="Arial" w:eastAsia="宋体" w:cs="Arial"/>
          <w:color w:val="auto"/>
          <w:szCs w:val="21"/>
          <w:highlight w:val="none"/>
        </w:rPr>
      </w:pPr>
    </w:p>
    <w:p w14:paraId="5E15CB19">
      <w:pPr>
        <w:pStyle w:val="7"/>
        <w:overflowPunct w:val="0"/>
        <w:ind w:firstLine="0"/>
        <w:jc w:val="center"/>
        <w:rPr>
          <w:rFonts w:hint="default" w:ascii="Arial" w:hAnsi="Arial" w:eastAsia="宋体" w:cs="Arial"/>
          <w:b/>
          <w:bCs/>
          <w:color w:val="auto"/>
          <w:sz w:val="32"/>
          <w:szCs w:val="32"/>
          <w:highlight w:val="none"/>
        </w:rPr>
      </w:pPr>
      <w:r>
        <w:rPr>
          <w:rFonts w:hint="default" w:ascii="Arial" w:hAnsi="Arial" w:eastAsia="宋体" w:cs="Arial"/>
          <w:b/>
          <w:bCs/>
          <w:color w:val="auto"/>
          <w:sz w:val="32"/>
          <w:szCs w:val="32"/>
          <w:highlight w:val="none"/>
        </w:rPr>
        <w:t>分包意向协议书</w:t>
      </w:r>
    </w:p>
    <w:p w14:paraId="3CBC90FC">
      <w:pPr>
        <w:pStyle w:val="7"/>
        <w:overflowPunct w:val="0"/>
        <w:ind w:firstLine="0"/>
        <w:jc w:val="center"/>
        <w:rPr>
          <w:rFonts w:hint="default" w:ascii="Arial" w:hAnsi="Arial" w:eastAsia="宋体" w:cs="Arial"/>
          <w:color w:val="auto"/>
          <w:szCs w:val="21"/>
          <w:highlight w:val="none"/>
        </w:rPr>
      </w:pPr>
    </w:p>
    <w:p w14:paraId="54BFB791">
      <w:pPr>
        <w:pStyle w:val="7"/>
        <w:overflowPunct w:val="0"/>
        <w:ind w:firstLine="0"/>
        <w:jc w:val="center"/>
        <w:rPr>
          <w:rFonts w:hint="default" w:ascii="Arial" w:hAnsi="Arial" w:eastAsia="宋体" w:cs="Arial"/>
          <w:b/>
          <w:bCs/>
          <w:color w:val="auto"/>
          <w:sz w:val="32"/>
          <w:szCs w:val="32"/>
          <w:highlight w:val="none"/>
        </w:rPr>
      </w:pPr>
    </w:p>
    <w:p w14:paraId="2937CE60">
      <w:pPr>
        <w:pStyle w:val="7"/>
        <w:overflowPunct w:val="0"/>
        <w:jc w:val="left"/>
        <w:rPr>
          <w:rFonts w:hint="default" w:ascii="Arial" w:hAnsi="Arial" w:eastAsia="宋体" w:cs="Arial"/>
          <w:b/>
          <w:bCs/>
          <w:color w:val="auto"/>
          <w:szCs w:val="21"/>
          <w:highlight w:val="none"/>
        </w:rPr>
      </w:pPr>
    </w:p>
    <w:p w14:paraId="359F55A8">
      <w:pPr>
        <w:pStyle w:val="7"/>
        <w:overflowPunct w:val="0"/>
        <w:jc w:val="left"/>
        <w:rPr>
          <w:rFonts w:hint="default" w:ascii="Arial" w:hAnsi="Arial" w:eastAsia="宋体" w:cs="Arial"/>
          <w:b/>
          <w:bCs/>
          <w:color w:val="auto"/>
          <w:szCs w:val="21"/>
          <w:highlight w:val="none"/>
        </w:rPr>
      </w:pPr>
    </w:p>
    <w:p w14:paraId="007984D1">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（甲公司全称）、（乙公司全称）、（……公司全称）</w:t>
      </w:r>
      <w:r>
        <w:rPr>
          <w:rFonts w:hint="default" w:ascii="Arial" w:hAnsi="Arial" w:eastAsia="宋体" w:cs="Arial"/>
          <w:color w:val="auto"/>
          <w:szCs w:val="21"/>
          <w:highlight w:val="none"/>
        </w:rPr>
        <w:t>自愿达成分包意向，参加</w:t>
      </w:r>
      <w:r>
        <w:rPr>
          <w:rFonts w:hint="default" w:ascii="Arial" w:hAnsi="Arial" w:eastAsia="宋体" w:cs="Arial"/>
          <w:color w:val="auto"/>
          <w:szCs w:val="21"/>
          <w:highlight w:val="none"/>
          <w:u w:val="single"/>
        </w:rPr>
        <w:t>（项目名称）</w:t>
      </w:r>
      <w:r>
        <w:rPr>
          <w:rFonts w:hint="default" w:ascii="Arial" w:hAnsi="Arial" w:eastAsia="宋体" w:cs="Arial"/>
          <w:color w:val="auto"/>
          <w:szCs w:val="21"/>
          <w:highlight w:val="none"/>
        </w:rPr>
        <w:t>的采购项目响应活动。经各方充分协商一致，就项目的响应和合同实施阶段的有关事务协商一致订立意向如下：</w:t>
      </w:r>
    </w:p>
    <w:p w14:paraId="5BCCC69A">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一、分包意向各方关系</w:t>
      </w:r>
    </w:p>
    <w:p w14:paraId="077A0486">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为响应方、</w:t>
      </w:r>
      <w:r>
        <w:rPr>
          <w:rFonts w:hint="default" w:ascii="Arial" w:hAnsi="Arial" w:eastAsia="宋体" w:cs="Arial"/>
          <w:color w:val="auto"/>
          <w:szCs w:val="21"/>
          <w:highlight w:val="none"/>
          <w:u w:val="single"/>
        </w:rPr>
        <w:t>（乙公司全称）、（……公司全称）</w:t>
      </w:r>
      <w:r>
        <w:rPr>
          <w:rFonts w:hint="default" w:ascii="Arial" w:hAnsi="Arial" w:eastAsia="宋体" w:cs="Arial"/>
          <w:color w:val="auto"/>
          <w:szCs w:val="21"/>
          <w:highlight w:val="none"/>
        </w:rPr>
        <w:t>为分包意向供应商，</w:t>
      </w: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以响应供应商的身份参加本项目的响应。若中标，</w:t>
      </w: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与采购人签订政府采购合同。承接分包意向的各供应商与</w:t>
      </w: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签订分包合同。</w:t>
      </w: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就采购项目和分包项目向采购人负责，分包供应商就分包项目承担责任。</w:t>
      </w:r>
    </w:p>
    <w:p w14:paraId="313A76A4">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二、有关事项约定如下：</w:t>
      </w:r>
    </w:p>
    <w:p w14:paraId="5F426B61">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1.如中标，分包意向供应商分别与</w:t>
      </w: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签订合同，并就中标项目分包部分向采购人负责连带的和各自的法律责任；</w:t>
      </w:r>
    </w:p>
    <w:p w14:paraId="0F46DA03">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2.如因违约过失责任而导致采购人经济损失或被索赔时，（甲公司全称）同意无条件优先清偿采购人的一切债务和经济赔偿。</w:t>
      </w:r>
    </w:p>
    <w:p w14:paraId="04925C13">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3.如中标，分包意向供应商不得以任何理由提出终止本意向协议。</w:t>
      </w:r>
    </w:p>
    <w:p w14:paraId="714829CF">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三、合同份额声明：</w:t>
      </w:r>
      <w:r>
        <w:rPr>
          <w:rFonts w:hint="default" w:ascii="Arial" w:hAnsi="Arial" w:eastAsia="宋体" w:cs="Arial"/>
          <w:color w:val="auto"/>
          <w:highlight w:val="none"/>
        </w:rPr>
        <w:t>【采购文件第二章采购需求一览表中</w:t>
      </w:r>
      <w:r>
        <w:rPr>
          <w:rFonts w:hint="default" w:ascii="Arial" w:hAnsi="Arial" w:eastAsia="宋体" w:cs="Arial"/>
          <w:color w:val="auto"/>
          <w:szCs w:val="21"/>
          <w:highlight w:val="none"/>
        </w:rPr>
        <w:t>所属行业标明“/”的采购标的合同金额及比例不参与计算</w:t>
      </w:r>
      <w:r>
        <w:rPr>
          <w:rFonts w:hint="default" w:ascii="Arial" w:hAnsi="Arial" w:eastAsia="宋体" w:cs="Arial"/>
          <w:color w:val="auto"/>
          <w:highlight w:val="none"/>
        </w:rPr>
        <w:t>】</w:t>
      </w:r>
    </w:p>
    <w:p w14:paraId="55DD2D65">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1.中型或小型企业或微型企业承接的金额占合同总金额的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 </w:t>
      </w:r>
    </w:p>
    <w:p w14:paraId="375752DC">
      <w:pPr>
        <w:pStyle w:val="7"/>
        <w:overflowPunct w:val="0"/>
        <w:spacing w:line="276" w:lineRule="auto"/>
        <w:ind w:firstLine="472" w:firstLineChars="225"/>
        <w:rPr>
          <w:rFonts w:hint="default" w:ascii="Arial" w:hAnsi="Arial" w:eastAsia="宋体" w:cs="Arial"/>
          <w:color w:val="auto"/>
          <w:szCs w:val="21"/>
          <w:highlight w:val="none"/>
        </w:rPr>
      </w:pPr>
      <w:r>
        <w:rPr>
          <w:rFonts w:hint="default" w:ascii="Arial" w:hAnsi="Arial" w:eastAsia="宋体" w:cs="Arial"/>
          <w:color w:val="auto"/>
          <w:szCs w:val="21"/>
          <w:highlight w:val="none"/>
        </w:rPr>
        <w:t>小型企业或微型企业承接的金额占合同总金额的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24E8CB6D">
      <w:pPr>
        <w:pStyle w:val="7"/>
        <w:overflowPunct w:val="0"/>
        <w:spacing w:line="276" w:lineRule="auto"/>
        <w:ind w:firstLine="367" w:firstLineChars="175"/>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2. 若我方在本采购活动中已享受扶持中小企业发展的政策，我方承诺在合同履行阶段不改变小型企业和微型企业承担本合同的金额及比例。合同履行阶段的分包商与《中小企业声明函》中列明的分包商一致。</w:t>
      </w:r>
    </w:p>
    <w:p w14:paraId="3F741D5D">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四、本意向协议自签署之日起生效。</w:t>
      </w:r>
    </w:p>
    <w:p w14:paraId="078FB73D">
      <w:pPr>
        <w:pStyle w:val="7"/>
        <w:overflowPunct w:val="0"/>
        <w:spacing w:line="276" w:lineRule="auto"/>
        <w:ind w:firstLine="367" w:firstLineChars="175"/>
        <w:rPr>
          <w:rFonts w:hint="default" w:ascii="Arial" w:hAnsi="Arial" w:eastAsia="宋体" w:cs="Arial"/>
          <w:color w:val="auto"/>
          <w:szCs w:val="21"/>
          <w:highlight w:val="none"/>
        </w:rPr>
      </w:pPr>
    </w:p>
    <w:p w14:paraId="4C576AC5">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r>
        <w:rPr>
          <w:rFonts w:hint="default" w:ascii="Arial" w:hAnsi="Arial" w:eastAsia="宋体" w:cs="Arial"/>
          <w:color w:val="auto"/>
          <w:szCs w:val="21"/>
          <w:highlight w:val="none"/>
        </w:rPr>
        <w:t>6.5供应商如选择以联合体形式参与响应，按以下格式提供联合体协议书。</w:t>
      </w:r>
      <w:r>
        <w:rPr>
          <w:rFonts w:hint="default" w:ascii="Arial" w:hAnsi="Arial" w:eastAsia="宋体" w:cs="Arial"/>
          <w:color w:val="auto"/>
          <w:kern w:val="0"/>
          <w:szCs w:val="21"/>
          <w:highlight w:val="none"/>
        </w:rPr>
        <w:t>【备注：允许联合体时增加】</w:t>
      </w:r>
      <w:r>
        <w:rPr>
          <w:rFonts w:hint="default" w:ascii="Arial" w:hAnsi="Arial" w:eastAsia="宋体" w:cs="Arial"/>
          <w:color w:val="auto"/>
          <w:szCs w:val="21"/>
          <w:highlight w:val="none"/>
        </w:rPr>
        <w:t xml:space="preserve"> </w:t>
      </w:r>
    </w:p>
    <w:p w14:paraId="6E6C6D11">
      <w:pPr>
        <w:pStyle w:val="7"/>
        <w:overflowPunct w:val="0"/>
        <w:ind w:firstLine="0"/>
        <w:jc w:val="center"/>
        <w:rPr>
          <w:rFonts w:hint="default" w:ascii="Arial" w:hAnsi="Arial" w:eastAsia="宋体" w:cs="Arial"/>
          <w:b/>
          <w:bCs/>
          <w:color w:val="auto"/>
          <w:sz w:val="32"/>
          <w:szCs w:val="32"/>
          <w:highlight w:val="none"/>
        </w:rPr>
      </w:pPr>
    </w:p>
    <w:p w14:paraId="29F3E394">
      <w:pPr>
        <w:pStyle w:val="7"/>
        <w:overflowPunct w:val="0"/>
        <w:ind w:firstLine="0"/>
        <w:jc w:val="center"/>
        <w:rPr>
          <w:rFonts w:hint="default" w:ascii="Arial" w:hAnsi="Arial" w:eastAsia="宋体" w:cs="Arial"/>
          <w:b/>
          <w:bCs/>
          <w:color w:val="auto"/>
          <w:sz w:val="32"/>
          <w:szCs w:val="32"/>
          <w:highlight w:val="none"/>
        </w:rPr>
      </w:pPr>
      <w:r>
        <w:rPr>
          <w:rFonts w:hint="default" w:ascii="Arial" w:hAnsi="Arial" w:eastAsia="宋体" w:cs="Arial"/>
          <w:b/>
          <w:bCs/>
          <w:color w:val="auto"/>
          <w:sz w:val="32"/>
          <w:szCs w:val="32"/>
          <w:highlight w:val="none"/>
        </w:rPr>
        <w:t>联合体协议书</w:t>
      </w:r>
    </w:p>
    <w:p w14:paraId="74DF7024">
      <w:pPr>
        <w:pStyle w:val="7"/>
        <w:overflowPunct w:val="0"/>
        <w:ind w:firstLine="0"/>
        <w:jc w:val="center"/>
        <w:rPr>
          <w:rFonts w:hint="default" w:ascii="Arial" w:hAnsi="Arial" w:eastAsia="宋体" w:cs="Arial"/>
          <w:color w:val="auto"/>
          <w:szCs w:val="21"/>
          <w:highlight w:val="none"/>
        </w:rPr>
      </w:pPr>
    </w:p>
    <w:p w14:paraId="0A5D263A">
      <w:pPr>
        <w:pStyle w:val="7"/>
        <w:overflowPunct w:val="0"/>
        <w:ind w:firstLine="0"/>
        <w:rPr>
          <w:rFonts w:hint="default" w:ascii="Arial" w:hAnsi="Arial" w:eastAsia="宋体" w:cs="Arial"/>
          <w:color w:val="auto"/>
          <w:sz w:val="24"/>
          <w:highlight w:val="none"/>
        </w:rPr>
      </w:pPr>
    </w:p>
    <w:p w14:paraId="58A34E25">
      <w:pPr>
        <w:pStyle w:val="7"/>
        <w:overflowPunct w:val="0"/>
        <w:ind w:firstLine="0"/>
        <w:rPr>
          <w:rFonts w:hint="default" w:ascii="Arial" w:hAnsi="Arial" w:eastAsia="宋体" w:cs="Arial"/>
          <w:color w:val="auto"/>
          <w:sz w:val="24"/>
          <w:highlight w:val="none"/>
          <w:u w:val="single"/>
        </w:rPr>
      </w:pPr>
    </w:p>
    <w:p w14:paraId="2F7CA110">
      <w:pPr>
        <w:pStyle w:val="7"/>
        <w:overflowPunct w:val="0"/>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u w:val="single"/>
        </w:rPr>
        <w:tab/>
      </w:r>
      <w:r>
        <w:rPr>
          <w:rFonts w:hint="default" w:ascii="Arial" w:hAnsi="Arial" w:eastAsia="宋体" w:cs="Arial"/>
          <w:color w:val="auto"/>
          <w:szCs w:val="21"/>
          <w:highlight w:val="none"/>
          <w:u w:val="single"/>
        </w:rPr>
        <w:t>（所有成员单位名称）</w:t>
      </w:r>
      <w:r>
        <w:rPr>
          <w:rFonts w:hint="default" w:ascii="Arial" w:hAnsi="Arial" w:eastAsia="宋体" w:cs="Arial"/>
          <w:color w:val="auto"/>
          <w:szCs w:val="21"/>
          <w:highlight w:val="none"/>
        </w:rPr>
        <w:t xml:space="preserve">自愿组成 </w:t>
      </w:r>
      <w:r>
        <w:rPr>
          <w:rFonts w:hint="default" w:ascii="Arial" w:hAnsi="Arial" w:eastAsia="宋体" w:cs="Arial"/>
          <w:color w:val="auto"/>
          <w:szCs w:val="21"/>
          <w:highlight w:val="none"/>
          <w:u w:val="single"/>
        </w:rPr>
        <w:t xml:space="preserve">       （联合体名称）</w:t>
      </w:r>
      <w:r>
        <w:rPr>
          <w:rFonts w:hint="default" w:ascii="Arial" w:hAnsi="Arial" w:eastAsia="宋体" w:cs="Arial"/>
          <w:color w:val="auto"/>
          <w:szCs w:val="21"/>
          <w:highlight w:val="none"/>
        </w:rPr>
        <w:t xml:space="preserve">联合体，共同参加 </w:t>
      </w:r>
      <w:r>
        <w:rPr>
          <w:rFonts w:hint="default" w:ascii="Arial" w:hAnsi="Arial" w:eastAsia="宋体" w:cs="Arial"/>
          <w:color w:val="auto"/>
          <w:szCs w:val="21"/>
          <w:highlight w:val="none"/>
          <w:u w:val="single"/>
        </w:rPr>
        <w:tab/>
      </w:r>
      <w:r>
        <w:rPr>
          <w:rFonts w:hint="default" w:ascii="Arial" w:hAnsi="Arial" w:eastAsia="宋体" w:cs="Arial"/>
          <w:color w:val="auto"/>
          <w:szCs w:val="21"/>
          <w:highlight w:val="none"/>
          <w:u w:val="single"/>
        </w:rPr>
        <w:t>（项目名称）</w:t>
      </w:r>
      <w:r>
        <w:rPr>
          <w:rFonts w:hint="default" w:ascii="Arial" w:hAnsi="Arial" w:eastAsia="宋体" w:cs="Arial"/>
          <w:color w:val="auto"/>
          <w:szCs w:val="21"/>
          <w:highlight w:val="none"/>
        </w:rPr>
        <w:t>采购招标项目响应。现就联合体响应事宜订立如下协议。</w:t>
      </w:r>
    </w:p>
    <w:p w14:paraId="4FA15109">
      <w:pPr>
        <w:pStyle w:val="7"/>
        <w:overflowPunct w:val="0"/>
        <w:rPr>
          <w:rFonts w:hint="default" w:ascii="Arial" w:hAnsi="Arial" w:eastAsia="宋体" w:cs="Arial"/>
          <w:color w:val="auto"/>
          <w:szCs w:val="21"/>
          <w:highlight w:val="none"/>
        </w:rPr>
      </w:pPr>
    </w:p>
    <w:p w14:paraId="309BF19E">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u w:val="single"/>
        </w:rPr>
        <w:tab/>
      </w:r>
      <w:r>
        <w:rPr>
          <w:rFonts w:hint="default" w:ascii="Arial" w:hAnsi="Arial" w:eastAsia="宋体" w:cs="Arial"/>
          <w:color w:val="auto"/>
          <w:szCs w:val="21"/>
          <w:highlight w:val="none"/>
          <w:u w:val="single"/>
        </w:rPr>
        <w:t>（某成员单位名称）</w:t>
      </w:r>
      <w:r>
        <w:rPr>
          <w:rFonts w:hint="default" w:ascii="Arial" w:hAnsi="Arial" w:eastAsia="宋体" w:cs="Arial"/>
          <w:color w:val="auto"/>
          <w:szCs w:val="21"/>
          <w:highlight w:val="none"/>
        </w:rPr>
        <w:t>为</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u w:val="single"/>
        </w:rPr>
        <w:tab/>
      </w:r>
      <w:r>
        <w:rPr>
          <w:rFonts w:hint="default" w:ascii="Arial" w:hAnsi="Arial" w:eastAsia="宋体" w:cs="Arial"/>
          <w:color w:val="auto"/>
          <w:szCs w:val="21"/>
          <w:highlight w:val="none"/>
          <w:u w:val="single"/>
        </w:rPr>
        <w:t>（联合体名称）</w:t>
      </w:r>
      <w:r>
        <w:rPr>
          <w:rFonts w:hint="default" w:ascii="Arial" w:hAnsi="Arial" w:eastAsia="宋体" w:cs="Arial"/>
          <w:color w:val="auto"/>
          <w:szCs w:val="21"/>
          <w:highlight w:val="none"/>
        </w:rPr>
        <w:t>牵头人。</w:t>
      </w:r>
    </w:p>
    <w:p w14:paraId="6EB69548">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2.联合体各成员授权牵头人代表联合体参加响应活动，签署文件及对文件的盖章，提交和接收相关的资料、信息及指示，进行合同谈判活动，负责合同实施阶段的组织和协调工作，以及处理与本招标项 目有关的一切事宜。</w:t>
      </w:r>
    </w:p>
    <w:p w14:paraId="79561C99">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3.联合体牵头人在本项目中签署和盖章的一切文件和处理的一切事宜，联合体各成员均予以承认。联合体各成员将严格按照采购文件、响应文件和合同的要求全面履行义务，并向采购人承担连带责任。</w:t>
      </w:r>
    </w:p>
    <w:p w14:paraId="393BEE25">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4.联合体各成员单位内部的职责分工如下：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w:t>
      </w:r>
    </w:p>
    <w:p w14:paraId="7BEFF05B">
      <w:pPr>
        <w:pStyle w:val="7"/>
        <w:overflowPunct w:val="0"/>
        <w:ind w:firstLine="367" w:firstLineChars="175"/>
        <w:rPr>
          <w:rFonts w:hint="default" w:ascii="Arial" w:hAnsi="Arial" w:eastAsia="宋体" w:cs="Arial"/>
          <w:color w:val="auto"/>
          <w:highlight w:val="none"/>
        </w:rPr>
      </w:pPr>
      <w:r>
        <w:rPr>
          <w:rFonts w:hint="default" w:ascii="Arial" w:hAnsi="Arial" w:eastAsia="宋体" w:cs="Arial"/>
          <w:color w:val="auto"/>
          <w:szCs w:val="21"/>
          <w:highlight w:val="none"/>
        </w:rPr>
        <w:t>5.本联合体中，联合体各方</w:t>
      </w:r>
      <w:r>
        <w:rPr>
          <w:rFonts w:hint="default" w:ascii="Arial" w:hAnsi="Arial" w:eastAsia="宋体" w:cs="Arial"/>
          <w:color w:val="auto"/>
          <w:szCs w:val="21"/>
          <w:highlight w:val="none"/>
          <w:u w:val="single"/>
        </w:rPr>
        <w:t>为中型企业或小型企业或微型企业合计</w:t>
      </w:r>
      <w:r>
        <w:rPr>
          <w:rFonts w:hint="default" w:ascii="Arial" w:hAnsi="Arial" w:eastAsia="宋体" w:cs="Arial"/>
          <w:color w:val="auto"/>
          <w:szCs w:val="21"/>
          <w:highlight w:val="none"/>
        </w:rPr>
        <w:t>金额占合同总金额的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；联合体各方</w:t>
      </w:r>
      <w:r>
        <w:rPr>
          <w:rFonts w:hint="default" w:ascii="Arial" w:hAnsi="Arial" w:eastAsia="宋体" w:cs="Arial"/>
          <w:color w:val="auto"/>
          <w:szCs w:val="21"/>
          <w:highlight w:val="none"/>
          <w:u w:val="single"/>
        </w:rPr>
        <w:t>为小型企业或微型企业合计</w:t>
      </w:r>
      <w:r>
        <w:rPr>
          <w:rFonts w:hint="default" w:ascii="Arial" w:hAnsi="Arial" w:eastAsia="宋体" w:cs="Arial"/>
          <w:color w:val="auto"/>
          <w:szCs w:val="21"/>
          <w:highlight w:val="none"/>
        </w:rPr>
        <w:t>金额占合同总金额的</w:t>
      </w:r>
      <w:r>
        <w:rPr>
          <w:rFonts w:hint="default" w:ascii="Arial" w:hAnsi="Arial" w:eastAsia="宋体" w:cs="Arial"/>
          <w:color w:val="auto"/>
          <w:szCs w:val="21"/>
          <w:highlight w:val="none"/>
          <w:u w:val="single"/>
        </w:rPr>
        <w:t xml:space="preserve">               %。</w:t>
      </w:r>
      <w:r>
        <w:rPr>
          <w:rFonts w:hint="default" w:ascii="Arial" w:hAnsi="Arial" w:eastAsia="宋体" w:cs="Arial"/>
          <w:color w:val="auto"/>
          <w:highlight w:val="none"/>
        </w:rPr>
        <w:t>【采购文件第二章采购需求一览表中</w:t>
      </w:r>
      <w:r>
        <w:rPr>
          <w:rFonts w:hint="default" w:ascii="Arial" w:hAnsi="Arial" w:eastAsia="宋体" w:cs="Arial"/>
          <w:color w:val="auto"/>
          <w:szCs w:val="21"/>
          <w:highlight w:val="none"/>
        </w:rPr>
        <w:t>所属行业标明“/”的采购标的的合同金额及比例不参与计算</w:t>
      </w:r>
      <w:r>
        <w:rPr>
          <w:rFonts w:hint="default" w:ascii="Arial" w:hAnsi="Arial" w:eastAsia="宋体" w:cs="Arial"/>
          <w:color w:val="auto"/>
          <w:highlight w:val="none"/>
        </w:rPr>
        <w:t>】</w:t>
      </w:r>
    </w:p>
    <w:p w14:paraId="3F5A9173">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6.本协议书自所有成员单位法定代表人或者其委托代理人签字或者盖公章之日起生效，合同履行完毕后自动失效。</w:t>
      </w:r>
    </w:p>
    <w:p w14:paraId="4F2AF458">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7.本协议书一式</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u w:val="single"/>
        </w:rPr>
        <w:tab/>
      </w:r>
      <w:r>
        <w:rPr>
          <w:rFonts w:hint="default" w:ascii="Arial" w:hAnsi="Arial" w:eastAsia="宋体" w:cs="Arial"/>
          <w:color w:val="auto"/>
          <w:szCs w:val="21"/>
          <w:highlight w:val="none"/>
          <w:u w:val="single"/>
        </w:rPr>
        <w:t>份</w:t>
      </w:r>
      <w:r>
        <w:rPr>
          <w:rFonts w:hint="default" w:ascii="Arial" w:hAnsi="Arial" w:eastAsia="宋体" w:cs="Arial"/>
          <w:color w:val="auto"/>
          <w:szCs w:val="21"/>
          <w:highlight w:val="none"/>
        </w:rPr>
        <w:t>，联合体成员和采购人各执一份。</w:t>
      </w:r>
    </w:p>
    <w:p w14:paraId="7A5EE088">
      <w:pPr>
        <w:pStyle w:val="7"/>
        <w:overflowPunct w:val="0"/>
        <w:ind w:firstLine="0"/>
        <w:rPr>
          <w:rFonts w:hint="default" w:ascii="Arial" w:hAnsi="Arial" w:eastAsia="宋体" w:cs="Arial"/>
          <w:color w:val="auto"/>
          <w:szCs w:val="21"/>
          <w:highlight w:val="none"/>
        </w:rPr>
      </w:pPr>
    </w:p>
    <w:p w14:paraId="391C800D">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注：本协议书由法定代表人签字的，应附法定代表人身份</w:t>
      </w:r>
    </w:p>
    <w:p w14:paraId="3D592A5F">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证明；由委托代理人签字的，应附授权委托书。</w:t>
      </w:r>
    </w:p>
    <w:p w14:paraId="6B6D35E2">
      <w:pPr>
        <w:pStyle w:val="7"/>
        <w:overflowPunct w:val="0"/>
        <w:ind w:firstLine="367" w:firstLineChars="175"/>
        <w:rPr>
          <w:rFonts w:hint="default" w:ascii="Arial" w:hAnsi="Arial" w:eastAsia="宋体" w:cs="Arial"/>
          <w:color w:val="auto"/>
          <w:szCs w:val="21"/>
          <w:highlight w:val="none"/>
        </w:rPr>
      </w:pPr>
    </w:p>
    <w:p w14:paraId="0954BAE2">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联合体牵头人名称（盖公章或电子签章）：</w:t>
      </w:r>
    </w:p>
    <w:p w14:paraId="5640446B">
      <w:pPr>
        <w:pStyle w:val="7"/>
        <w:overflowPunct w:val="0"/>
        <w:ind w:firstLine="367" w:firstLineChars="175"/>
        <w:rPr>
          <w:rFonts w:hint="default" w:ascii="Arial" w:hAnsi="Arial" w:eastAsia="宋体" w:cs="Arial"/>
          <w:color w:val="auto"/>
          <w:szCs w:val="21"/>
          <w:highlight w:val="none"/>
        </w:rPr>
      </w:pPr>
    </w:p>
    <w:p w14:paraId="44438BAE">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法定代表人或者其委托代理人：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（签字或签章）</w:t>
      </w:r>
    </w:p>
    <w:p w14:paraId="4A84D4FA">
      <w:pPr>
        <w:pStyle w:val="7"/>
        <w:overflowPunct w:val="0"/>
        <w:ind w:firstLine="367" w:firstLineChars="175"/>
        <w:rPr>
          <w:rFonts w:hint="default" w:ascii="Arial" w:hAnsi="Arial" w:eastAsia="宋体" w:cs="Arial"/>
          <w:color w:val="auto"/>
          <w:szCs w:val="21"/>
          <w:highlight w:val="none"/>
        </w:rPr>
      </w:pPr>
    </w:p>
    <w:p w14:paraId="42B3C566">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联合体成员名称（盖公章或电子签章）：</w:t>
      </w:r>
    </w:p>
    <w:p w14:paraId="7BA8951F">
      <w:pPr>
        <w:pStyle w:val="7"/>
        <w:overflowPunct w:val="0"/>
        <w:ind w:firstLine="367" w:firstLineChars="175"/>
        <w:rPr>
          <w:rFonts w:hint="default" w:ascii="Arial" w:hAnsi="Arial" w:eastAsia="宋体" w:cs="Arial"/>
          <w:color w:val="auto"/>
          <w:szCs w:val="21"/>
          <w:highlight w:val="none"/>
        </w:rPr>
      </w:pPr>
    </w:p>
    <w:p w14:paraId="1E64951D">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法定代表人或者其委托代理人：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（签字或签章）</w:t>
      </w:r>
    </w:p>
    <w:p w14:paraId="3FF086A3">
      <w:pPr>
        <w:pStyle w:val="7"/>
        <w:overflowPunct w:val="0"/>
        <w:ind w:firstLine="367" w:firstLineChars="175"/>
        <w:rPr>
          <w:rFonts w:hint="default" w:ascii="Arial" w:hAnsi="Arial" w:eastAsia="宋体" w:cs="Arial"/>
          <w:color w:val="auto"/>
          <w:szCs w:val="21"/>
          <w:highlight w:val="none"/>
        </w:rPr>
      </w:pPr>
    </w:p>
    <w:p w14:paraId="34CB7DD6">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联合体成员名称（盖公章或电子签章）：</w:t>
      </w:r>
    </w:p>
    <w:p w14:paraId="049C7379">
      <w:pPr>
        <w:pStyle w:val="7"/>
        <w:overflowPunct w:val="0"/>
        <w:ind w:firstLine="367" w:firstLineChars="175"/>
        <w:rPr>
          <w:rFonts w:hint="default" w:ascii="Arial" w:hAnsi="Arial" w:eastAsia="宋体" w:cs="Arial"/>
          <w:color w:val="auto"/>
          <w:szCs w:val="21"/>
          <w:highlight w:val="none"/>
        </w:rPr>
      </w:pPr>
    </w:p>
    <w:p w14:paraId="64D70D76">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法定代表人或者其委托代理人：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（签字或签章）</w:t>
      </w:r>
    </w:p>
    <w:p w14:paraId="21A0B173">
      <w:pPr>
        <w:pStyle w:val="7"/>
        <w:overflowPunct w:val="0"/>
        <w:ind w:firstLine="367" w:firstLineChars="175"/>
        <w:rPr>
          <w:rFonts w:hint="default" w:ascii="Arial" w:hAnsi="Arial" w:eastAsia="宋体" w:cs="Arial"/>
          <w:color w:val="auto"/>
          <w:szCs w:val="21"/>
          <w:highlight w:val="none"/>
        </w:rPr>
      </w:pPr>
    </w:p>
    <w:p w14:paraId="4170F7E2">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254DE836">
      <w:pPr>
        <w:pStyle w:val="7"/>
        <w:overflowPunct w:val="0"/>
        <w:ind w:firstLine="367" w:firstLineChars="175"/>
        <w:rPr>
          <w:rFonts w:hint="default" w:ascii="Arial" w:hAnsi="Arial" w:eastAsia="宋体" w:cs="Arial"/>
          <w:color w:val="auto"/>
          <w:szCs w:val="21"/>
          <w:highlight w:val="none"/>
        </w:rPr>
      </w:pPr>
    </w:p>
    <w:p w14:paraId="11864669">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 xml:space="preserve">年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 xml:space="preserve">月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日</w:t>
      </w:r>
    </w:p>
    <w:p w14:paraId="1D215960">
      <w:pPr>
        <w:snapToGrid w:val="0"/>
        <w:spacing w:before="50" w:after="120" w:afterLines="50" w:line="440" w:lineRule="exact"/>
        <w:jc w:val="left"/>
        <w:rPr>
          <w:rFonts w:hint="default" w:ascii="Arial" w:hAnsi="Arial" w:eastAsia="宋体" w:cs="Arial"/>
          <w:color w:val="auto"/>
          <w:highlight w:val="none"/>
        </w:rPr>
      </w:pPr>
      <w:r>
        <w:rPr>
          <w:rFonts w:hint="default" w:ascii="Arial" w:hAnsi="Arial" w:eastAsia="宋体" w:cs="Arial"/>
          <w:b/>
          <w:color w:val="auto"/>
          <w:szCs w:val="21"/>
          <w:highlight w:val="none"/>
        </w:rPr>
        <w:br w:type="page"/>
      </w:r>
      <w:r>
        <w:rPr>
          <w:rFonts w:hint="default" w:ascii="Arial" w:hAnsi="Arial" w:eastAsia="宋体" w:cs="Arial"/>
          <w:color w:val="auto"/>
          <w:szCs w:val="21"/>
          <w:highlight w:val="none"/>
        </w:rPr>
        <w:t>7．</w:t>
      </w:r>
      <w:r>
        <w:rPr>
          <w:rFonts w:hint="default" w:ascii="Arial" w:hAnsi="Arial" w:eastAsia="宋体" w:cs="Arial"/>
          <w:color w:val="auto"/>
          <w:highlight w:val="none"/>
        </w:rPr>
        <w:t>满足供应商特定资格条件的其他证明材料</w:t>
      </w:r>
      <w:r>
        <w:rPr>
          <w:rFonts w:hint="default" w:ascii="Arial" w:hAnsi="Arial" w:eastAsia="宋体" w:cs="Arial"/>
          <w:color w:val="auto"/>
          <w:szCs w:val="21"/>
          <w:highlight w:val="none"/>
        </w:rPr>
        <w:t>加盖供应商电子签章</w:t>
      </w:r>
      <w:r>
        <w:rPr>
          <w:rFonts w:hint="default" w:ascii="Arial" w:hAnsi="Arial" w:eastAsia="宋体" w:cs="Arial"/>
          <w:color w:val="auto"/>
          <w:highlight w:val="none"/>
        </w:rPr>
        <w:t>（</w:t>
      </w:r>
      <w:r>
        <w:rPr>
          <w:rFonts w:hint="default" w:ascii="Arial" w:hAnsi="Arial" w:eastAsia="宋体" w:cs="Arial"/>
          <w:color w:val="auto"/>
          <w:szCs w:val="21"/>
          <w:highlight w:val="none"/>
        </w:rPr>
        <w:t>按“评审方法及标准” “资格性检查表”“</w:t>
      </w:r>
      <w:r>
        <w:rPr>
          <w:rFonts w:hint="default" w:ascii="Arial" w:hAnsi="Arial" w:eastAsia="宋体" w:cs="Arial"/>
          <w:color w:val="auto"/>
          <w:szCs w:val="21"/>
          <w:highlight w:val="none"/>
          <w:lang w:val="zh-CN"/>
        </w:rPr>
        <w:t xml:space="preserve"> 供应商应符合的</w:t>
      </w:r>
      <w:r>
        <w:rPr>
          <w:rFonts w:hint="default" w:ascii="Arial" w:hAnsi="Arial" w:eastAsia="宋体" w:cs="Arial"/>
          <w:color w:val="auto"/>
          <w:szCs w:val="21"/>
          <w:highlight w:val="none"/>
        </w:rPr>
        <w:t>特定资格条件”规定提供</w:t>
      </w:r>
      <w:r>
        <w:rPr>
          <w:rFonts w:hint="default" w:ascii="Arial" w:hAnsi="Arial" w:eastAsia="宋体" w:cs="Arial"/>
          <w:color w:val="auto"/>
          <w:highlight w:val="none"/>
        </w:rPr>
        <w:t>）。</w:t>
      </w:r>
      <w:r>
        <w:rPr>
          <w:rFonts w:hint="default" w:ascii="Arial" w:hAnsi="Arial" w:eastAsia="宋体" w:cs="Arial"/>
          <w:b/>
          <w:color w:val="auto"/>
          <w:szCs w:val="21"/>
          <w:highlight w:val="none"/>
        </w:rPr>
        <w:t>（如采购文件有要求时提供）</w:t>
      </w:r>
    </w:p>
    <w:p w14:paraId="3B2C96FD">
      <w:pPr>
        <w:snapToGrid w:val="0"/>
        <w:spacing w:before="50" w:after="120" w:afterLines="50" w:line="360" w:lineRule="auto"/>
        <w:jc w:val="left"/>
        <w:rPr>
          <w:rFonts w:hint="default" w:ascii="Arial" w:hAnsi="Arial" w:eastAsia="宋体" w:cs="Arial"/>
          <w:color w:val="auto"/>
          <w:szCs w:val="21"/>
          <w:highlight w:val="none"/>
        </w:rPr>
      </w:pPr>
      <w:r>
        <w:rPr>
          <w:rFonts w:hint="default" w:ascii="Arial" w:hAnsi="Arial" w:eastAsia="宋体" w:cs="Arial"/>
          <w:b/>
          <w:color w:val="auto"/>
          <w:szCs w:val="21"/>
          <w:highlight w:val="none"/>
        </w:rPr>
        <w:br w:type="page"/>
      </w:r>
      <w:r>
        <w:rPr>
          <w:rFonts w:hint="default" w:ascii="Arial" w:hAnsi="Arial" w:eastAsia="宋体" w:cs="Arial"/>
          <w:color w:val="auto"/>
          <w:szCs w:val="21"/>
          <w:highlight w:val="none"/>
        </w:rPr>
        <w:t>7.1供应商直接控股股东信息表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D76621">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95073">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DCD417">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4F080">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B946B">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BBC3A4">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A1959">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10F941">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9BB19">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746A07">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BACB">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52DBEA">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701CF3">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1D967B">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5C8322">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BDD127">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5BB0F">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A248">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38BE46">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7CAB6A">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B33DA6">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1E1814">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1D744">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2ABC28">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647008">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r>
    </w:tbl>
    <w:p w14:paraId="544B746E">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38127F8C">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3.供应商不存在直接控股股东的，则填“无”。</w:t>
      </w:r>
    </w:p>
    <w:p w14:paraId="2C706AB0">
      <w:pPr>
        <w:snapToGrid w:val="0"/>
        <w:spacing w:line="360" w:lineRule="auto"/>
        <w:jc w:val="left"/>
        <w:rPr>
          <w:rFonts w:hint="default" w:ascii="Arial" w:hAnsi="Arial" w:eastAsia="宋体" w:cs="Arial"/>
          <w:color w:val="auto"/>
          <w:szCs w:val="21"/>
          <w:highlight w:val="none"/>
        </w:rPr>
      </w:pPr>
    </w:p>
    <w:p w14:paraId="4278C968">
      <w:pPr>
        <w:snapToGrid w:val="0"/>
        <w:spacing w:line="360" w:lineRule="auto"/>
        <w:jc w:val="left"/>
        <w:rPr>
          <w:rFonts w:hint="default" w:ascii="Arial" w:hAnsi="Arial" w:eastAsia="宋体" w:cs="Arial"/>
          <w:color w:val="auto"/>
          <w:szCs w:val="21"/>
          <w:highlight w:val="none"/>
        </w:rPr>
      </w:pPr>
    </w:p>
    <w:p w14:paraId="42AAF9B7">
      <w:pPr>
        <w:snapToGrid w:val="0"/>
        <w:spacing w:line="360" w:lineRule="auto"/>
        <w:jc w:val="left"/>
        <w:rPr>
          <w:rFonts w:hint="default" w:ascii="Arial" w:hAnsi="Arial" w:eastAsia="宋体" w:cs="Arial"/>
          <w:color w:val="auto"/>
          <w:szCs w:val="21"/>
          <w:highlight w:val="none"/>
        </w:rPr>
      </w:pPr>
    </w:p>
    <w:p w14:paraId="159DE791">
      <w:pPr>
        <w:snapToGrid w:val="0"/>
        <w:spacing w:line="360" w:lineRule="auto"/>
        <w:jc w:val="left"/>
        <w:rPr>
          <w:rFonts w:hint="default" w:ascii="Arial" w:hAnsi="Arial" w:eastAsia="宋体" w:cs="Arial"/>
          <w:color w:val="auto"/>
          <w:szCs w:val="21"/>
          <w:highlight w:val="none"/>
        </w:rPr>
      </w:pPr>
    </w:p>
    <w:p w14:paraId="17E1729B">
      <w:pPr>
        <w:snapToGrid w:val="0"/>
        <w:spacing w:line="360" w:lineRule="auto"/>
        <w:jc w:val="left"/>
        <w:rPr>
          <w:rFonts w:hint="default" w:ascii="Arial" w:hAnsi="Arial" w:eastAsia="宋体" w:cs="Arial"/>
          <w:color w:val="auto"/>
          <w:szCs w:val="21"/>
          <w:highlight w:val="none"/>
        </w:rPr>
      </w:pPr>
    </w:p>
    <w:p w14:paraId="11E0BC45">
      <w:pPr>
        <w:snapToGrid w:val="0"/>
        <w:spacing w:line="360" w:lineRule="auto"/>
        <w:ind w:firstLine="4410" w:firstLineChars="21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31152FC3">
      <w:pPr>
        <w:snapToGrid w:val="0"/>
        <w:spacing w:line="360" w:lineRule="auto"/>
        <w:ind w:firstLine="4515" w:firstLineChars="2150"/>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p w14:paraId="0D407781">
      <w:pPr>
        <w:snapToGrid w:val="0"/>
        <w:jc w:val="left"/>
        <w:rPr>
          <w:rFonts w:hint="default" w:ascii="Arial" w:hAnsi="Arial" w:eastAsia="宋体" w:cs="Arial"/>
          <w:color w:val="auto"/>
          <w:szCs w:val="21"/>
          <w:highlight w:val="none"/>
        </w:rPr>
      </w:pPr>
      <w:r>
        <w:rPr>
          <w:rFonts w:hint="default" w:ascii="Arial" w:hAnsi="Arial" w:eastAsia="宋体" w:cs="Arial"/>
          <w:b/>
          <w:color w:val="auto"/>
          <w:sz w:val="28"/>
          <w:szCs w:val="28"/>
          <w:highlight w:val="none"/>
        </w:rPr>
        <w:br w:type="page"/>
      </w:r>
      <w:r>
        <w:rPr>
          <w:rFonts w:hint="default" w:ascii="Arial" w:hAnsi="Arial" w:eastAsia="宋体" w:cs="Arial"/>
          <w:color w:val="auto"/>
          <w:szCs w:val="21"/>
          <w:highlight w:val="none"/>
        </w:rPr>
        <w:t>7.2供应商直接管理关系信息表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693A6">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BF2C2">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A59A0">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316E7">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备注</w:t>
            </w:r>
          </w:p>
        </w:tc>
      </w:tr>
      <w:tr w14:paraId="64FD3D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75A53">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2C5DC">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80CC2">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EAB42">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r>
      <w:tr w14:paraId="5FCE1AC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D3528">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1338F">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AF17">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F9F52">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r>
      <w:tr w14:paraId="1275D797">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CC5F7">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476D1">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A20C">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AD74">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r>
      <w:tr w14:paraId="68889FB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5AC1B">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19B3C">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E11C9">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6004">
            <w:pPr>
              <w:keepNext w:val="0"/>
              <w:keepLines w:val="0"/>
              <w:suppressLineNumbers w:val="0"/>
              <w:spacing w:before="0" w:beforeAutospacing="0" w:after="0" w:afterAutospacing="0" w:line="360" w:lineRule="auto"/>
              <w:ind w:left="0" w:right="0"/>
              <w:jc w:val="center"/>
              <w:rPr>
                <w:rFonts w:hint="default" w:ascii="Arial" w:hAnsi="Arial" w:eastAsia="宋体" w:cs="Arial"/>
                <w:color w:val="auto"/>
                <w:szCs w:val="21"/>
                <w:highlight w:val="none"/>
              </w:rPr>
            </w:pPr>
          </w:p>
        </w:tc>
      </w:tr>
    </w:tbl>
    <w:p w14:paraId="54EAD6DE">
      <w:pPr>
        <w:snapToGrid w:val="0"/>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w:t>
      </w:r>
    </w:p>
    <w:p w14:paraId="7B5ABF54">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2.本表所指的管理关系仅限于直接管理关系，不包括间接的管理关系。</w:t>
      </w:r>
    </w:p>
    <w:p w14:paraId="1E12B9C6">
      <w:pPr>
        <w:snapToGrid w:val="0"/>
        <w:spacing w:line="360" w:lineRule="auto"/>
        <w:ind w:firstLine="420" w:firstLineChars="2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3.供应商不存在直接管理关系的，则填“无”。</w:t>
      </w:r>
    </w:p>
    <w:p w14:paraId="295C4F78">
      <w:pPr>
        <w:snapToGrid w:val="0"/>
        <w:spacing w:line="360" w:lineRule="auto"/>
        <w:jc w:val="left"/>
        <w:rPr>
          <w:rFonts w:hint="default" w:ascii="Arial" w:hAnsi="Arial" w:eastAsia="宋体" w:cs="Arial"/>
          <w:color w:val="auto"/>
          <w:szCs w:val="21"/>
          <w:highlight w:val="none"/>
        </w:rPr>
      </w:pPr>
    </w:p>
    <w:p w14:paraId="3C065D3B">
      <w:pPr>
        <w:snapToGrid w:val="0"/>
        <w:spacing w:line="360" w:lineRule="auto"/>
        <w:jc w:val="left"/>
        <w:rPr>
          <w:rFonts w:hint="default" w:ascii="Arial" w:hAnsi="Arial" w:eastAsia="宋体" w:cs="Arial"/>
          <w:color w:val="auto"/>
          <w:szCs w:val="21"/>
          <w:highlight w:val="none"/>
        </w:rPr>
      </w:pPr>
    </w:p>
    <w:p w14:paraId="435FB228">
      <w:pPr>
        <w:snapToGrid w:val="0"/>
        <w:spacing w:line="360" w:lineRule="auto"/>
        <w:jc w:val="left"/>
        <w:rPr>
          <w:rFonts w:hint="default" w:ascii="Arial" w:hAnsi="Arial" w:eastAsia="宋体" w:cs="Arial"/>
          <w:color w:val="auto"/>
          <w:szCs w:val="21"/>
          <w:highlight w:val="none"/>
        </w:rPr>
      </w:pPr>
    </w:p>
    <w:p w14:paraId="5B0536FB">
      <w:pPr>
        <w:snapToGrid w:val="0"/>
        <w:spacing w:line="360" w:lineRule="auto"/>
        <w:jc w:val="left"/>
        <w:rPr>
          <w:rFonts w:hint="default" w:ascii="Arial" w:hAnsi="Arial" w:eastAsia="宋体" w:cs="Arial"/>
          <w:color w:val="auto"/>
          <w:szCs w:val="21"/>
          <w:highlight w:val="none"/>
        </w:rPr>
      </w:pPr>
    </w:p>
    <w:p w14:paraId="059A3D90">
      <w:pPr>
        <w:snapToGrid w:val="0"/>
        <w:spacing w:line="360" w:lineRule="auto"/>
        <w:jc w:val="left"/>
        <w:rPr>
          <w:rFonts w:hint="default" w:ascii="Arial" w:hAnsi="Arial" w:eastAsia="宋体" w:cs="Arial"/>
          <w:color w:val="auto"/>
          <w:szCs w:val="21"/>
          <w:highlight w:val="none"/>
        </w:rPr>
      </w:pPr>
    </w:p>
    <w:p w14:paraId="2E04DC69">
      <w:pPr>
        <w:snapToGrid w:val="0"/>
        <w:spacing w:line="360" w:lineRule="auto"/>
        <w:jc w:val="left"/>
        <w:rPr>
          <w:rFonts w:hint="default" w:ascii="Arial" w:hAnsi="Arial" w:eastAsia="宋体" w:cs="Arial"/>
          <w:color w:val="auto"/>
          <w:szCs w:val="21"/>
          <w:highlight w:val="none"/>
        </w:rPr>
      </w:pPr>
    </w:p>
    <w:p w14:paraId="575B9F1A">
      <w:pPr>
        <w:snapToGrid w:val="0"/>
        <w:spacing w:line="360" w:lineRule="auto"/>
        <w:jc w:val="left"/>
        <w:rPr>
          <w:rFonts w:hint="default" w:ascii="Arial" w:hAnsi="Arial" w:eastAsia="宋体" w:cs="Arial"/>
          <w:color w:val="auto"/>
          <w:szCs w:val="21"/>
          <w:highlight w:val="none"/>
        </w:rPr>
      </w:pPr>
    </w:p>
    <w:p w14:paraId="35D6B035">
      <w:pPr>
        <w:snapToGrid w:val="0"/>
        <w:spacing w:line="360" w:lineRule="auto"/>
        <w:jc w:val="left"/>
        <w:rPr>
          <w:rFonts w:hint="default" w:ascii="Arial" w:hAnsi="Arial" w:eastAsia="宋体" w:cs="Arial"/>
          <w:color w:val="auto"/>
          <w:szCs w:val="21"/>
          <w:highlight w:val="none"/>
        </w:rPr>
      </w:pPr>
    </w:p>
    <w:p w14:paraId="16154A45">
      <w:pPr>
        <w:snapToGrid w:val="0"/>
        <w:spacing w:line="360" w:lineRule="auto"/>
        <w:ind w:firstLine="4410" w:firstLineChars="21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10C6908D">
      <w:pPr>
        <w:snapToGrid w:val="0"/>
        <w:spacing w:line="360" w:lineRule="auto"/>
        <w:ind w:firstLine="4515" w:firstLineChars="2150"/>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p w14:paraId="61F6B6D9">
      <w:pPr>
        <w:pStyle w:val="26"/>
        <w:tabs>
          <w:tab w:val="left" w:pos="2127"/>
        </w:tabs>
        <w:spacing w:line="340" w:lineRule="exact"/>
        <w:rPr>
          <w:rFonts w:hint="default" w:ascii="Arial" w:hAnsi="Arial" w:eastAsia="宋体" w:cs="Arial"/>
          <w:color w:val="auto"/>
          <w:highlight w:val="none"/>
        </w:rPr>
      </w:pPr>
    </w:p>
    <w:p w14:paraId="60ED23EA">
      <w:pPr>
        <w:snapToGrid w:val="0"/>
        <w:spacing w:before="50" w:after="120" w:afterLines="50" w:line="440" w:lineRule="exact"/>
        <w:jc w:val="left"/>
        <w:rPr>
          <w:rFonts w:hint="default" w:ascii="Arial" w:hAnsi="Arial" w:eastAsia="宋体" w:cs="Arial"/>
          <w:b/>
          <w:color w:val="auto"/>
          <w:szCs w:val="21"/>
          <w:highlight w:val="none"/>
        </w:rPr>
      </w:pPr>
      <w:r>
        <w:rPr>
          <w:rFonts w:hint="default" w:ascii="Arial" w:hAnsi="Arial" w:eastAsia="宋体" w:cs="Arial"/>
          <w:color w:val="auto"/>
          <w:highlight w:val="none"/>
        </w:rPr>
        <w:br w:type="page"/>
      </w:r>
      <w:r>
        <w:rPr>
          <w:rFonts w:hint="default" w:ascii="Arial" w:hAnsi="Arial" w:eastAsia="宋体" w:cs="Arial"/>
          <w:color w:val="auto"/>
          <w:szCs w:val="21"/>
          <w:highlight w:val="none"/>
        </w:rPr>
        <w:t>8．磋商保证金缴纳证明。</w:t>
      </w:r>
      <w:r>
        <w:rPr>
          <w:rFonts w:hint="default" w:ascii="Arial" w:hAnsi="Arial" w:eastAsia="宋体" w:cs="Arial"/>
          <w:b/>
          <w:color w:val="auto"/>
          <w:szCs w:val="21"/>
          <w:highlight w:val="none"/>
        </w:rPr>
        <w:t>（如采购文件有要求时提供）</w:t>
      </w:r>
    </w:p>
    <w:p w14:paraId="1E21764D">
      <w:pPr>
        <w:snapToGrid w:val="0"/>
        <w:spacing w:before="50" w:after="120" w:afterLines="50" w:line="440" w:lineRule="exact"/>
        <w:jc w:val="left"/>
        <w:rPr>
          <w:rFonts w:hint="default" w:ascii="Arial" w:hAnsi="Arial" w:eastAsia="宋体" w:cs="Arial"/>
          <w:color w:val="auto"/>
          <w:highlight w:val="none"/>
        </w:rPr>
      </w:pPr>
      <w:r>
        <w:rPr>
          <w:rFonts w:hint="default" w:ascii="Arial" w:hAnsi="Arial" w:eastAsia="宋体" w:cs="Arial"/>
          <w:color w:val="auto"/>
          <w:highlight w:val="none"/>
        </w:rPr>
        <w:t>（1）以转账、电汇形式缴纳的，提供转账、电汇凭证扫描件或复印件（网银可提供截图）加盖</w:t>
      </w:r>
      <w:r>
        <w:rPr>
          <w:rFonts w:hint="default" w:ascii="Arial" w:hAnsi="Arial" w:eastAsia="宋体" w:cs="Arial"/>
          <w:color w:val="auto"/>
          <w:szCs w:val="21"/>
          <w:highlight w:val="none"/>
        </w:rPr>
        <w:t>供应商电子签章</w:t>
      </w:r>
      <w:r>
        <w:rPr>
          <w:rFonts w:hint="default" w:ascii="Arial" w:hAnsi="Arial" w:eastAsia="宋体" w:cs="Arial"/>
          <w:color w:val="auto"/>
          <w:highlight w:val="none"/>
        </w:rPr>
        <w:t>；</w:t>
      </w:r>
    </w:p>
    <w:p w14:paraId="108AB64A">
      <w:pPr>
        <w:snapToGrid w:val="0"/>
        <w:spacing w:before="50" w:after="120" w:afterLines="50" w:line="440" w:lineRule="exact"/>
        <w:jc w:val="left"/>
        <w:rPr>
          <w:rFonts w:hint="default" w:ascii="Arial" w:hAnsi="Arial" w:eastAsia="宋体" w:cs="Arial"/>
          <w:color w:val="auto"/>
          <w:highlight w:val="none"/>
        </w:rPr>
      </w:pPr>
      <w:r>
        <w:rPr>
          <w:rFonts w:hint="default" w:ascii="Arial" w:hAnsi="Arial" w:eastAsia="宋体" w:cs="Arial"/>
          <w:color w:val="auto"/>
          <w:highlight w:val="none"/>
        </w:rPr>
        <w:t>（2）以支票、汇票、本票或金融机构、担保机构出具的保函等非现金形式缴纳的，提供原件扫描件或复印件并加盖供应商电子签章。响应保函参考如下格式开具：</w:t>
      </w:r>
    </w:p>
    <w:p w14:paraId="3FC63D0F">
      <w:pPr>
        <w:spacing w:line="360" w:lineRule="auto"/>
        <w:jc w:val="center"/>
        <w:rPr>
          <w:rFonts w:hint="default" w:ascii="Arial" w:hAnsi="Arial" w:eastAsia="宋体" w:cs="Arial"/>
          <w:b/>
          <w:bCs/>
          <w:color w:val="auto"/>
          <w:sz w:val="28"/>
          <w:szCs w:val="36"/>
          <w:highlight w:val="none"/>
        </w:rPr>
      </w:pPr>
    </w:p>
    <w:p w14:paraId="0F6493B0">
      <w:pPr>
        <w:spacing w:line="360" w:lineRule="auto"/>
        <w:jc w:val="center"/>
        <w:rPr>
          <w:rFonts w:hint="default" w:ascii="Arial" w:hAnsi="Arial" w:eastAsia="宋体" w:cs="Arial"/>
          <w:b/>
          <w:bCs/>
          <w:color w:val="auto"/>
          <w:sz w:val="28"/>
          <w:szCs w:val="36"/>
          <w:highlight w:val="none"/>
        </w:rPr>
      </w:pPr>
      <w:r>
        <w:rPr>
          <w:rFonts w:hint="default" w:ascii="Arial" w:hAnsi="Arial" w:eastAsia="宋体" w:cs="Arial"/>
          <w:b/>
          <w:bCs/>
          <w:color w:val="auto"/>
          <w:sz w:val="28"/>
          <w:szCs w:val="36"/>
          <w:highlight w:val="none"/>
        </w:rPr>
        <w:t>响应保函格式</w:t>
      </w:r>
    </w:p>
    <w:p w14:paraId="28EDE7F6">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 xml:space="preserve">编号：           </w:t>
      </w:r>
    </w:p>
    <w:p w14:paraId="5CE3AD6A">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申请人：</w:t>
      </w:r>
    </w:p>
    <w:p w14:paraId="66BE81E4">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3E1E9E19">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 xml:space="preserve">受益人：广西机电设备招标有限公司 </w:t>
      </w:r>
    </w:p>
    <w:p w14:paraId="37D045A3">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605CE087">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开立人：</w:t>
      </w:r>
    </w:p>
    <w:p w14:paraId="2A5B31E1">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highlight w:val="none"/>
        </w:rPr>
        <w:t>地址：</w:t>
      </w:r>
    </w:p>
    <w:p w14:paraId="2B13248F">
      <w:pPr>
        <w:snapToGrid w:val="0"/>
        <w:spacing w:before="50" w:after="120" w:afterLines="50" w:line="440" w:lineRule="exact"/>
        <w:jc w:val="left"/>
        <w:rPr>
          <w:rFonts w:hint="default" w:ascii="Arial" w:hAnsi="Arial" w:eastAsia="宋体" w:cs="Arial"/>
          <w:color w:val="auto"/>
          <w:highlight w:val="none"/>
        </w:rPr>
      </w:pPr>
    </w:p>
    <w:p w14:paraId="60AE2A58">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致：广西机电设备招标有限公司</w:t>
      </w:r>
    </w:p>
    <w:p w14:paraId="10B18540">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我方（即“开立人”）已获得通知，本保函申请人（即“供应商”）已响应贵方于</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年</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月</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 xml:space="preserve"> 日就 </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（以下简称“本项目”）发出的招标文件，并已向采购代理机构（即“受益人”）提交了投标文件。</w:t>
      </w:r>
    </w:p>
    <w:p w14:paraId="36B70C69">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元（¥</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w:t>
      </w:r>
    </w:p>
    <w:p w14:paraId="74262612">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二、我方在供应商发生以下情形时承担保证担保责任： </w:t>
      </w:r>
    </w:p>
    <w:p w14:paraId="1485684F">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（1）投标人在开标后和投标有效期满之前撤销投标文件的； </w:t>
      </w:r>
    </w:p>
    <w:p w14:paraId="7BAE5653">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（2）投标人在收到中标通知书后，不能或拒绝按招标文件规定的时间内与采购人签订合同； </w:t>
      </w:r>
    </w:p>
    <w:p w14:paraId="0E48292E">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（3）投标人在与采购人签订合同后，未在规定的时间内提交符合招标文件要求的履约担保；</w:t>
      </w:r>
    </w:p>
    <w:p w14:paraId="012F3B6F">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（4）投标人在中标通知书发出之日起5个工作日内，未缴纳本项目代理服务费的；</w:t>
      </w:r>
    </w:p>
    <w:p w14:paraId="489AAA8B">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（5）投标人违反招标文件规定的其他情形。</w:t>
      </w:r>
    </w:p>
    <w:p w14:paraId="40FD57F5">
      <w:pPr>
        <w:snapToGrid w:val="0"/>
        <w:spacing w:before="50" w:after="120" w:afterLines="50" w:line="276" w:lineRule="auto"/>
        <w:ind w:firstLine="210" w:firstLineChars="100"/>
        <w:jc w:val="left"/>
        <w:rPr>
          <w:rFonts w:hint="default" w:ascii="Arial" w:hAnsi="Arial" w:eastAsia="宋体" w:cs="Arial"/>
          <w:color w:val="auto"/>
          <w:highlight w:val="none"/>
        </w:rPr>
      </w:pPr>
      <w:r>
        <w:rPr>
          <w:rFonts w:hint="default" w:ascii="Arial" w:hAnsi="Arial" w:eastAsia="宋体" w:cs="Arial"/>
          <w:color w:val="auto"/>
          <w:highlight w:val="none"/>
        </w:rPr>
        <w:t xml:space="preserve">    三、本保函为不可撤销、不可转让的见索即付独立保函。本保函有效期自开立之日起至投标有效期届满之日后的</w:t>
      </w:r>
      <w:r>
        <w:rPr>
          <w:rFonts w:hint="default" w:ascii="Arial" w:hAnsi="Arial" w:eastAsia="宋体" w:cs="Arial"/>
          <w:color w:val="auto"/>
          <w:highlight w:val="none"/>
          <w:u w:val="single"/>
        </w:rPr>
        <w:t xml:space="preserve">  28  </w:t>
      </w:r>
      <w:r>
        <w:rPr>
          <w:rFonts w:hint="default" w:ascii="Arial" w:hAnsi="Arial" w:eastAsia="宋体" w:cs="Arial"/>
          <w:color w:val="auto"/>
          <w:highlight w:val="none"/>
        </w:rPr>
        <w:t>日。投标有效期延长的，本保函有效期相应顺延。</w:t>
      </w:r>
    </w:p>
    <w:p w14:paraId="7E0A59EE">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四、我方承诺，在收到受益人发来的书面付款通知后的</w:t>
      </w:r>
      <w:r>
        <w:rPr>
          <w:rFonts w:hint="default" w:ascii="Arial" w:hAnsi="Arial" w:eastAsia="宋体" w:cs="Arial"/>
          <w:color w:val="auto"/>
          <w:highlight w:val="none"/>
          <w:u w:val="single"/>
        </w:rPr>
        <w:t xml:space="preserve">   5    </w:t>
      </w:r>
      <w:r>
        <w:rPr>
          <w:rFonts w:hint="default" w:ascii="Arial" w:hAnsi="Arial" w:eastAsia="宋体" w:cs="Arial"/>
          <w:color w:val="auto"/>
          <w:highlight w:val="none"/>
        </w:rPr>
        <w:t>日内无条件支付，前述书面付款通知即为付款要求之单据，且应满足以下要求：</w:t>
      </w:r>
    </w:p>
    <w:p w14:paraId="3205C1B8">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（1）付款通知到达的日期在本保函的有效期内；</w:t>
      </w:r>
    </w:p>
    <w:p w14:paraId="11330D04">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（2）载明要求支付的金额；</w:t>
      </w:r>
    </w:p>
    <w:p w14:paraId="7DE2411F">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（3）载明申请人违反采购文件规定的义务内容和具体条款；</w:t>
      </w:r>
    </w:p>
    <w:p w14:paraId="05016B9C">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（4）声明不存在采购文件规定或我国法律规定免除申请人或我方支付责任的情形；</w:t>
      </w:r>
    </w:p>
    <w:p w14:paraId="6E045066">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（5）书面付款通知应在本保函有效期内到达的地址是：</w:t>
      </w:r>
      <w:r>
        <w:rPr>
          <w:rFonts w:hint="default" w:ascii="Arial" w:hAnsi="Arial" w:eastAsia="宋体" w:cs="Arial"/>
          <w:color w:val="auto"/>
          <w:highlight w:val="none"/>
          <w:u w:val="single"/>
        </w:rPr>
        <w:t xml:space="preserve">                                     </w:t>
      </w:r>
      <w:r>
        <w:rPr>
          <w:rFonts w:hint="default" w:ascii="Arial" w:hAnsi="Arial" w:eastAsia="宋体" w:cs="Arial"/>
          <w:color w:val="auto"/>
          <w:highlight w:val="none"/>
        </w:rPr>
        <w:t>。</w:t>
      </w:r>
    </w:p>
    <w:p w14:paraId="2CB61FF9">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        受益人发出的书面付款通知应由其为鉴明受益人法定代表人（负责人）或授权代理人签字并加盖公章。</w:t>
      </w:r>
    </w:p>
    <w:p w14:paraId="51438D64">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五、本保函项下的权利不得转让，不得设定担保。贵方未经我方书面同意转让本保函或其项下任何权利，对我方不发生法律效力。 </w:t>
      </w:r>
    </w:p>
    <w:p w14:paraId="29819475">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六、本保函项下的基础交易不成立、不生效、无效、被撤销、被解除，不影响本保函的独立有效。 </w:t>
      </w:r>
    </w:p>
    <w:p w14:paraId="7844584B">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0639719">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八、本保函适用的法律为中华人民共和国法律，争议裁判管辖地为中华人民共和国。 </w:t>
      </w:r>
    </w:p>
    <w:p w14:paraId="6875A2D5">
      <w:pPr>
        <w:snapToGrid w:val="0"/>
        <w:spacing w:before="50" w:after="120" w:afterLines="50" w:line="276" w:lineRule="auto"/>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 xml:space="preserve">九、本保函自我方法定代表人或授权代表签字并加盖公章之日起生效。 </w:t>
      </w:r>
    </w:p>
    <w:p w14:paraId="62DCD4F2">
      <w:pPr>
        <w:snapToGrid w:val="0"/>
        <w:spacing w:before="50" w:after="120" w:afterLines="50" w:line="276" w:lineRule="auto"/>
        <w:jc w:val="left"/>
        <w:rPr>
          <w:rFonts w:hint="default" w:ascii="Arial" w:hAnsi="Arial" w:eastAsia="宋体" w:cs="Arial"/>
          <w:color w:val="auto"/>
          <w:highlight w:val="none"/>
        </w:rPr>
      </w:pPr>
    </w:p>
    <w:p w14:paraId="6881C664">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开 立 人：                                                  （公章） </w:t>
      </w:r>
    </w:p>
    <w:p w14:paraId="698DE246">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法定代表人（或授权代表） ：               （签字） </w:t>
      </w:r>
    </w:p>
    <w:p w14:paraId="6D7196DB">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地    址：                                       </w:t>
      </w:r>
    </w:p>
    <w:p w14:paraId="262C0644">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邮政编码：                 </w:t>
      </w:r>
    </w:p>
    <w:p w14:paraId="75B09D28">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电    话：                 </w:t>
      </w:r>
    </w:p>
    <w:p w14:paraId="2442E011">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 xml:space="preserve">传    真：                 </w:t>
      </w:r>
    </w:p>
    <w:p w14:paraId="6953D17C">
      <w:pPr>
        <w:snapToGrid w:val="0"/>
        <w:spacing w:before="50" w:after="120" w:afterLines="50" w:line="276" w:lineRule="auto"/>
        <w:jc w:val="left"/>
        <w:rPr>
          <w:rFonts w:hint="default" w:ascii="Arial" w:hAnsi="Arial" w:eastAsia="宋体" w:cs="Arial"/>
          <w:color w:val="auto"/>
          <w:highlight w:val="none"/>
        </w:rPr>
      </w:pPr>
      <w:r>
        <w:rPr>
          <w:rFonts w:hint="default" w:ascii="Arial" w:hAnsi="Arial" w:eastAsia="宋体" w:cs="Arial"/>
          <w:color w:val="auto"/>
          <w:highlight w:val="none"/>
        </w:rPr>
        <w:t>开立时间：      年       月        日</w:t>
      </w:r>
    </w:p>
    <w:p w14:paraId="7AC5215E">
      <w:pPr>
        <w:snapToGrid w:val="0"/>
        <w:spacing w:before="50" w:after="120" w:afterLines="50" w:line="440" w:lineRule="exact"/>
        <w:jc w:val="left"/>
        <w:rPr>
          <w:rFonts w:hint="default" w:ascii="Arial" w:hAnsi="Arial" w:eastAsia="宋体" w:cs="Arial"/>
          <w:color w:val="auto"/>
          <w:highlight w:val="none"/>
        </w:rPr>
      </w:pPr>
      <w:r>
        <w:rPr>
          <w:rFonts w:hint="default" w:ascii="Arial" w:hAnsi="Arial" w:eastAsia="宋体" w:cs="Arial"/>
          <w:color w:val="auto"/>
          <w:highlight w:val="none"/>
        </w:rPr>
        <w:br w:type="page"/>
      </w:r>
      <w:r>
        <w:rPr>
          <w:rFonts w:hint="default" w:ascii="Arial" w:hAnsi="Arial" w:eastAsia="宋体" w:cs="Arial"/>
          <w:color w:val="auto"/>
          <w:szCs w:val="21"/>
          <w:highlight w:val="none"/>
        </w:rPr>
        <w:t>9．供应商认为应当要提交的资格证明材料。</w:t>
      </w:r>
    </w:p>
    <w:p w14:paraId="1AB2D03A">
      <w:pPr>
        <w:spacing w:line="276" w:lineRule="auto"/>
        <w:rPr>
          <w:rFonts w:hint="default" w:ascii="Arial" w:hAnsi="Arial" w:eastAsia="宋体" w:cs="Arial"/>
          <w:color w:val="auto"/>
          <w:szCs w:val="21"/>
          <w:highlight w:val="none"/>
        </w:rPr>
      </w:pPr>
    </w:p>
    <w:p w14:paraId="2A94B072">
      <w:pPr>
        <w:pStyle w:val="7"/>
        <w:overflowPunct w:val="0"/>
        <w:ind w:firstLine="0"/>
        <w:rPr>
          <w:rFonts w:hint="default" w:ascii="Arial" w:hAnsi="Arial" w:eastAsia="宋体" w:cs="Arial"/>
          <w:color w:val="auto"/>
          <w:highlight w:val="none"/>
        </w:rPr>
      </w:pPr>
    </w:p>
    <w:p w14:paraId="6D74389F">
      <w:pPr>
        <w:snapToGrid w:val="0"/>
        <w:spacing w:before="50" w:after="120" w:afterLines="50" w:line="400" w:lineRule="exact"/>
        <w:jc w:val="left"/>
        <w:rPr>
          <w:rFonts w:hint="default" w:ascii="Arial" w:hAnsi="Arial" w:eastAsia="宋体" w:cs="Arial"/>
          <w:bCs/>
          <w:color w:val="auto"/>
          <w:sz w:val="24"/>
          <w:highlight w:val="none"/>
        </w:rPr>
      </w:pPr>
    </w:p>
    <w:p w14:paraId="1C97B57A">
      <w:pPr>
        <w:snapToGrid w:val="0"/>
        <w:spacing w:before="120" w:beforeLines="50" w:after="50" w:afterLines="0" w:line="440" w:lineRule="exact"/>
        <w:jc w:val="left"/>
        <w:outlineLvl w:val="1"/>
        <w:rPr>
          <w:rFonts w:hint="default" w:ascii="Arial" w:hAnsi="Arial" w:eastAsia="宋体" w:cs="Arial"/>
          <w:b/>
          <w:color w:val="auto"/>
          <w:sz w:val="24"/>
          <w:szCs w:val="24"/>
          <w:highlight w:val="none"/>
        </w:rPr>
      </w:pPr>
      <w:r>
        <w:rPr>
          <w:rFonts w:hint="default" w:ascii="Arial" w:hAnsi="Arial" w:eastAsia="宋体" w:cs="Arial"/>
          <w:color w:val="auto"/>
          <w:highlight w:val="none"/>
        </w:rPr>
        <w:br w:type="page"/>
      </w:r>
      <w:r>
        <w:rPr>
          <w:rFonts w:hint="default" w:ascii="Arial" w:hAnsi="Arial" w:eastAsia="宋体" w:cs="Arial"/>
          <w:b w:val="0"/>
          <w:bCs w:val="0"/>
          <w:color w:val="auto"/>
          <w:sz w:val="24"/>
          <w:szCs w:val="24"/>
          <w:highlight w:val="none"/>
          <w:lang w:val="en-US" w:eastAsia="zh-CN"/>
        </w:rPr>
        <w:t>2</w:t>
      </w:r>
      <w:r>
        <w:rPr>
          <w:rFonts w:hint="default" w:ascii="Arial" w:hAnsi="Arial" w:eastAsia="宋体" w:cs="Arial"/>
          <w:b w:val="0"/>
          <w:bCs w:val="0"/>
          <w:color w:val="auto"/>
          <w:sz w:val="24"/>
          <w:szCs w:val="24"/>
          <w:highlight w:val="none"/>
        </w:rPr>
        <w:t xml:space="preserve">.响应文件封面参考格式（商务技术文件）： </w:t>
      </w:r>
    </w:p>
    <w:p w14:paraId="72A63176">
      <w:pPr>
        <w:snapToGrid w:val="0"/>
        <w:spacing w:before="120" w:beforeLines="50" w:after="50" w:afterLines="0" w:line="360" w:lineRule="exact"/>
        <w:rPr>
          <w:rFonts w:hint="default" w:ascii="Arial" w:hAnsi="Arial" w:eastAsia="宋体" w:cs="Arial"/>
          <w:color w:val="auto"/>
          <w:sz w:val="24"/>
          <w:szCs w:val="24"/>
          <w:highlight w:val="none"/>
        </w:rPr>
      </w:pPr>
    </w:p>
    <w:p w14:paraId="5E4DF0E6">
      <w:pPr>
        <w:snapToGrid w:val="0"/>
        <w:spacing w:before="120" w:beforeLines="50" w:after="50" w:afterLines="0" w:line="360" w:lineRule="exact"/>
        <w:jc w:val="right"/>
        <w:rPr>
          <w:rFonts w:hint="default" w:ascii="Arial" w:hAnsi="Arial" w:eastAsia="宋体" w:cs="Arial"/>
          <w:color w:val="auto"/>
          <w:sz w:val="24"/>
          <w:szCs w:val="24"/>
          <w:highlight w:val="none"/>
        </w:rPr>
      </w:pPr>
    </w:p>
    <w:p w14:paraId="5ACA8B7E">
      <w:pPr>
        <w:snapToGrid w:val="0"/>
        <w:spacing w:before="120" w:beforeLines="50" w:after="50" w:afterLines="0" w:line="360" w:lineRule="exact"/>
        <w:jc w:val="center"/>
        <w:rPr>
          <w:rFonts w:hint="default" w:ascii="Arial" w:hAnsi="Arial" w:eastAsia="宋体" w:cs="Arial"/>
          <w:color w:val="auto"/>
          <w:sz w:val="24"/>
          <w:szCs w:val="24"/>
          <w:highlight w:val="none"/>
        </w:rPr>
      </w:pPr>
      <w:r>
        <w:rPr>
          <w:rFonts w:hint="default" w:ascii="Arial" w:hAnsi="Arial" w:eastAsia="宋体" w:cs="Arial"/>
          <w:b/>
          <w:color w:val="auto"/>
          <w:sz w:val="44"/>
          <w:szCs w:val="24"/>
          <w:highlight w:val="none"/>
        </w:rPr>
        <w:t>电子响应文件</w:t>
      </w:r>
    </w:p>
    <w:p w14:paraId="0DCAAF93">
      <w:pPr>
        <w:snapToGrid w:val="0"/>
        <w:spacing w:before="120" w:beforeLines="50" w:after="50" w:afterLines="0" w:line="360" w:lineRule="exact"/>
        <w:jc w:val="center"/>
        <w:rPr>
          <w:rFonts w:hint="default" w:ascii="Arial" w:hAnsi="Arial" w:eastAsia="宋体" w:cs="Arial"/>
          <w:b/>
          <w:color w:val="auto"/>
          <w:sz w:val="44"/>
          <w:szCs w:val="24"/>
          <w:highlight w:val="none"/>
        </w:rPr>
      </w:pPr>
    </w:p>
    <w:p w14:paraId="753FD8F6">
      <w:pPr>
        <w:snapToGrid w:val="0"/>
        <w:spacing w:before="120" w:beforeLines="50" w:after="50" w:afterLines="0" w:line="360" w:lineRule="exact"/>
        <w:jc w:val="center"/>
        <w:rPr>
          <w:rFonts w:hint="default" w:ascii="Arial" w:hAnsi="Arial" w:eastAsia="宋体" w:cs="Arial"/>
          <w:b/>
          <w:color w:val="auto"/>
          <w:sz w:val="44"/>
          <w:szCs w:val="24"/>
          <w:highlight w:val="none"/>
        </w:rPr>
      </w:pPr>
    </w:p>
    <w:p w14:paraId="1F1E743F">
      <w:pPr>
        <w:snapToGrid w:val="0"/>
        <w:spacing w:before="120" w:beforeLines="50" w:after="50" w:afterLines="0" w:line="360" w:lineRule="exact"/>
        <w:jc w:val="center"/>
        <w:rPr>
          <w:rFonts w:hint="default" w:ascii="Arial" w:hAnsi="Arial" w:eastAsia="宋体" w:cs="Arial"/>
          <w:b/>
          <w:color w:val="auto"/>
          <w:sz w:val="44"/>
          <w:szCs w:val="24"/>
          <w:highlight w:val="none"/>
        </w:rPr>
      </w:pPr>
      <w:r>
        <w:rPr>
          <w:rFonts w:hint="default" w:ascii="Arial" w:hAnsi="Arial" w:eastAsia="宋体" w:cs="Arial"/>
          <w:b/>
          <w:color w:val="auto"/>
          <w:sz w:val="44"/>
          <w:szCs w:val="24"/>
          <w:highlight w:val="none"/>
          <w:lang w:val="en-US" w:eastAsia="zh-CN"/>
        </w:rPr>
        <w:t>商</w:t>
      </w:r>
      <w:r>
        <w:rPr>
          <w:rFonts w:hint="default" w:ascii="Arial" w:hAnsi="Arial" w:eastAsia="宋体" w:cs="Arial"/>
          <w:b/>
          <w:color w:val="auto"/>
          <w:sz w:val="44"/>
          <w:szCs w:val="24"/>
          <w:highlight w:val="none"/>
        </w:rPr>
        <w:t>务技术文件</w:t>
      </w:r>
    </w:p>
    <w:p w14:paraId="6FDCAB13">
      <w:pPr>
        <w:snapToGrid w:val="0"/>
        <w:spacing w:before="120" w:beforeLines="50" w:after="50" w:afterLines="0" w:line="360" w:lineRule="exact"/>
        <w:jc w:val="center"/>
        <w:rPr>
          <w:rFonts w:hint="default" w:ascii="Arial" w:hAnsi="Arial" w:eastAsia="宋体" w:cs="Arial"/>
          <w:b/>
          <w:color w:val="auto"/>
          <w:sz w:val="44"/>
          <w:szCs w:val="24"/>
          <w:highlight w:val="none"/>
        </w:rPr>
      </w:pPr>
    </w:p>
    <w:p w14:paraId="2B7DEB4C">
      <w:pPr>
        <w:snapToGrid w:val="0"/>
        <w:spacing w:before="120" w:beforeLines="50" w:after="50" w:afterLines="0" w:line="360" w:lineRule="exact"/>
        <w:rPr>
          <w:rFonts w:hint="default" w:ascii="Arial" w:hAnsi="Arial" w:eastAsia="宋体" w:cs="Arial"/>
          <w:color w:val="auto"/>
          <w:sz w:val="24"/>
          <w:szCs w:val="24"/>
          <w:highlight w:val="none"/>
        </w:rPr>
      </w:pPr>
    </w:p>
    <w:p w14:paraId="07375F2F">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项目名称： </w:t>
      </w:r>
    </w:p>
    <w:p w14:paraId="356FE39E">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项目编号：</w:t>
      </w:r>
    </w:p>
    <w:p w14:paraId="324CF7D9">
      <w:pPr>
        <w:snapToGrid w:val="0"/>
        <w:spacing w:before="120" w:beforeLines="50" w:after="50" w:afterLines="0" w:line="44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分标号：（若无留空或写“/”）</w:t>
      </w:r>
    </w:p>
    <w:p w14:paraId="535CE0FB">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供应商名称：</w:t>
      </w:r>
    </w:p>
    <w:p w14:paraId="1C99423D">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供应商地址：</w:t>
      </w:r>
    </w:p>
    <w:p w14:paraId="0DCA0AD0">
      <w:pPr>
        <w:pStyle w:val="7"/>
        <w:snapToGrid w:val="0"/>
        <w:spacing w:before="50" w:beforeLines="0" w:after="50" w:afterLines="0" w:line="360" w:lineRule="exact"/>
        <w:ind w:firstLine="960" w:firstLineChars="400"/>
        <w:rPr>
          <w:rFonts w:hint="default" w:ascii="Arial" w:hAnsi="Arial" w:eastAsia="宋体" w:cs="Arial"/>
          <w:color w:val="auto"/>
          <w:sz w:val="24"/>
          <w:szCs w:val="24"/>
          <w:highlight w:val="none"/>
        </w:rPr>
      </w:pPr>
    </w:p>
    <w:p w14:paraId="1ECC2634">
      <w:pPr>
        <w:snapToGrid w:val="0"/>
        <w:spacing w:before="120" w:beforeLines="50" w:after="50" w:afterLines="0" w:line="360" w:lineRule="exact"/>
        <w:jc w:val="center"/>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                        年  月  日</w:t>
      </w:r>
    </w:p>
    <w:p w14:paraId="5CF9F7FC">
      <w:pPr>
        <w:snapToGrid w:val="0"/>
        <w:spacing w:before="120" w:beforeLines="50" w:after="50" w:line="440" w:lineRule="exact"/>
        <w:jc w:val="center"/>
        <w:outlineLvl w:val="1"/>
        <w:rPr>
          <w:rFonts w:hint="default" w:ascii="Arial" w:hAnsi="Arial" w:eastAsia="宋体" w:cs="Arial"/>
          <w:bCs/>
          <w:color w:val="auto"/>
          <w:sz w:val="24"/>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outlineLvl w:val="9"/>
        <w:rPr>
          <w:rFonts w:hint="default" w:ascii="Arial" w:hAnsi="Arial" w:eastAsia="宋体" w:cs="Arial"/>
          <w:b/>
          <w:bCs/>
          <w:color w:val="auto"/>
          <w:sz w:val="24"/>
          <w:highlight w:val="none"/>
        </w:rPr>
      </w:pPr>
    </w:p>
    <w:p w14:paraId="217D74BA">
      <w:pPr>
        <w:snapToGrid w:val="0"/>
        <w:spacing w:before="120" w:beforeLines="50" w:after="50" w:line="440" w:lineRule="exact"/>
        <w:jc w:val="center"/>
        <w:rPr>
          <w:rFonts w:hint="default" w:ascii="Arial" w:hAnsi="Arial" w:eastAsia="宋体" w:cs="Arial"/>
          <w:color w:val="auto"/>
          <w:sz w:val="24"/>
          <w:highlight w:val="none"/>
        </w:rPr>
      </w:pPr>
    </w:p>
    <w:p w14:paraId="3F7F300E">
      <w:pPr>
        <w:snapToGrid w:val="0"/>
        <w:spacing w:before="50" w:after="50" w:line="440" w:lineRule="exact"/>
        <w:ind w:firstLine="138" w:firstLineChars="49"/>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目录</w:t>
      </w:r>
    </w:p>
    <w:p w14:paraId="1D8E922C">
      <w:pPr>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（需有页码）</w:t>
      </w:r>
    </w:p>
    <w:p w14:paraId="05D6177F">
      <w:pPr>
        <w:snapToGrid w:val="0"/>
        <w:spacing w:before="120" w:beforeLines="50" w:after="50" w:line="440" w:lineRule="exact"/>
        <w:jc w:val="center"/>
        <w:outlineLvl w:val="9"/>
        <w:rPr>
          <w:rFonts w:hint="default" w:ascii="Arial" w:hAnsi="Arial" w:eastAsia="宋体" w:cs="Arial"/>
          <w:bCs/>
          <w:color w:val="auto"/>
          <w:sz w:val="24"/>
          <w:highlight w:val="none"/>
        </w:rPr>
        <w:sectPr>
          <w:headerReference r:id="rId19" w:type="default"/>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outlineLvl w:val="9"/>
        <w:rPr>
          <w:rFonts w:hint="default" w:ascii="Arial" w:hAnsi="Arial" w:eastAsia="宋体" w:cs="Arial"/>
          <w:bCs/>
          <w:color w:val="auto"/>
          <w:sz w:val="24"/>
          <w:highlight w:val="none"/>
        </w:rPr>
      </w:pPr>
      <w:r>
        <w:rPr>
          <w:rFonts w:hint="default" w:ascii="Arial" w:hAnsi="Arial" w:eastAsia="宋体" w:cs="Arial"/>
          <w:bCs/>
          <w:color w:val="auto"/>
          <w:sz w:val="24"/>
          <w:highlight w:val="none"/>
        </w:rPr>
        <w:t>第二部分 商务技术文件</w:t>
      </w:r>
    </w:p>
    <w:p w14:paraId="74BBB3AA">
      <w:pPr>
        <w:snapToGrid w:val="0"/>
        <w:spacing w:before="120" w:beforeLines="50" w:after="50" w:line="360" w:lineRule="exact"/>
        <w:rPr>
          <w:rFonts w:hint="default" w:ascii="Arial" w:hAnsi="Arial" w:eastAsia="宋体" w:cs="Arial"/>
          <w:b/>
          <w:color w:val="auto"/>
          <w:szCs w:val="21"/>
          <w:highlight w:val="none"/>
        </w:rPr>
      </w:pPr>
      <w:bookmarkStart w:id="124" w:name="_Hlk19199735"/>
      <w:r>
        <w:rPr>
          <w:rFonts w:hint="default" w:ascii="Arial" w:hAnsi="Arial" w:eastAsia="宋体" w:cs="Arial"/>
          <w:b/>
          <w:color w:val="auto"/>
          <w:szCs w:val="21"/>
          <w:highlight w:val="none"/>
        </w:rPr>
        <w:t>1．</w:t>
      </w:r>
      <w:r>
        <w:rPr>
          <w:rFonts w:hint="default" w:ascii="Arial" w:hAnsi="Arial" w:eastAsia="宋体" w:cs="Arial"/>
          <w:color w:val="auto"/>
          <w:szCs w:val="21"/>
          <w:highlight w:val="none"/>
        </w:rPr>
        <w:t>法定代表人身份证明</w:t>
      </w:r>
      <w:r>
        <w:rPr>
          <w:rFonts w:hint="default" w:ascii="Arial" w:hAnsi="Arial" w:eastAsia="宋体" w:cs="Arial"/>
          <w:b/>
          <w:color w:val="auto"/>
          <w:szCs w:val="21"/>
          <w:highlight w:val="none"/>
        </w:rPr>
        <w:t>（无授权代表时提供）：</w:t>
      </w:r>
    </w:p>
    <w:bookmarkEnd w:id="124"/>
    <w:p w14:paraId="0E7961ED">
      <w:pPr>
        <w:jc w:val="center"/>
        <w:rPr>
          <w:rFonts w:hint="default" w:ascii="Arial" w:hAnsi="Arial" w:eastAsia="宋体" w:cs="Arial"/>
          <w:color w:val="auto"/>
          <w:highlight w:val="none"/>
        </w:rPr>
      </w:pPr>
      <w:bookmarkStart w:id="125" w:name="_Toc462223472"/>
      <w:bookmarkStart w:id="126" w:name="_Toc455309222"/>
      <w:bookmarkStart w:id="127" w:name="_Toc462320613"/>
    </w:p>
    <w:bookmarkEnd w:id="125"/>
    <w:bookmarkEnd w:id="126"/>
    <w:bookmarkEnd w:id="127"/>
    <w:p w14:paraId="57B08A83">
      <w:pPr>
        <w:snapToGrid w:val="0"/>
        <w:spacing w:before="120" w:beforeLines="50" w:after="50" w:line="44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法定代表人身份证明</w:t>
      </w:r>
    </w:p>
    <w:p w14:paraId="2E701902">
      <w:pPr>
        <w:spacing w:line="360" w:lineRule="auto"/>
        <w:rPr>
          <w:rFonts w:hint="default" w:ascii="Arial" w:hAnsi="Arial" w:eastAsia="宋体" w:cs="Arial"/>
          <w:color w:val="auto"/>
          <w:highlight w:val="none"/>
        </w:rPr>
      </w:pPr>
    </w:p>
    <w:p w14:paraId="47D42EDA">
      <w:pPr>
        <w:spacing w:line="360" w:lineRule="auto"/>
        <w:rPr>
          <w:rFonts w:hint="default" w:ascii="Arial" w:hAnsi="Arial" w:eastAsia="宋体" w:cs="Arial"/>
          <w:color w:val="auto"/>
          <w:highlight w:val="none"/>
        </w:rPr>
      </w:pPr>
    </w:p>
    <w:p w14:paraId="641667F1">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w:t>
      </w:r>
      <w:r>
        <w:rPr>
          <w:rFonts w:hint="default" w:ascii="Arial" w:hAnsi="Arial" w:eastAsia="宋体" w:cs="Arial"/>
          <w:color w:val="auto"/>
          <w:szCs w:val="21"/>
          <w:highlight w:val="none"/>
          <w:u w:val="single"/>
        </w:rPr>
        <w:t xml:space="preserve">                                         </w:t>
      </w:r>
    </w:p>
    <w:p w14:paraId="164CB009">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单位性质：</w:t>
      </w:r>
      <w:r>
        <w:rPr>
          <w:rFonts w:hint="default" w:ascii="Arial" w:hAnsi="Arial" w:eastAsia="宋体" w:cs="Arial"/>
          <w:color w:val="auto"/>
          <w:szCs w:val="21"/>
          <w:highlight w:val="none"/>
          <w:u w:val="single"/>
        </w:rPr>
        <w:t xml:space="preserve">                                           </w:t>
      </w:r>
    </w:p>
    <w:p w14:paraId="1B1DAC5C">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 xml:space="preserve">                                               </w:t>
      </w:r>
    </w:p>
    <w:p w14:paraId="09886799">
      <w:pPr>
        <w:spacing w:line="54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成立时间：</w:t>
      </w:r>
      <w:r>
        <w:rPr>
          <w:rFonts w:hint="default" w:ascii="Arial" w:hAnsi="Arial" w:eastAsia="宋体" w:cs="Arial"/>
          <w:color w:val="auto"/>
          <w:szCs w:val="21"/>
          <w:highlight w:val="none"/>
          <w:u w:val="single"/>
        </w:rPr>
        <w:t xml:space="preserve">          年        月        日</w:t>
      </w:r>
    </w:p>
    <w:p w14:paraId="67DA41BA">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经营期限：</w:t>
      </w:r>
      <w:r>
        <w:rPr>
          <w:rFonts w:hint="default" w:ascii="Arial" w:hAnsi="Arial" w:eastAsia="宋体" w:cs="Arial"/>
          <w:color w:val="auto"/>
          <w:szCs w:val="21"/>
          <w:highlight w:val="none"/>
          <w:u w:val="single"/>
        </w:rPr>
        <w:t xml:space="preserve">                                           </w:t>
      </w:r>
    </w:p>
    <w:p w14:paraId="4983DEC3">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姓名：</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；性别：</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7193C5CB">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年龄：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；身份证：</w:t>
      </w:r>
      <w:r>
        <w:rPr>
          <w:rFonts w:hint="default" w:ascii="Arial" w:hAnsi="Arial" w:eastAsia="宋体" w:cs="Arial"/>
          <w:color w:val="auto"/>
          <w:szCs w:val="21"/>
          <w:highlight w:val="none"/>
          <w:u w:val="single"/>
        </w:rPr>
        <w:t xml:space="preserve">                                      </w:t>
      </w:r>
    </w:p>
    <w:p w14:paraId="5C06959D">
      <w:pPr>
        <w:spacing w:line="5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系</w:t>
      </w:r>
      <w:r>
        <w:rPr>
          <w:rFonts w:hint="default" w:ascii="Arial" w:hAnsi="Arial" w:eastAsia="宋体" w:cs="Arial"/>
          <w:color w:val="auto"/>
          <w:szCs w:val="21"/>
          <w:highlight w:val="none"/>
          <w:u w:val="single"/>
        </w:rPr>
        <w:t xml:space="preserve">                                      （ 供应商名称）</w:t>
      </w:r>
      <w:r>
        <w:rPr>
          <w:rFonts w:hint="default" w:ascii="Arial" w:hAnsi="Arial" w:eastAsia="宋体" w:cs="Arial"/>
          <w:color w:val="auto"/>
          <w:szCs w:val="21"/>
          <w:highlight w:val="none"/>
        </w:rPr>
        <w:t>的法定代表人。</w:t>
      </w:r>
    </w:p>
    <w:p w14:paraId="078DC376">
      <w:pPr>
        <w:spacing w:line="540" w:lineRule="exact"/>
        <w:rPr>
          <w:rFonts w:hint="default" w:ascii="Arial" w:hAnsi="Arial" w:eastAsia="宋体" w:cs="Arial"/>
          <w:color w:val="auto"/>
          <w:szCs w:val="21"/>
          <w:highlight w:val="none"/>
        </w:rPr>
      </w:pPr>
    </w:p>
    <w:p w14:paraId="579EBEAE">
      <w:pPr>
        <w:spacing w:line="5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特此证明。</w:t>
      </w:r>
    </w:p>
    <w:p w14:paraId="130FF427">
      <w:pPr>
        <w:spacing w:line="540" w:lineRule="exact"/>
        <w:rPr>
          <w:rFonts w:hint="default" w:ascii="Arial" w:hAnsi="Arial" w:eastAsia="宋体" w:cs="Arial"/>
          <w:color w:val="auto"/>
          <w:szCs w:val="21"/>
          <w:highlight w:val="none"/>
        </w:rPr>
      </w:pPr>
    </w:p>
    <w:p w14:paraId="3BE7A53C">
      <w:pPr>
        <w:spacing w:line="360" w:lineRule="auto"/>
        <w:ind w:firstLine="4830" w:firstLineChars="23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69CCE73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 </w:t>
      </w:r>
    </w:p>
    <w:p w14:paraId="1ECE30EE">
      <w:pPr>
        <w:spacing w:line="540" w:lineRule="exact"/>
        <w:rPr>
          <w:rFonts w:hint="default" w:ascii="Arial" w:hAnsi="Arial" w:eastAsia="宋体" w:cs="Arial"/>
          <w:color w:val="auto"/>
          <w:szCs w:val="21"/>
          <w:highlight w:val="none"/>
        </w:rPr>
      </w:pPr>
    </w:p>
    <w:p w14:paraId="005422EE">
      <w:pPr>
        <w:spacing w:line="360" w:lineRule="auto"/>
        <w:rPr>
          <w:rFonts w:hint="default" w:ascii="Arial" w:hAnsi="Arial" w:eastAsia="宋体" w:cs="Arial"/>
          <w:color w:val="auto"/>
          <w:szCs w:val="21"/>
          <w:highlight w:val="none"/>
        </w:rPr>
      </w:pPr>
      <w:bookmarkStart w:id="128" w:name="_Hlk19199756"/>
      <w:r>
        <w:rPr>
          <w:rFonts w:hint="default" w:ascii="Arial" w:hAnsi="Arial" w:eastAsia="宋体" w:cs="Arial"/>
          <w:color w:val="auto"/>
          <w:szCs w:val="21"/>
          <w:highlight w:val="none"/>
        </w:rPr>
        <w:t>附件：法定代表人身份证复印件</w:t>
      </w:r>
    </w:p>
    <w:p w14:paraId="306C6E88">
      <w:pPr>
        <w:spacing w:line="360" w:lineRule="auto"/>
        <w:rPr>
          <w:rFonts w:hint="default" w:ascii="Arial" w:hAnsi="Arial" w:eastAsia="宋体" w:cs="Arial"/>
          <w:color w:val="auto"/>
          <w:szCs w:val="21"/>
          <w:highlight w:val="none"/>
        </w:rPr>
      </w:pPr>
    </w:p>
    <w:bookmarkEnd w:id="128"/>
    <w:p w14:paraId="07AF006A">
      <w:pPr>
        <w:snapToGrid w:val="0"/>
        <w:spacing w:before="120" w:beforeLines="50" w:after="50" w:line="360" w:lineRule="exact"/>
        <w:jc w:val="left"/>
        <w:rPr>
          <w:rFonts w:hint="default" w:ascii="Arial" w:hAnsi="Arial" w:eastAsia="宋体" w:cs="Arial"/>
          <w:color w:val="auto"/>
          <w:highlight w:val="none"/>
        </w:rPr>
      </w:pPr>
      <w:r>
        <w:rPr>
          <w:rFonts w:hint="default" w:ascii="Arial" w:hAnsi="Arial" w:eastAsia="宋体" w:cs="Arial"/>
          <w:b/>
          <w:color w:val="auto"/>
          <w:szCs w:val="21"/>
          <w:highlight w:val="none"/>
        </w:rPr>
        <w:br w:type="page"/>
      </w:r>
      <w:bookmarkStart w:id="129" w:name="_Hlk19199766"/>
      <w:r>
        <w:rPr>
          <w:rFonts w:hint="default" w:ascii="Arial" w:hAnsi="Arial" w:eastAsia="宋体" w:cs="Arial"/>
          <w:b/>
          <w:color w:val="auto"/>
          <w:szCs w:val="21"/>
          <w:highlight w:val="none"/>
        </w:rPr>
        <w:t>1．授权委托书（有授权代表时提供）：</w:t>
      </w:r>
    </w:p>
    <w:bookmarkEnd w:id="129"/>
    <w:p w14:paraId="73819614">
      <w:pPr>
        <w:snapToGrid w:val="0"/>
        <w:spacing w:before="120" w:beforeLines="50" w:after="50" w:line="360" w:lineRule="exact"/>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法定代表人授权委托书</w:t>
      </w:r>
    </w:p>
    <w:p w14:paraId="6DE60356">
      <w:pPr>
        <w:snapToGrid w:val="0"/>
        <w:spacing w:before="120" w:beforeLines="50" w:after="50" w:line="440" w:lineRule="exact"/>
        <w:rPr>
          <w:rFonts w:hint="default" w:ascii="Arial" w:hAnsi="Arial" w:eastAsia="宋体" w:cs="Arial"/>
          <w:b/>
          <w:bCs/>
          <w:color w:val="auto"/>
          <w:szCs w:val="21"/>
          <w:highlight w:val="none"/>
        </w:rPr>
      </w:pPr>
      <w:r>
        <w:rPr>
          <w:rFonts w:hint="default" w:ascii="Arial" w:hAnsi="Arial" w:eastAsia="宋体" w:cs="Arial"/>
          <w:bCs/>
          <w:color w:val="auto"/>
          <w:szCs w:val="21"/>
          <w:highlight w:val="none"/>
        </w:rPr>
        <w:t>致：</w:t>
      </w:r>
      <w:r>
        <w:rPr>
          <w:rFonts w:hint="default" w:ascii="Arial" w:hAnsi="Arial" w:eastAsia="宋体" w:cs="Arial"/>
          <w:i/>
          <w:iCs/>
          <w:color w:val="auto"/>
          <w:szCs w:val="21"/>
          <w:highlight w:val="none"/>
          <w:u w:val="single"/>
        </w:rPr>
        <w:t>（采购人名称）</w:t>
      </w:r>
    </w:p>
    <w:p w14:paraId="1C3D6517">
      <w:pPr>
        <w:snapToGrid w:val="0"/>
        <w:spacing w:before="120" w:beforeLines="50" w:after="50" w:line="4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我 </w:t>
      </w:r>
      <w:r>
        <w:rPr>
          <w:rFonts w:hint="default" w:ascii="Arial" w:hAnsi="Arial" w:eastAsia="宋体" w:cs="Arial"/>
          <w:i/>
          <w:iCs/>
          <w:color w:val="auto"/>
          <w:szCs w:val="21"/>
          <w:highlight w:val="none"/>
          <w:u w:val="single"/>
        </w:rPr>
        <w:t>（姓名）</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系</w:t>
      </w:r>
      <w:r>
        <w:rPr>
          <w:rFonts w:hint="default" w:ascii="Arial" w:hAnsi="Arial" w:eastAsia="宋体" w:cs="Arial"/>
          <w:i/>
          <w:iCs/>
          <w:color w:val="auto"/>
          <w:szCs w:val="21"/>
          <w:highlight w:val="none"/>
          <w:u w:val="single"/>
        </w:rPr>
        <w:t>（供应商名称）</w:t>
      </w:r>
      <w:r>
        <w:rPr>
          <w:rFonts w:hint="default" w:ascii="Arial" w:hAnsi="Arial" w:eastAsia="宋体" w:cs="Arial"/>
          <w:color w:val="auto"/>
          <w:szCs w:val="21"/>
          <w:highlight w:val="none"/>
        </w:rPr>
        <w:t>的法定代表人，现授权委托本单位在职职工</w:t>
      </w:r>
      <w:r>
        <w:rPr>
          <w:rFonts w:hint="default" w:ascii="Arial" w:hAnsi="Arial" w:eastAsia="宋体" w:cs="Arial"/>
          <w:i/>
          <w:iCs/>
          <w:color w:val="auto"/>
          <w:szCs w:val="21"/>
          <w:highlight w:val="none"/>
          <w:u w:val="single"/>
        </w:rPr>
        <w:t>（姓名）</w:t>
      </w:r>
      <w:r>
        <w:rPr>
          <w:rFonts w:hint="default" w:ascii="Arial" w:hAnsi="Arial" w:eastAsia="宋体" w:cs="Arial"/>
          <w:color w:val="auto"/>
          <w:szCs w:val="21"/>
          <w:highlight w:val="none"/>
        </w:rPr>
        <w:t>以我方的名义参加</w:t>
      </w:r>
      <w:r>
        <w:rPr>
          <w:rFonts w:hint="default" w:ascii="Arial" w:hAnsi="Arial" w:eastAsia="宋体" w:cs="Arial"/>
          <w:i/>
          <w:iCs/>
          <w:color w:val="auto"/>
          <w:szCs w:val="21"/>
          <w:highlight w:val="none"/>
          <w:u w:val="single"/>
        </w:rPr>
        <w:t>（项目名称 ）</w:t>
      </w:r>
      <w:r>
        <w:rPr>
          <w:rFonts w:hint="default" w:ascii="Arial" w:hAnsi="Arial" w:eastAsia="宋体" w:cs="Arial"/>
          <w:color w:val="auto"/>
          <w:szCs w:val="21"/>
          <w:highlight w:val="none"/>
        </w:rPr>
        <w:t>项目的磋商活动，并代表我方全权办理针对上述项目的磋商、截标、评审、签约等具体事务和签署相关文件。</w:t>
      </w:r>
    </w:p>
    <w:p w14:paraId="5585EEA4">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我方对被授权人的签名事项负全部责任。</w:t>
      </w:r>
    </w:p>
    <w:p w14:paraId="514CC678">
      <w:pPr>
        <w:snapToGrid w:val="0"/>
        <w:spacing w:before="120" w:beforeLines="50" w:after="50" w:line="440" w:lineRule="exact"/>
        <w:ind w:firstLine="480"/>
        <w:rPr>
          <w:rFonts w:hint="default" w:ascii="Arial" w:hAnsi="Arial" w:eastAsia="宋体" w:cs="Arial"/>
          <w:color w:val="auto"/>
          <w:szCs w:val="21"/>
          <w:highlight w:val="none"/>
        </w:rPr>
      </w:pPr>
      <w:r>
        <w:rPr>
          <w:rFonts w:hint="default" w:ascii="Arial" w:hAnsi="Arial" w:eastAsia="宋体" w:cs="Arial"/>
          <w:color w:val="auto"/>
          <w:szCs w:val="21"/>
          <w:highlight w:val="none"/>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rFonts w:hint="default" w:ascii="Arial" w:hAnsi="Arial" w:eastAsia="宋体" w:cs="Arial"/>
          <w:color w:val="auto"/>
          <w:szCs w:val="21"/>
          <w:highlight w:val="none"/>
        </w:rPr>
      </w:pPr>
      <w:r>
        <w:rPr>
          <w:rFonts w:hint="default" w:ascii="Arial" w:hAnsi="Arial" w:eastAsia="宋体" w:cs="Arial"/>
          <w:color w:val="auto"/>
          <w:szCs w:val="21"/>
          <w:highlight w:val="none"/>
        </w:rPr>
        <w:t>被授权人无转委托权，特此委托。</w:t>
      </w:r>
    </w:p>
    <w:p w14:paraId="0E6722AA">
      <w:pPr>
        <w:snapToGrid w:val="0"/>
        <w:spacing w:before="120" w:beforeLines="50" w:after="50" w:line="440" w:lineRule="exac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被授权人签名或签章：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法定代表人签名或签章：</w:t>
      </w:r>
      <w:r>
        <w:rPr>
          <w:rFonts w:hint="default" w:ascii="Arial" w:hAnsi="Arial" w:eastAsia="宋体" w:cs="Arial"/>
          <w:color w:val="auto"/>
          <w:szCs w:val="21"/>
          <w:highlight w:val="none"/>
          <w:u w:val="single"/>
        </w:rPr>
        <w:t xml:space="preserve">          </w:t>
      </w:r>
    </w:p>
    <w:p w14:paraId="3657ED9C">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0C1BF131">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被授权人身份证号码：</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职务：</w:t>
      </w:r>
      <w:r>
        <w:rPr>
          <w:rFonts w:hint="default" w:ascii="Arial" w:hAnsi="Arial" w:eastAsia="宋体" w:cs="Arial"/>
          <w:color w:val="auto"/>
          <w:szCs w:val="21"/>
          <w:highlight w:val="none"/>
          <w:u w:val="single"/>
        </w:rPr>
        <w:t xml:space="preserve">           </w:t>
      </w:r>
    </w:p>
    <w:p w14:paraId="7B1AD0F6">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被授权人手机号码及邮箱：</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授权人身份证号码：</w:t>
      </w:r>
      <w:r>
        <w:rPr>
          <w:rFonts w:hint="default" w:ascii="Arial" w:hAnsi="Arial" w:eastAsia="宋体" w:cs="Arial"/>
          <w:color w:val="auto"/>
          <w:szCs w:val="21"/>
          <w:highlight w:val="none"/>
          <w:u w:val="single"/>
        </w:rPr>
        <w:t xml:space="preserve">                 </w:t>
      </w:r>
    </w:p>
    <w:p w14:paraId="5CEC0ED1">
      <w:pPr>
        <w:snapToGrid w:val="0"/>
        <w:spacing w:before="120" w:beforeLines="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4C9D4FCB">
      <w:pPr>
        <w:snapToGrid w:val="0"/>
        <w:spacing w:before="120" w:beforeLines="50" w:after="50" w:line="440" w:lineRule="exact"/>
        <w:ind w:firstLine="5670" w:firstLineChars="2700"/>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5816C127">
      <w:pPr>
        <w:snapToGrid w:val="0"/>
        <w:spacing w:before="120" w:beforeLines="50" w:after="50" w:line="44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年    月    日</w:t>
      </w:r>
    </w:p>
    <w:p w14:paraId="711D948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附件：法定代表人身份证复印件及授权代表身份证复印件</w:t>
      </w:r>
    </w:p>
    <w:p w14:paraId="16A16C83">
      <w:pPr>
        <w:jc w:val="center"/>
        <w:rPr>
          <w:rFonts w:hint="default" w:ascii="Arial" w:hAnsi="Arial" w:eastAsia="宋体" w:cs="Arial"/>
          <w:bCs/>
          <w:color w:val="auto"/>
          <w:sz w:val="24"/>
          <w:highlight w:val="none"/>
        </w:rPr>
      </w:pPr>
      <w:r>
        <w:rPr>
          <w:rFonts w:hint="default" w:ascii="Arial" w:hAnsi="Arial" w:eastAsia="宋体" w:cs="Arial"/>
          <w:color w:val="auto"/>
          <w:highlight w:val="none"/>
        </w:rPr>
        <w:br w:type="page"/>
      </w:r>
      <w:r>
        <w:rPr>
          <w:rFonts w:hint="default" w:ascii="Arial" w:hAnsi="Arial" w:eastAsia="宋体" w:cs="Arial"/>
          <w:color w:val="auto"/>
          <w:highlight w:val="none"/>
        </w:rPr>
        <w:t>（本商务文件供应商可自行编写，也可参照下述提纲编写）</w:t>
      </w:r>
    </w:p>
    <w:p w14:paraId="2F808CF2">
      <w:pPr>
        <w:snapToGrid w:val="0"/>
        <w:spacing w:before="50" w:after="120" w:afterLines="50"/>
        <w:jc w:val="left"/>
        <w:rPr>
          <w:rFonts w:hint="default" w:ascii="Arial" w:hAnsi="Arial" w:eastAsia="宋体" w:cs="Arial"/>
          <w:color w:val="auto"/>
          <w:szCs w:val="21"/>
          <w:highlight w:val="none"/>
        </w:rPr>
      </w:pPr>
    </w:p>
    <w:p w14:paraId="09EE3ADF">
      <w:pPr>
        <w:rPr>
          <w:rFonts w:hint="default" w:ascii="Arial" w:hAnsi="Arial" w:eastAsia="宋体" w:cs="Arial"/>
          <w:color w:val="auto"/>
          <w:szCs w:val="21"/>
          <w:highlight w:val="none"/>
        </w:rPr>
      </w:pPr>
      <w:r>
        <w:rPr>
          <w:rFonts w:hint="default" w:ascii="Arial" w:hAnsi="Arial" w:eastAsia="宋体" w:cs="Arial"/>
          <w:color w:val="auto"/>
          <w:szCs w:val="21"/>
          <w:highlight w:val="none"/>
        </w:rPr>
        <w:t>1．对本项目第二章《采购需求》技术要求的响应表：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66B89E">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FF0CEDB">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7D9B8DD">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564AEF">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highlight w:val="none"/>
              </w:rPr>
              <w:t>偏离</w:t>
            </w:r>
            <w:r>
              <w:rPr>
                <w:rFonts w:hint="default" w:ascii="Arial" w:hAnsi="Arial" w:eastAsia="宋体" w:cs="Arial"/>
                <w:color w:val="auto"/>
                <w:szCs w:val="21"/>
                <w:highlight w:val="none"/>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93B3C6">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D495BC1">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404054">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57645D">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58AD00">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80E32">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A26537C">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D5440D">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462DFE">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68BAA3F">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2DDD5A">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9D79858">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8CFBD5">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8905A88">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FE8C0C">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66DB1E">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r>
    </w:tbl>
    <w:p w14:paraId="79D61255">
      <w:pPr>
        <w:rPr>
          <w:rFonts w:hint="default" w:ascii="Arial" w:hAnsi="Arial" w:eastAsia="宋体" w:cs="Arial"/>
          <w:color w:val="auto"/>
          <w:szCs w:val="21"/>
          <w:highlight w:val="none"/>
        </w:rPr>
      </w:pPr>
    </w:p>
    <w:p w14:paraId="3AABD640">
      <w:pPr>
        <w:pStyle w:val="26"/>
        <w:tabs>
          <w:tab w:val="left" w:pos="2127"/>
        </w:tabs>
        <w:spacing w:line="340" w:lineRule="exact"/>
        <w:jc w:val="left"/>
        <w:rPr>
          <w:rFonts w:hint="default" w:ascii="Arial" w:hAnsi="Arial" w:eastAsia="宋体" w:cs="Arial"/>
          <w:color w:val="auto"/>
          <w:highlight w:val="none"/>
        </w:rPr>
      </w:pPr>
      <w:r>
        <w:rPr>
          <w:rFonts w:hint="default" w:ascii="Arial" w:hAnsi="Arial" w:eastAsia="宋体" w:cs="Arial"/>
          <w:color w:val="auto"/>
          <w:highlight w:val="none"/>
        </w:rPr>
        <w:t>注：（1）本表应对采购文件第二章《采购需求》中所列技术要求进行响应，并根据响应情况在“偏离说明”栏填写正偏离或负偏离及原因，完全符合的填写“无偏离”。</w:t>
      </w:r>
    </w:p>
    <w:p w14:paraId="465418C5">
      <w:pPr>
        <w:rPr>
          <w:rFonts w:hint="default" w:ascii="Arial" w:hAnsi="Arial" w:eastAsia="宋体" w:cs="Arial"/>
          <w:color w:val="auto"/>
          <w:highlight w:val="none"/>
        </w:rPr>
      </w:pPr>
      <w:r>
        <w:rPr>
          <w:rFonts w:hint="default" w:ascii="Arial" w:hAnsi="Arial" w:eastAsia="宋体" w:cs="Arial"/>
          <w:color w:val="auto"/>
          <w:highlight w:val="none"/>
        </w:rPr>
        <w:t>（2）第二章《采购需求》中的总体要求无需响应。</w:t>
      </w:r>
    </w:p>
    <w:p w14:paraId="43BA77A4">
      <w:pPr>
        <w:rPr>
          <w:rFonts w:hint="default" w:ascii="Arial" w:hAnsi="Arial" w:eastAsia="宋体" w:cs="Arial"/>
          <w:color w:val="auto"/>
          <w:highlight w:val="none"/>
        </w:rPr>
      </w:pPr>
      <w:r>
        <w:rPr>
          <w:rFonts w:hint="default" w:ascii="Arial" w:hAnsi="Arial" w:eastAsia="宋体" w:cs="Arial"/>
          <w:color w:val="auto"/>
          <w:highlight w:val="none"/>
        </w:rPr>
        <w:t>（3）偏离认定说明详见评审方法及标准。</w:t>
      </w:r>
    </w:p>
    <w:p w14:paraId="53EB4A7C">
      <w:pPr>
        <w:rPr>
          <w:rFonts w:hint="default" w:ascii="Arial" w:hAnsi="Arial" w:eastAsia="宋体" w:cs="Arial"/>
          <w:color w:val="auto"/>
          <w:highlight w:val="none"/>
        </w:rPr>
      </w:pPr>
      <w:r>
        <w:rPr>
          <w:rFonts w:hint="default" w:ascii="Arial" w:hAnsi="Arial" w:eastAsia="宋体" w:cs="Arial"/>
          <w:color w:val="auto"/>
          <w:highlight w:val="none"/>
        </w:rPr>
        <w:t>（4）本表可扩展。</w:t>
      </w:r>
    </w:p>
    <w:p w14:paraId="29831C44">
      <w:pPr>
        <w:rPr>
          <w:rFonts w:hint="default" w:ascii="Arial" w:hAnsi="Arial" w:eastAsia="宋体" w:cs="Arial"/>
          <w:color w:val="auto"/>
          <w:szCs w:val="21"/>
          <w:highlight w:val="none"/>
        </w:rPr>
      </w:pPr>
    </w:p>
    <w:p w14:paraId="548E0DFB">
      <w:pPr>
        <w:rPr>
          <w:rFonts w:hint="default" w:ascii="Arial" w:hAnsi="Arial" w:eastAsia="宋体" w:cs="Arial"/>
          <w:color w:val="auto"/>
          <w:spacing w:val="20"/>
          <w:szCs w:val="21"/>
          <w:highlight w:val="none"/>
          <w:u w:val="single"/>
        </w:rPr>
      </w:pPr>
    </w:p>
    <w:p w14:paraId="09F783C8">
      <w:pPr>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p w14:paraId="65D7D6BF">
      <w:pPr>
        <w:rPr>
          <w:rFonts w:hint="default" w:ascii="Arial" w:hAnsi="Arial" w:eastAsia="宋体" w:cs="Arial"/>
          <w:color w:val="auto"/>
          <w:spacing w:val="20"/>
          <w:szCs w:val="21"/>
          <w:highlight w:val="none"/>
          <w:u w:val="single"/>
        </w:rPr>
      </w:pPr>
    </w:p>
    <w:p w14:paraId="6864B926">
      <w:pPr>
        <w:rPr>
          <w:rFonts w:hint="default" w:ascii="Arial" w:hAnsi="Arial" w:eastAsia="宋体" w:cs="Arial"/>
          <w:color w:val="auto"/>
          <w:spacing w:val="20"/>
          <w:szCs w:val="21"/>
          <w:highlight w:val="none"/>
          <w:u w:val="single"/>
        </w:rPr>
      </w:pPr>
    </w:p>
    <w:p w14:paraId="0BC61BC3">
      <w:pPr>
        <w:rPr>
          <w:rFonts w:hint="default" w:ascii="Arial" w:hAnsi="Arial" w:eastAsia="宋体" w:cs="Arial"/>
          <w:color w:val="auto"/>
          <w:szCs w:val="21"/>
          <w:highlight w:val="none"/>
        </w:rPr>
      </w:pPr>
    </w:p>
    <w:p w14:paraId="0F1D2032">
      <w:pPr>
        <w:snapToGrid w:val="0"/>
        <w:spacing w:before="50" w:after="120" w:afterLines="50"/>
        <w:jc w:val="left"/>
        <w:rPr>
          <w:rFonts w:hint="default" w:ascii="Arial" w:hAnsi="Arial" w:eastAsia="宋体" w:cs="Arial"/>
          <w:color w:val="auto"/>
          <w:szCs w:val="21"/>
          <w:highlight w:val="none"/>
        </w:rPr>
      </w:pPr>
    </w:p>
    <w:p w14:paraId="5D1B24E1">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2．对本项目总体要求的理解。包括：服务目标、服务质量等的认识）</w:t>
      </w:r>
    </w:p>
    <w:p w14:paraId="5A1B045B">
      <w:pPr>
        <w:snapToGrid w:val="0"/>
        <w:spacing w:before="50" w:after="120" w:afterLines="50"/>
        <w:jc w:val="left"/>
        <w:rPr>
          <w:rFonts w:hint="default" w:ascii="Arial" w:hAnsi="Arial" w:eastAsia="宋体" w:cs="Arial"/>
          <w:color w:val="auto"/>
          <w:szCs w:val="21"/>
          <w:highlight w:val="none"/>
        </w:rPr>
      </w:pPr>
    </w:p>
    <w:p w14:paraId="47561665">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3．服务方案及进度措施（针对本项目的服务要求提供详细的服务方案，含服务响应时间、日常服务工作的内容、增值服务、进度计划等）</w:t>
      </w:r>
    </w:p>
    <w:p w14:paraId="53ECF7BA">
      <w:pPr>
        <w:snapToGrid w:val="0"/>
        <w:spacing w:before="50" w:after="120" w:afterLines="50"/>
        <w:jc w:val="left"/>
        <w:rPr>
          <w:rFonts w:hint="default" w:ascii="Arial" w:hAnsi="Arial" w:eastAsia="宋体" w:cs="Arial"/>
          <w:color w:val="auto"/>
          <w:szCs w:val="21"/>
          <w:highlight w:val="none"/>
        </w:rPr>
      </w:pPr>
    </w:p>
    <w:p w14:paraId="5FFA92E4">
      <w:pPr>
        <w:snapToGrid w:val="0"/>
        <w:spacing w:before="50" w:after="120" w:afterLines="50"/>
        <w:jc w:val="left"/>
        <w:rPr>
          <w:rFonts w:hint="default" w:ascii="Arial" w:hAnsi="Arial" w:eastAsia="宋体" w:cs="Arial"/>
          <w:color w:val="auto"/>
          <w:szCs w:val="21"/>
          <w:highlight w:val="none"/>
        </w:rPr>
      </w:pPr>
    </w:p>
    <w:p w14:paraId="75EF72ED">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4．项目拟投入服务团队人员结构表（包括但不限于学历、证书情况、职称、年龄等）</w:t>
      </w:r>
    </w:p>
    <w:p w14:paraId="1EF6C8D7">
      <w:pPr>
        <w:snapToGrid w:val="0"/>
        <w:spacing w:before="120" w:beforeLines="50" w:after="50" w:line="400" w:lineRule="exact"/>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C651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538F21EC">
            <w:pPr>
              <w:keepNext w:val="0"/>
              <w:keepLines w:val="0"/>
              <w:suppressLineNumbers w:val="0"/>
              <w:snapToGrid w:val="0"/>
              <w:spacing w:before="120" w:beforeLines="50" w:beforeAutospacing="0" w:after="5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4E5C88">
            <w:pPr>
              <w:keepNext w:val="0"/>
              <w:keepLines w:val="0"/>
              <w:suppressLineNumbers w:val="0"/>
              <w:snapToGrid w:val="0"/>
              <w:spacing w:before="120" w:beforeLines="50" w:beforeAutospacing="0" w:after="5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24DFFEC">
            <w:pPr>
              <w:keepNext w:val="0"/>
              <w:keepLines w:val="0"/>
              <w:suppressLineNumbers w:val="0"/>
              <w:snapToGrid w:val="0"/>
              <w:spacing w:before="120" w:beforeLines="50" w:beforeAutospacing="0" w:after="5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3712DB">
            <w:pPr>
              <w:keepNext w:val="0"/>
              <w:keepLines w:val="0"/>
              <w:suppressLineNumbers w:val="0"/>
              <w:snapToGrid w:val="0"/>
              <w:spacing w:before="120" w:beforeLines="50" w:beforeAutospacing="0" w:after="5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1EE15A">
            <w:pPr>
              <w:keepNext w:val="0"/>
              <w:keepLines w:val="0"/>
              <w:suppressLineNumbers w:val="0"/>
              <w:snapToGrid w:val="0"/>
              <w:spacing w:before="120" w:beforeLines="50" w:beforeAutospacing="0" w:after="5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4D9978">
            <w:pPr>
              <w:keepNext w:val="0"/>
              <w:keepLines w:val="0"/>
              <w:suppressLineNumbers w:val="0"/>
              <w:snapToGrid w:val="0"/>
              <w:spacing w:before="120" w:beforeLines="50" w:beforeAutospacing="0" w:after="50" w:afterAutospacing="0"/>
              <w:ind w:left="0" w:right="0"/>
              <w:jc w:val="center"/>
              <w:rPr>
                <w:rFonts w:hint="default" w:ascii="Arial" w:hAnsi="Arial" w:eastAsia="宋体" w:cs="Arial"/>
                <w:bCs/>
                <w:color w:val="auto"/>
                <w:szCs w:val="21"/>
                <w:highlight w:val="none"/>
              </w:rPr>
            </w:pPr>
            <w:r>
              <w:rPr>
                <w:rFonts w:hint="default" w:ascii="Arial" w:hAnsi="Arial" w:eastAsia="宋体" w:cs="Arial"/>
                <w:bCs/>
                <w:color w:val="auto"/>
                <w:szCs w:val="21"/>
                <w:highlight w:val="none"/>
              </w:rPr>
              <w:t>劳动合同编号</w:t>
            </w:r>
          </w:p>
        </w:tc>
      </w:tr>
      <w:tr w14:paraId="1B14F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08E5105B">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F34327D">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78B251">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E652985">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6E08FED">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D0F5DF">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r>
      <w:tr w14:paraId="6A59D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06FEB88">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FAFD7C">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F70FCF3">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530DE7D">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9B81B0">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971F1FF">
            <w:pPr>
              <w:keepNext w:val="0"/>
              <w:keepLines w:val="0"/>
              <w:suppressLineNumbers w:val="0"/>
              <w:snapToGrid w:val="0"/>
              <w:spacing w:before="120" w:beforeLines="50" w:beforeAutospacing="0" w:after="50" w:afterAutospacing="0"/>
              <w:ind w:left="0" w:right="0"/>
              <w:rPr>
                <w:rFonts w:hint="default" w:ascii="Arial" w:hAnsi="Arial" w:eastAsia="宋体" w:cs="Arial"/>
                <w:color w:val="auto"/>
                <w:szCs w:val="21"/>
                <w:highlight w:val="none"/>
              </w:rPr>
            </w:pPr>
          </w:p>
        </w:tc>
      </w:tr>
    </w:tbl>
    <w:p w14:paraId="24E55DED">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注：在填写时，如本表格不适合供应商的实际情况，可根据本表格式自行划表填写。</w:t>
      </w:r>
    </w:p>
    <w:p w14:paraId="2A9E73C7">
      <w:pPr>
        <w:snapToGrid w:val="0"/>
        <w:spacing w:before="50" w:after="50" w:line="440" w:lineRule="exac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p w14:paraId="73360CAA">
      <w:pPr>
        <w:rPr>
          <w:rFonts w:hint="default" w:ascii="Arial" w:hAnsi="Arial" w:eastAsia="宋体" w:cs="Arial"/>
          <w:color w:val="auto"/>
          <w:spacing w:val="20"/>
          <w:szCs w:val="21"/>
          <w:highlight w:val="none"/>
          <w:u w:val="single"/>
        </w:rPr>
      </w:pPr>
    </w:p>
    <w:p w14:paraId="0F262742">
      <w:pPr>
        <w:rPr>
          <w:rFonts w:hint="default" w:ascii="Arial" w:hAnsi="Arial" w:eastAsia="宋体" w:cs="Arial"/>
          <w:color w:val="auto"/>
          <w:szCs w:val="21"/>
          <w:highlight w:val="none"/>
        </w:rPr>
      </w:pPr>
    </w:p>
    <w:p w14:paraId="525CD7CD">
      <w:pPr>
        <w:rPr>
          <w:rFonts w:hint="default" w:ascii="Arial" w:hAnsi="Arial" w:eastAsia="宋体" w:cs="Arial"/>
          <w:color w:val="auto"/>
          <w:szCs w:val="21"/>
          <w:highlight w:val="none"/>
        </w:rPr>
      </w:pPr>
    </w:p>
    <w:p w14:paraId="5C020BE8">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5．企业管理体系认证或资质证明材料。</w:t>
      </w:r>
    </w:p>
    <w:p w14:paraId="531A3EFB">
      <w:pPr>
        <w:snapToGrid w:val="0"/>
        <w:spacing w:before="50" w:after="120" w:afterLines="50"/>
        <w:jc w:val="left"/>
        <w:rPr>
          <w:rFonts w:hint="default" w:ascii="Arial" w:hAnsi="Arial" w:eastAsia="宋体" w:cs="Arial"/>
          <w:color w:val="auto"/>
          <w:szCs w:val="21"/>
          <w:highlight w:val="none"/>
        </w:rPr>
      </w:pPr>
    </w:p>
    <w:p w14:paraId="4CD91E34">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6．技术服务、技术培训、售后服务的内容和措施。</w:t>
      </w:r>
    </w:p>
    <w:p w14:paraId="26CA276A">
      <w:pPr>
        <w:snapToGrid w:val="0"/>
        <w:spacing w:before="50" w:after="120" w:afterLines="50"/>
        <w:jc w:val="left"/>
        <w:rPr>
          <w:rFonts w:hint="default" w:ascii="Arial" w:hAnsi="Arial" w:eastAsia="宋体" w:cs="Arial"/>
          <w:color w:val="auto"/>
          <w:szCs w:val="21"/>
          <w:highlight w:val="none"/>
        </w:rPr>
      </w:pPr>
    </w:p>
    <w:p w14:paraId="73F5C4D3">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7．为本项目提供的其他优惠服务。</w:t>
      </w:r>
    </w:p>
    <w:p w14:paraId="5864ABA4">
      <w:pPr>
        <w:snapToGrid w:val="0"/>
        <w:spacing w:before="50" w:after="120" w:afterLines="50"/>
        <w:jc w:val="left"/>
        <w:rPr>
          <w:rFonts w:hint="default" w:ascii="Arial" w:hAnsi="Arial" w:eastAsia="宋体" w:cs="Arial"/>
          <w:color w:val="auto"/>
          <w:szCs w:val="21"/>
          <w:highlight w:val="none"/>
        </w:rPr>
      </w:pPr>
    </w:p>
    <w:p w14:paraId="3A46A840">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8. 供应商对本项目的合理化建议和改进措施。</w:t>
      </w:r>
    </w:p>
    <w:p w14:paraId="100E80FD">
      <w:pPr>
        <w:snapToGrid w:val="0"/>
        <w:spacing w:before="50" w:after="120" w:afterLines="50"/>
        <w:jc w:val="left"/>
        <w:rPr>
          <w:rFonts w:hint="default" w:ascii="Arial" w:hAnsi="Arial" w:eastAsia="宋体" w:cs="Arial"/>
          <w:color w:val="auto"/>
          <w:szCs w:val="21"/>
          <w:highlight w:val="none"/>
        </w:rPr>
      </w:pPr>
    </w:p>
    <w:p w14:paraId="08EAB71F">
      <w:pPr>
        <w:rPr>
          <w:rFonts w:hint="default" w:ascii="Arial" w:hAnsi="Arial" w:eastAsia="宋体" w:cs="Arial"/>
          <w:color w:val="auto"/>
          <w:szCs w:val="21"/>
          <w:highlight w:val="none"/>
        </w:rPr>
      </w:pPr>
      <w:r>
        <w:rPr>
          <w:rFonts w:hint="default" w:ascii="Arial" w:hAnsi="Arial" w:eastAsia="宋体" w:cs="Arial"/>
          <w:color w:val="auto"/>
          <w:szCs w:val="21"/>
          <w:highlight w:val="none"/>
        </w:rPr>
        <w:t>9．供应商需要说明的其他文件和说明。</w:t>
      </w:r>
    </w:p>
    <w:p w14:paraId="613E01DE">
      <w:pPr>
        <w:snapToGrid w:val="0"/>
        <w:spacing w:before="50" w:after="120" w:afterLines="50" w:line="440" w:lineRule="exact"/>
        <w:rPr>
          <w:rFonts w:hint="default" w:ascii="Arial" w:hAnsi="Arial" w:eastAsia="宋体" w:cs="Arial"/>
          <w:color w:val="auto"/>
          <w:highlight w:val="none"/>
        </w:rPr>
      </w:pPr>
      <w:r>
        <w:rPr>
          <w:rFonts w:hint="default" w:ascii="Arial" w:hAnsi="Arial" w:eastAsia="宋体" w:cs="Arial"/>
          <w:color w:val="auto"/>
          <w:highlight w:val="none"/>
        </w:rPr>
        <w:br w:type="page"/>
      </w:r>
      <w:r>
        <w:rPr>
          <w:rFonts w:hint="default" w:ascii="Arial" w:hAnsi="Arial" w:eastAsia="宋体" w:cs="Arial"/>
          <w:color w:val="auto"/>
          <w:szCs w:val="21"/>
          <w:highlight w:val="none"/>
        </w:rPr>
        <w:t>10．对本项目第二章《采购需求》商务要求的响应表：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60455EF">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5B9B0F">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D9FC92">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2AE82C0">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highlight w:val="none"/>
              </w:rPr>
              <w:t>偏离</w:t>
            </w:r>
            <w:r>
              <w:rPr>
                <w:rFonts w:hint="default" w:ascii="Arial" w:hAnsi="Arial" w:eastAsia="宋体" w:cs="Arial"/>
                <w:color w:val="auto"/>
                <w:szCs w:val="21"/>
                <w:highlight w:val="none"/>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2C0731">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7EB159">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DA4E0A2">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3C8F99">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B88714C">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ED7CBE2">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FCE52B">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8C60371">
            <w:pPr>
              <w:keepNext w:val="0"/>
              <w:keepLines w:val="0"/>
              <w:suppressLineNumbers w:val="0"/>
              <w:snapToGrid w:val="0"/>
              <w:spacing w:before="120" w:beforeLines="50" w:beforeAutospacing="0" w:after="0" w:afterAutospacing="0"/>
              <w:ind w:left="0" w:right="0"/>
              <w:jc w:val="center"/>
              <w:rPr>
                <w:rFonts w:hint="default" w:ascii="Arial" w:hAnsi="Arial" w:eastAsia="宋体" w:cs="Arial"/>
                <w:color w:val="auto"/>
                <w:szCs w:val="21"/>
                <w:highlight w:val="none"/>
              </w:rPr>
            </w:pPr>
          </w:p>
        </w:tc>
      </w:tr>
    </w:tbl>
    <w:p w14:paraId="64BC61D0">
      <w:pPr>
        <w:pStyle w:val="26"/>
        <w:tabs>
          <w:tab w:val="left" w:pos="2127"/>
        </w:tabs>
        <w:spacing w:line="340" w:lineRule="exact"/>
        <w:ind w:firstLine="420" w:firstLineChars="200"/>
        <w:jc w:val="left"/>
        <w:rPr>
          <w:rFonts w:hint="default" w:ascii="Arial" w:hAnsi="Arial" w:eastAsia="宋体" w:cs="Arial"/>
          <w:color w:val="auto"/>
          <w:highlight w:val="none"/>
        </w:rPr>
      </w:pPr>
      <w:bookmarkStart w:id="130" w:name="_Hlk48144603"/>
      <w:r>
        <w:rPr>
          <w:rFonts w:hint="default" w:ascii="Arial" w:hAnsi="Arial" w:eastAsia="宋体" w:cs="Arial"/>
          <w:color w:val="auto"/>
          <w:highlight w:val="none"/>
        </w:rPr>
        <w:t>注：</w:t>
      </w:r>
      <w:bookmarkStart w:id="131" w:name="_Hlk19049081"/>
      <w:r>
        <w:rPr>
          <w:rFonts w:hint="default" w:ascii="Arial" w:hAnsi="Arial" w:eastAsia="宋体" w:cs="Arial"/>
          <w:color w:val="auto"/>
          <w:highlight w:val="none"/>
        </w:rPr>
        <w:t>（1）本表应对采购文件第二章《采购需求》中所列商务要求进行响应，并根据响应情况在“偏离说明”栏填写正偏离或负偏离及原因，完全符合的填写“无偏离”。</w:t>
      </w:r>
    </w:p>
    <w:p w14:paraId="1ADF5890">
      <w:pPr>
        <w:pStyle w:val="26"/>
        <w:tabs>
          <w:tab w:val="left" w:pos="2127"/>
        </w:tabs>
        <w:spacing w:line="34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（2）第二章《采购需求》中的总体要求无需响应。</w:t>
      </w:r>
    </w:p>
    <w:p w14:paraId="63569CBA">
      <w:pPr>
        <w:ind w:firstLine="420" w:firstLineChars="200"/>
        <w:rPr>
          <w:rFonts w:hint="default" w:ascii="Arial" w:hAnsi="Arial" w:eastAsia="宋体" w:cs="Arial"/>
          <w:color w:val="auto"/>
          <w:highlight w:val="none"/>
        </w:rPr>
      </w:pPr>
      <w:r>
        <w:rPr>
          <w:rFonts w:hint="default" w:ascii="Arial" w:hAnsi="Arial" w:eastAsia="宋体" w:cs="Arial"/>
          <w:color w:val="auto"/>
          <w:highlight w:val="none"/>
        </w:rPr>
        <w:t>（3）偏离认定说明详见评审方法及标准。</w:t>
      </w:r>
    </w:p>
    <w:bookmarkEnd w:id="131"/>
    <w:p w14:paraId="0CE85AAD">
      <w:pPr>
        <w:pStyle w:val="26"/>
        <w:tabs>
          <w:tab w:val="left" w:pos="2127"/>
        </w:tabs>
        <w:spacing w:line="340" w:lineRule="exact"/>
        <w:ind w:firstLine="420" w:firstLineChars="200"/>
        <w:jc w:val="left"/>
        <w:rPr>
          <w:rFonts w:hint="default" w:ascii="Arial" w:hAnsi="Arial" w:eastAsia="宋体" w:cs="Arial"/>
          <w:color w:val="auto"/>
          <w:highlight w:val="none"/>
        </w:rPr>
      </w:pPr>
      <w:r>
        <w:rPr>
          <w:rFonts w:hint="default" w:ascii="Arial" w:hAnsi="Arial" w:eastAsia="宋体" w:cs="Arial"/>
          <w:color w:val="auto"/>
          <w:highlight w:val="none"/>
        </w:rPr>
        <w:t>（4）本表可扩展。</w:t>
      </w:r>
    </w:p>
    <w:bookmarkEnd w:id="130"/>
    <w:p w14:paraId="754D076C">
      <w:pPr>
        <w:snapToGrid w:val="0"/>
        <w:spacing w:before="50" w:after="120" w:afterLines="50" w:line="440" w:lineRule="exact"/>
        <w:jc w:val="left"/>
        <w:rPr>
          <w:rFonts w:hint="default" w:ascii="Arial" w:hAnsi="Arial" w:eastAsia="宋体" w:cs="Arial"/>
          <w:color w:val="auto"/>
          <w:spacing w:val="20"/>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pacing w:val="20"/>
          <w:szCs w:val="21"/>
          <w:highlight w:val="none"/>
        </w:rPr>
        <w:t>：</w:t>
      </w:r>
      <w:r>
        <w:rPr>
          <w:rFonts w:hint="default" w:ascii="Arial" w:hAnsi="Arial" w:eastAsia="宋体" w:cs="Arial"/>
          <w:color w:val="auto"/>
          <w:spacing w:val="20"/>
          <w:szCs w:val="21"/>
          <w:highlight w:val="none"/>
          <w:u w:val="single"/>
        </w:rPr>
        <w:t xml:space="preserve">            </w:t>
      </w:r>
      <w:r>
        <w:rPr>
          <w:rFonts w:hint="default" w:ascii="Arial" w:hAnsi="Arial" w:eastAsia="宋体" w:cs="Arial"/>
          <w:color w:val="auto"/>
          <w:spacing w:val="20"/>
          <w:szCs w:val="21"/>
          <w:highlight w:val="none"/>
        </w:rPr>
        <w:t xml:space="preserve">             日  期：</w:t>
      </w:r>
      <w:r>
        <w:rPr>
          <w:rFonts w:hint="default" w:ascii="Arial" w:hAnsi="Arial" w:eastAsia="宋体" w:cs="Arial"/>
          <w:color w:val="auto"/>
          <w:spacing w:val="20"/>
          <w:szCs w:val="21"/>
          <w:highlight w:val="none"/>
          <w:u w:val="single"/>
        </w:rPr>
        <w:t xml:space="preserve">        </w:t>
      </w:r>
    </w:p>
    <w:p w14:paraId="35ADBA36">
      <w:pPr>
        <w:snapToGrid w:val="0"/>
        <w:spacing w:before="50" w:after="120" w:afterLines="50" w:line="440" w:lineRule="exact"/>
        <w:jc w:val="left"/>
        <w:rPr>
          <w:rFonts w:hint="default" w:ascii="Arial" w:hAnsi="Arial" w:eastAsia="宋体" w:cs="Arial"/>
          <w:color w:val="auto"/>
          <w:spacing w:val="20"/>
          <w:szCs w:val="21"/>
          <w:highlight w:val="none"/>
          <w:u w:val="single"/>
        </w:rPr>
      </w:pPr>
    </w:p>
    <w:p w14:paraId="0F4BD5A9">
      <w:pPr>
        <w:pStyle w:val="26"/>
        <w:tabs>
          <w:tab w:val="left" w:pos="2127"/>
        </w:tabs>
        <w:spacing w:line="340" w:lineRule="exact"/>
        <w:ind w:firstLine="420" w:firstLineChars="200"/>
        <w:jc w:val="left"/>
        <w:rPr>
          <w:rFonts w:hint="default" w:ascii="Arial" w:hAnsi="Arial" w:eastAsia="宋体" w:cs="Arial"/>
          <w:color w:val="auto"/>
          <w:highlight w:val="none"/>
        </w:rPr>
      </w:pPr>
    </w:p>
    <w:p w14:paraId="57597E38">
      <w:pPr>
        <w:snapToGrid w:val="0"/>
        <w:spacing w:before="50" w:after="120" w:afterLines="50" w:line="440" w:lineRule="exact"/>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11．商务方案（供应商自行编写）</w:t>
      </w:r>
    </w:p>
    <w:p w14:paraId="1D8288C4">
      <w:pPr>
        <w:snapToGrid w:val="0"/>
        <w:spacing w:before="50" w:after="120" w:afterLines="50" w:line="440" w:lineRule="exact"/>
        <w:jc w:val="left"/>
        <w:rPr>
          <w:rFonts w:hint="default" w:ascii="Arial" w:hAnsi="Arial" w:eastAsia="宋体" w:cs="Arial"/>
          <w:color w:val="auto"/>
          <w:szCs w:val="21"/>
          <w:highlight w:val="none"/>
        </w:rPr>
      </w:pPr>
    </w:p>
    <w:p w14:paraId="76DC10BF">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12．供应商认为需提供的其他材料（根据采购文件编写）</w:t>
      </w:r>
    </w:p>
    <w:p w14:paraId="6FFA54C2">
      <w:pPr>
        <w:snapToGrid w:val="0"/>
        <w:spacing w:before="50"/>
        <w:jc w:val="left"/>
        <w:rPr>
          <w:rFonts w:hint="default" w:ascii="Arial" w:hAnsi="Arial" w:eastAsia="宋体" w:cs="Arial"/>
          <w:color w:val="auto"/>
          <w:szCs w:val="21"/>
          <w:highlight w:val="none"/>
        </w:rPr>
        <w:sectPr>
          <w:pgSz w:w="11906" w:h="16838"/>
          <w:pgMar w:top="1304" w:right="1418" w:bottom="1304" w:left="1418" w:header="851" w:footer="992" w:gutter="0"/>
          <w:cols w:space="720" w:num="1"/>
          <w:docGrid w:linePitch="312" w:charSpace="0"/>
        </w:sectPr>
      </w:pPr>
      <w:bookmarkStart w:id="132" w:name="_Hlk33625589"/>
      <w:r>
        <w:rPr>
          <w:rFonts w:hint="default" w:ascii="Arial" w:hAnsi="Arial" w:eastAsia="宋体" w:cs="Arial"/>
          <w:color w:val="auto"/>
          <w:szCs w:val="21"/>
          <w:highlight w:val="none"/>
        </w:rPr>
        <w:t>（如：绩效评价结果）【备注：如不属于政采购买服务，则删除】</w:t>
      </w:r>
    </w:p>
    <w:bookmarkEnd w:id="132"/>
    <w:p w14:paraId="3230D13F">
      <w:pPr>
        <w:snapToGrid w:val="0"/>
        <w:spacing w:before="50" w:after="120" w:afterLines="50"/>
        <w:jc w:val="left"/>
        <w:rPr>
          <w:rFonts w:hint="default" w:ascii="Arial" w:hAnsi="Arial" w:eastAsia="宋体" w:cs="Arial"/>
          <w:b/>
          <w:color w:val="auto"/>
          <w:szCs w:val="21"/>
          <w:highlight w:val="none"/>
        </w:rPr>
      </w:pPr>
      <w:r>
        <w:rPr>
          <w:rFonts w:hint="default" w:ascii="Arial" w:hAnsi="Arial" w:eastAsia="宋体" w:cs="Arial"/>
          <w:color w:val="auto"/>
          <w:szCs w:val="21"/>
          <w:highlight w:val="none"/>
        </w:rPr>
        <w:t>13．近年供应商类似成功案例的业绩证明</w:t>
      </w:r>
    </w:p>
    <w:p w14:paraId="0C23A386">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0696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7BC51AC2">
            <w:pPr>
              <w:keepNext w:val="0"/>
              <w:keepLines w:val="0"/>
              <w:suppressLineNumbers w:val="0"/>
              <w:snapToGrid w:val="0"/>
              <w:spacing w:before="0" w:beforeAutospacing="0" w:after="0" w:afterAutospacing="0" w:line="240" w:lineRule="exact"/>
              <w:ind w:left="0" w:right="0"/>
              <w:jc w:val="center"/>
              <w:rPr>
                <w:rFonts w:hint="default" w:ascii="Arial" w:hAnsi="Arial" w:eastAsia="宋体" w:cs="Arial"/>
                <w:color w:val="auto"/>
                <w:szCs w:val="21"/>
                <w:highlight w:val="none"/>
              </w:rPr>
            </w:pPr>
          </w:p>
          <w:p w14:paraId="12E5F2FB">
            <w:pPr>
              <w:keepNext w:val="0"/>
              <w:keepLines w:val="0"/>
              <w:suppressLineNumbers w:val="0"/>
              <w:snapToGrid w:val="0"/>
              <w:spacing w:before="0" w:beforeAutospacing="0" w:after="0" w:afterAutospacing="0" w:line="240" w:lineRule="exact"/>
              <w:ind w:left="0" w:right="0"/>
              <w:jc w:val="center"/>
              <w:rPr>
                <w:rFonts w:hint="default" w:ascii="Arial" w:hAnsi="Arial" w:eastAsia="宋体" w:cs="Arial"/>
                <w:color w:val="auto"/>
                <w:szCs w:val="21"/>
                <w:highlight w:val="none"/>
              </w:rPr>
            </w:pPr>
          </w:p>
          <w:p w14:paraId="78157A6A">
            <w:pPr>
              <w:keepNext w:val="0"/>
              <w:keepLines w:val="0"/>
              <w:suppressLineNumbers w:val="0"/>
              <w:snapToGrid w:val="0"/>
              <w:spacing w:before="0" w:beforeAutospacing="0" w:after="0" w:afterAutospacing="0" w:line="24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3FEA54ED">
            <w:pPr>
              <w:keepNext w:val="0"/>
              <w:keepLines w:val="0"/>
              <w:suppressLineNumbers w:val="0"/>
              <w:snapToGrid w:val="0"/>
              <w:spacing w:before="0" w:beforeAutospacing="0" w:after="0" w:afterAutospacing="0" w:line="24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BB11E71">
            <w:pPr>
              <w:keepNext w:val="0"/>
              <w:keepLines w:val="0"/>
              <w:suppressLineNumbers w:val="0"/>
              <w:snapToGrid w:val="0"/>
              <w:spacing w:before="0" w:beforeAutospacing="0" w:after="0" w:afterAutospacing="0" w:line="24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715CE8">
            <w:pPr>
              <w:keepNext w:val="0"/>
              <w:keepLines w:val="0"/>
              <w:suppressLineNumbers w:val="0"/>
              <w:snapToGrid w:val="0"/>
              <w:spacing w:before="0" w:beforeAutospacing="0" w:after="0" w:afterAutospacing="0" w:line="24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w:t>
            </w:r>
          </w:p>
          <w:p w14:paraId="380AE042">
            <w:pPr>
              <w:keepNext w:val="0"/>
              <w:keepLines w:val="0"/>
              <w:suppressLineNumbers w:val="0"/>
              <w:snapToGrid w:val="0"/>
              <w:spacing w:before="0" w:beforeAutospacing="0" w:after="0" w:afterAutospacing="0" w:line="24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BA679E8">
            <w:pPr>
              <w:keepNext w:val="0"/>
              <w:keepLines w:val="0"/>
              <w:suppressLineNumbers w:val="0"/>
              <w:snapToGrid w:val="0"/>
              <w:spacing w:before="0" w:beforeAutospacing="0" w:after="0" w:afterAutospacing="0" w:line="24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单价（元）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C0B78CA">
            <w:pPr>
              <w:keepNext w:val="0"/>
              <w:keepLines w:val="0"/>
              <w:suppressLineNumbers w:val="0"/>
              <w:snapToGrid w:val="0"/>
              <w:spacing w:before="0" w:beforeAutospacing="0" w:after="0" w:afterAutospacing="0" w:line="24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合同总价</w:t>
            </w:r>
          </w:p>
          <w:p w14:paraId="19FA295E">
            <w:pPr>
              <w:keepNext w:val="0"/>
              <w:keepLines w:val="0"/>
              <w:suppressLineNumbers w:val="0"/>
              <w:snapToGrid w:val="0"/>
              <w:spacing w:before="0" w:beforeAutospacing="0" w:after="0" w:afterAutospacing="0" w:line="24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4E91861">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采购单位联系人及联系电话</w:t>
            </w:r>
          </w:p>
        </w:tc>
      </w:tr>
      <w:tr w14:paraId="4346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EAD5BCB">
            <w:pPr>
              <w:keepNext w:val="0"/>
              <w:keepLines w:val="0"/>
              <w:suppressLineNumbers w:val="0"/>
              <w:snapToGrid w:val="0"/>
              <w:spacing w:before="0" w:beforeAutospacing="0" w:after="0" w:afterAutospacing="0" w:line="240" w:lineRule="exact"/>
              <w:ind w:left="0" w:right="0"/>
              <w:jc w:val="left"/>
              <w:rPr>
                <w:rFonts w:hint="default" w:ascii="Arial" w:hAnsi="Arial" w:eastAsia="宋体"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048AD24">
            <w:pPr>
              <w:keepNext w:val="0"/>
              <w:keepLines w:val="0"/>
              <w:suppressLineNumbers w:val="0"/>
              <w:snapToGrid w:val="0"/>
              <w:spacing w:before="0" w:beforeAutospacing="0" w:after="0" w:afterAutospacing="0" w:line="240" w:lineRule="exact"/>
              <w:ind w:left="0" w:right="0"/>
              <w:jc w:val="left"/>
              <w:rPr>
                <w:rFonts w:hint="default" w:ascii="Arial" w:hAnsi="Arial" w:eastAsia="宋体"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CE8F42D">
            <w:pPr>
              <w:keepNext w:val="0"/>
              <w:keepLines w:val="0"/>
              <w:suppressLineNumbers w:val="0"/>
              <w:snapToGrid w:val="0"/>
              <w:spacing w:before="0" w:beforeAutospacing="0" w:after="0" w:afterAutospacing="0" w:line="240" w:lineRule="exact"/>
              <w:ind w:left="0" w:right="0"/>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DA8A00D">
            <w:pPr>
              <w:keepNext w:val="0"/>
              <w:keepLines w:val="0"/>
              <w:suppressLineNumbers w:val="0"/>
              <w:snapToGrid w:val="0"/>
              <w:spacing w:before="0" w:beforeAutospacing="0" w:after="0" w:afterAutospacing="0" w:line="240" w:lineRule="exact"/>
              <w:ind w:left="0" w:right="0"/>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1351CB2">
            <w:pPr>
              <w:keepNext w:val="0"/>
              <w:keepLines w:val="0"/>
              <w:suppressLineNumbers w:val="0"/>
              <w:snapToGrid w:val="0"/>
              <w:spacing w:before="0" w:beforeAutospacing="0" w:after="0" w:afterAutospacing="0" w:line="240" w:lineRule="exact"/>
              <w:ind w:left="0" w:right="0"/>
              <w:jc w:val="left"/>
              <w:rPr>
                <w:rFonts w:hint="default" w:ascii="Arial" w:hAnsi="Arial" w:eastAsia="宋体"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C4D34B7">
            <w:pPr>
              <w:keepNext w:val="0"/>
              <w:keepLines w:val="0"/>
              <w:suppressLineNumbers w:val="0"/>
              <w:snapToGrid w:val="0"/>
              <w:spacing w:before="0" w:beforeAutospacing="0" w:after="0" w:afterAutospacing="0" w:line="240" w:lineRule="exact"/>
              <w:ind w:left="0" w:right="0"/>
              <w:jc w:val="left"/>
              <w:rPr>
                <w:rFonts w:hint="default" w:ascii="Arial" w:hAnsi="Arial" w:eastAsia="宋体"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C1988C5">
            <w:pPr>
              <w:keepNext w:val="0"/>
              <w:keepLines w:val="0"/>
              <w:suppressLineNumbers w:val="0"/>
              <w:snapToGrid w:val="0"/>
              <w:spacing w:before="0" w:beforeAutospacing="0" w:after="0" w:afterAutospacing="0" w:line="240" w:lineRule="exact"/>
              <w:ind w:left="0" w:right="0"/>
              <w:jc w:val="left"/>
              <w:rPr>
                <w:rFonts w:hint="default" w:ascii="Arial" w:hAnsi="Arial" w:eastAsia="宋体" w:cs="Arial"/>
                <w:color w:val="auto"/>
                <w:szCs w:val="21"/>
                <w:highlight w:val="none"/>
              </w:rPr>
            </w:pPr>
          </w:p>
        </w:tc>
      </w:tr>
      <w:tr w14:paraId="31C6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E32EB48">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296F07E">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D8EFDF5">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AA2BF50">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1937D0C">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B72D64E">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5824A05">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r>
      <w:tr w14:paraId="7865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EF82D91">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6409055">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3B034ED">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ED3A1CD">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2AE692B">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F3C1AD7">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0A0E522">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r>
      <w:tr w14:paraId="771F4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F440310">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2D6A762">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B0E2C41">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E76B8EA">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B569BB8">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59C25E2">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0801AB7">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r>
      <w:tr w14:paraId="2CEC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22D881D">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1672374">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F069EE1">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103EF87">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C7EB9D2">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D6C778F">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8D06E80">
            <w:pPr>
              <w:keepNext w:val="0"/>
              <w:keepLines w:val="0"/>
              <w:suppressLineNumbers w:val="0"/>
              <w:snapToGrid w:val="0"/>
              <w:spacing w:before="50" w:beforeAutospacing="0" w:after="120" w:afterLines="50" w:afterAutospacing="0" w:line="400" w:lineRule="exact"/>
              <w:ind w:left="0" w:right="0"/>
              <w:jc w:val="left"/>
              <w:rPr>
                <w:rFonts w:hint="default" w:ascii="Arial" w:hAnsi="Arial" w:eastAsia="宋体" w:cs="Arial"/>
                <w:color w:val="auto"/>
                <w:szCs w:val="21"/>
                <w:highlight w:val="none"/>
              </w:rPr>
            </w:pPr>
          </w:p>
        </w:tc>
      </w:tr>
    </w:tbl>
    <w:p w14:paraId="37621774">
      <w:pPr>
        <w:pStyle w:val="15"/>
        <w:snapToGrid w:val="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注：</w:t>
      </w:r>
    </w:p>
    <w:p w14:paraId="43B9D1DF">
      <w:pPr>
        <w:pStyle w:val="15"/>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 w:val="21"/>
          <w:szCs w:val="21"/>
          <w:highlight w:val="none"/>
        </w:rPr>
        <w:t>未附证明材料的业绩无效，证明材料见第四章《评审方法及标准》规定。</w:t>
      </w:r>
    </w:p>
    <w:p w14:paraId="1EE6FD66">
      <w:pPr>
        <w:pStyle w:val="15"/>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 w:val="21"/>
          <w:szCs w:val="21"/>
          <w:highlight w:val="none"/>
        </w:rPr>
        <w:t>类似项目的定义见第四章《评审方法及标准》规定。</w:t>
      </w:r>
    </w:p>
    <w:p w14:paraId="7C346506">
      <w:pPr>
        <w:rPr>
          <w:rFonts w:hint="default" w:ascii="Arial" w:hAnsi="Arial" w:eastAsia="宋体" w:cs="Arial"/>
          <w:color w:val="auto"/>
          <w:highlight w:val="none"/>
        </w:rPr>
      </w:pPr>
      <w:r>
        <w:rPr>
          <w:rFonts w:hint="default" w:ascii="Arial" w:hAnsi="Arial" w:eastAsia="宋体" w:cs="Arial"/>
          <w:color w:val="auto"/>
          <w:szCs w:val="21"/>
          <w:highlight w:val="none"/>
        </w:rPr>
        <w:t>（3）</w:t>
      </w:r>
      <w:r>
        <w:rPr>
          <w:rFonts w:hint="default" w:ascii="Arial" w:hAnsi="Arial" w:eastAsia="宋体" w:cs="Arial"/>
          <w:color w:val="auto"/>
          <w:highlight w:val="none"/>
        </w:rPr>
        <w:t>本表可拓展</w:t>
      </w:r>
    </w:p>
    <w:p w14:paraId="389711E6">
      <w:pPr>
        <w:snapToGrid w:val="0"/>
        <w:spacing w:before="50"/>
        <w:jc w:val="left"/>
        <w:rPr>
          <w:rFonts w:hint="default" w:ascii="Arial" w:hAnsi="Arial" w:eastAsia="宋体" w:cs="Arial"/>
          <w:color w:val="auto"/>
          <w:szCs w:val="21"/>
          <w:highlight w:val="none"/>
        </w:rPr>
      </w:pPr>
    </w:p>
    <w:p w14:paraId="31A8E6DF">
      <w:pPr>
        <w:snapToGrid w:val="0"/>
        <w:spacing w:before="50"/>
        <w:jc w:val="left"/>
        <w:rPr>
          <w:rFonts w:hint="default" w:ascii="Arial" w:hAnsi="Arial" w:eastAsia="宋体" w:cs="Arial"/>
          <w:color w:val="auto"/>
          <w:szCs w:val="21"/>
          <w:highlight w:val="none"/>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年    月   </w:t>
      </w:r>
    </w:p>
    <w:p w14:paraId="78970E52">
      <w:pPr>
        <w:snapToGrid w:val="0"/>
        <w:spacing w:before="50" w:after="120" w:afterLines="50"/>
        <w:jc w:val="left"/>
        <w:rPr>
          <w:rFonts w:hint="default" w:ascii="Arial" w:hAnsi="Arial" w:eastAsia="宋体" w:cs="Arial"/>
          <w:color w:val="auto"/>
          <w:szCs w:val="21"/>
          <w:highlight w:val="none"/>
        </w:rPr>
      </w:pPr>
      <w:bookmarkStart w:id="133" w:name="_Hlk93046716"/>
      <w:bookmarkStart w:id="134" w:name="_Hlk19110561"/>
      <w:r>
        <w:rPr>
          <w:rFonts w:hint="default" w:ascii="Arial" w:hAnsi="Arial" w:eastAsia="宋体" w:cs="Arial"/>
          <w:bCs/>
          <w:color w:val="auto"/>
          <w:sz w:val="24"/>
          <w:highlight w:val="none"/>
        </w:rPr>
        <w:t>14．符合政府采购政策的证明材料。</w:t>
      </w:r>
      <w:r>
        <w:rPr>
          <w:rFonts w:hint="default" w:ascii="Arial" w:hAnsi="Arial" w:eastAsia="宋体" w:cs="Arial"/>
          <w:color w:val="auto"/>
          <w:szCs w:val="21"/>
          <w:highlight w:val="none"/>
        </w:rPr>
        <w:t>【备注：</w:t>
      </w:r>
      <w:r>
        <w:rPr>
          <w:rFonts w:hint="default" w:ascii="Arial" w:hAnsi="Arial" w:eastAsia="宋体" w:cs="Arial"/>
          <w:color w:val="auto"/>
          <w:kern w:val="0"/>
          <w:szCs w:val="21"/>
          <w:highlight w:val="none"/>
        </w:rPr>
        <w:t>非专门面向中小企业采购的项目、预留份额项目中的非预留部分采购包时提供</w:t>
      </w:r>
      <w:r>
        <w:rPr>
          <w:rFonts w:hint="default" w:ascii="Arial" w:hAnsi="Arial" w:eastAsia="宋体" w:cs="Arial"/>
          <w:color w:val="auto"/>
          <w:szCs w:val="21"/>
          <w:highlight w:val="none"/>
        </w:rPr>
        <w:t>】</w:t>
      </w:r>
    </w:p>
    <w:p w14:paraId="4834BF44">
      <w:pPr>
        <w:rPr>
          <w:rFonts w:hint="default" w:ascii="Arial" w:hAnsi="Arial" w:eastAsia="宋体" w:cs="Arial"/>
          <w:color w:val="auto"/>
          <w:szCs w:val="21"/>
          <w:highlight w:val="none"/>
        </w:rPr>
      </w:pPr>
      <w:r>
        <w:rPr>
          <w:rFonts w:hint="default" w:ascii="Arial" w:hAnsi="Arial" w:eastAsia="宋体" w:cs="Arial"/>
          <w:color w:val="auto"/>
          <w:szCs w:val="21"/>
          <w:highlight w:val="none"/>
        </w:rPr>
        <w:t>14.1</w:t>
      </w:r>
      <w:r>
        <w:rPr>
          <w:rFonts w:hint="default" w:ascii="Arial" w:hAnsi="Arial" w:eastAsia="宋体" w:cs="Arial"/>
          <w:bCs/>
          <w:color w:val="auto"/>
          <w:szCs w:val="21"/>
          <w:highlight w:val="none"/>
        </w:rPr>
        <w:t>中小企业声明函</w:t>
      </w:r>
      <w:r>
        <w:rPr>
          <w:rFonts w:hint="default" w:ascii="Arial" w:hAnsi="Arial" w:eastAsia="宋体" w:cs="Arial"/>
          <w:color w:val="auto"/>
          <w:szCs w:val="21"/>
          <w:highlight w:val="none"/>
        </w:rPr>
        <w:t>。</w:t>
      </w:r>
    </w:p>
    <w:p w14:paraId="67EE5C14">
      <w:pPr>
        <w:spacing w:line="360" w:lineRule="auto"/>
        <w:ind w:firstLine="3584" w:firstLineChars="1700"/>
        <w:rPr>
          <w:rFonts w:hint="default" w:ascii="Arial" w:hAnsi="Arial" w:eastAsia="宋体" w:cs="Arial"/>
          <w:b/>
          <w:color w:val="auto"/>
          <w:szCs w:val="21"/>
          <w:highlight w:val="none"/>
        </w:rPr>
      </w:pPr>
      <w:bookmarkStart w:id="135" w:name="_Hlk60649458"/>
    </w:p>
    <w:bookmarkEnd w:id="135"/>
    <w:p w14:paraId="01D8FD55">
      <w:pPr>
        <w:spacing w:line="360" w:lineRule="auto"/>
        <w:ind w:firstLine="3584" w:firstLineChars="1700"/>
        <w:rPr>
          <w:rFonts w:hint="default" w:ascii="Arial" w:hAnsi="Arial" w:eastAsia="宋体" w:cs="Arial"/>
          <w:b/>
          <w:color w:val="auto"/>
          <w:szCs w:val="21"/>
          <w:highlight w:val="none"/>
        </w:rPr>
      </w:pPr>
      <w:r>
        <w:rPr>
          <w:rFonts w:hint="default" w:ascii="Arial" w:hAnsi="Arial" w:eastAsia="宋体" w:cs="Arial"/>
          <w:b/>
          <w:color w:val="auto"/>
          <w:szCs w:val="21"/>
          <w:highlight w:val="none"/>
        </w:rPr>
        <w:t>中小企业声明函（服务）</w:t>
      </w:r>
    </w:p>
    <w:p w14:paraId="66D17111">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本公司（联合体）郑重声明，根据《政府采购促进中小企业发展管理办法》（财库﹝2020﹞46 号）的规定，本公司（联合体）参加</w:t>
      </w:r>
      <w:r>
        <w:rPr>
          <w:rFonts w:hint="default" w:ascii="Arial" w:hAnsi="Arial" w:eastAsia="宋体" w:cs="Arial"/>
          <w:bCs/>
          <w:color w:val="auto"/>
          <w:szCs w:val="21"/>
          <w:highlight w:val="none"/>
          <w:u w:val="single"/>
        </w:rPr>
        <w:t>（单位名称）</w:t>
      </w:r>
      <w:r>
        <w:rPr>
          <w:rFonts w:hint="default" w:ascii="Arial" w:hAnsi="Arial" w:eastAsia="宋体" w:cs="Arial"/>
          <w:bCs/>
          <w:color w:val="auto"/>
          <w:szCs w:val="21"/>
          <w:highlight w:val="none"/>
        </w:rPr>
        <w:t>的</w:t>
      </w:r>
      <w:r>
        <w:rPr>
          <w:rFonts w:hint="default" w:ascii="Arial" w:hAnsi="Arial" w:eastAsia="宋体" w:cs="Arial"/>
          <w:bCs/>
          <w:color w:val="auto"/>
          <w:szCs w:val="21"/>
          <w:highlight w:val="none"/>
          <w:u w:val="single"/>
        </w:rPr>
        <w:t>（项目名称）</w:t>
      </w:r>
      <w:r>
        <w:rPr>
          <w:rFonts w:hint="default" w:ascii="Arial" w:hAnsi="Arial" w:eastAsia="宋体" w:cs="Arial"/>
          <w:bCs/>
          <w:color w:val="auto"/>
          <w:szCs w:val="21"/>
          <w:highlight w:val="none"/>
        </w:rPr>
        <w:t>采购活动，服务全部由符合政策要求的中小企业承接。相关企业（含联合体中的中小企业、签订分包意向协议的中小企业） 的具体情况如下：</w:t>
      </w:r>
    </w:p>
    <w:p w14:paraId="5E7E2560">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（采购文件中明确的所属行业）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155A3047">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w:t>
      </w:r>
      <w:r>
        <w:rPr>
          <w:rFonts w:hint="default" w:ascii="Arial" w:hAnsi="Arial" w:eastAsia="宋体" w:cs="Arial"/>
          <w:bCs/>
          <w:color w:val="auto"/>
          <w:szCs w:val="21"/>
          <w:highlight w:val="none"/>
          <w:u w:val="single"/>
        </w:rPr>
        <w:t>（标的名称）</w:t>
      </w:r>
      <w:r>
        <w:rPr>
          <w:rFonts w:hint="default" w:ascii="Arial" w:hAnsi="Arial" w:eastAsia="宋体" w:cs="Arial"/>
          <w:bCs/>
          <w:color w:val="auto"/>
          <w:szCs w:val="21"/>
          <w:highlight w:val="none"/>
        </w:rPr>
        <w:t>，属于</w:t>
      </w:r>
      <w:r>
        <w:rPr>
          <w:rFonts w:hint="default" w:ascii="Arial" w:hAnsi="Arial" w:eastAsia="宋体" w:cs="Arial"/>
          <w:bCs/>
          <w:color w:val="auto"/>
          <w:szCs w:val="21"/>
          <w:highlight w:val="none"/>
          <w:u w:val="single"/>
        </w:rPr>
        <w:t>（采购文件中明确的所属行业）</w:t>
      </w:r>
      <w:r>
        <w:rPr>
          <w:rFonts w:hint="default" w:ascii="Arial" w:hAnsi="Arial" w:eastAsia="宋体" w:cs="Arial"/>
          <w:bCs/>
          <w:color w:val="auto"/>
          <w:szCs w:val="21"/>
          <w:highlight w:val="none"/>
        </w:rPr>
        <w:t>行业；承接企业为</w:t>
      </w:r>
      <w:r>
        <w:rPr>
          <w:rFonts w:hint="default" w:ascii="Arial" w:hAnsi="Arial" w:eastAsia="宋体" w:cs="Arial"/>
          <w:bCs/>
          <w:color w:val="auto"/>
          <w:szCs w:val="21"/>
          <w:highlight w:val="none"/>
          <w:u w:val="single"/>
        </w:rPr>
        <w:t>（企业名称）</w:t>
      </w:r>
      <w:r>
        <w:rPr>
          <w:rFonts w:hint="default" w:ascii="Arial" w:hAnsi="Arial" w:eastAsia="宋体" w:cs="Arial"/>
          <w:bCs/>
          <w:color w:val="auto"/>
          <w:szCs w:val="21"/>
          <w:highlight w:val="none"/>
        </w:rPr>
        <w:t>，从业人员</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人，营业收入为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万元，资产总额为</w:t>
      </w:r>
      <w:r>
        <w:rPr>
          <w:rFonts w:hint="default" w:ascii="Arial" w:hAnsi="Arial" w:eastAsia="宋体" w:cs="Arial"/>
          <w:bCs/>
          <w:color w:val="auto"/>
          <w:szCs w:val="21"/>
          <w:highlight w:val="none"/>
          <w:u w:val="single"/>
        </w:rPr>
        <w:t xml:space="preserve">       </w:t>
      </w:r>
      <w:r>
        <w:rPr>
          <w:rFonts w:hint="default" w:ascii="Arial" w:hAnsi="Arial" w:eastAsia="宋体" w:cs="Arial"/>
          <w:bCs/>
          <w:color w:val="auto"/>
          <w:szCs w:val="21"/>
          <w:highlight w:val="none"/>
        </w:rPr>
        <w:t>万元，属于</w:t>
      </w:r>
      <w:r>
        <w:rPr>
          <w:rFonts w:hint="default" w:ascii="Arial" w:hAnsi="Arial" w:eastAsia="宋体" w:cs="Arial"/>
          <w:bCs/>
          <w:color w:val="auto"/>
          <w:szCs w:val="21"/>
          <w:highlight w:val="none"/>
          <w:u w:val="single"/>
        </w:rPr>
        <w:t>（中型企业、小型企业、微型企业）</w:t>
      </w:r>
      <w:r>
        <w:rPr>
          <w:rFonts w:hint="default" w:ascii="Arial" w:hAnsi="Arial" w:eastAsia="宋体" w:cs="Arial"/>
          <w:bCs/>
          <w:color w:val="auto"/>
          <w:szCs w:val="21"/>
          <w:highlight w:val="none"/>
        </w:rPr>
        <w:t>；</w:t>
      </w:r>
    </w:p>
    <w:p w14:paraId="32FA5337">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w:t>
      </w:r>
    </w:p>
    <w:p w14:paraId="0CD0C1BC">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以上企业，不属于大企业的分支机构，不存在控股股东为大企业的情形，也不存在与大企业的负责人为同一人的情形。</w:t>
      </w:r>
    </w:p>
    <w:p w14:paraId="13416727">
      <w:pPr>
        <w:spacing w:line="360" w:lineRule="auto"/>
        <w:ind w:firstLine="42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本企业对上述声明内容的真实性负责。如有虚假，将依法承担相应责任。</w:t>
      </w:r>
    </w:p>
    <w:p w14:paraId="08AB4018">
      <w:pPr>
        <w:spacing w:line="360" w:lineRule="auto"/>
        <w:ind w:firstLine="3150" w:firstLineChars="1500"/>
        <w:rPr>
          <w:rFonts w:hint="default" w:ascii="Arial" w:hAnsi="Arial" w:eastAsia="宋体" w:cs="Arial"/>
          <w:bCs/>
          <w:color w:val="auto"/>
          <w:szCs w:val="21"/>
          <w:highlight w:val="none"/>
        </w:rPr>
      </w:pPr>
      <w:r>
        <w:rPr>
          <w:rFonts w:hint="default" w:ascii="Arial" w:hAnsi="Arial" w:eastAsia="宋体" w:cs="Arial"/>
          <w:bCs/>
          <w:color w:val="auto"/>
          <w:szCs w:val="21"/>
          <w:highlight w:val="none"/>
        </w:rPr>
        <w:t>企业名称（电子签章）：  日期：</w:t>
      </w:r>
    </w:p>
    <w:p w14:paraId="59AB1017">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（1）标的名称按照第二章采购需求一览表中的名称填写，</w:t>
      </w:r>
      <w:r>
        <w:rPr>
          <w:rFonts w:hint="default" w:ascii="Arial" w:hAnsi="Arial" w:eastAsia="宋体" w:cs="Arial"/>
          <w:color w:val="auto"/>
          <w:szCs w:val="21"/>
          <w:highlight w:val="none"/>
        </w:rPr>
        <w:t>所属行业标明“/”的</w:t>
      </w:r>
      <w:r>
        <w:rPr>
          <w:rFonts w:hint="default" w:ascii="Arial" w:hAnsi="Arial" w:eastAsia="宋体" w:cs="Arial"/>
          <w:bCs/>
          <w:color w:val="auto"/>
          <w:szCs w:val="21"/>
          <w:highlight w:val="none"/>
        </w:rPr>
        <w:t>，无需在上表填写。</w:t>
      </w:r>
    </w:p>
    <w:p w14:paraId="008BAC31">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（2）如供应商为联合体或分包的，声明函中“项目名称”应填写联合体中小微企业承担的具体内容或者小微企业具体分包内容。</w:t>
      </w:r>
    </w:p>
    <w:p w14:paraId="0F85C997">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（3）从业人员、营业收入、资产总额填报上一年度数据，无上一年度数据的新成立企业参照国务院批准的中小企业划分标准，根据企业自身情况如实判断。</w:t>
      </w:r>
    </w:p>
    <w:p w14:paraId="6A93ACE3">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04C1B391">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（5）根据</w:t>
      </w:r>
      <w:r>
        <w:rPr>
          <w:rFonts w:hint="default" w:ascii="Arial" w:hAnsi="Arial" w:eastAsia="宋体" w:cs="Arial"/>
          <w:bCs/>
          <w:color w:val="auto"/>
          <w:szCs w:val="21"/>
          <w:highlight w:val="none"/>
          <w:lang w:eastAsia="zh-CN"/>
        </w:rPr>
        <w:t>国家统计局</w:t>
      </w:r>
      <w:r>
        <w:rPr>
          <w:rFonts w:hint="default" w:ascii="Arial" w:hAnsi="Arial" w:eastAsia="宋体" w:cs="Arial"/>
          <w:bCs/>
          <w:color w:val="auto"/>
          <w:szCs w:val="21"/>
          <w:highlight w:val="none"/>
        </w:rPr>
        <w:t>《劳动工资统计报表制度》，从业人员数是指本单位工作，并取得工资或其他形式劳动报酬的人员数，是在岗职工、劳务派遣人员及其他从业人员之和。</w:t>
      </w:r>
    </w:p>
    <w:p w14:paraId="6AE66AD7">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（6）本声明函由供应商填写，供应商应按中小企业划分标准《关于印发中小企业划型标准规定的通知》（工信部联企业〔2011〕300号</w:t>
      </w:r>
      <w:r>
        <w:rPr>
          <w:rFonts w:hint="default" w:ascii="Arial" w:hAnsi="Arial" w:eastAsia="宋体" w:cs="Arial"/>
          <w:color w:val="auto"/>
          <w:szCs w:val="21"/>
          <w:highlight w:val="none"/>
        </w:rPr>
        <w:t>以及《金融业企业划型标准规定》（银发〔2015〕309号）</w:t>
      </w:r>
      <w:r>
        <w:rPr>
          <w:rFonts w:hint="default" w:ascii="Arial" w:hAnsi="Arial" w:eastAsia="宋体" w:cs="Arial"/>
          <w:bCs/>
          <w:color w:val="auto"/>
          <w:szCs w:val="21"/>
          <w:highlight w:val="none"/>
        </w:rPr>
        <w:t>）判断是否为中小企业。</w:t>
      </w:r>
    </w:p>
    <w:p w14:paraId="275E61CB">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3E52A70D">
      <w:pPr>
        <w:spacing w:line="360" w:lineRule="auto"/>
        <w:jc w:val="left"/>
        <w:rPr>
          <w:rFonts w:hint="default" w:ascii="Arial" w:hAnsi="Arial" w:eastAsia="宋体" w:cs="Arial"/>
          <w:bCs/>
          <w:color w:val="auto"/>
          <w:szCs w:val="21"/>
          <w:highlight w:val="none"/>
        </w:rPr>
      </w:pPr>
      <w:r>
        <w:rPr>
          <w:rFonts w:hint="default" w:ascii="Arial" w:hAnsi="Arial" w:eastAsia="宋体"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79840D8">
      <w:pPr>
        <w:snapToGrid w:val="0"/>
        <w:spacing w:before="50" w:after="120" w:afterLines="50"/>
        <w:jc w:val="left"/>
        <w:rPr>
          <w:rFonts w:hint="default" w:ascii="Arial" w:hAnsi="Arial" w:eastAsia="宋体" w:cs="Arial"/>
          <w:color w:val="auto"/>
          <w:szCs w:val="21"/>
          <w:highlight w:val="none"/>
        </w:rPr>
      </w:pPr>
    </w:p>
    <w:p w14:paraId="459D26C0">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14.2监狱企业须提供最新一期《XX省监狱企业产品目录》或其他监狱企业证明材料。（非监狱企业无需提供）</w:t>
      </w:r>
    </w:p>
    <w:p w14:paraId="1AAE70B4">
      <w:pPr>
        <w:snapToGrid w:val="0"/>
        <w:spacing w:before="50" w:after="120" w:afterLines="50"/>
        <w:jc w:val="left"/>
        <w:rPr>
          <w:rFonts w:hint="default" w:ascii="Arial" w:hAnsi="Arial" w:eastAsia="宋体" w:cs="Arial"/>
          <w:color w:val="auto"/>
          <w:szCs w:val="21"/>
          <w:highlight w:val="none"/>
        </w:rPr>
      </w:pPr>
    </w:p>
    <w:p w14:paraId="065810CA">
      <w:pPr>
        <w:snapToGrid w:val="0"/>
        <w:spacing w:before="50" w:after="120" w:afterLines="50"/>
        <w:jc w:val="left"/>
        <w:rPr>
          <w:rFonts w:hint="default" w:ascii="Arial" w:hAnsi="Arial" w:eastAsia="宋体" w:cs="Arial"/>
          <w:color w:val="auto"/>
          <w:highlight w:val="none"/>
        </w:rPr>
      </w:pPr>
      <w:r>
        <w:rPr>
          <w:rFonts w:hint="default" w:ascii="Arial" w:hAnsi="Arial" w:eastAsia="宋体" w:cs="Arial"/>
          <w:color w:val="auto"/>
          <w:szCs w:val="21"/>
          <w:highlight w:val="none"/>
        </w:rPr>
        <w:t>14.3</w:t>
      </w:r>
      <w:bookmarkStart w:id="136" w:name="_Hlk19051624"/>
      <w:r>
        <w:rPr>
          <w:rFonts w:hint="default" w:ascii="Arial" w:hAnsi="Arial" w:eastAsia="宋体" w:cs="Arial"/>
          <w:color w:val="auto"/>
          <w:highlight w:val="none"/>
        </w:rPr>
        <w:t>残疾人福利性单位须提供《残疾人福利性单位声明函》，格式如下。</w:t>
      </w:r>
      <w:r>
        <w:rPr>
          <w:rFonts w:hint="default" w:ascii="Arial" w:hAnsi="Arial" w:eastAsia="宋体" w:cs="Arial"/>
          <w:color w:val="auto"/>
          <w:szCs w:val="21"/>
          <w:highlight w:val="none"/>
        </w:rPr>
        <w:t>（非残疾人福利性单位无需提供）</w:t>
      </w:r>
    </w:p>
    <w:bookmarkEnd w:id="136"/>
    <w:p w14:paraId="4A1E1109">
      <w:pPr>
        <w:spacing w:line="360" w:lineRule="auto"/>
        <w:jc w:val="center"/>
        <w:rPr>
          <w:rFonts w:hint="default" w:ascii="Arial" w:hAnsi="Arial" w:eastAsia="宋体" w:cs="Arial"/>
          <w:b/>
          <w:color w:val="auto"/>
          <w:szCs w:val="21"/>
          <w:highlight w:val="none"/>
        </w:rPr>
      </w:pPr>
      <w:bookmarkStart w:id="137" w:name="OLE_LINK14"/>
      <w:bookmarkStart w:id="138" w:name="OLE_LINK13"/>
      <w:r>
        <w:rPr>
          <w:rFonts w:hint="default" w:ascii="Arial" w:hAnsi="Arial" w:eastAsia="宋体" w:cs="Arial"/>
          <w:b/>
          <w:color w:val="auto"/>
          <w:szCs w:val="21"/>
          <w:highlight w:val="none"/>
        </w:rPr>
        <w:t>残疾人福利性单位声明函</w:t>
      </w:r>
      <w:bookmarkEnd w:id="137"/>
      <w:bookmarkEnd w:id="138"/>
    </w:p>
    <w:p w14:paraId="20377F86">
      <w:pPr>
        <w:spacing w:line="360" w:lineRule="auto"/>
        <w:ind w:firstLine="42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单位的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300ECA1">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zCs w:val="21"/>
          <w:highlight w:val="none"/>
        </w:rPr>
        <w:t>本单位对上述声明的真实性负责。如有虚假，将依法承担相应责任。</w:t>
      </w:r>
    </w:p>
    <w:p w14:paraId="659848DB">
      <w:pPr>
        <w:spacing w:line="360" w:lineRule="auto"/>
        <w:ind w:firstLine="420"/>
        <w:rPr>
          <w:rFonts w:hint="default" w:ascii="Arial" w:hAnsi="Arial" w:eastAsia="宋体" w:cs="Arial"/>
          <w:color w:val="auto"/>
          <w:spacing w:val="6"/>
          <w:szCs w:val="21"/>
          <w:highlight w:val="none"/>
        </w:rPr>
      </w:pPr>
      <w:r>
        <w:rPr>
          <w:rFonts w:hint="default" w:ascii="Arial" w:hAnsi="Arial" w:eastAsia="宋体" w:cs="Arial"/>
          <w:color w:val="auto"/>
          <w:spacing w:val="6"/>
          <w:sz w:val="30"/>
          <w:szCs w:val="30"/>
          <w:highlight w:val="none"/>
        </w:rPr>
        <w:t xml:space="preserve"> </w:t>
      </w:r>
      <w:r>
        <w:rPr>
          <w:rFonts w:hint="default" w:ascii="Arial" w:hAnsi="Arial" w:eastAsia="宋体" w:cs="Arial"/>
          <w:color w:val="auto"/>
          <w:spacing w:val="6"/>
          <w:szCs w:val="21"/>
          <w:highlight w:val="none"/>
        </w:rPr>
        <w:t xml:space="preserve">                                             </w:t>
      </w:r>
    </w:p>
    <w:p w14:paraId="224AE4D6">
      <w:pPr>
        <w:spacing w:line="360" w:lineRule="auto"/>
        <w:ind w:firstLine="420"/>
        <w:jc w:val="right"/>
        <w:rPr>
          <w:rFonts w:hint="default" w:ascii="Arial" w:hAnsi="Arial" w:eastAsia="宋体" w:cs="Arial"/>
          <w:color w:val="auto"/>
          <w:spacing w:val="6"/>
          <w:szCs w:val="21"/>
          <w:highlight w:val="none"/>
        </w:rPr>
      </w:pPr>
      <w:r>
        <w:rPr>
          <w:rFonts w:hint="default" w:ascii="Arial" w:hAnsi="Arial" w:eastAsia="宋体" w:cs="Arial"/>
          <w:color w:val="auto"/>
          <w:spacing w:val="6"/>
          <w:szCs w:val="21"/>
          <w:highlight w:val="none"/>
        </w:rPr>
        <w:t xml:space="preserve">单位名称（电子签章）：          </w:t>
      </w:r>
    </w:p>
    <w:p w14:paraId="349DE373">
      <w:pPr>
        <w:spacing w:line="360" w:lineRule="auto"/>
        <w:ind w:firstLine="420"/>
        <w:rPr>
          <w:rFonts w:hint="default" w:ascii="Arial" w:hAnsi="Arial" w:eastAsia="宋体" w:cs="Arial"/>
          <w:color w:val="auto"/>
          <w:szCs w:val="21"/>
          <w:highlight w:val="none"/>
        </w:rPr>
      </w:pPr>
      <w:r>
        <w:rPr>
          <w:rFonts w:hint="default" w:ascii="Arial" w:hAnsi="Arial" w:eastAsia="宋体" w:cs="Arial"/>
          <w:color w:val="auto"/>
          <w:spacing w:val="6"/>
          <w:szCs w:val="21"/>
          <w:highlight w:val="none"/>
        </w:rPr>
        <w:t xml:space="preserve">                                                       日  期：</w:t>
      </w:r>
    </w:p>
    <w:p w14:paraId="47CBC9AE">
      <w:pPr>
        <w:rPr>
          <w:rFonts w:hint="default" w:ascii="Arial" w:hAnsi="Arial" w:eastAsia="宋体" w:cs="Arial"/>
          <w:color w:val="auto"/>
          <w:highlight w:val="none"/>
        </w:rPr>
      </w:pPr>
    </w:p>
    <w:p w14:paraId="5313045E">
      <w:pPr>
        <w:spacing w:line="360" w:lineRule="auto"/>
        <w:rPr>
          <w:rFonts w:hint="default" w:ascii="Arial" w:hAnsi="Arial" w:eastAsia="宋体" w:cs="Arial"/>
          <w:color w:val="auto"/>
          <w:spacing w:val="6"/>
          <w:szCs w:val="21"/>
          <w:highlight w:val="none"/>
        </w:rPr>
      </w:pPr>
    </w:p>
    <w:p w14:paraId="3FEF507E">
      <w:pPr>
        <w:snapToGrid w:val="0"/>
        <w:spacing w:before="50" w:after="120" w:afterLines="50"/>
        <w:jc w:val="left"/>
        <w:rPr>
          <w:rFonts w:hint="default" w:ascii="Arial" w:hAnsi="Arial" w:eastAsia="宋体" w:cs="Arial"/>
          <w:color w:val="auto"/>
          <w:szCs w:val="21"/>
          <w:highlight w:val="none"/>
        </w:rPr>
        <w:sectPr>
          <w:headerReference r:id="rId22" w:type="default"/>
          <w:pgSz w:w="11906" w:h="16838"/>
          <w:pgMar w:top="1418" w:right="1274" w:bottom="1418" w:left="1418" w:header="851" w:footer="992" w:gutter="0"/>
          <w:cols w:space="720" w:num="1"/>
          <w:docGrid w:linePitch="312" w:charSpace="0"/>
        </w:sectPr>
      </w:pPr>
    </w:p>
    <w:p w14:paraId="77454228">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14.4供应商如选择以合同分包形式参与响应，按以下格式提供分包意向协议书。</w:t>
      </w:r>
      <w:r>
        <w:rPr>
          <w:rFonts w:hint="default" w:ascii="Arial" w:hAnsi="Arial" w:eastAsia="宋体" w:cs="Arial"/>
          <w:color w:val="auto"/>
          <w:kern w:val="0"/>
          <w:szCs w:val="21"/>
          <w:highlight w:val="none"/>
        </w:rPr>
        <w:t>【备注：允许分包时增加】</w:t>
      </w:r>
      <w:r>
        <w:rPr>
          <w:rFonts w:hint="default" w:ascii="Arial" w:hAnsi="Arial" w:eastAsia="宋体" w:cs="Arial"/>
          <w:color w:val="auto"/>
          <w:szCs w:val="21"/>
          <w:highlight w:val="none"/>
        </w:rPr>
        <w:t xml:space="preserve"> </w:t>
      </w:r>
    </w:p>
    <w:p w14:paraId="7FABE9AF">
      <w:pPr>
        <w:widowControl/>
        <w:jc w:val="left"/>
        <w:rPr>
          <w:rFonts w:hint="default" w:ascii="Arial" w:hAnsi="Arial" w:eastAsia="宋体" w:cs="Arial"/>
          <w:color w:val="auto"/>
          <w:szCs w:val="21"/>
          <w:highlight w:val="none"/>
        </w:rPr>
      </w:pPr>
    </w:p>
    <w:p w14:paraId="12EECE5D">
      <w:pPr>
        <w:pStyle w:val="7"/>
        <w:overflowPunct w:val="0"/>
        <w:ind w:firstLine="0"/>
        <w:jc w:val="center"/>
        <w:rPr>
          <w:rFonts w:hint="default" w:ascii="Arial" w:hAnsi="Arial" w:eastAsia="宋体" w:cs="Arial"/>
          <w:b/>
          <w:bCs/>
          <w:color w:val="auto"/>
          <w:sz w:val="32"/>
          <w:szCs w:val="32"/>
          <w:highlight w:val="none"/>
        </w:rPr>
      </w:pPr>
      <w:r>
        <w:rPr>
          <w:rFonts w:hint="default" w:ascii="Arial" w:hAnsi="Arial" w:eastAsia="宋体" w:cs="Arial"/>
          <w:b/>
          <w:bCs/>
          <w:color w:val="auto"/>
          <w:sz w:val="32"/>
          <w:szCs w:val="32"/>
          <w:highlight w:val="none"/>
        </w:rPr>
        <w:t>分包意向协议书</w:t>
      </w:r>
    </w:p>
    <w:p w14:paraId="0958E2F9">
      <w:pPr>
        <w:pStyle w:val="7"/>
        <w:overflowPunct w:val="0"/>
        <w:ind w:firstLine="0"/>
        <w:jc w:val="center"/>
        <w:rPr>
          <w:rFonts w:hint="default" w:ascii="Arial" w:hAnsi="Arial" w:eastAsia="宋体" w:cs="Arial"/>
          <w:color w:val="auto"/>
          <w:szCs w:val="21"/>
          <w:highlight w:val="none"/>
        </w:rPr>
      </w:pPr>
    </w:p>
    <w:p w14:paraId="217220C6">
      <w:pPr>
        <w:pStyle w:val="7"/>
        <w:overflowPunct w:val="0"/>
        <w:ind w:firstLine="0"/>
        <w:jc w:val="center"/>
        <w:rPr>
          <w:rFonts w:hint="default" w:ascii="Arial" w:hAnsi="Arial" w:eastAsia="宋体" w:cs="Arial"/>
          <w:b/>
          <w:bCs/>
          <w:color w:val="auto"/>
          <w:sz w:val="32"/>
          <w:szCs w:val="32"/>
          <w:highlight w:val="none"/>
        </w:rPr>
      </w:pPr>
    </w:p>
    <w:p w14:paraId="76D17019">
      <w:pPr>
        <w:pStyle w:val="7"/>
        <w:overflowPunct w:val="0"/>
        <w:jc w:val="left"/>
        <w:rPr>
          <w:rFonts w:hint="default" w:ascii="Arial" w:hAnsi="Arial" w:eastAsia="宋体" w:cs="Arial"/>
          <w:b/>
          <w:bCs/>
          <w:color w:val="auto"/>
          <w:szCs w:val="21"/>
          <w:highlight w:val="none"/>
        </w:rPr>
      </w:pPr>
    </w:p>
    <w:p w14:paraId="1B3C5264">
      <w:pPr>
        <w:pStyle w:val="7"/>
        <w:overflowPunct w:val="0"/>
        <w:jc w:val="left"/>
        <w:rPr>
          <w:rFonts w:hint="default" w:ascii="Arial" w:hAnsi="Arial" w:eastAsia="宋体" w:cs="Arial"/>
          <w:b/>
          <w:bCs/>
          <w:color w:val="auto"/>
          <w:szCs w:val="21"/>
          <w:highlight w:val="none"/>
        </w:rPr>
      </w:pPr>
    </w:p>
    <w:p w14:paraId="33614D67">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（甲公司全称）、（乙公司全称）、（……公司全称）</w:t>
      </w:r>
      <w:r>
        <w:rPr>
          <w:rFonts w:hint="default" w:ascii="Arial" w:hAnsi="Arial" w:eastAsia="宋体" w:cs="Arial"/>
          <w:color w:val="auto"/>
          <w:szCs w:val="21"/>
          <w:highlight w:val="none"/>
        </w:rPr>
        <w:t>自愿达成分包意向，参加</w:t>
      </w:r>
      <w:r>
        <w:rPr>
          <w:rFonts w:hint="default" w:ascii="Arial" w:hAnsi="Arial" w:eastAsia="宋体" w:cs="Arial"/>
          <w:color w:val="auto"/>
          <w:szCs w:val="21"/>
          <w:highlight w:val="none"/>
          <w:u w:val="single"/>
        </w:rPr>
        <w:t>（项目名称）</w:t>
      </w:r>
      <w:r>
        <w:rPr>
          <w:rFonts w:hint="default" w:ascii="Arial" w:hAnsi="Arial" w:eastAsia="宋体" w:cs="Arial"/>
          <w:color w:val="auto"/>
          <w:szCs w:val="21"/>
          <w:highlight w:val="none"/>
        </w:rPr>
        <w:t>的采购项目响应活动。经各方充分协商一致，就项目的响应和合同实施阶段的有关事务协商一致订立意向如下：</w:t>
      </w:r>
    </w:p>
    <w:p w14:paraId="518E7D68">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一、分包意向各方关系</w:t>
      </w:r>
    </w:p>
    <w:p w14:paraId="55FFF164">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为响应方、</w:t>
      </w:r>
      <w:r>
        <w:rPr>
          <w:rFonts w:hint="default" w:ascii="Arial" w:hAnsi="Arial" w:eastAsia="宋体" w:cs="Arial"/>
          <w:color w:val="auto"/>
          <w:szCs w:val="21"/>
          <w:highlight w:val="none"/>
          <w:u w:val="single"/>
        </w:rPr>
        <w:t>（乙公司全称）、（……公司全称）</w:t>
      </w:r>
      <w:r>
        <w:rPr>
          <w:rFonts w:hint="default" w:ascii="Arial" w:hAnsi="Arial" w:eastAsia="宋体" w:cs="Arial"/>
          <w:color w:val="auto"/>
          <w:szCs w:val="21"/>
          <w:highlight w:val="none"/>
        </w:rPr>
        <w:t>为分包意向供应商，</w:t>
      </w: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以响应供应商的身份参加本项目的响应。若中标，</w:t>
      </w: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与采购人签订政府采购合同。承接分包意向的各供应商与</w:t>
      </w: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签订分包合同。</w:t>
      </w: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就采购项目和分包项目向采购人负责，分包供应商就分包项目承担责任。</w:t>
      </w:r>
    </w:p>
    <w:p w14:paraId="378A97CA">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二、有关事项约定如下：</w:t>
      </w:r>
    </w:p>
    <w:p w14:paraId="0FA9689F">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1.如中标，分包意向供应商分别与</w:t>
      </w:r>
      <w:r>
        <w:rPr>
          <w:rFonts w:hint="default" w:ascii="Arial" w:hAnsi="Arial" w:eastAsia="宋体" w:cs="Arial"/>
          <w:color w:val="auto"/>
          <w:szCs w:val="21"/>
          <w:highlight w:val="none"/>
          <w:u w:val="single"/>
        </w:rPr>
        <w:t>（甲公司全称）</w:t>
      </w:r>
      <w:r>
        <w:rPr>
          <w:rFonts w:hint="default" w:ascii="Arial" w:hAnsi="Arial" w:eastAsia="宋体" w:cs="Arial"/>
          <w:color w:val="auto"/>
          <w:szCs w:val="21"/>
          <w:highlight w:val="none"/>
        </w:rPr>
        <w:t>签订合同，并就中标项目分包部分向采购人负责连带的和各自的法律责任；</w:t>
      </w:r>
    </w:p>
    <w:p w14:paraId="09B6C879">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2.如因违约过失责任而导致采购人经济损失或被索赔时，（甲公司全称）同意无条件优先清偿采购人的一切债务和经济赔偿。</w:t>
      </w:r>
    </w:p>
    <w:p w14:paraId="5B2D400F">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3.如中标，分包意向供应商不得以任何理由提出终止本意向协议。</w:t>
      </w:r>
    </w:p>
    <w:p w14:paraId="05CBC92B">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三、合同份额声明：</w:t>
      </w:r>
      <w:r>
        <w:rPr>
          <w:rFonts w:hint="default" w:ascii="Arial" w:hAnsi="Arial" w:eastAsia="宋体" w:cs="Arial"/>
          <w:color w:val="auto"/>
          <w:highlight w:val="none"/>
        </w:rPr>
        <w:t>【采购文件第二章采购需求一览表中</w:t>
      </w:r>
      <w:r>
        <w:rPr>
          <w:rFonts w:hint="default" w:ascii="Arial" w:hAnsi="Arial" w:eastAsia="宋体" w:cs="Arial"/>
          <w:color w:val="auto"/>
          <w:szCs w:val="21"/>
          <w:highlight w:val="none"/>
        </w:rPr>
        <w:t>所属行业标明“/”的采购标的合同金额及比例不参与计算</w:t>
      </w:r>
      <w:r>
        <w:rPr>
          <w:rFonts w:hint="default" w:ascii="Arial" w:hAnsi="Arial" w:eastAsia="宋体" w:cs="Arial"/>
          <w:color w:val="auto"/>
          <w:highlight w:val="none"/>
        </w:rPr>
        <w:t>】</w:t>
      </w:r>
    </w:p>
    <w:p w14:paraId="41CD46A7">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1.中型或小型企业或微型企业承接的金额占合同总金额的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 </w:t>
      </w:r>
    </w:p>
    <w:p w14:paraId="29B54E87">
      <w:pPr>
        <w:pStyle w:val="7"/>
        <w:overflowPunct w:val="0"/>
        <w:spacing w:line="276" w:lineRule="auto"/>
        <w:ind w:firstLine="472" w:firstLineChars="225"/>
        <w:rPr>
          <w:rFonts w:hint="default" w:ascii="Arial" w:hAnsi="Arial" w:eastAsia="宋体" w:cs="Arial"/>
          <w:color w:val="auto"/>
          <w:szCs w:val="21"/>
          <w:highlight w:val="none"/>
        </w:rPr>
      </w:pPr>
      <w:r>
        <w:rPr>
          <w:rFonts w:hint="default" w:ascii="Arial" w:hAnsi="Arial" w:eastAsia="宋体" w:cs="Arial"/>
          <w:color w:val="auto"/>
          <w:szCs w:val="21"/>
          <w:highlight w:val="none"/>
        </w:rPr>
        <w:t>小型企业或微型企业承接的金额占合同总金额的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226594F2">
      <w:pPr>
        <w:pStyle w:val="7"/>
        <w:overflowPunct w:val="0"/>
        <w:spacing w:line="276" w:lineRule="auto"/>
        <w:ind w:firstLine="367" w:firstLineChars="175"/>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2. 若我方在本采购活动中已享受扶持中小企业发展的政策，我方承诺在合同履行阶段不改变小型企业和微型企业承担本合同的金额及比例。合同履行阶段的分包商与《中小企业声明函》中列明的分包商一致。</w:t>
      </w:r>
    </w:p>
    <w:p w14:paraId="078469D0">
      <w:pPr>
        <w:pStyle w:val="7"/>
        <w:overflowPunct w:val="0"/>
        <w:spacing w:line="276" w:lineRule="auto"/>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四、本意向协议自签署之日起生效。</w:t>
      </w:r>
    </w:p>
    <w:p w14:paraId="4009B812">
      <w:pPr>
        <w:snapToGrid w:val="0"/>
        <w:spacing w:before="50" w:after="120" w:afterLines="50"/>
        <w:jc w:val="left"/>
        <w:rPr>
          <w:rFonts w:hint="default" w:ascii="Arial" w:hAnsi="Arial" w:eastAsia="宋体" w:cs="Arial"/>
          <w:color w:val="auto"/>
          <w:szCs w:val="21"/>
          <w:highlight w:val="none"/>
        </w:rPr>
      </w:pPr>
    </w:p>
    <w:p w14:paraId="1E453D2E">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bookmarkStart w:id="139" w:name="_Hlk93048308"/>
      <w:r>
        <w:rPr>
          <w:rFonts w:hint="default" w:ascii="Arial" w:hAnsi="Arial" w:eastAsia="宋体" w:cs="Arial"/>
          <w:color w:val="auto"/>
          <w:szCs w:val="21"/>
          <w:highlight w:val="none"/>
        </w:rPr>
        <w:t>14.</w:t>
      </w:r>
      <w:bookmarkEnd w:id="139"/>
      <w:r>
        <w:rPr>
          <w:rFonts w:hint="default" w:ascii="Arial" w:hAnsi="Arial" w:eastAsia="宋体" w:cs="Arial"/>
          <w:color w:val="auto"/>
          <w:szCs w:val="21"/>
          <w:highlight w:val="none"/>
        </w:rPr>
        <w:t>5供应商如选择以联合体形式参与响应，按以下格式提供联合体协议书。</w:t>
      </w:r>
      <w:r>
        <w:rPr>
          <w:rFonts w:hint="default" w:ascii="Arial" w:hAnsi="Arial" w:eastAsia="宋体" w:cs="Arial"/>
          <w:color w:val="auto"/>
          <w:kern w:val="0"/>
          <w:szCs w:val="21"/>
          <w:highlight w:val="none"/>
        </w:rPr>
        <w:t>【备注：允许联合体时增加】</w:t>
      </w:r>
      <w:r>
        <w:rPr>
          <w:rFonts w:hint="default" w:ascii="Arial" w:hAnsi="Arial" w:eastAsia="宋体" w:cs="Arial"/>
          <w:color w:val="auto"/>
          <w:szCs w:val="21"/>
          <w:highlight w:val="none"/>
        </w:rPr>
        <w:t xml:space="preserve"> </w:t>
      </w:r>
    </w:p>
    <w:p w14:paraId="0BFE7344">
      <w:pPr>
        <w:pStyle w:val="7"/>
        <w:overflowPunct w:val="0"/>
        <w:ind w:firstLine="0"/>
        <w:jc w:val="center"/>
        <w:rPr>
          <w:rFonts w:hint="default" w:ascii="Arial" w:hAnsi="Arial" w:eastAsia="宋体" w:cs="Arial"/>
          <w:b/>
          <w:bCs/>
          <w:color w:val="auto"/>
          <w:sz w:val="32"/>
          <w:szCs w:val="32"/>
          <w:highlight w:val="none"/>
        </w:rPr>
      </w:pPr>
    </w:p>
    <w:p w14:paraId="61BE7963">
      <w:pPr>
        <w:pStyle w:val="7"/>
        <w:overflowPunct w:val="0"/>
        <w:ind w:firstLine="0"/>
        <w:jc w:val="center"/>
        <w:rPr>
          <w:rFonts w:hint="default" w:ascii="Arial" w:hAnsi="Arial" w:eastAsia="宋体" w:cs="Arial"/>
          <w:b/>
          <w:bCs/>
          <w:color w:val="auto"/>
          <w:sz w:val="32"/>
          <w:szCs w:val="32"/>
          <w:highlight w:val="none"/>
        </w:rPr>
      </w:pPr>
      <w:r>
        <w:rPr>
          <w:rFonts w:hint="default" w:ascii="Arial" w:hAnsi="Arial" w:eastAsia="宋体" w:cs="Arial"/>
          <w:b/>
          <w:bCs/>
          <w:color w:val="auto"/>
          <w:sz w:val="32"/>
          <w:szCs w:val="32"/>
          <w:highlight w:val="none"/>
        </w:rPr>
        <w:t>联合体协议书</w:t>
      </w:r>
    </w:p>
    <w:p w14:paraId="1120D73E">
      <w:pPr>
        <w:pStyle w:val="7"/>
        <w:overflowPunct w:val="0"/>
        <w:ind w:firstLine="0"/>
        <w:jc w:val="center"/>
        <w:rPr>
          <w:rFonts w:hint="default" w:ascii="Arial" w:hAnsi="Arial" w:eastAsia="宋体" w:cs="Arial"/>
          <w:color w:val="auto"/>
          <w:szCs w:val="21"/>
          <w:highlight w:val="none"/>
        </w:rPr>
      </w:pPr>
    </w:p>
    <w:p w14:paraId="026428A1">
      <w:pPr>
        <w:pStyle w:val="7"/>
        <w:overflowPunct w:val="0"/>
        <w:ind w:firstLine="0"/>
        <w:rPr>
          <w:rFonts w:hint="default" w:ascii="Arial" w:hAnsi="Arial" w:eastAsia="宋体" w:cs="Arial"/>
          <w:color w:val="auto"/>
          <w:sz w:val="24"/>
          <w:highlight w:val="none"/>
        </w:rPr>
      </w:pPr>
    </w:p>
    <w:p w14:paraId="0C9B1429">
      <w:pPr>
        <w:pStyle w:val="7"/>
        <w:overflowPunct w:val="0"/>
        <w:ind w:firstLine="0"/>
        <w:rPr>
          <w:rFonts w:hint="default" w:ascii="Arial" w:hAnsi="Arial" w:eastAsia="宋体" w:cs="Arial"/>
          <w:color w:val="auto"/>
          <w:sz w:val="24"/>
          <w:highlight w:val="none"/>
          <w:u w:val="single"/>
        </w:rPr>
      </w:pPr>
    </w:p>
    <w:p w14:paraId="137BE970">
      <w:pPr>
        <w:pStyle w:val="7"/>
        <w:overflowPunct w:val="0"/>
        <w:rPr>
          <w:rFonts w:hint="default" w:ascii="Arial" w:hAnsi="Arial" w:eastAsia="宋体" w:cs="Arial"/>
          <w:color w:val="auto"/>
          <w:szCs w:val="21"/>
          <w:highlight w:val="none"/>
        </w:rPr>
      </w:pP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u w:val="single"/>
        </w:rPr>
        <w:tab/>
      </w:r>
      <w:r>
        <w:rPr>
          <w:rFonts w:hint="default" w:ascii="Arial" w:hAnsi="Arial" w:eastAsia="宋体" w:cs="Arial"/>
          <w:color w:val="auto"/>
          <w:szCs w:val="21"/>
          <w:highlight w:val="none"/>
          <w:u w:val="single"/>
        </w:rPr>
        <w:t>（所有成员单位名称）</w:t>
      </w:r>
      <w:r>
        <w:rPr>
          <w:rFonts w:hint="default" w:ascii="Arial" w:hAnsi="Arial" w:eastAsia="宋体" w:cs="Arial"/>
          <w:color w:val="auto"/>
          <w:szCs w:val="21"/>
          <w:highlight w:val="none"/>
        </w:rPr>
        <w:t xml:space="preserve">自愿组成 </w:t>
      </w:r>
      <w:r>
        <w:rPr>
          <w:rFonts w:hint="default" w:ascii="Arial" w:hAnsi="Arial" w:eastAsia="宋体" w:cs="Arial"/>
          <w:color w:val="auto"/>
          <w:szCs w:val="21"/>
          <w:highlight w:val="none"/>
          <w:u w:val="single"/>
        </w:rPr>
        <w:t xml:space="preserve">       （联合体名称）</w:t>
      </w:r>
      <w:r>
        <w:rPr>
          <w:rFonts w:hint="default" w:ascii="Arial" w:hAnsi="Arial" w:eastAsia="宋体" w:cs="Arial"/>
          <w:color w:val="auto"/>
          <w:szCs w:val="21"/>
          <w:highlight w:val="none"/>
        </w:rPr>
        <w:t xml:space="preserve">联合体，共同参加 </w:t>
      </w:r>
      <w:r>
        <w:rPr>
          <w:rFonts w:hint="default" w:ascii="Arial" w:hAnsi="Arial" w:eastAsia="宋体" w:cs="Arial"/>
          <w:color w:val="auto"/>
          <w:szCs w:val="21"/>
          <w:highlight w:val="none"/>
          <w:u w:val="single"/>
        </w:rPr>
        <w:tab/>
      </w:r>
      <w:r>
        <w:rPr>
          <w:rFonts w:hint="default" w:ascii="Arial" w:hAnsi="Arial" w:eastAsia="宋体" w:cs="Arial"/>
          <w:color w:val="auto"/>
          <w:szCs w:val="21"/>
          <w:highlight w:val="none"/>
          <w:u w:val="single"/>
        </w:rPr>
        <w:t>（项目名称）</w:t>
      </w:r>
      <w:r>
        <w:rPr>
          <w:rFonts w:hint="default" w:ascii="Arial" w:hAnsi="Arial" w:eastAsia="宋体" w:cs="Arial"/>
          <w:color w:val="auto"/>
          <w:szCs w:val="21"/>
          <w:highlight w:val="none"/>
        </w:rPr>
        <w:t>采购招标项目响应。现就联合体响应事宜订立如下协议。</w:t>
      </w:r>
    </w:p>
    <w:p w14:paraId="2E7EAC98">
      <w:pPr>
        <w:pStyle w:val="7"/>
        <w:overflowPunct w:val="0"/>
        <w:rPr>
          <w:rFonts w:hint="default" w:ascii="Arial" w:hAnsi="Arial" w:eastAsia="宋体" w:cs="Arial"/>
          <w:color w:val="auto"/>
          <w:szCs w:val="21"/>
          <w:highlight w:val="none"/>
        </w:rPr>
      </w:pPr>
    </w:p>
    <w:p w14:paraId="43FEDF46">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1. </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u w:val="single"/>
        </w:rPr>
        <w:tab/>
      </w:r>
      <w:r>
        <w:rPr>
          <w:rFonts w:hint="default" w:ascii="Arial" w:hAnsi="Arial" w:eastAsia="宋体" w:cs="Arial"/>
          <w:color w:val="auto"/>
          <w:szCs w:val="21"/>
          <w:highlight w:val="none"/>
          <w:u w:val="single"/>
        </w:rPr>
        <w:t>（某成员单位名称）</w:t>
      </w:r>
      <w:r>
        <w:rPr>
          <w:rFonts w:hint="default" w:ascii="Arial" w:hAnsi="Arial" w:eastAsia="宋体" w:cs="Arial"/>
          <w:color w:val="auto"/>
          <w:szCs w:val="21"/>
          <w:highlight w:val="none"/>
        </w:rPr>
        <w:t>为</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u w:val="single"/>
        </w:rPr>
        <w:tab/>
      </w:r>
      <w:r>
        <w:rPr>
          <w:rFonts w:hint="default" w:ascii="Arial" w:hAnsi="Arial" w:eastAsia="宋体" w:cs="Arial"/>
          <w:color w:val="auto"/>
          <w:szCs w:val="21"/>
          <w:highlight w:val="none"/>
          <w:u w:val="single"/>
        </w:rPr>
        <w:t>（联合体名称）</w:t>
      </w:r>
      <w:r>
        <w:rPr>
          <w:rFonts w:hint="default" w:ascii="Arial" w:hAnsi="Arial" w:eastAsia="宋体" w:cs="Arial"/>
          <w:color w:val="auto"/>
          <w:szCs w:val="21"/>
          <w:highlight w:val="none"/>
        </w:rPr>
        <w:t>牵头人。</w:t>
      </w:r>
    </w:p>
    <w:p w14:paraId="736A5BEE">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2.联合体各成员授权牵头人代表联合体参加响应活动，签署文件及对文件的盖章，提交和接收相关的资料、信息及指示，进行合同谈判活动，负责合同实施阶段的组织和协调工作，以及处理与本招标项 目有关的一切事宜。</w:t>
      </w:r>
    </w:p>
    <w:p w14:paraId="4F9BC35B">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3.联合体牵头人在本项目中签署和盖章的一切文件和处理的一切事宜，联合体各成员均予以承认。联合体各成员将严格按照采购文件、响应文件和合同的要求全面履行义务，并向采购人承担连带责任。</w:t>
      </w:r>
    </w:p>
    <w:p w14:paraId="317E83E2">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4.联合体各成员单位内部的职责分工如下：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w:t>
      </w:r>
    </w:p>
    <w:p w14:paraId="4E726D3A">
      <w:pPr>
        <w:pStyle w:val="7"/>
        <w:overflowPunct w:val="0"/>
        <w:ind w:firstLine="367" w:firstLineChars="175"/>
        <w:rPr>
          <w:rFonts w:hint="default" w:ascii="Arial" w:hAnsi="Arial" w:eastAsia="宋体" w:cs="Arial"/>
          <w:color w:val="auto"/>
          <w:highlight w:val="none"/>
        </w:rPr>
      </w:pPr>
      <w:r>
        <w:rPr>
          <w:rFonts w:hint="default" w:ascii="Arial" w:hAnsi="Arial" w:eastAsia="宋体" w:cs="Arial"/>
          <w:color w:val="auto"/>
          <w:szCs w:val="21"/>
          <w:highlight w:val="none"/>
        </w:rPr>
        <w:t>5.本联合体中，联合体各方</w:t>
      </w:r>
      <w:r>
        <w:rPr>
          <w:rFonts w:hint="default" w:ascii="Arial" w:hAnsi="Arial" w:eastAsia="宋体" w:cs="Arial"/>
          <w:color w:val="auto"/>
          <w:szCs w:val="21"/>
          <w:highlight w:val="none"/>
          <w:u w:val="single"/>
        </w:rPr>
        <w:t>为中型企业或小型企业或微型企业合计</w:t>
      </w:r>
      <w:r>
        <w:rPr>
          <w:rFonts w:hint="default" w:ascii="Arial" w:hAnsi="Arial" w:eastAsia="宋体" w:cs="Arial"/>
          <w:color w:val="auto"/>
          <w:szCs w:val="21"/>
          <w:highlight w:val="none"/>
        </w:rPr>
        <w:t>金额占合同总金额的</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；联合体各方</w:t>
      </w:r>
      <w:r>
        <w:rPr>
          <w:rFonts w:hint="default" w:ascii="Arial" w:hAnsi="Arial" w:eastAsia="宋体" w:cs="Arial"/>
          <w:color w:val="auto"/>
          <w:szCs w:val="21"/>
          <w:highlight w:val="none"/>
          <w:u w:val="single"/>
        </w:rPr>
        <w:t>为小型企业或微型企业合计</w:t>
      </w:r>
      <w:r>
        <w:rPr>
          <w:rFonts w:hint="default" w:ascii="Arial" w:hAnsi="Arial" w:eastAsia="宋体" w:cs="Arial"/>
          <w:color w:val="auto"/>
          <w:szCs w:val="21"/>
          <w:highlight w:val="none"/>
        </w:rPr>
        <w:t>金额占合同总金额的</w:t>
      </w:r>
      <w:r>
        <w:rPr>
          <w:rFonts w:hint="default" w:ascii="Arial" w:hAnsi="Arial" w:eastAsia="宋体" w:cs="Arial"/>
          <w:color w:val="auto"/>
          <w:szCs w:val="21"/>
          <w:highlight w:val="none"/>
          <w:u w:val="single"/>
        </w:rPr>
        <w:t xml:space="preserve">               %。</w:t>
      </w:r>
      <w:r>
        <w:rPr>
          <w:rFonts w:hint="default" w:ascii="Arial" w:hAnsi="Arial" w:eastAsia="宋体" w:cs="Arial"/>
          <w:color w:val="auto"/>
          <w:highlight w:val="none"/>
        </w:rPr>
        <w:t>【采购文件第二章采购需求一览表中</w:t>
      </w:r>
      <w:r>
        <w:rPr>
          <w:rFonts w:hint="default" w:ascii="Arial" w:hAnsi="Arial" w:eastAsia="宋体" w:cs="Arial"/>
          <w:color w:val="auto"/>
          <w:szCs w:val="21"/>
          <w:highlight w:val="none"/>
        </w:rPr>
        <w:t>所属行业标明“/”的采购标的的合同金额及比例不参与计算</w:t>
      </w:r>
      <w:r>
        <w:rPr>
          <w:rFonts w:hint="default" w:ascii="Arial" w:hAnsi="Arial" w:eastAsia="宋体" w:cs="Arial"/>
          <w:color w:val="auto"/>
          <w:highlight w:val="none"/>
        </w:rPr>
        <w:t>】</w:t>
      </w:r>
    </w:p>
    <w:p w14:paraId="7C869082">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6.本协议书自所有成员单位法定代表人或者其委托代理人签字或者盖公章之日起生效，合同履行完毕后自动失效。</w:t>
      </w:r>
    </w:p>
    <w:p w14:paraId="6391809E">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7.本协议书一式</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u w:val="single"/>
        </w:rPr>
        <w:tab/>
      </w:r>
      <w:r>
        <w:rPr>
          <w:rFonts w:hint="default" w:ascii="Arial" w:hAnsi="Arial" w:eastAsia="宋体" w:cs="Arial"/>
          <w:color w:val="auto"/>
          <w:szCs w:val="21"/>
          <w:highlight w:val="none"/>
          <w:u w:val="single"/>
        </w:rPr>
        <w:t>份</w:t>
      </w:r>
      <w:r>
        <w:rPr>
          <w:rFonts w:hint="default" w:ascii="Arial" w:hAnsi="Arial" w:eastAsia="宋体" w:cs="Arial"/>
          <w:color w:val="auto"/>
          <w:szCs w:val="21"/>
          <w:highlight w:val="none"/>
        </w:rPr>
        <w:t>，联合体成员和采购人各执一份。</w:t>
      </w:r>
    </w:p>
    <w:p w14:paraId="116CEC19">
      <w:pPr>
        <w:pStyle w:val="7"/>
        <w:overflowPunct w:val="0"/>
        <w:ind w:firstLine="0"/>
        <w:rPr>
          <w:rFonts w:hint="default" w:ascii="Arial" w:hAnsi="Arial" w:eastAsia="宋体" w:cs="Arial"/>
          <w:color w:val="auto"/>
          <w:szCs w:val="21"/>
          <w:highlight w:val="none"/>
        </w:rPr>
      </w:pPr>
    </w:p>
    <w:p w14:paraId="3DD89042">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注：本协议书由法定代表人签字的，应附法定代表人身份</w:t>
      </w:r>
    </w:p>
    <w:p w14:paraId="4186F67D">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证明；由委托代理人签字的，应附授权委托书。</w:t>
      </w:r>
    </w:p>
    <w:p w14:paraId="19540B39">
      <w:pPr>
        <w:pStyle w:val="7"/>
        <w:overflowPunct w:val="0"/>
        <w:ind w:firstLine="367" w:firstLineChars="175"/>
        <w:rPr>
          <w:rFonts w:hint="default" w:ascii="Arial" w:hAnsi="Arial" w:eastAsia="宋体" w:cs="Arial"/>
          <w:color w:val="auto"/>
          <w:szCs w:val="21"/>
          <w:highlight w:val="none"/>
        </w:rPr>
      </w:pPr>
    </w:p>
    <w:p w14:paraId="3583A816">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联合体牵头人名称（盖公章或电子签章）：</w:t>
      </w:r>
    </w:p>
    <w:p w14:paraId="665CA3AD">
      <w:pPr>
        <w:pStyle w:val="7"/>
        <w:overflowPunct w:val="0"/>
        <w:ind w:firstLine="367" w:firstLineChars="175"/>
        <w:rPr>
          <w:rFonts w:hint="default" w:ascii="Arial" w:hAnsi="Arial" w:eastAsia="宋体" w:cs="Arial"/>
          <w:color w:val="auto"/>
          <w:szCs w:val="21"/>
          <w:highlight w:val="none"/>
        </w:rPr>
      </w:pPr>
    </w:p>
    <w:p w14:paraId="7A51AD9C">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法定代表人或者其委托代理人：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（签字或签章）</w:t>
      </w:r>
    </w:p>
    <w:p w14:paraId="714F9958">
      <w:pPr>
        <w:pStyle w:val="7"/>
        <w:overflowPunct w:val="0"/>
        <w:ind w:firstLine="367" w:firstLineChars="175"/>
        <w:rPr>
          <w:rFonts w:hint="default" w:ascii="Arial" w:hAnsi="Arial" w:eastAsia="宋体" w:cs="Arial"/>
          <w:color w:val="auto"/>
          <w:szCs w:val="21"/>
          <w:highlight w:val="none"/>
        </w:rPr>
      </w:pPr>
    </w:p>
    <w:p w14:paraId="70F52B9C">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联合体成员名称（盖公章或电子签章）：</w:t>
      </w:r>
    </w:p>
    <w:p w14:paraId="30AB3B3C">
      <w:pPr>
        <w:pStyle w:val="7"/>
        <w:overflowPunct w:val="0"/>
        <w:ind w:firstLine="367" w:firstLineChars="175"/>
        <w:rPr>
          <w:rFonts w:hint="default" w:ascii="Arial" w:hAnsi="Arial" w:eastAsia="宋体" w:cs="Arial"/>
          <w:color w:val="auto"/>
          <w:szCs w:val="21"/>
          <w:highlight w:val="none"/>
        </w:rPr>
      </w:pPr>
    </w:p>
    <w:p w14:paraId="07916840">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法定代表人或者其委托代理人：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（签字或签章）</w:t>
      </w:r>
    </w:p>
    <w:p w14:paraId="47F3B12F">
      <w:pPr>
        <w:pStyle w:val="7"/>
        <w:overflowPunct w:val="0"/>
        <w:ind w:firstLine="367" w:firstLineChars="175"/>
        <w:rPr>
          <w:rFonts w:hint="default" w:ascii="Arial" w:hAnsi="Arial" w:eastAsia="宋体" w:cs="Arial"/>
          <w:color w:val="auto"/>
          <w:szCs w:val="21"/>
          <w:highlight w:val="none"/>
        </w:rPr>
      </w:pPr>
    </w:p>
    <w:p w14:paraId="2FE6D203">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联合体成员名称（盖公章或电子签章）：</w:t>
      </w:r>
    </w:p>
    <w:p w14:paraId="33E581CE">
      <w:pPr>
        <w:pStyle w:val="7"/>
        <w:overflowPunct w:val="0"/>
        <w:ind w:firstLine="367" w:firstLineChars="175"/>
        <w:rPr>
          <w:rFonts w:hint="default" w:ascii="Arial" w:hAnsi="Arial" w:eastAsia="宋体" w:cs="Arial"/>
          <w:color w:val="auto"/>
          <w:szCs w:val="21"/>
          <w:highlight w:val="none"/>
        </w:rPr>
      </w:pPr>
    </w:p>
    <w:p w14:paraId="451F0E8A">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法定代表人或者其委托代理人：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（签字或签章）</w:t>
      </w:r>
    </w:p>
    <w:p w14:paraId="5673B88D">
      <w:pPr>
        <w:pStyle w:val="7"/>
        <w:overflowPunct w:val="0"/>
        <w:ind w:firstLine="367" w:firstLineChars="175"/>
        <w:rPr>
          <w:rFonts w:hint="default" w:ascii="Arial" w:hAnsi="Arial" w:eastAsia="宋体" w:cs="Arial"/>
          <w:color w:val="auto"/>
          <w:szCs w:val="21"/>
          <w:highlight w:val="none"/>
        </w:rPr>
      </w:pPr>
    </w:p>
    <w:p w14:paraId="6CAFE5D5">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w:t>
      </w:r>
    </w:p>
    <w:p w14:paraId="7159BFB7">
      <w:pPr>
        <w:pStyle w:val="7"/>
        <w:overflowPunct w:val="0"/>
        <w:ind w:firstLine="367" w:firstLineChars="175"/>
        <w:rPr>
          <w:rFonts w:hint="default" w:ascii="Arial" w:hAnsi="Arial" w:eastAsia="宋体" w:cs="Arial"/>
          <w:color w:val="auto"/>
          <w:szCs w:val="21"/>
          <w:highlight w:val="none"/>
        </w:rPr>
      </w:pPr>
    </w:p>
    <w:p w14:paraId="58DA8D28">
      <w:pPr>
        <w:pStyle w:val="7"/>
        <w:overflowPunct w:val="0"/>
        <w:ind w:firstLine="367" w:firstLineChars="175"/>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 xml:space="preserve">年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 xml:space="preserve">月 </w:t>
      </w:r>
      <w:r>
        <w:rPr>
          <w:rFonts w:hint="default" w:ascii="Arial" w:hAnsi="Arial" w:eastAsia="宋体" w:cs="Arial"/>
          <w:color w:val="auto"/>
          <w:szCs w:val="21"/>
          <w:highlight w:val="none"/>
        </w:rPr>
        <w:tab/>
      </w:r>
      <w:r>
        <w:rPr>
          <w:rFonts w:hint="default" w:ascii="Arial" w:hAnsi="Arial" w:eastAsia="宋体" w:cs="Arial"/>
          <w:color w:val="auto"/>
          <w:szCs w:val="21"/>
          <w:highlight w:val="none"/>
        </w:rPr>
        <w:t>日</w:t>
      </w:r>
    </w:p>
    <w:p w14:paraId="24944162">
      <w:pPr>
        <w:snapToGrid w:val="0"/>
        <w:spacing w:before="50" w:after="120" w:afterLines="50"/>
        <w:jc w:val="left"/>
        <w:rPr>
          <w:rFonts w:hint="default" w:ascii="Arial" w:hAnsi="Arial" w:eastAsia="宋体" w:cs="Arial"/>
          <w:color w:val="auto"/>
          <w:szCs w:val="21"/>
          <w:highlight w:val="none"/>
        </w:rPr>
        <w:sectPr>
          <w:pgSz w:w="11906" w:h="16838"/>
          <w:pgMar w:top="1418" w:right="1274" w:bottom="1418" w:left="1418" w:header="851" w:footer="992" w:gutter="0"/>
          <w:cols w:space="720" w:num="1"/>
          <w:docGrid w:linePitch="312" w:charSpace="0"/>
        </w:sectPr>
      </w:pPr>
    </w:p>
    <w:p w14:paraId="695980E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default" w:ascii="Arial" w:hAnsi="Arial" w:eastAsia="宋体" w:cs="Arial"/>
          <w:color w:val="auto"/>
          <w:kern w:val="0"/>
          <w:sz w:val="28"/>
          <w:szCs w:val="28"/>
          <w:highlight w:val="none"/>
          <w:lang w:val="en-US" w:eastAsia="zh-CN" w:bidi="ar"/>
        </w:rPr>
      </w:pPr>
      <w:r>
        <w:rPr>
          <w:rFonts w:hint="default" w:ascii="Arial" w:hAnsi="Arial" w:eastAsia="宋体" w:cs="Arial"/>
          <w:color w:val="auto"/>
          <w:szCs w:val="21"/>
          <w:highlight w:val="none"/>
          <w:lang w:val="en-US" w:eastAsia="zh-CN"/>
        </w:rPr>
        <w:t>14.6 如供应商提供的产品属于本国产品</w:t>
      </w:r>
      <w:r>
        <w:rPr>
          <w:rFonts w:hint="default" w:ascii="Arial" w:hAnsi="Arial" w:eastAsia="宋体" w:cs="Arial"/>
          <w:color w:val="auto"/>
          <w:szCs w:val="21"/>
          <w:highlight w:val="none"/>
        </w:rPr>
        <w:t>，按以下格式提供</w:t>
      </w:r>
      <w:r>
        <w:rPr>
          <w:rFonts w:hint="default" w:ascii="Arial" w:hAnsi="Arial" w:eastAsia="宋体" w:cs="Arial"/>
          <w:color w:val="auto"/>
          <w:szCs w:val="21"/>
          <w:highlight w:val="none"/>
          <w:lang w:val="en-US" w:eastAsia="zh-CN"/>
        </w:rPr>
        <w:t>关于符合本国产品标准的声明函</w:t>
      </w:r>
      <w:r>
        <w:rPr>
          <w:rFonts w:hint="default" w:ascii="Arial" w:hAnsi="Arial" w:eastAsia="宋体" w:cs="Arial"/>
          <w:color w:val="auto"/>
          <w:szCs w:val="21"/>
          <w:highlight w:val="none"/>
        </w:rPr>
        <w:t>。</w:t>
      </w:r>
      <w:r>
        <w:rPr>
          <w:rFonts w:hint="default" w:ascii="Arial" w:hAnsi="Arial" w:eastAsia="宋体" w:cs="Arial"/>
          <w:i w:val="0"/>
          <w:iCs w:val="0"/>
          <w:caps w:val="0"/>
          <w:color w:val="auto"/>
          <w:spacing w:val="0"/>
          <w:kern w:val="0"/>
          <w:sz w:val="28"/>
          <w:szCs w:val="28"/>
          <w:highlight w:val="none"/>
          <w:u w:val="none"/>
          <w:shd w:val="clear" w:fill="FFFFFF"/>
          <w:vertAlign w:val="baseline"/>
          <w:lang w:val="en-US" w:eastAsia="zh-CN" w:bidi="ar"/>
        </w:rPr>
        <w:t> </w:t>
      </w:r>
    </w:p>
    <w:p w14:paraId="6BEA1245">
      <w:pPr>
        <w:spacing w:line="360" w:lineRule="auto"/>
        <w:ind w:firstLine="3584" w:firstLineChars="1700"/>
        <w:rPr>
          <w:rFonts w:hint="default" w:ascii="Arial" w:hAnsi="Arial" w:eastAsia="宋体" w:cs="Arial"/>
          <w:b/>
          <w:color w:val="auto"/>
          <w:szCs w:val="21"/>
          <w:highlight w:val="none"/>
          <w:lang w:val="en-US" w:eastAsia="zh-CN"/>
        </w:rPr>
      </w:pPr>
    </w:p>
    <w:p w14:paraId="4A3E05F6">
      <w:pPr>
        <w:spacing w:line="360" w:lineRule="auto"/>
        <w:ind w:firstLine="3584" w:firstLineChars="1700"/>
        <w:rPr>
          <w:rFonts w:hint="default" w:ascii="Arial" w:hAnsi="Arial" w:eastAsia="宋体" w:cs="Arial"/>
          <w:b/>
          <w:color w:val="auto"/>
          <w:szCs w:val="21"/>
          <w:highlight w:val="none"/>
          <w:lang w:val="en-US" w:eastAsia="zh-CN"/>
        </w:rPr>
      </w:pPr>
      <w:r>
        <w:rPr>
          <w:rFonts w:hint="default" w:ascii="Arial" w:hAnsi="Arial" w:eastAsia="宋体" w:cs="Arial"/>
          <w:b/>
          <w:color w:val="auto"/>
          <w:szCs w:val="21"/>
          <w:highlight w:val="none"/>
          <w:lang w:val="en-US" w:eastAsia="zh-CN"/>
        </w:rPr>
        <w:t>关于符合本国产品标准的声明函</w:t>
      </w:r>
    </w:p>
    <w:p w14:paraId="638A0B18">
      <w:pPr>
        <w:spacing w:line="360" w:lineRule="auto"/>
        <w:ind w:firstLine="3584" w:firstLineChars="1700"/>
        <w:rPr>
          <w:rFonts w:hint="default" w:ascii="Arial" w:hAnsi="Arial" w:eastAsia="宋体" w:cs="Arial"/>
          <w:b/>
          <w:color w:val="auto"/>
          <w:szCs w:val="21"/>
          <w:highlight w:val="none"/>
          <w:lang w:val="en-US" w:eastAsia="zh-CN"/>
        </w:rPr>
      </w:pPr>
    </w:p>
    <w:p w14:paraId="6987F316">
      <w:pPr>
        <w:spacing w:line="360" w:lineRule="auto"/>
        <w:ind w:firstLine="420" w:firstLineChars="20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68CD686">
      <w:pPr>
        <w:spacing w:line="360" w:lineRule="auto"/>
        <w:ind w:firstLine="420" w:firstLineChars="20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48199E1E">
      <w:pPr>
        <w:spacing w:line="360" w:lineRule="auto"/>
        <w:ind w:firstLine="420" w:firstLineChars="20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790942F">
      <w:pPr>
        <w:spacing w:line="360" w:lineRule="auto"/>
        <w:ind w:firstLine="420" w:firstLineChars="20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w:t>
      </w:r>
    </w:p>
    <w:p w14:paraId="03708F98">
      <w:pPr>
        <w:spacing w:line="360" w:lineRule="auto"/>
        <w:ind w:firstLine="420" w:firstLineChars="20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本公司（单位）对上述声明内容的真实性负责。如有虚假，愿承担相应法律责任。</w:t>
      </w:r>
    </w:p>
    <w:p w14:paraId="0BF333F7">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 </w:t>
      </w:r>
    </w:p>
    <w:p w14:paraId="6E5F313F">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公司（单位）名称（盖章）：　        </w:t>
      </w:r>
    </w:p>
    <w:p w14:paraId="5A070471">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default" w:ascii="Arial" w:hAnsi="Arial" w:eastAsia="宋体" w:cs="Arial"/>
          <w:color w:val="auto"/>
          <w:kern w:val="0"/>
          <w:sz w:val="28"/>
          <w:szCs w:val="28"/>
          <w:highlight w:val="none"/>
          <w:lang w:val="en-US" w:eastAsia="zh-CN" w:bidi="ar"/>
        </w:rPr>
      </w:pPr>
      <w:r>
        <w:rPr>
          <w:rFonts w:hint="default" w:ascii="Arial" w:hAnsi="Arial" w:eastAsia="宋体" w:cs="Arial"/>
          <w:color w:val="auto"/>
          <w:kern w:val="2"/>
          <w:sz w:val="21"/>
          <w:szCs w:val="21"/>
          <w:highlight w:val="none"/>
          <w:lang w:val="en-US" w:eastAsia="zh-CN" w:bidi="ar-SA"/>
        </w:rPr>
        <w:t>日期：　     年　  月　  日  </w:t>
      </w:r>
      <w:r>
        <w:rPr>
          <w:rFonts w:hint="default" w:ascii="Arial" w:hAnsi="Arial" w:eastAsia="宋体" w:cs="Arial"/>
          <w:i w:val="0"/>
          <w:iCs w:val="0"/>
          <w:caps w:val="0"/>
          <w:color w:val="auto"/>
          <w:spacing w:val="0"/>
          <w:kern w:val="0"/>
          <w:sz w:val="28"/>
          <w:szCs w:val="28"/>
          <w:highlight w:val="none"/>
          <w:u w:val="none"/>
          <w:shd w:val="clear" w:fill="FFFFFF"/>
          <w:vertAlign w:val="baseline"/>
          <w:lang w:val="en-US" w:eastAsia="zh-CN" w:bidi="ar"/>
        </w:rPr>
        <w:t>       </w:t>
      </w:r>
    </w:p>
    <w:p w14:paraId="7195B47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default" w:ascii="Arial" w:hAnsi="Arial" w:eastAsia="宋体" w:cs="Arial"/>
          <w:color w:val="auto"/>
          <w:kern w:val="0"/>
          <w:sz w:val="28"/>
          <w:szCs w:val="28"/>
          <w:highlight w:val="none"/>
          <w:lang w:val="en-US" w:eastAsia="zh-CN" w:bidi="ar"/>
        </w:rPr>
      </w:pPr>
      <w:r>
        <w:rPr>
          <w:rFonts w:hint="default" w:ascii="Arial" w:hAnsi="Arial" w:eastAsia="宋体" w:cs="Arial"/>
          <w:i w:val="0"/>
          <w:iCs w:val="0"/>
          <w:caps w:val="0"/>
          <w:color w:val="auto"/>
          <w:spacing w:val="0"/>
          <w:kern w:val="0"/>
          <w:sz w:val="28"/>
          <w:szCs w:val="28"/>
          <w:highlight w:val="none"/>
          <w:u w:val="none"/>
          <w:shd w:val="clear" w:fill="FFFFFF"/>
          <w:vertAlign w:val="baseline"/>
          <w:lang w:val="en-US" w:eastAsia="zh-CN" w:bidi="ar"/>
        </w:rPr>
        <w:t>__________________</w:t>
      </w:r>
    </w:p>
    <w:p w14:paraId="54B640F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1.产品如有型号，请在“产品名称”栏一并填写。</w:t>
      </w:r>
    </w:p>
    <w:p w14:paraId="4B5115A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2.生产厂名与厂址应与生产厂营业执照载明的相关信息保持一致。</w:t>
      </w:r>
    </w:p>
    <w:p w14:paraId="73D35313">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3.该产品的中国境内生产的组件成本占比相关要求实施前，“规定比例”栏可不填，下同。</w:t>
      </w:r>
    </w:p>
    <w:p w14:paraId="7FED8D9A">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4.该产品的关键组件要求实施前，“关键组件”栏可不填，下同。</w:t>
      </w:r>
    </w:p>
    <w:p w14:paraId="60169B15">
      <w:pPr>
        <w:snapToGrid w:val="0"/>
        <w:spacing w:before="50" w:after="120" w:afterLines="50"/>
        <w:jc w:val="left"/>
        <w:rPr>
          <w:rFonts w:hint="default" w:ascii="Arial" w:hAnsi="Arial" w:eastAsia="宋体" w:cs="Arial"/>
          <w:i w:val="0"/>
          <w:iCs w:val="0"/>
          <w:caps w:val="0"/>
          <w:color w:val="auto"/>
          <w:spacing w:val="0"/>
          <w:kern w:val="0"/>
          <w:sz w:val="21"/>
          <w:szCs w:val="21"/>
          <w:highlight w:val="none"/>
          <w:u w:val="none"/>
          <w:shd w:val="clear" w:fill="FFFFFF"/>
          <w:vertAlign w:val="baseline"/>
          <w:lang w:val="en-US" w:eastAsia="zh-CN" w:bidi="ar"/>
        </w:rPr>
        <w:sectPr>
          <w:pgSz w:w="11906" w:h="16838"/>
          <w:pgMar w:top="1418" w:right="1274" w:bottom="1418" w:left="1418" w:header="851" w:footer="992" w:gutter="0"/>
          <w:cols w:space="720" w:num="1"/>
          <w:docGrid w:linePitch="312" w:charSpace="0"/>
        </w:sectPr>
      </w:pPr>
      <w:r>
        <w:rPr>
          <w:rFonts w:hint="default" w:ascii="Arial" w:hAnsi="Arial" w:eastAsia="宋体" w:cs="Arial"/>
          <w:color w:val="auto"/>
          <w:kern w:val="2"/>
          <w:sz w:val="21"/>
          <w:szCs w:val="21"/>
          <w:highlight w:val="none"/>
          <w:lang w:val="en-US" w:eastAsia="zh-CN" w:bidi="ar-SA"/>
        </w:rPr>
        <w:t>5.该产品的关键工序要求实施前，“关键工序”栏可不填，下同</w:t>
      </w:r>
      <w:r>
        <w:rPr>
          <w:rFonts w:hint="default" w:ascii="Arial" w:hAnsi="Arial" w:eastAsia="宋体" w:cs="Arial"/>
          <w:i w:val="0"/>
          <w:iCs w:val="0"/>
          <w:caps w:val="0"/>
          <w:color w:val="auto"/>
          <w:spacing w:val="0"/>
          <w:kern w:val="0"/>
          <w:sz w:val="21"/>
          <w:szCs w:val="21"/>
          <w:highlight w:val="none"/>
          <w:u w:val="none"/>
          <w:shd w:val="clear" w:fill="FFFFFF"/>
          <w:vertAlign w:val="baseline"/>
          <w:lang w:val="en-US" w:eastAsia="zh-CN" w:bidi="ar"/>
        </w:rPr>
        <w:t>。</w:t>
      </w:r>
    </w:p>
    <w:p w14:paraId="7419EDF2">
      <w:pPr>
        <w:pStyle w:val="19"/>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14.7关于符合本国产品标准的成本占比承诺函（单一产品采购不填写此函，多产品采购项目或采购包如供应商所有产品均为本国产品且填写《关于符合本国产品标准的声明函》可不填写此函。格式内容仅供参考））</w:t>
      </w:r>
    </w:p>
    <w:p w14:paraId="021FE4D1">
      <w:pPr>
        <w:pStyle w:val="19"/>
        <w:rPr>
          <w:rFonts w:hint="default" w:ascii="Arial" w:hAnsi="Arial" w:eastAsia="宋体" w:cs="Arial"/>
          <w:color w:val="auto"/>
          <w:highlight w:val="none"/>
          <w:lang w:val="en-US" w:eastAsia="zh-CN"/>
        </w:rPr>
      </w:pPr>
    </w:p>
    <w:p w14:paraId="1BF86DF3">
      <w:pPr>
        <w:pStyle w:val="19"/>
        <w:jc w:val="center"/>
        <w:rPr>
          <w:rFonts w:hint="default" w:ascii="Arial" w:hAnsi="Arial" w:eastAsia="宋体" w:cs="Arial"/>
          <w:b/>
          <w:color w:val="auto"/>
          <w:kern w:val="2"/>
          <w:sz w:val="21"/>
          <w:szCs w:val="21"/>
          <w:highlight w:val="none"/>
          <w:lang w:val="en-US" w:eastAsia="zh-CN" w:bidi="ar-SA"/>
        </w:rPr>
      </w:pPr>
      <w:r>
        <w:rPr>
          <w:rFonts w:hint="default" w:ascii="Arial" w:hAnsi="Arial" w:eastAsia="宋体" w:cs="Arial"/>
          <w:b/>
          <w:color w:val="auto"/>
          <w:kern w:val="2"/>
          <w:sz w:val="21"/>
          <w:szCs w:val="21"/>
          <w:highlight w:val="none"/>
          <w:lang w:val="en-US" w:eastAsia="zh-CN" w:bidi="ar-SA"/>
        </w:rPr>
        <w:t>关于符合本国产品标准的成本占比承诺函</w:t>
      </w:r>
    </w:p>
    <w:p w14:paraId="2F9583F3">
      <w:pPr>
        <w:pStyle w:val="19"/>
        <w:rPr>
          <w:rFonts w:hint="default" w:ascii="Arial" w:hAnsi="Arial" w:eastAsia="宋体" w:cs="Arial"/>
          <w:color w:val="auto"/>
          <w:highlight w:val="none"/>
          <w:lang w:val="en-US" w:eastAsia="zh-CN"/>
        </w:rPr>
      </w:pPr>
    </w:p>
    <w:p w14:paraId="1B02CA98">
      <w:pPr>
        <w:pStyle w:val="19"/>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致：[采购人/采购代理机构名称]</w:t>
      </w:r>
    </w:p>
    <w:p w14:paraId="57CC7D7D">
      <w:pPr>
        <w:pStyle w:val="19"/>
        <w:rPr>
          <w:rFonts w:hint="default" w:ascii="Arial" w:hAnsi="Arial" w:eastAsia="宋体" w:cs="Arial"/>
          <w:color w:val="auto"/>
          <w:kern w:val="2"/>
          <w:sz w:val="21"/>
          <w:szCs w:val="21"/>
          <w:highlight w:val="none"/>
          <w:lang w:val="en-US" w:eastAsia="zh-CN" w:bidi="ar-SA"/>
        </w:rPr>
      </w:pPr>
    </w:p>
    <w:p w14:paraId="586402C1">
      <w:pPr>
        <w:pStyle w:val="19"/>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本单位就参与[项目名称、编号]项目，郑重承诺如下：</w:t>
      </w:r>
    </w:p>
    <w:p w14:paraId="4318DAA5">
      <w:pPr>
        <w:pStyle w:val="19"/>
        <w:rPr>
          <w:rFonts w:hint="default" w:ascii="Arial" w:hAnsi="Arial" w:eastAsia="宋体" w:cs="Arial"/>
          <w:color w:val="auto"/>
          <w:kern w:val="2"/>
          <w:sz w:val="21"/>
          <w:szCs w:val="21"/>
          <w:highlight w:val="none"/>
          <w:lang w:val="en-US" w:eastAsia="zh-CN" w:bidi="ar-SA"/>
        </w:rPr>
      </w:pPr>
    </w:p>
    <w:p w14:paraId="039F8D0B">
      <w:pPr>
        <w:pStyle w:val="19"/>
        <w:ind w:firstLine="420" w:firstLineChars="200"/>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3B704340">
      <w:pPr>
        <w:pStyle w:val="19"/>
        <w:rPr>
          <w:rFonts w:hint="default" w:ascii="Arial" w:hAnsi="Arial" w:eastAsia="宋体" w:cs="Arial"/>
          <w:color w:val="auto"/>
          <w:kern w:val="2"/>
          <w:sz w:val="21"/>
          <w:szCs w:val="21"/>
          <w:highlight w:val="none"/>
          <w:lang w:val="en-US" w:eastAsia="zh-CN" w:bidi="ar-SA"/>
        </w:rPr>
      </w:pPr>
    </w:p>
    <w:p w14:paraId="58DC5B11">
      <w:pPr>
        <w:pStyle w:val="19"/>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 xml:space="preserve"> </w:t>
      </w:r>
    </w:p>
    <w:p w14:paraId="1D09A427">
      <w:pPr>
        <w:pStyle w:val="19"/>
        <w:rPr>
          <w:rFonts w:hint="default" w:ascii="Arial" w:hAnsi="Arial" w:eastAsia="宋体" w:cs="Arial"/>
          <w:color w:val="auto"/>
          <w:kern w:val="2"/>
          <w:sz w:val="21"/>
          <w:szCs w:val="21"/>
          <w:highlight w:val="none"/>
          <w:lang w:val="en-US" w:eastAsia="zh-CN" w:bidi="ar-SA"/>
        </w:rPr>
      </w:pPr>
    </w:p>
    <w:p w14:paraId="61925803">
      <w:pPr>
        <w:pStyle w:val="19"/>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 xml:space="preserve"> </w:t>
      </w:r>
    </w:p>
    <w:p w14:paraId="67B92C14">
      <w:pPr>
        <w:pStyle w:val="19"/>
        <w:rPr>
          <w:rFonts w:hint="default" w:ascii="Arial" w:hAnsi="Arial" w:eastAsia="宋体" w:cs="Arial"/>
          <w:color w:val="auto"/>
          <w:kern w:val="2"/>
          <w:sz w:val="21"/>
          <w:szCs w:val="21"/>
          <w:highlight w:val="none"/>
          <w:lang w:val="en-US" w:eastAsia="zh-CN" w:bidi="ar-SA"/>
        </w:rPr>
      </w:pPr>
    </w:p>
    <w:p w14:paraId="770AA358">
      <w:pPr>
        <w:pStyle w:val="19"/>
        <w:jc w:val="right"/>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供应商名称（盖章）：　        </w:t>
      </w:r>
    </w:p>
    <w:p w14:paraId="7F04756D">
      <w:pPr>
        <w:pStyle w:val="19"/>
        <w:jc w:val="right"/>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日期：　     年　  月　  日 </w:t>
      </w:r>
    </w:p>
    <w:p w14:paraId="3169D548">
      <w:pPr>
        <w:pStyle w:val="19"/>
        <w:rPr>
          <w:rFonts w:hint="default" w:ascii="Arial" w:hAnsi="Arial" w:eastAsia="宋体" w:cs="Arial"/>
          <w:color w:val="auto"/>
          <w:highlight w:val="none"/>
        </w:rPr>
        <w:sectPr>
          <w:pgSz w:w="11906" w:h="16838"/>
          <w:pgMar w:top="1418" w:right="1274" w:bottom="1418" w:left="1418" w:header="851" w:footer="992" w:gutter="0"/>
          <w:cols w:space="720" w:num="1"/>
          <w:docGrid w:linePitch="312" w:charSpace="0"/>
        </w:sectPr>
      </w:pPr>
    </w:p>
    <w:p w14:paraId="0C82FC83">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15.</w:t>
      </w:r>
      <w:r>
        <w:rPr>
          <w:rFonts w:hint="default" w:ascii="Arial" w:hAnsi="Arial" w:eastAsia="宋体" w:cs="Arial"/>
          <w:color w:val="auto"/>
          <w:highlight w:val="none"/>
        </w:rPr>
        <w:t xml:space="preserve"> </w:t>
      </w:r>
      <w:r>
        <w:rPr>
          <w:rFonts w:hint="default" w:ascii="Arial" w:hAnsi="Arial" w:eastAsia="宋体" w:cs="Arial"/>
          <w:color w:val="auto"/>
          <w:szCs w:val="21"/>
          <w:highlight w:val="none"/>
        </w:rPr>
        <w:t>无串标行为承诺函</w:t>
      </w:r>
    </w:p>
    <w:p w14:paraId="7A188959">
      <w:pPr>
        <w:snapToGrid w:val="0"/>
        <w:spacing w:before="50" w:after="120" w:afterLines="50"/>
        <w:jc w:val="center"/>
        <w:rPr>
          <w:rFonts w:hint="default" w:ascii="Arial" w:hAnsi="Arial" w:eastAsia="宋体" w:cs="Arial"/>
          <w:color w:val="auto"/>
          <w:szCs w:val="21"/>
          <w:highlight w:val="none"/>
        </w:rPr>
      </w:pPr>
    </w:p>
    <w:p w14:paraId="3F2FE7AC">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供应商参加本项目无围标串标行为的承诺函</w:t>
      </w:r>
    </w:p>
    <w:p w14:paraId="3C64B870">
      <w:pPr>
        <w:snapToGrid w:val="0"/>
        <w:spacing w:before="50" w:after="120" w:afterLines="50"/>
        <w:jc w:val="left"/>
        <w:rPr>
          <w:rFonts w:hint="default" w:ascii="Arial" w:hAnsi="Arial" w:eastAsia="宋体" w:cs="Arial"/>
          <w:color w:val="auto"/>
          <w:szCs w:val="21"/>
          <w:highlight w:val="none"/>
        </w:rPr>
      </w:pPr>
    </w:p>
    <w:p w14:paraId="3E8C5F9B">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一、我方承诺无下列相互串通投标的情形：</w:t>
      </w:r>
    </w:p>
    <w:p w14:paraId="054CABA1">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1.不同供应商的响应文件由同一单位或者个人编制；或者不同供应商报名的IP地址一致的；</w:t>
      </w:r>
    </w:p>
    <w:p w14:paraId="398830B8">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2.不同供应商委托同一单位或者个人办理投标事宜；</w:t>
      </w:r>
    </w:p>
    <w:p w14:paraId="713F8890">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3.不同的供应商的响应文件载明的项目管理员为同一个人；</w:t>
      </w:r>
    </w:p>
    <w:p w14:paraId="1203F1B0">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4.不同供应商的响应文件异常一致或者投标报价呈规律性差异；</w:t>
      </w:r>
    </w:p>
    <w:p w14:paraId="573E327D">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5.不同供应商的响应文件相互混装；</w:t>
      </w:r>
    </w:p>
    <w:p w14:paraId="365D13F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6.不同供应商的磋商保证金从同一单位或者个人账户转出。</w:t>
      </w:r>
    </w:p>
    <w:p w14:paraId="41BE173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二、我方承诺无下列恶意串通的情形：</w:t>
      </w:r>
    </w:p>
    <w:p w14:paraId="5259631E">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1.供应商直接或者间接从采购人或者采购代理机构处获得其他供应商的相关信息并修改其响应文件或者响应文件；</w:t>
      </w:r>
    </w:p>
    <w:p w14:paraId="5E7775D1">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2.供应商按照采购人或者采购代理机构的授意撤换、修改响应文件或者响应文件；</w:t>
      </w:r>
    </w:p>
    <w:p w14:paraId="13E5BE3F">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3.供应商之间协商报价、技术方案等响应文件或者响应文件的实质性内容；</w:t>
      </w:r>
    </w:p>
    <w:p w14:paraId="3BD74668">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4.属于同一集团、协会、商会等组织成员的供应商按照该组织要求协同参加政府采购活动；</w:t>
      </w:r>
    </w:p>
    <w:p w14:paraId="359ECDE9">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6.供应商之间商定部分供应商放弃参加政府采购活动或者放弃中标；</w:t>
      </w:r>
    </w:p>
    <w:p w14:paraId="01DD7B6D">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7.供应商与采购人或者采购代理机构之间、供应商相互之间，为谋求特定供应商中标或者排斥其他供应商的其他串通行为。</w:t>
      </w:r>
    </w:p>
    <w:p w14:paraId="1E7BFF26">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以上情形一经核查属实，我方愿意承担一切后果，并不再寻求任何旨在减轻或者免除法律责任的辩解。</w:t>
      </w:r>
    </w:p>
    <w:p w14:paraId="640A43BD">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w:t>
      </w:r>
    </w:p>
    <w:p w14:paraId="72B9E09E">
      <w:pPr>
        <w:snapToGrid w:val="0"/>
        <w:spacing w:before="50" w:after="120" w:afterLines="50"/>
        <w:jc w:val="center"/>
        <w:rPr>
          <w:rFonts w:hint="default" w:ascii="Arial" w:hAnsi="Arial" w:eastAsia="宋体" w:cs="Arial"/>
          <w:color w:val="auto"/>
          <w:szCs w:val="21"/>
          <w:highlight w:val="none"/>
        </w:rPr>
      </w:pPr>
    </w:p>
    <w:p w14:paraId="172FC38B">
      <w:pPr>
        <w:snapToGrid w:val="0"/>
        <w:spacing w:before="50" w:after="120" w:afterLines="50"/>
        <w:jc w:val="center"/>
        <w:rPr>
          <w:rFonts w:hint="default" w:ascii="Arial" w:hAnsi="Arial" w:eastAsia="宋体" w:cs="Arial"/>
          <w:color w:val="auto"/>
          <w:szCs w:val="21"/>
          <w:highlight w:val="none"/>
        </w:rPr>
      </w:pPr>
    </w:p>
    <w:p w14:paraId="1C02C72D">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p>
    <w:p w14:paraId="6E347647">
      <w:pPr>
        <w:snapToGrid w:val="0"/>
        <w:spacing w:before="50" w:after="120" w:afterLines="5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日期：  年  月   日</w:t>
      </w:r>
    </w:p>
    <w:p w14:paraId="1D0DB2E8">
      <w:pPr>
        <w:snapToGrid w:val="0"/>
        <w:spacing w:before="50" w:after="120" w:afterLines="50"/>
        <w:jc w:val="left"/>
        <w:rPr>
          <w:rFonts w:hint="default" w:ascii="Arial" w:hAnsi="Arial" w:eastAsia="宋体" w:cs="Arial"/>
          <w:color w:val="auto"/>
          <w:szCs w:val="21"/>
          <w:highlight w:val="none"/>
        </w:rPr>
        <w:sectPr>
          <w:pgSz w:w="11906" w:h="16838"/>
          <w:pgMar w:top="1418" w:right="1274" w:bottom="1418" w:left="1418" w:header="851" w:footer="992" w:gutter="0"/>
          <w:cols w:space="720" w:num="1"/>
          <w:docGrid w:linePitch="312" w:charSpace="0"/>
        </w:sectPr>
      </w:pPr>
    </w:p>
    <w:bookmarkEnd w:id="133"/>
    <w:p w14:paraId="23266FF2">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16．代理服务费承诺书</w:t>
      </w:r>
      <w:bookmarkEnd w:id="134"/>
    </w:p>
    <w:p w14:paraId="15352D67">
      <w:pPr>
        <w:spacing w:line="360" w:lineRule="exact"/>
        <w:rPr>
          <w:rFonts w:hint="default" w:ascii="Arial" w:hAnsi="Arial" w:eastAsia="宋体" w:cs="Arial"/>
          <w:color w:val="auto"/>
          <w:szCs w:val="21"/>
          <w:highlight w:val="none"/>
        </w:rPr>
      </w:pPr>
      <w:bookmarkStart w:id="140" w:name="_Hlk19110490"/>
      <w:r>
        <w:rPr>
          <w:rFonts w:hint="default" w:ascii="Arial" w:hAnsi="Arial" w:eastAsia="宋体" w:cs="Arial"/>
          <w:color w:val="auto"/>
          <w:szCs w:val="21"/>
          <w:highlight w:val="none"/>
        </w:rPr>
        <w:t>致：广西机电设备招标有限公司</w:t>
      </w:r>
    </w:p>
    <w:p w14:paraId="1E75347E">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我单位参加了贵方组织的磋商项目编号为</w:t>
      </w:r>
      <w:r>
        <w:rPr>
          <w:rFonts w:hint="default" w:ascii="Arial" w:hAnsi="Arial" w:eastAsia="宋体" w:cs="Arial"/>
          <w:b/>
          <w:color w:val="auto"/>
          <w:szCs w:val="21"/>
          <w:highlight w:val="none"/>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的响应，并递交了磋商保证金</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r>
        <w:rPr>
          <w:rFonts w:hint="default" w:ascii="Arial" w:hAnsi="Arial" w:eastAsia="宋体" w:cs="Arial"/>
          <w:color w:val="auto"/>
          <w:kern w:val="0"/>
          <w:szCs w:val="21"/>
          <w:highlight w:val="none"/>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），在此我方说明如下：</w:t>
      </w:r>
    </w:p>
    <w:p w14:paraId="5FB25328">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我方承诺，若我单位成交，保证在领取成交通知书之前，按本项目采购文件的规定标准向贵单位支付代理服务费。如我单位未按规定缴纳代理服务费，贵方可不退还我单位提交的磋商保证金，并从中扣除代理服务费，余款按下列账户退回。</w:t>
      </w:r>
    </w:p>
    <w:bookmarkEnd w:id="140"/>
    <w:p w14:paraId="77A5155B">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我公司选择第</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种方式缴纳代理服务费。</w:t>
      </w:r>
    </w:p>
    <w:p w14:paraId="47742C39">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第一种方式：一次性足额缴纳代理服务费。</w:t>
      </w:r>
    </w:p>
    <w:p w14:paraId="47E3DFD5">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第二种方式：从磋商保证金中抵扣代理服务费，不足部分补交。</w:t>
      </w:r>
    </w:p>
    <w:p w14:paraId="103E27D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658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 w:hRule="atLeast"/>
          <w:jc w:val="center"/>
        </w:trPr>
        <w:tc>
          <w:tcPr>
            <w:tcW w:w="3533" w:type="dxa"/>
            <w:noWrap w:val="0"/>
            <w:vAlign w:val="center"/>
          </w:tcPr>
          <w:p w14:paraId="7A8FC506">
            <w:pPr>
              <w:keepNext w:val="0"/>
              <w:keepLines w:val="0"/>
              <w:suppressLineNumbers w:val="0"/>
              <w:spacing w:before="0" w:beforeAutospacing="0" w:after="0" w:afterAutospacing="0" w:line="36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收款户名</w:t>
            </w:r>
          </w:p>
        </w:tc>
        <w:tc>
          <w:tcPr>
            <w:tcW w:w="5431" w:type="dxa"/>
            <w:noWrap w:val="0"/>
            <w:vAlign w:val="center"/>
          </w:tcPr>
          <w:p w14:paraId="38481906">
            <w:pPr>
              <w:keepNext w:val="0"/>
              <w:keepLines w:val="0"/>
              <w:suppressLineNumbers w:val="0"/>
              <w:spacing w:before="0" w:beforeAutospacing="0" w:after="0" w:afterAutospacing="0" w:line="360" w:lineRule="exact"/>
              <w:ind w:left="0" w:right="0"/>
              <w:jc w:val="center"/>
              <w:rPr>
                <w:rFonts w:hint="default" w:ascii="Arial" w:hAnsi="Arial" w:eastAsia="宋体" w:cs="Arial"/>
                <w:color w:val="auto"/>
                <w:szCs w:val="21"/>
                <w:highlight w:val="none"/>
              </w:rPr>
            </w:pPr>
          </w:p>
        </w:tc>
      </w:tr>
      <w:tr w14:paraId="6F6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FB246E2">
            <w:pPr>
              <w:keepNext w:val="0"/>
              <w:keepLines w:val="0"/>
              <w:suppressLineNumbers w:val="0"/>
              <w:spacing w:before="0" w:beforeAutospacing="0" w:after="0" w:afterAutospacing="0" w:line="36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账    号</w:t>
            </w:r>
          </w:p>
        </w:tc>
        <w:tc>
          <w:tcPr>
            <w:tcW w:w="5431" w:type="dxa"/>
            <w:noWrap w:val="0"/>
            <w:vAlign w:val="center"/>
          </w:tcPr>
          <w:p w14:paraId="0A1EF65D">
            <w:pPr>
              <w:keepNext w:val="0"/>
              <w:keepLines w:val="0"/>
              <w:suppressLineNumbers w:val="0"/>
              <w:spacing w:before="0" w:beforeAutospacing="0" w:after="0" w:afterAutospacing="0" w:line="360" w:lineRule="exact"/>
              <w:ind w:left="0" w:right="0"/>
              <w:jc w:val="center"/>
              <w:rPr>
                <w:rFonts w:hint="default" w:ascii="Arial" w:hAnsi="Arial" w:eastAsia="宋体" w:cs="Arial"/>
                <w:color w:val="auto"/>
                <w:szCs w:val="21"/>
                <w:highlight w:val="none"/>
              </w:rPr>
            </w:pPr>
          </w:p>
        </w:tc>
      </w:tr>
      <w:tr w14:paraId="3F2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8798FBB">
            <w:pPr>
              <w:keepNext w:val="0"/>
              <w:keepLines w:val="0"/>
              <w:suppressLineNumbers w:val="0"/>
              <w:spacing w:before="0" w:beforeAutospacing="0" w:after="0" w:afterAutospacing="0" w:line="36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w:t>
            </w:r>
          </w:p>
        </w:tc>
        <w:tc>
          <w:tcPr>
            <w:tcW w:w="5431" w:type="dxa"/>
            <w:noWrap w:val="0"/>
            <w:vAlign w:val="center"/>
          </w:tcPr>
          <w:p w14:paraId="3B3754AF">
            <w:pPr>
              <w:keepNext w:val="0"/>
              <w:keepLines w:val="0"/>
              <w:suppressLineNumbers w:val="0"/>
              <w:spacing w:before="0" w:beforeAutospacing="0" w:after="0" w:afterAutospacing="0" w:line="360" w:lineRule="exact"/>
              <w:ind w:left="0" w:right="0"/>
              <w:jc w:val="center"/>
              <w:rPr>
                <w:rFonts w:hint="default" w:ascii="Arial" w:hAnsi="Arial" w:eastAsia="宋体" w:cs="Arial"/>
                <w:color w:val="auto"/>
                <w:szCs w:val="21"/>
                <w:highlight w:val="none"/>
              </w:rPr>
            </w:pPr>
          </w:p>
        </w:tc>
      </w:tr>
      <w:tr w14:paraId="7017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BA714F4">
            <w:pPr>
              <w:keepNext w:val="0"/>
              <w:keepLines w:val="0"/>
              <w:suppressLineNumbers w:val="0"/>
              <w:spacing w:before="0" w:beforeAutospacing="0" w:after="0" w:afterAutospacing="0" w:line="360" w:lineRule="exact"/>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银行行号</w:t>
            </w:r>
          </w:p>
        </w:tc>
        <w:tc>
          <w:tcPr>
            <w:tcW w:w="5431" w:type="dxa"/>
            <w:noWrap w:val="0"/>
            <w:vAlign w:val="center"/>
          </w:tcPr>
          <w:p w14:paraId="3D5E392D">
            <w:pPr>
              <w:keepNext w:val="0"/>
              <w:keepLines w:val="0"/>
              <w:suppressLineNumbers w:val="0"/>
              <w:spacing w:before="0" w:beforeAutospacing="0" w:after="0" w:afterAutospacing="0" w:line="360" w:lineRule="exact"/>
              <w:ind w:left="0" w:right="0"/>
              <w:jc w:val="center"/>
              <w:rPr>
                <w:rFonts w:hint="default" w:ascii="Arial" w:hAnsi="Arial" w:eastAsia="宋体" w:cs="Arial"/>
                <w:color w:val="auto"/>
                <w:szCs w:val="21"/>
                <w:highlight w:val="none"/>
              </w:rPr>
            </w:pPr>
          </w:p>
        </w:tc>
      </w:tr>
    </w:tbl>
    <w:p w14:paraId="1539389B">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3．如果我单位未遵守有关采购文件关于磋商保证金的规定，贵方可以没收我单位磋商保证金。</w:t>
      </w:r>
    </w:p>
    <w:p w14:paraId="5E537596">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4. 我单位选择第</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种方式作为代理服务费开票类型：</w:t>
      </w:r>
    </w:p>
    <w:p w14:paraId="38DFB7B1">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第一种方式：开具收据。</w:t>
      </w:r>
    </w:p>
    <w:p w14:paraId="7E68E5BD">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第二种方式：开具增值税普通发票。 1.公司名称</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；2.纳税人识别号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53AFA6C2">
      <w:pPr>
        <w:spacing w:line="36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第三种方式：开具增值税专用发票，开票信息如下：1.公司名称</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；2.纳税人识别号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；3.税局登记地址</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；4.税局登记电话</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；5.开户银行</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；6.银行账户</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w:t>
      </w:r>
    </w:p>
    <w:p w14:paraId="0E691965">
      <w:pPr>
        <w:spacing w:before="120" w:beforeLines="50" w:line="360" w:lineRule="auto"/>
        <w:jc w:val="left"/>
        <w:rPr>
          <w:rFonts w:hint="default" w:ascii="Arial" w:hAnsi="Arial" w:eastAsia="宋体" w:cs="Arial"/>
          <w:color w:val="auto"/>
          <w:szCs w:val="21"/>
          <w:highlight w:val="none"/>
        </w:rPr>
      </w:pPr>
    </w:p>
    <w:p w14:paraId="7229CEFA">
      <w:pPr>
        <w:spacing w:before="120" w:beforeLines="50" w:line="360" w:lineRule="auto"/>
        <w:jc w:val="left"/>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72285DA8">
      <w:pPr>
        <w:spacing w:before="120" w:beforeLines="50"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供应商地址：</w:t>
      </w:r>
      <w:r>
        <w:rPr>
          <w:rFonts w:hint="default" w:ascii="Arial" w:hAnsi="Arial" w:eastAsia="宋体" w:cs="Arial"/>
          <w:color w:val="auto"/>
          <w:szCs w:val="21"/>
          <w:highlight w:val="none"/>
          <w:u w:val="single"/>
        </w:rPr>
        <w:t xml:space="preserve">                                     </w:t>
      </w:r>
    </w:p>
    <w:p w14:paraId="4D3C259B">
      <w:pPr>
        <w:spacing w:before="120" w:beforeLines="50" w:line="360" w:lineRule="auto"/>
        <w:jc w:val="left"/>
        <w:rPr>
          <w:rFonts w:hint="default" w:ascii="Arial" w:hAnsi="Arial" w:eastAsia="宋体" w:cs="Arial"/>
          <w:color w:val="auto"/>
          <w:szCs w:val="21"/>
          <w:highlight w:val="none"/>
          <w:u w:val="single"/>
        </w:rPr>
      </w:pPr>
    </w:p>
    <w:p w14:paraId="644ACBE1">
      <w:pPr>
        <w:wordWrap w:val="0"/>
        <w:spacing w:before="120" w:beforeLines="50" w:line="360" w:lineRule="auto"/>
        <w:jc w:val="right"/>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p>
    <w:p w14:paraId="213BCAF8">
      <w:pPr>
        <w:spacing w:before="120" w:beforeLines="50"/>
        <w:rPr>
          <w:rFonts w:hint="default" w:ascii="Arial" w:hAnsi="Arial" w:eastAsia="宋体" w:cs="Arial"/>
          <w:color w:val="auto"/>
          <w:szCs w:val="21"/>
          <w:highlight w:val="none"/>
        </w:rPr>
      </w:pPr>
      <w:r>
        <w:rPr>
          <w:rFonts w:hint="default" w:ascii="Arial" w:hAnsi="Arial" w:eastAsia="宋体" w:cs="Arial"/>
          <w:color w:val="auto"/>
          <w:szCs w:val="21"/>
          <w:highlight w:val="none"/>
        </w:rPr>
        <w:t>说明：</w:t>
      </w:r>
    </w:p>
    <w:p w14:paraId="70478F46">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（1）为保障资金安全，上述账户不能为私人账户。</w:t>
      </w:r>
    </w:p>
    <w:p w14:paraId="59961100">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04AE43C">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59A0BBA2">
      <w:pPr>
        <w:snapToGrid w:val="0"/>
        <w:spacing w:before="50" w:after="120" w:afterLines="5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br w:type="page"/>
      </w:r>
      <w:bookmarkStart w:id="141" w:name="_Hlk19110591"/>
      <w:r>
        <w:rPr>
          <w:rFonts w:hint="default" w:ascii="Arial" w:hAnsi="Arial" w:eastAsia="宋体" w:cs="Arial"/>
          <w:color w:val="auto"/>
          <w:szCs w:val="21"/>
          <w:highlight w:val="none"/>
        </w:rPr>
        <w:t>17.现场踏勘确认表</w:t>
      </w:r>
      <w:r>
        <w:rPr>
          <w:rFonts w:hint="default" w:ascii="Arial" w:hAnsi="Arial" w:eastAsia="宋体" w:cs="Arial"/>
          <w:b/>
          <w:color w:val="auto"/>
          <w:szCs w:val="21"/>
          <w:highlight w:val="none"/>
        </w:rPr>
        <w:t>（如采购文件要求时提供）</w:t>
      </w:r>
    </w:p>
    <w:p w14:paraId="378C6504">
      <w:pPr>
        <w:jc w:val="center"/>
        <w:rPr>
          <w:rFonts w:hint="default" w:ascii="Arial" w:hAnsi="Arial" w:eastAsia="宋体" w:cs="Arial"/>
          <w:b/>
          <w:color w:val="auto"/>
          <w:szCs w:val="21"/>
          <w:highlight w:val="none"/>
        </w:rPr>
      </w:pPr>
    </w:p>
    <w:p w14:paraId="4B140714">
      <w:pPr>
        <w:spacing w:line="340" w:lineRule="exact"/>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如供应商须知要求现场踏勘的，供应商应持踏勘授权函（格式自拟，加盖单位公章）及以下《现场踏勘证明》按规定前往指定地方踏勘，踏勘结束后采购人在《现场踏勘证明》上签字盖章，供应商将踏勘授权函及《现场踏勘证明》复印件加盖公章放置响应文件中。《现场踏勘证明》格式如下：</w:t>
      </w:r>
    </w:p>
    <w:p w14:paraId="36D5F93A">
      <w:pPr>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现场踏勘证明</w:t>
      </w:r>
    </w:p>
    <w:p w14:paraId="3EDC96A7">
      <w:pPr>
        <w:tabs>
          <w:tab w:val="left" w:pos="4860"/>
        </w:tabs>
        <w:spacing w:line="588" w:lineRule="exact"/>
        <w:rPr>
          <w:rFonts w:hint="default" w:ascii="Arial" w:hAnsi="Arial" w:eastAsia="宋体" w:cs="Arial"/>
          <w:b/>
          <w:color w:val="auto"/>
          <w:spacing w:val="6"/>
          <w:szCs w:val="21"/>
          <w:highlight w:val="none"/>
        </w:rPr>
      </w:pPr>
      <w:r>
        <w:rPr>
          <w:rFonts w:hint="default" w:ascii="Arial" w:hAnsi="Arial" w:eastAsia="宋体" w:cs="Arial"/>
          <w:b/>
          <w:color w:val="auto"/>
          <w:spacing w:val="6"/>
          <w:szCs w:val="21"/>
          <w:highlight w:val="none"/>
        </w:rPr>
        <w:t>项目名称：</w:t>
      </w:r>
    </w:p>
    <w:tbl>
      <w:tblPr>
        <w:tblStyle w:val="51"/>
        <w:tblW w:w="8605" w:type="dxa"/>
        <w:jc w:val="center"/>
        <w:tblLayout w:type="fixed"/>
        <w:tblCellMar>
          <w:top w:w="0" w:type="dxa"/>
          <w:left w:w="108" w:type="dxa"/>
          <w:bottom w:w="0" w:type="dxa"/>
          <w:right w:w="108" w:type="dxa"/>
        </w:tblCellMar>
      </w:tblPr>
      <w:tblGrid>
        <w:gridCol w:w="1418"/>
        <w:gridCol w:w="1993"/>
        <w:gridCol w:w="5194"/>
      </w:tblGrid>
      <w:tr w14:paraId="3106A9EB">
        <w:tblPrEx>
          <w:tblCellMar>
            <w:top w:w="0" w:type="dxa"/>
            <w:left w:w="108" w:type="dxa"/>
            <w:bottom w:w="0" w:type="dxa"/>
            <w:right w:w="108" w:type="dxa"/>
          </w:tblCellMar>
        </w:tblPrEx>
        <w:trPr>
          <w:trHeight w:val="397" w:hRule="atLeast"/>
          <w:jc w:val="center"/>
        </w:trPr>
        <w:tc>
          <w:tcPr>
            <w:tcW w:w="1418" w:type="dxa"/>
            <w:vMerge w:val="restart"/>
            <w:tcBorders>
              <w:top w:val="single" w:color="auto" w:sz="4" w:space="0"/>
              <w:left w:val="single" w:color="auto" w:sz="6" w:space="0"/>
              <w:bottom w:val="single" w:color="auto" w:sz="6" w:space="0"/>
              <w:right w:val="single" w:color="auto" w:sz="6" w:space="0"/>
            </w:tcBorders>
            <w:noWrap w:val="0"/>
            <w:vAlign w:val="center"/>
          </w:tcPr>
          <w:p w14:paraId="5C6E8291">
            <w:pPr>
              <w:keepNext w:val="0"/>
              <w:keepLines w:val="0"/>
              <w:widowControl/>
              <w:suppressLineNumbers w:val="0"/>
              <w:spacing w:before="0" w:beforeAutospacing="0" w:after="0" w:afterAutospacing="0"/>
              <w:ind w:left="0" w:right="0"/>
              <w:jc w:val="center"/>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供应商踏勘人员信息</w:t>
            </w:r>
          </w:p>
        </w:tc>
        <w:tc>
          <w:tcPr>
            <w:tcW w:w="1993" w:type="dxa"/>
            <w:tcBorders>
              <w:top w:val="single" w:color="auto" w:sz="4" w:space="0"/>
              <w:left w:val="single" w:color="auto" w:sz="6" w:space="0"/>
              <w:bottom w:val="single" w:color="auto" w:sz="4" w:space="0"/>
              <w:right w:val="single" w:color="auto" w:sz="6" w:space="0"/>
            </w:tcBorders>
            <w:noWrap w:val="0"/>
            <w:vAlign w:val="center"/>
          </w:tcPr>
          <w:p w14:paraId="0202EB98">
            <w:pPr>
              <w:keepNext w:val="0"/>
              <w:keepLines w:val="0"/>
              <w:widowControl/>
              <w:suppressLineNumbers w:val="0"/>
              <w:spacing w:before="0" w:beforeAutospacing="0" w:after="0" w:afterAutospacing="0"/>
              <w:ind w:left="0" w:right="0"/>
              <w:jc w:val="center"/>
              <w:rPr>
                <w:rFonts w:hint="default" w:ascii="Arial" w:hAnsi="Arial" w:eastAsia="宋体" w:cs="Arial"/>
                <w:color w:val="auto"/>
                <w:kern w:val="0"/>
                <w:szCs w:val="21"/>
                <w:highlight w:val="none"/>
              </w:rPr>
            </w:pPr>
            <w:r>
              <w:rPr>
                <w:rFonts w:hint="default" w:ascii="Arial" w:hAnsi="Arial" w:eastAsia="宋体" w:cs="Arial"/>
                <w:b/>
                <w:bCs/>
                <w:color w:val="auto"/>
                <w:kern w:val="0"/>
                <w:szCs w:val="21"/>
                <w:highlight w:val="none"/>
              </w:rPr>
              <w:t>姓名</w:t>
            </w:r>
          </w:p>
        </w:tc>
        <w:tc>
          <w:tcPr>
            <w:tcW w:w="5194" w:type="dxa"/>
            <w:tcBorders>
              <w:top w:val="single" w:color="auto" w:sz="4" w:space="0"/>
              <w:left w:val="single" w:color="auto" w:sz="6" w:space="0"/>
              <w:bottom w:val="single" w:color="auto" w:sz="4" w:space="0"/>
              <w:right w:val="single" w:color="auto" w:sz="4" w:space="0"/>
            </w:tcBorders>
            <w:noWrap w:val="0"/>
            <w:vAlign w:val="center"/>
          </w:tcPr>
          <w:p w14:paraId="41E5759F">
            <w:pPr>
              <w:keepNext w:val="0"/>
              <w:keepLines w:val="0"/>
              <w:widowControl/>
              <w:suppressLineNumbers w:val="0"/>
              <w:spacing w:before="0" w:beforeAutospacing="0" w:after="0" w:afterAutospacing="0"/>
              <w:ind w:left="0" w:right="0"/>
              <w:jc w:val="center"/>
              <w:rPr>
                <w:rFonts w:hint="default" w:ascii="Arial" w:hAnsi="Arial" w:eastAsia="宋体" w:cs="Arial"/>
                <w:color w:val="auto"/>
                <w:kern w:val="0"/>
                <w:szCs w:val="21"/>
                <w:highlight w:val="none"/>
              </w:rPr>
            </w:pPr>
          </w:p>
        </w:tc>
      </w:tr>
      <w:tr w14:paraId="3F4E49BB">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37A721D7">
            <w:pPr>
              <w:keepNext w:val="0"/>
              <w:keepLines w:val="0"/>
              <w:widowControl/>
              <w:suppressLineNumbers w:val="0"/>
              <w:spacing w:before="0" w:beforeAutospacing="0" w:after="0" w:afterAutospacing="0"/>
              <w:ind w:left="0" w:right="0"/>
              <w:jc w:val="center"/>
              <w:rPr>
                <w:rFonts w:hint="default" w:ascii="Arial" w:hAnsi="Arial" w:eastAsia="宋体" w:cs="Arial"/>
                <w:b/>
                <w:bCs/>
                <w:color w:val="auto"/>
                <w:kern w:val="0"/>
                <w:szCs w:val="21"/>
                <w:highlight w:val="none"/>
              </w:rPr>
            </w:pPr>
          </w:p>
        </w:tc>
        <w:tc>
          <w:tcPr>
            <w:tcW w:w="1993" w:type="dxa"/>
            <w:tcBorders>
              <w:top w:val="single" w:color="auto" w:sz="4" w:space="0"/>
              <w:left w:val="single" w:color="auto" w:sz="6" w:space="0"/>
              <w:bottom w:val="single" w:color="auto" w:sz="4" w:space="0"/>
              <w:right w:val="single" w:color="auto" w:sz="4" w:space="0"/>
            </w:tcBorders>
            <w:noWrap w:val="0"/>
            <w:vAlign w:val="center"/>
          </w:tcPr>
          <w:p w14:paraId="19447F48">
            <w:pPr>
              <w:keepNext w:val="0"/>
              <w:keepLines w:val="0"/>
              <w:widowControl/>
              <w:suppressLineNumbers w:val="0"/>
              <w:spacing w:before="0" w:beforeAutospacing="0" w:after="0" w:afterAutospacing="0"/>
              <w:ind w:left="0" w:right="0"/>
              <w:jc w:val="center"/>
              <w:rPr>
                <w:rFonts w:hint="default" w:ascii="Arial" w:hAnsi="Arial" w:eastAsia="宋体" w:cs="Arial"/>
                <w:color w:val="auto"/>
                <w:kern w:val="0"/>
                <w:szCs w:val="21"/>
                <w:highlight w:val="none"/>
              </w:rPr>
            </w:pPr>
            <w:r>
              <w:rPr>
                <w:rFonts w:hint="default" w:ascii="Arial" w:hAnsi="Arial" w:eastAsia="宋体" w:cs="Arial"/>
                <w:b/>
                <w:color w:val="auto"/>
                <w:kern w:val="0"/>
                <w:szCs w:val="21"/>
                <w:highlight w:val="none"/>
              </w:rPr>
              <w:t>供应商名称</w:t>
            </w:r>
          </w:p>
        </w:tc>
        <w:tc>
          <w:tcPr>
            <w:tcW w:w="5194" w:type="dxa"/>
            <w:tcBorders>
              <w:top w:val="single" w:color="auto" w:sz="4" w:space="0"/>
              <w:left w:val="nil"/>
              <w:bottom w:val="single" w:color="auto" w:sz="4" w:space="0"/>
              <w:right w:val="single" w:color="auto" w:sz="4" w:space="0"/>
            </w:tcBorders>
            <w:noWrap w:val="0"/>
            <w:vAlign w:val="center"/>
          </w:tcPr>
          <w:p w14:paraId="69DACF71">
            <w:pPr>
              <w:keepNext w:val="0"/>
              <w:keepLines w:val="0"/>
              <w:widowControl/>
              <w:suppressLineNumbers w:val="0"/>
              <w:spacing w:before="0" w:beforeAutospacing="0" w:after="0" w:afterAutospacing="0"/>
              <w:ind w:left="0" w:right="0"/>
              <w:jc w:val="center"/>
              <w:rPr>
                <w:rFonts w:hint="default" w:ascii="Arial" w:hAnsi="Arial" w:eastAsia="宋体" w:cs="Arial"/>
                <w:color w:val="auto"/>
                <w:kern w:val="0"/>
                <w:szCs w:val="21"/>
                <w:highlight w:val="none"/>
              </w:rPr>
            </w:pPr>
          </w:p>
        </w:tc>
      </w:tr>
      <w:tr w14:paraId="78250E52">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3EBE9039">
            <w:pPr>
              <w:keepNext w:val="0"/>
              <w:keepLines w:val="0"/>
              <w:widowControl/>
              <w:suppressLineNumbers w:val="0"/>
              <w:spacing w:before="0" w:beforeAutospacing="0" w:after="0" w:afterAutospacing="0"/>
              <w:ind w:left="0" w:right="0"/>
              <w:jc w:val="center"/>
              <w:rPr>
                <w:rFonts w:hint="default" w:ascii="Arial" w:hAnsi="Arial" w:eastAsia="宋体" w:cs="Arial"/>
                <w:b/>
                <w:bCs/>
                <w:color w:val="auto"/>
                <w:kern w:val="0"/>
                <w:szCs w:val="21"/>
                <w:highlight w:val="none"/>
              </w:rPr>
            </w:pPr>
          </w:p>
        </w:tc>
        <w:tc>
          <w:tcPr>
            <w:tcW w:w="1993" w:type="dxa"/>
            <w:tcBorders>
              <w:top w:val="nil"/>
              <w:left w:val="single" w:color="auto" w:sz="6" w:space="0"/>
              <w:bottom w:val="single" w:color="auto" w:sz="4" w:space="0"/>
              <w:right w:val="single" w:color="auto" w:sz="4" w:space="0"/>
            </w:tcBorders>
            <w:noWrap w:val="0"/>
            <w:vAlign w:val="center"/>
          </w:tcPr>
          <w:p w14:paraId="627E9836">
            <w:pPr>
              <w:keepNext w:val="0"/>
              <w:keepLines w:val="0"/>
              <w:widowControl/>
              <w:suppressLineNumbers w:val="0"/>
              <w:spacing w:before="0" w:beforeAutospacing="0" w:after="0" w:afterAutospacing="0"/>
              <w:ind w:left="0" w:right="0"/>
              <w:jc w:val="center"/>
              <w:rPr>
                <w:rFonts w:hint="default" w:ascii="Arial" w:hAnsi="Arial" w:eastAsia="宋体" w:cs="Arial"/>
                <w:color w:val="auto"/>
                <w:kern w:val="0"/>
                <w:szCs w:val="21"/>
                <w:highlight w:val="none"/>
              </w:rPr>
            </w:pPr>
            <w:r>
              <w:rPr>
                <w:rFonts w:hint="default" w:ascii="Arial" w:hAnsi="Arial" w:eastAsia="宋体" w:cs="Arial"/>
                <w:b/>
                <w:color w:val="auto"/>
                <w:kern w:val="0"/>
                <w:szCs w:val="21"/>
                <w:highlight w:val="none"/>
              </w:rPr>
              <w:t>有效的工作证件</w:t>
            </w:r>
          </w:p>
        </w:tc>
        <w:tc>
          <w:tcPr>
            <w:tcW w:w="5194" w:type="dxa"/>
            <w:tcBorders>
              <w:top w:val="nil"/>
              <w:left w:val="nil"/>
              <w:bottom w:val="single" w:color="auto" w:sz="4" w:space="0"/>
              <w:right w:val="single" w:color="auto" w:sz="4" w:space="0"/>
            </w:tcBorders>
            <w:noWrap w:val="0"/>
            <w:vAlign w:val="center"/>
          </w:tcPr>
          <w:p w14:paraId="32747F48">
            <w:pPr>
              <w:keepNext w:val="0"/>
              <w:keepLines w:val="0"/>
              <w:widowControl/>
              <w:suppressLineNumbers w:val="0"/>
              <w:spacing w:before="0" w:beforeAutospacing="0" w:after="0" w:afterAutospacing="0"/>
              <w:ind w:left="0" w:right="0"/>
              <w:jc w:val="center"/>
              <w:rPr>
                <w:rFonts w:hint="default" w:ascii="Arial" w:hAnsi="Arial" w:eastAsia="宋体" w:cs="Arial"/>
                <w:color w:val="auto"/>
                <w:kern w:val="0"/>
                <w:szCs w:val="21"/>
                <w:highlight w:val="none"/>
              </w:rPr>
            </w:pPr>
          </w:p>
        </w:tc>
      </w:tr>
      <w:tr w14:paraId="7CD84C32">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63EF1DCD">
            <w:pPr>
              <w:keepNext w:val="0"/>
              <w:keepLines w:val="0"/>
              <w:widowControl/>
              <w:suppressLineNumbers w:val="0"/>
              <w:spacing w:before="0" w:beforeAutospacing="0" w:after="0" w:afterAutospacing="0"/>
              <w:ind w:left="0" w:right="0"/>
              <w:jc w:val="center"/>
              <w:rPr>
                <w:rFonts w:hint="default" w:ascii="Arial" w:hAnsi="Arial" w:eastAsia="宋体" w:cs="Arial"/>
                <w:b/>
                <w:bCs/>
                <w:color w:val="auto"/>
                <w:kern w:val="0"/>
                <w:szCs w:val="21"/>
                <w:highlight w:val="none"/>
              </w:rPr>
            </w:pPr>
          </w:p>
        </w:tc>
        <w:tc>
          <w:tcPr>
            <w:tcW w:w="1993" w:type="dxa"/>
            <w:tcBorders>
              <w:top w:val="nil"/>
              <w:left w:val="single" w:color="auto" w:sz="6" w:space="0"/>
              <w:bottom w:val="single" w:color="auto" w:sz="4" w:space="0"/>
              <w:right w:val="single" w:color="auto" w:sz="4" w:space="0"/>
            </w:tcBorders>
            <w:noWrap w:val="0"/>
            <w:vAlign w:val="center"/>
          </w:tcPr>
          <w:p w14:paraId="451D530C">
            <w:pPr>
              <w:keepNext w:val="0"/>
              <w:keepLines w:val="0"/>
              <w:widowControl/>
              <w:suppressLineNumbers w:val="0"/>
              <w:spacing w:before="0" w:beforeAutospacing="0" w:after="0" w:afterAutospacing="0"/>
              <w:ind w:left="0" w:right="0"/>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身份证号码</w:t>
            </w:r>
          </w:p>
        </w:tc>
        <w:tc>
          <w:tcPr>
            <w:tcW w:w="5194" w:type="dxa"/>
            <w:tcBorders>
              <w:top w:val="nil"/>
              <w:left w:val="nil"/>
              <w:bottom w:val="single" w:color="auto" w:sz="4" w:space="0"/>
              <w:right w:val="single" w:color="auto" w:sz="4" w:space="0"/>
            </w:tcBorders>
            <w:noWrap w:val="0"/>
            <w:vAlign w:val="center"/>
          </w:tcPr>
          <w:p w14:paraId="5A704E15">
            <w:pPr>
              <w:keepNext w:val="0"/>
              <w:keepLines w:val="0"/>
              <w:widowControl/>
              <w:suppressLineNumbers w:val="0"/>
              <w:spacing w:before="0" w:beforeAutospacing="0" w:after="0" w:afterAutospacing="0"/>
              <w:ind w:left="0" w:right="0"/>
              <w:jc w:val="center"/>
              <w:rPr>
                <w:rFonts w:hint="default" w:ascii="Arial" w:hAnsi="Arial" w:eastAsia="宋体" w:cs="Arial"/>
                <w:color w:val="auto"/>
                <w:kern w:val="0"/>
                <w:szCs w:val="21"/>
                <w:highlight w:val="none"/>
              </w:rPr>
            </w:pPr>
          </w:p>
        </w:tc>
      </w:tr>
      <w:tr w14:paraId="736B3E03">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2AFC4773">
            <w:pPr>
              <w:keepNext w:val="0"/>
              <w:keepLines w:val="0"/>
              <w:widowControl/>
              <w:suppressLineNumbers w:val="0"/>
              <w:spacing w:before="0" w:beforeAutospacing="0" w:after="0" w:afterAutospacing="0"/>
              <w:ind w:left="0" w:right="0"/>
              <w:jc w:val="center"/>
              <w:rPr>
                <w:rFonts w:hint="default" w:ascii="Arial" w:hAnsi="Arial" w:eastAsia="宋体" w:cs="Arial"/>
                <w:b/>
                <w:bCs/>
                <w:color w:val="auto"/>
                <w:kern w:val="0"/>
                <w:szCs w:val="21"/>
                <w:highlight w:val="none"/>
              </w:rPr>
            </w:pPr>
          </w:p>
        </w:tc>
        <w:tc>
          <w:tcPr>
            <w:tcW w:w="1993" w:type="dxa"/>
            <w:tcBorders>
              <w:top w:val="single" w:color="auto" w:sz="4" w:space="0"/>
              <w:left w:val="single" w:color="auto" w:sz="6" w:space="0"/>
              <w:bottom w:val="single" w:color="auto" w:sz="4" w:space="0"/>
              <w:right w:val="single" w:color="auto" w:sz="4" w:space="0"/>
            </w:tcBorders>
            <w:noWrap w:val="0"/>
            <w:vAlign w:val="center"/>
          </w:tcPr>
          <w:p w14:paraId="3367DDEA">
            <w:pPr>
              <w:keepNext w:val="0"/>
              <w:keepLines w:val="0"/>
              <w:widowControl/>
              <w:suppressLineNumbers w:val="0"/>
              <w:spacing w:before="0" w:beforeAutospacing="0" w:after="0" w:afterAutospacing="0"/>
              <w:ind w:left="0" w:right="0"/>
              <w:jc w:val="center"/>
              <w:rPr>
                <w:rFonts w:hint="default" w:ascii="Arial" w:hAnsi="Arial" w:eastAsia="宋体" w:cs="Arial"/>
                <w:b/>
                <w:color w:val="auto"/>
                <w:kern w:val="0"/>
                <w:szCs w:val="21"/>
                <w:highlight w:val="none"/>
              </w:rPr>
            </w:pPr>
            <w:r>
              <w:rPr>
                <w:rFonts w:hint="default" w:ascii="Arial" w:hAnsi="Arial" w:eastAsia="宋体" w:cs="Arial"/>
                <w:b/>
                <w:color w:val="auto"/>
                <w:kern w:val="0"/>
                <w:szCs w:val="21"/>
                <w:highlight w:val="none"/>
              </w:rPr>
              <w:t>联系方式</w:t>
            </w:r>
          </w:p>
        </w:tc>
        <w:tc>
          <w:tcPr>
            <w:tcW w:w="5194" w:type="dxa"/>
            <w:tcBorders>
              <w:top w:val="single" w:color="auto" w:sz="4" w:space="0"/>
              <w:left w:val="nil"/>
              <w:bottom w:val="single" w:color="auto" w:sz="4" w:space="0"/>
              <w:right w:val="single" w:color="auto" w:sz="4" w:space="0"/>
            </w:tcBorders>
            <w:noWrap w:val="0"/>
            <w:vAlign w:val="center"/>
          </w:tcPr>
          <w:p w14:paraId="65D6C457">
            <w:pPr>
              <w:keepNext w:val="0"/>
              <w:keepLines w:val="0"/>
              <w:widowControl/>
              <w:suppressLineNumbers w:val="0"/>
              <w:spacing w:before="0" w:beforeAutospacing="0" w:after="0" w:afterAutospacing="0"/>
              <w:ind w:left="0" w:right="0"/>
              <w:jc w:val="center"/>
              <w:rPr>
                <w:rFonts w:hint="default" w:ascii="Arial" w:hAnsi="Arial" w:eastAsia="宋体" w:cs="Arial"/>
                <w:color w:val="auto"/>
                <w:kern w:val="0"/>
                <w:szCs w:val="21"/>
                <w:highlight w:val="none"/>
              </w:rPr>
            </w:pPr>
          </w:p>
        </w:tc>
      </w:tr>
      <w:tr w14:paraId="3E53F39C">
        <w:tblPrEx>
          <w:tblCellMar>
            <w:top w:w="0" w:type="dxa"/>
            <w:left w:w="108" w:type="dxa"/>
            <w:bottom w:w="0" w:type="dxa"/>
            <w:right w:w="108" w:type="dxa"/>
          </w:tblCellMar>
        </w:tblPrEx>
        <w:trPr>
          <w:trHeight w:val="2419" w:hRule="atLeast"/>
          <w:jc w:val="center"/>
        </w:trPr>
        <w:tc>
          <w:tcPr>
            <w:tcW w:w="1418" w:type="dxa"/>
            <w:vMerge w:val="restart"/>
            <w:tcBorders>
              <w:top w:val="single" w:color="auto" w:sz="6" w:space="0"/>
              <w:left w:val="single" w:color="auto" w:sz="6" w:space="0"/>
              <w:right w:val="single" w:color="auto" w:sz="6" w:space="0"/>
            </w:tcBorders>
            <w:noWrap w:val="0"/>
            <w:vAlign w:val="center"/>
          </w:tcPr>
          <w:p w14:paraId="179D0A53">
            <w:pPr>
              <w:keepNext w:val="0"/>
              <w:keepLines w:val="0"/>
              <w:widowControl/>
              <w:suppressLineNumbers w:val="0"/>
              <w:spacing w:before="0" w:beforeAutospacing="0" w:after="0" w:afterAutospacing="0"/>
              <w:ind w:left="0" w:right="0"/>
              <w:jc w:val="center"/>
              <w:rPr>
                <w:rFonts w:hint="default" w:ascii="Arial" w:hAnsi="Arial" w:eastAsia="宋体" w:cs="Arial"/>
                <w:b/>
                <w:bCs/>
                <w:color w:val="auto"/>
                <w:kern w:val="0"/>
                <w:szCs w:val="21"/>
                <w:highlight w:val="none"/>
              </w:rPr>
            </w:pPr>
            <w:r>
              <w:rPr>
                <w:rFonts w:hint="default" w:ascii="Arial" w:hAnsi="Arial" w:eastAsia="宋体" w:cs="Arial"/>
                <w:b/>
                <w:bCs/>
                <w:color w:val="auto"/>
                <w:kern w:val="0"/>
                <w:szCs w:val="21"/>
                <w:highlight w:val="none"/>
              </w:rPr>
              <w:t>现场踏勘情况说明</w:t>
            </w:r>
          </w:p>
        </w:tc>
        <w:tc>
          <w:tcPr>
            <w:tcW w:w="7187" w:type="dxa"/>
            <w:gridSpan w:val="2"/>
            <w:tcBorders>
              <w:top w:val="single" w:color="auto" w:sz="4" w:space="0"/>
              <w:left w:val="single" w:color="auto" w:sz="6" w:space="0"/>
              <w:bottom w:val="single" w:color="auto" w:sz="4" w:space="0"/>
              <w:right w:val="single" w:color="auto" w:sz="4" w:space="0"/>
            </w:tcBorders>
            <w:noWrap w:val="0"/>
            <w:vAlign w:val="center"/>
          </w:tcPr>
          <w:p w14:paraId="550B7BFE">
            <w:pPr>
              <w:keepNext w:val="0"/>
              <w:keepLines w:val="0"/>
              <w:widowControl/>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以下由招标方踏勘经办人填写：</w:t>
            </w:r>
          </w:p>
          <w:p w14:paraId="1A5A099B">
            <w:pPr>
              <w:keepNext w:val="0"/>
              <w:keepLines w:val="0"/>
              <w:widowControl/>
              <w:suppressLineNumbers w:val="0"/>
              <w:spacing w:before="0" w:beforeAutospacing="0" w:after="0" w:afterAutospacing="0"/>
              <w:ind w:left="0" w:right="0"/>
              <w:rPr>
                <w:rFonts w:hint="default" w:ascii="Arial" w:hAnsi="Arial" w:eastAsia="宋体" w:cs="Arial"/>
                <w:color w:val="auto"/>
                <w:szCs w:val="21"/>
                <w:highlight w:val="none"/>
              </w:rPr>
            </w:pPr>
          </w:p>
          <w:p w14:paraId="3289D2B3">
            <w:pPr>
              <w:keepNext w:val="0"/>
              <w:keepLines w:val="0"/>
              <w:widowControl/>
              <w:suppressLineNumbers w:val="0"/>
              <w:spacing w:before="0" w:beforeAutospacing="0" w:after="0" w:afterAutospacing="0"/>
              <w:ind w:left="0" w:right="0"/>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1.供应商踏勘签到时间：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7B16A908">
            <w:pPr>
              <w:keepNext w:val="0"/>
              <w:keepLines w:val="0"/>
              <w:widowControl/>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2.是否按指定时间及地点参加踏勘（考察）：</w:t>
            </w:r>
          </w:p>
          <w:p w14:paraId="4ECE6E7D">
            <w:pPr>
              <w:keepNext w:val="0"/>
              <w:keepLines w:val="0"/>
              <w:widowControl/>
              <w:suppressLineNumbers w:val="0"/>
              <w:spacing w:before="0" w:beforeAutospacing="0" w:after="0" w:afterAutospacing="0"/>
              <w:ind w:left="0" w:right="0"/>
              <w:rPr>
                <w:rFonts w:hint="default" w:ascii="Arial" w:hAnsi="Arial" w:eastAsia="宋体" w:cs="Arial"/>
                <w:color w:val="auto"/>
                <w:szCs w:val="21"/>
                <w:highlight w:val="none"/>
                <w:u w:val="single"/>
              </w:rPr>
            </w:pPr>
          </w:p>
          <w:p w14:paraId="766A1A67">
            <w:pPr>
              <w:keepNext w:val="0"/>
              <w:keepLines w:val="0"/>
              <w:widowControl/>
              <w:suppressLineNumbers w:val="0"/>
              <w:spacing w:before="0" w:beforeAutospacing="0" w:after="0" w:afterAutospacing="0"/>
              <w:ind w:left="0" w:right="0"/>
              <w:jc w:val="center"/>
              <w:rPr>
                <w:rFonts w:hint="default" w:ascii="Arial" w:hAnsi="Arial" w:eastAsia="宋体" w:cs="Arial"/>
                <w:color w:val="auto"/>
                <w:sz w:val="36"/>
                <w:szCs w:val="36"/>
                <w:highlight w:val="none"/>
                <w:u w:val="single"/>
              </w:rPr>
            </w:pPr>
            <w:r>
              <w:rPr>
                <w:rFonts w:hint="default" w:ascii="Arial" w:hAnsi="Arial" w:eastAsia="宋体" w:cs="Arial"/>
                <w:color w:val="auto"/>
                <w:sz w:val="36"/>
                <w:szCs w:val="36"/>
                <w:highlight w:val="none"/>
              </w:rPr>
              <w:sym w:font="Wingdings 2" w:char="F0A3"/>
            </w:r>
            <w:r>
              <w:rPr>
                <w:rFonts w:hint="default" w:ascii="Arial" w:hAnsi="Arial" w:eastAsia="宋体" w:cs="Arial"/>
                <w:color w:val="auto"/>
                <w:sz w:val="36"/>
                <w:szCs w:val="36"/>
                <w:highlight w:val="none"/>
              </w:rPr>
              <w:t xml:space="preserve">是   </w:t>
            </w:r>
            <w:r>
              <w:rPr>
                <w:rFonts w:hint="default" w:ascii="Arial" w:hAnsi="Arial" w:eastAsia="宋体" w:cs="Arial"/>
                <w:color w:val="auto"/>
                <w:sz w:val="36"/>
                <w:szCs w:val="36"/>
                <w:highlight w:val="none"/>
              </w:rPr>
              <w:sym w:font="Wingdings 2" w:char="F0A3"/>
            </w:r>
            <w:r>
              <w:rPr>
                <w:rFonts w:hint="default" w:ascii="Arial" w:hAnsi="Arial" w:eastAsia="宋体" w:cs="Arial"/>
                <w:color w:val="auto"/>
                <w:sz w:val="36"/>
                <w:szCs w:val="36"/>
                <w:highlight w:val="none"/>
              </w:rPr>
              <w:t>否</w:t>
            </w:r>
          </w:p>
        </w:tc>
      </w:tr>
      <w:tr w14:paraId="6C74F8F5">
        <w:tblPrEx>
          <w:tblCellMar>
            <w:top w:w="0" w:type="dxa"/>
            <w:left w:w="108" w:type="dxa"/>
            <w:bottom w:w="0" w:type="dxa"/>
            <w:right w:w="108" w:type="dxa"/>
          </w:tblCellMar>
        </w:tblPrEx>
        <w:trPr>
          <w:trHeight w:val="1958" w:hRule="atLeast"/>
          <w:jc w:val="center"/>
        </w:trPr>
        <w:tc>
          <w:tcPr>
            <w:tcW w:w="1418" w:type="dxa"/>
            <w:vMerge w:val="continue"/>
            <w:tcBorders>
              <w:left w:val="single" w:color="auto" w:sz="6" w:space="0"/>
              <w:bottom w:val="single" w:color="auto" w:sz="6" w:space="0"/>
              <w:right w:val="single" w:color="auto" w:sz="6" w:space="0"/>
            </w:tcBorders>
            <w:noWrap w:val="0"/>
            <w:vAlign w:val="center"/>
          </w:tcPr>
          <w:p w14:paraId="5BE81D5E">
            <w:pPr>
              <w:keepNext w:val="0"/>
              <w:keepLines w:val="0"/>
              <w:widowControl/>
              <w:suppressLineNumbers w:val="0"/>
              <w:spacing w:before="0" w:beforeAutospacing="0" w:after="0" w:afterAutospacing="0"/>
              <w:ind w:left="0" w:right="0"/>
              <w:jc w:val="center"/>
              <w:rPr>
                <w:rFonts w:hint="default" w:ascii="Arial" w:hAnsi="Arial" w:eastAsia="宋体" w:cs="Arial"/>
                <w:b/>
                <w:bCs/>
                <w:color w:val="auto"/>
                <w:kern w:val="0"/>
                <w:szCs w:val="21"/>
                <w:highlight w:val="none"/>
              </w:rPr>
            </w:pPr>
          </w:p>
        </w:tc>
        <w:tc>
          <w:tcPr>
            <w:tcW w:w="7187" w:type="dxa"/>
            <w:gridSpan w:val="2"/>
            <w:tcBorders>
              <w:top w:val="single" w:color="auto" w:sz="4" w:space="0"/>
              <w:left w:val="single" w:color="auto" w:sz="6" w:space="0"/>
              <w:right w:val="single" w:color="auto" w:sz="4" w:space="0"/>
            </w:tcBorders>
            <w:noWrap w:val="0"/>
            <w:vAlign w:val="center"/>
          </w:tcPr>
          <w:p w14:paraId="2C0FE541">
            <w:pPr>
              <w:keepNext w:val="0"/>
              <w:keepLines w:val="0"/>
              <w:widowControl/>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以下由供应商踏勘人员填写：</w:t>
            </w:r>
          </w:p>
          <w:p w14:paraId="4C9A165B">
            <w:pPr>
              <w:keepNext w:val="0"/>
              <w:keepLines w:val="0"/>
              <w:widowControl/>
              <w:suppressLineNumbers w:val="0"/>
              <w:spacing w:before="0" w:beforeAutospacing="0" w:after="0" w:afterAutospacing="0"/>
              <w:ind w:left="0" w:right="0" w:firstLine="210" w:firstLineChars="100"/>
              <w:rPr>
                <w:rFonts w:hint="default" w:ascii="Arial" w:hAnsi="Arial" w:eastAsia="宋体" w:cs="Arial"/>
                <w:color w:val="auto"/>
                <w:szCs w:val="21"/>
                <w:highlight w:val="none"/>
              </w:rPr>
            </w:pPr>
          </w:p>
          <w:p w14:paraId="6D361826">
            <w:pPr>
              <w:keepNext w:val="0"/>
              <w:keepLines w:val="0"/>
              <w:widowControl/>
              <w:suppressLineNumbers w:val="0"/>
              <w:spacing w:before="0" w:beforeAutospacing="0" w:after="0" w:afterAutospacing="0"/>
              <w:ind w:left="0" w:right="0" w:firstLine="210" w:firstLineChars="100"/>
              <w:rPr>
                <w:rFonts w:hint="default" w:ascii="Arial" w:hAnsi="Arial" w:eastAsia="宋体" w:cs="Arial"/>
                <w:color w:val="auto"/>
                <w:szCs w:val="21"/>
                <w:highlight w:val="none"/>
              </w:rPr>
            </w:pPr>
            <w:r>
              <w:rPr>
                <w:rFonts w:hint="default" w:ascii="Arial" w:hAnsi="Arial" w:eastAsia="宋体" w:cs="Arial"/>
                <w:color w:val="auto"/>
                <w:szCs w:val="21"/>
                <w:highlight w:val="none"/>
              </w:rPr>
              <w:t>以上情况属实，我方予以认可。</w:t>
            </w:r>
          </w:p>
          <w:p w14:paraId="5DD53290">
            <w:pPr>
              <w:keepNext w:val="0"/>
              <w:keepLines w:val="0"/>
              <w:widowControl/>
              <w:suppressLineNumbers w:val="0"/>
              <w:spacing w:before="0" w:beforeAutospacing="0" w:after="0" w:afterAutospacing="0"/>
              <w:ind w:left="0" w:right="0" w:firstLine="210" w:firstLineChars="100"/>
              <w:rPr>
                <w:rFonts w:hint="default" w:ascii="Arial" w:hAnsi="Arial" w:eastAsia="宋体" w:cs="Arial"/>
                <w:color w:val="auto"/>
                <w:szCs w:val="21"/>
                <w:highlight w:val="none"/>
              </w:rPr>
            </w:pPr>
            <w:r>
              <w:rPr>
                <w:rFonts w:hint="default" w:ascii="Arial" w:hAnsi="Arial" w:eastAsia="宋体" w:cs="Arial"/>
                <w:color w:val="auto"/>
                <w:szCs w:val="21"/>
                <w:highlight w:val="none"/>
              </w:rPr>
              <w:t>1.我方承诺</w:t>
            </w:r>
            <w:r>
              <w:rPr>
                <w:rFonts w:hint="default" w:ascii="Arial" w:hAnsi="Arial" w:eastAsia="宋体" w:cs="Arial"/>
                <w:color w:val="auto"/>
                <w:highlight w:val="none"/>
              </w:rPr>
              <w:t>在踏勘</w:t>
            </w:r>
            <w:r>
              <w:rPr>
                <w:rFonts w:hint="default" w:ascii="Arial" w:hAnsi="Arial" w:eastAsia="宋体" w:cs="Arial"/>
                <w:color w:val="auto"/>
                <w:szCs w:val="21"/>
                <w:highlight w:val="none"/>
              </w:rPr>
              <w:t>（考察）过程中，未向其他供应商透露磋商信息，如有该种行为我方自愿承担响应无效的后果。</w:t>
            </w:r>
          </w:p>
          <w:p w14:paraId="26609199">
            <w:pPr>
              <w:keepNext w:val="0"/>
              <w:keepLines w:val="0"/>
              <w:widowControl/>
              <w:suppressLineNumbers w:val="0"/>
              <w:spacing w:before="0" w:beforeAutospacing="0" w:after="0" w:afterAutospacing="0"/>
              <w:ind w:left="0" w:right="0" w:firstLine="210" w:firstLineChars="100"/>
              <w:rPr>
                <w:rFonts w:hint="default" w:ascii="Arial" w:hAnsi="Arial" w:eastAsia="宋体" w:cs="Arial"/>
                <w:color w:val="auto"/>
                <w:szCs w:val="21"/>
                <w:highlight w:val="none"/>
              </w:rPr>
            </w:pPr>
            <w:r>
              <w:rPr>
                <w:rFonts w:hint="default" w:ascii="Arial" w:hAnsi="Arial" w:eastAsia="宋体" w:cs="Arial"/>
                <w:color w:val="auto"/>
                <w:szCs w:val="21"/>
                <w:highlight w:val="none"/>
              </w:rPr>
              <w:t>2.我方承诺如未按指定时间及地点参加</w:t>
            </w:r>
            <w:r>
              <w:rPr>
                <w:rFonts w:hint="default" w:ascii="Arial" w:hAnsi="Arial" w:eastAsia="宋体" w:cs="Arial"/>
                <w:color w:val="auto"/>
                <w:highlight w:val="none"/>
              </w:rPr>
              <w:t>踏勘</w:t>
            </w:r>
            <w:r>
              <w:rPr>
                <w:rFonts w:hint="default" w:ascii="Arial" w:hAnsi="Arial" w:eastAsia="宋体" w:cs="Arial"/>
                <w:color w:val="auto"/>
                <w:szCs w:val="21"/>
                <w:highlight w:val="none"/>
              </w:rPr>
              <w:t>（考察），我方自愿承担被采购人拒绝参与</w:t>
            </w:r>
            <w:r>
              <w:rPr>
                <w:rFonts w:hint="default" w:ascii="Arial" w:hAnsi="Arial" w:eastAsia="宋体" w:cs="Arial"/>
                <w:color w:val="auto"/>
                <w:highlight w:val="none"/>
              </w:rPr>
              <w:t>踏勘</w:t>
            </w:r>
            <w:r>
              <w:rPr>
                <w:rFonts w:hint="default" w:ascii="Arial" w:hAnsi="Arial" w:eastAsia="宋体" w:cs="Arial"/>
                <w:color w:val="auto"/>
                <w:szCs w:val="21"/>
                <w:highlight w:val="none"/>
              </w:rPr>
              <w:t>（考察）的后果。</w:t>
            </w:r>
          </w:p>
          <w:p w14:paraId="75671E8E">
            <w:pPr>
              <w:keepNext w:val="0"/>
              <w:keepLines w:val="0"/>
              <w:widowControl/>
              <w:suppressLineNumbers w:val="0"/>
              <w:spacing w:before="0" w:beforeAutospacing="0" w:after="0" w:afterAutospacing="0"/>
              <w:ind w:left="0" w:right="0"/>
              <w:rPr>
                <w:rFonts w:hint="default" w:ascii="Arial" w:hAnsi="Arial" w:eastAsia="宋体" w:cs="Arial"/>
                <w:color w:val="auto"/>
                <w:szCs w:val="21"/>
                <w:highlight w:val="none"/>
              </w:rPr>
            </w:pPr>
          </w:p>
          <w:p w14:paraId="5F7C0763">
            <w:pPr>
              <w:keepNext w:val="0"/>
              <w:keepLines w:val="0"/>
              <w:widowControl/>
              <w:suppressLineNumbers w:val="0"/>
              <w:spacing w:before="0" w:beforeAutospacing="0" w:after="0" w:afterAutospacing="0"/>
              <w:ind w:left="0" w:right="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供应商踏勘人员签字：</w:t>
            </w:r>
          </w:p>
        </w:tc>
      </w:tr>
      <w:tr w14:paraId="396ABD0A">
        <w:tblPrEx>
          <w:tblCellMar>
            <w:top w:w="0" w:type="dxa"/>
            <w:left w:w="108" w:type="dxa"/>
            <w:bottom w:w="0" w:type="dxa"/>
            <w:right w:w="108" w:type="dxa"/>
          </w:tblCellMar>
        </w:tblPrEx>
        <w:trPr>
          <w:trHeight w:val="1924" w:hRule="atLeast"/>
          <w:jc w:val="center"/>
        </w:trPr>
        <w:tc>
          <w:tcPr>
            <w:tcW w:w="8605" w:type="dxa"/>
            <w:gridSpan w:val="3"/>
            <w:tcBorders>
              <w:top w:val="single" w:color="auto" w:sz="4" w:space="0"/>
              <w:left w:val="single" w:color="auto" w:sz="4" w:space="0"/>
              <w:bottom w:val="single" w:color="auto" w:sz="4" w:space="0"/>
              <w:right w:val="single" w:color="000000" w:sz="4" w:space="0"/>
            </w:tcBorders>
            <w:noWrap w:val="0"/>
            <w:vAlign w:val="bottom"/>
          </w:tcPr>
          <w:p w14:paraId="4526DE95">
            <w:pPr>
              <w:keepNext w:val="0"/>
              <w:keepLines w:val="0"/>
              <w:widowControl/>
              <w:suppressLineNumbers w:val="0"/>
              <w:spacing w:before="0" w:beforeAutospacing="0" w:after="0" w:afterAutospacing="0"/>
              <w:ind w:left="0" w:right="0"/>
              <w:rPr>
                <w:rFonts w:hint="default" w:ascii="Arial" w:hAnsi="Arial" w:eastAsia="宋体" w:cs="Arial"/>
                <w:b/>
                <w:bCs/>
                <w:color w:val="auto"/>
                <w:kern w:val="0"/>
                <w:szCs w:val="21"/>
                <w:highlight w:val="none"/>
                <w:u w:val="single"/>
              </w:rPr>
            </w:pPr>
            <w:r>
              <w:rPr>
                <w:rFonts w:hint="default" w:ascii="Arial" w:hAnsi="Arial" w:eastAsia="宋体" w:cs="Arial"/>
                <w:b/>
                <w:color w:val="auto"/>
                <w:kern w:val="0"/>
                <w:szCs w:val="21"/>
                <w:highlight w:val="none"/>
              </w:rPr>
              <w:t>招标方踏勘经办人</w:t>
            </w:r>
            <w:r>
              <w:rPr>
                <w:rFonts w:hint="default" w:ascii="Arial" w:hAnsi="Arial" w:eastAsia="宋体" w:cs="Arial"/>
                <w:b/>
                <w:bCs/>
                <w:color w:val="auto"/>
                <w:kern w:val="0"/>
                <w:szCs w:val="21"/>
                <w:highlight w:val="none"/>
              </w:rPr>
              <w:t>签字：</w:t>
            </w:r>
            <w:r>
              <w:rPr>
                <w:rFonts w:hint="default" w:ascii="Arial" w:hAnsi="Arial" w:eastAsia="宋体" w:cs="Arial"/>
                <w:b/>
                <w:bCs/>
                <w:color w:val="auto"/>
                <w:kern w:val="0"/>
                <w:szCs w:val="21"/>
                <w:highlight w:val="none"/>
                <w:u w:val="single"/>
              </w:rPr>
              <w:t xml:space="preserve">                  </w:t>
            </w:r>
          </w:p>
          <w:p w14:paraId="3C9784C6">
            <w:pPr>
              <w:keepNext w:val="0"/>
              <w:keepLines w:val="0"/>
              <w:widowControl/>
              <w:suppressLineNumbers w:val="0"/>
              <w:spacing w:before="0" w:beforeAutospacing="0" w:after="0" w:afterAutospacing="0"/>
              <w:ind w:left="0" w:right="0"/>
              <w:rPr>
                <w:rFonts w:hint="default" w:ascii="Arial" w:hAnsi="Arial" w:eastAsia="宋体" w:cs="Arial"/>
                <w:b/>
                <w:bCs/>
                <w:color w:val="auto"/>
                <w:kern w:val="0"/>
                <w:szCs w:val="21"/>
                <w:highlight w:val="none"/>
                <w:u w:val="single"/>
              </w:rPr>
            </w:pPr>
          </w:p>
          <w:p w14:paraId="2CB88F68">
            <w:pPr>
              <w:keepNext w:val="0"/>
              <w:keepLines w:val="0"/>
              <w:widowControl/>
              <w:suppressLineNumbers w:val="0"/>
              <w:spacing w:before="0" w:beforeAutospacing="0" w:after="0" w:afterAutospacing="0"/>
              <w:ind w:left="0" w:right="0"/>
              <w:rPr>
                <w:rFonts w:hint="default" w:ascii="Arial" w:hAnsi="Arial" w:eastAsia="宋体" w:cs="Arial"/>
                <w:b/>
                <w:bCs/>
                <w:color w:val="auto"/>
                <w:kern w:val="0"/>
                <w:szCs w:val="21"/>
                <w:highlight w:val="none"/>
                <w:u w:val="single"/>
              </w:rPr>
            </w:pPr>
            <w:r>
              <w:rPr>
                <w:rFonts w:hint="default" w:ascii="Arial" w:hAnsi="Arial" w:eastAsia="宋体" w:cs="Arial"/>
                <w:b/>
                <w:bCs/>
                <w:color w:val="auto"/>
                <w:kern w:val="0"/>
                <w:szCs w:val="21"/>
                <w:highlight w:val="none"/>
              </w:rPr>
              <w:t>联系电话：</w:t>
            </w:r>
            <w:r>
              <w:rPr>
                <w:rFonts w:hint="default" w:ascii="Arial" w:hAnsi="Arial" w:eastAsia="宋体" w:cs="Arial"/>
                <w:b/>
                <w:bCs/>
                <w:color w:val="auto"/>
                <w:kern w:val="0"/>
                <w:szCs w:val="21"/>
                <w:highlight w:val="none"/>
                <w:u w:val="single"/>
              </w:rPr>
              <w:t xml:space="preserve">                               </w:t>
            </w:r>
          </w:p>
          <w:p w14:paraId="364F14A2">
            <w:pPr>
              <w:keepNext w:val="0"/>
              <w:keepLines w:val="0"/>
              <w:widowControl/>
              <w:suppressLineNumbers w:val="0"/>
              <w:spacing w:before="0" w:beforeAutospacing="0" w:after="0" w:afterAutospacing="0"/>
              <w:ind w:left="0" w:right="0"/>
              <w:rPr>
                <w:rFonts w:hint="default" w:ascii="Arial" w:hAnsi="Arial" w:eastAsia="宋体" w:cs="Arial"/>
                <w:b/>
                <w:bCs/>
                <w:color w:val="auto"/>
                <w:kern w:val="0"/>
                <w:szCs w:val="21"/>
                <w:highlight w:val="none"/>
              </w:rPr>
            </w:pPr>
          </w:p>
          <w:p w14:paraId="2AF59741">
            <w:pPr>
              <w:keepNext w:val="0"/>
              <w:keepLines w:val="0"/>
              <w:widowControl/>
              <w:suppressLineNumbers w:val="0"/>
              <w:spacing w:before="0" w:beforeAutospacing="0" w:after="0" w:afterAutospacing="0"/>
              <w:ind w:left="0" w:right="0"/>
              <w:rPr>
                <w:rFonts w:hint="default" w:ascii="Arial" w:hAnsi="Arial" w:eastAsia="宋体" w:cs="Arial"/>
                <w:b/>
                <w:bCs/>
                <w:color w:val="auto"/>
                <w:kern w:val="0"/>
                <w:szCs w:val="21"/>
                <w:highlight w:val="none"/>
                <w:u w:val="single"/>
              </w:rPr>
            </w:pPr>
            <w:r>
              <w:rPr>
                <w:rFonts w:hint="default" w:ascii="Arial" w:hAnsi="Arial" w:eastAsia="宋体" w:cs="Arial"/>
                <w:b/>
                <w:bCs/>
                <w:color w:val="auto"/>
                <w:kern w:val="0"/>
                <w:szCs w:val="21"/>
                <w:highlight w:val="none"/>
              </w:rPr>
              <w:t>日    期：</w:t>
            </w:r>
            <w:r>
              <w:rPr>
                <w:rFonts w:hint="default" w:ascii="Arial" w:hAnsi="Arial" w:eastAsia="宋体" w:cs="Arial"/>
                <w:b/>
                <w:bCs/>
                <w:color w:val="auto"/>
                <w:kern w:val="0"/>
                <w:szCs w:val="21"/>
                <w:highlight w:val="none"/>
                <w:u w:val="single"/>
              </w:rPr>
              <w:t xml:space="preserve">                                   </w:t>
            </w:r>
          </w:p>
          <w:p w14:paraId="01810F28">
            <w:pPr>
              <w:keepNext w:val="0"/>
              <w:keepLines w:val="0"/>
              <w:widowControl/>
              <w:suppressLineNumbers w:val="0"/>
              <w:spacing w:before="0" w:beforeAutospacing="0" w:after="0" w:afterAutospacing="0"/>
              <w:ind w:left="0" w:right="0"/>
              <w:rPr>
                <w:rFonts w:hint="default" w:ascii="Arial" w:hAnsi="Arial" w:eastAsia="宋体" w:cs="Arial"/>
                <w:color w:val="auto"/>
                <w:kern w:val="0"/>
                <w:szCs w:val="21"/>
                <w:highlight w:val="none"/>
              </w:rPr>
            </w:pPr>
          </w:p>
        </w:tc>
      </w:tr>
      <w:tr w14:paraId="317B506D">
        <w:tblPrEx>
          <w:tblCellMar>
            <w:top w:w="0" w:type="dxa"/>
            <w:left w:w="108" w:type="dxa"/>
            <w:bottom w:w="0" w:type="dxa"/>
            <w:right w:w="108" w:type="dxa"/>
          </w:tblCellMar>
        </w:tblPrEx>
        <w:trPr>
          <w:trHeight w:val="924" w:hRule="atLeast"/>
          <w:jc w:val="center"/>
        </w:trPr>
        <w:tc>
          <w:tcPr>
            <w:tcW w:w="8605" w:type="dxa"/>
            <w:gridSpan w:val="3"/>
            <w:tcBorders>
              <w:top w:val="single" w:color="auto" w:sz="4" w:space="0"/>
              <w:left w:val="single" w:color="auto" w:sz="4" w:space="0"/>
              <w:bottom w:val="single" w:color="auto" w:sz="4" w:space="0"/>
              <w:right w:val="single" w:color="000000" w:sz="4" w:space="0"/>
            </w:tcBorders>
            <w:noWrap w:val="0"/>
            <w:vAlign w:val="center"/>
          </w:tcPr>
          <w:p w14:paraId="3AC695A8">
            <w:pPr>
              <w:keepNext w:val="0"/>
              <w:keepLines w:val="0"/>
              <w:widowControl/>
              <w:suppressLineNumbers w:val="0"/>
              <w:spacing w:before="0" w:beforeAutospacing="0" w:after="0" w:afterAutospacing="0"/>
              <w:ind w:left="0" w:right="0"/>
              <w:jc w:val="left"/>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说明：此表一式两份，供应商一份，采购人一份。</w:t>
            </w:r>
          </w:p>
        </w:tc>
      </w:tr>
      <w:bookmarkEnd w:id="141"/>
    </w:tbl>
    <w:p w14:paraId="4A9100CB">
      <w:pPr>
        <w:snapToGrid w:val="0"/>
        <w:spacing w:before="120" w:beforeLines="50" w:after="50" w:afterLines="0" w:line="440" w:lineRule="exact"/>
        <w:jc w:val="left"/>
        <w:outlineLvl w:val="1"/>
        <w:rPr>
          <w:rFonts w:hint="default" w:ascii="Arial" w:hAnsi="Arial" w:eastAsia="宋体" w:cs="Arial"/>
          <w:color w:val="auto"/>
          <w:sz w:val="24"/>
          <w:szCs w:val="24"/>
          <w:highlight w:val="none"/>
        </w:rPr>
      </w:pPr>
      <w:r>
        <w:rPr>
          <w:rFonts w:hint="default" w:ascii="Arial" w:hAnsi="Arial" w:eastAsia="宋体" w:cs="Arial"/>
          <w:bCs/>
          <w:color w:val="auto"/>
          <w:sz w:val="24"/>
          <w:highlight w:val="none"/>
        </w:rPr>
        <w:br w:type="page"/>
      </w:r>
      <w:r>
        <w:rPr>
          <w:rFonts w:hint="default" w:ascii="Arial" w:hAnsi="Arial" w:eastAsia="宋体" w:cs="Arial"/>
          <w:color w:val="auto"/>
          <w:sz w:val="24"/>
          <w:szCs w:val="24"/>
          <w:highlight w:val="none"/>
        </w:rPr>
        <w:t>3</w:t>
      </w:r>
      <w:r>
        <w:rPr>
          <w:rFonts w:hint="default" w:ascii="Arial" w:hAnsi="Arial" w:eastAsia="宋体" w:cs="Arial"/>
          <w:color w:val="auto"/>
          <w:sz w:val="24"/>
          <w:szCs w:val="24"/>
          <w:highlight w:val="none"/>
          <w:lang w:val="en-US" w:eastAsia="zh-CN"/>
        </w:rPr>
        <w:t>.响应</w:t>
      </w:r>
      <w:r>
        <w:rPr>
          <w:rFonts w:hint="default" w:ascii="Arial" w:hAnsi="Arial" w:eastAsia="宋体" w:cs="Arial"/>
          <w:color w:val="auto"/>
          <w:sz w:val="24"/>
          <w:szCs w:val="24"/>
          <w:highlight w:val="none"/>
        </w:rPr>
        <w:t xml:space="preserve">文件封面参考格式（报价文件）： </w:t>
      </w:r>
    </w:p>
    <w:p w14:paraId="7831C0E5">
      <w:pPr>
        <w:snapToGrid w:val="0"/>
        <w:spacing w:before="50" w:beforeLines="0" w:after="120" w:afterLines="50" w:line="400" w:lineRule="exact"/>
        <w:jc w:val="left"/>
        <w:rPr>
          <w:rFonts w:hint="default" w:ascii="Arial" w:hAnsi="Arial" w:eastAsia="宋体" w:cs="Arial"/>
          <w:color w:val="auto"/>
          <w:sz w:val="24"/>
          <w:szCs w:val="24"/>
          <w:highlight w:val="none"/>
        </w:rPr>
      </w:pPr>
    </w:p>
    <w:p w14:paraId="7F3C00D8">
      <w:pPr>
        <w:snapToGrid w:val="0"/>
        <w:spacing w:before="120" w:beforeLines="50" w:after="50" w:afterLines="0" w:line="360" w:lineRule="exact"/>
        <w:rPr>
          <w:rFonts w:hint="default" w:ascii="Arial" w:hAnsi="Arial" w:eastAsia="宋体" w:cs="Arial"/>
          <w:color w:val="auto"/>
          <w:sz w:val="24"/>
          <w:szCs w:val="24"/>
          <w:highlight w:val="none"/>
        </w:rPr>
      </w:pPr>
    </w:p>
    <w:p w14:paraId="2ABD3BA6">
      <w:pPr>
        <w:snapToGrid w:val="0"/>
        <w:spacing w:before="120" w:beforeLines="50" w:after="50" w:afterLines="0" w:line="360" w:lineRule="exact"/>
        <w:jc w:val="center"/>
        <w:rPr>
          <w:rFonts w:hint="default" w:ascii="Arial" w:hAnsi="Arial" w:eastAsia="宋体" w:cs="Arial"/>
          <w:color w:val="auto"/>
          <w:sz w:val="24"/>
          <w:szCs w:val="24"/>
          <w:highlight w:val="none"/>
        </w:rPr>
      </w:pPr>
    </w:p>
    <w:p w14:paraId="2B1363F4">
      <w:pPr>
        <w:snapToGrid w:val="0"/>
        <w:spacing w:before="120" w:beforeLines="50" w:after="50" w:afterLines="0" w:line="360" w:lineRule="exact"/>
        <w:jc w:val="center"/>
        <w:rPr>
          <w:rFonts w:hint="default" w:ascii="Arial" w:hAnsi="Arial" w:eastAsia="宋体" w:cs="Arial"/>
          <w:b/>
          <w:color w:val="auto"/>
          <w:sz w:val="44"/>
          <w:szCs w:val="44"/>
          <w:highlight w:val="none"/>
        </w:rPr>
      </w:pPr>
      <w:r>
        <w:rPr>
          <w:rFonts w:hint="default" w:ascii="Arial" w:hAnsi="Arial" w:eastAsia="宋体" w:cs="Arial"/>
          <w:b/>
          <w:color w:val="auto"/>
          <w:sz w:val="44"/>
          <w:szCs w:val="44"/>
          <w:highlight w:val="none"/>
        </w:rPr>
        <w:t>电子</w:t>
      </w:r>
      <w:r>
        <w:rPr>
          <w:rFonts w:hint="default" w:ascii="Arial" w:hAnsi="Arial" w:eastAsia="宋体" w:cs="Arial"/>
          <w:b/>
          <w:color w:val="auto"/>
          <w:sz w:val="44"/>
          <w:szCs w:val="44"/>
          <w:highlight w:val="none"/>
          <w:lang w:val="en-US" w:eastAsia="zh-CN"/>
        </w:rPr>
        <w:t>响应</w:t>
      </w:r>
      <w:r>
        <w:rPr>
          <w:rFonts w:hint="default" w:ascii="Arial" w:hAnsi="Arial" w:eastAsia="宋体" w:cs="Arial"/>
          <w:b/>
          <w:color w:val="auto"/>
          <w:sz w:val="44"/>
          <w:szCs w:val="44"/>
          <w:highlight w:val="none"/>
        </w:rPr>
        <w:t>文件</w:t>
      </w:r>
    </w:p>
    <w:p w14:paraId="71E56E1C">
      <w:pPr>
        <w:snapToGrid w:val="0"/>
        <w:spacing w:before="120" w:beforeLines="50" w:after="50" w:afterLines="0" w:line="360" w:lineRule="exact"/>
        <w:jc w:val="center"/>
        <w:rPr>
          <w:rFonts w:hint="default" w:ascii="Arial" w:hAnsi="Arial" w:eastAsia="宋体" w:cs="Arial"/>
          <w:b/>
          <w:color w:val="auto"/>
          <w:sz w:val="44"/>
          <w:szCs w:val="44"/>
          <w:highlight w:val="none"/>
        </w:rPr>
      </w:pPr>
    </w:p>
    <w:p w14:paraId="587D1E08">
      <w:pPr>
        <w:snapToGrid w:val="0"/>
        <w:spacing w:before="120" w:beforeLines="50" w:after="50" w:afterLines="0" w:line="360" w:lineRule="exact"/>
        <w:jc w:val="center"/>
        <w:rPr>
          <w:rFonts w:hint="default" w:ascii="Arial" w:hAnsi="Arial" w:eastAsia="宋体" w:cs="Arial"/>
          <w:b/>
          <w:color w:val="auto"/>
          <w:sz w:val="44"/>
          <w:szCs w:val="44"/>
          <w:highlight w:val="none"/>
        </w:rPr>
      </w:pPr>
    </w:p>
    <w:p w14:paraId="6EEE1A12">
      <w:pPr>
        <w:snapToGrid w:val="0"/>
        <w:spacing w:before="120" w:beforeLines="50" w:after="50" w:afterLines="0" w:line="360" w:lineRule="exact"/>
        <w:jc w:val="center"/>
        <w:rPr>
          <w:rFonts w:hint="default" w:ascii="Arial" w:hAnsi="Arial" w:eastAsia="宋体" w:cs="Arial"/>
          <w:b/>
          <w:color w:val="auto"/>
          <w:sz w:val="44"/>
          <w:szCs w:val="44"/>
          <w:highlight w:val="none"/>
        </w:rPr>
      </w:pPr>
      <w:r>
        <w:rPr>
          <w:rFonts w:hint="default" w:ascii="Arial" w:hAnsi="Arial" w:eastAsia="宋体" w:cs="Arial"/>
          <w:b/>
          <w:color w:val="auto"/>
          <w:sz w:val="44"/>
          <w:szCs w:val="44"/>
          <w:highlight w:val="none"/>
        </w:rPr>
        <w:t>报价文件</w:t>
      </w:r>
    </w:p>
    <w:p w14:paraId="7E7A03EB">
      <w:pPr>
        <w:snapToGrid w:val="0"/>
        <w:spacing w:before="120" w:beforeLines="50" w:after="50" w:afterLines="0" w:line="360" w:lineRule="exact"/>
        <w:rPr>
          <w:rFonts w:hint="default" w:ascii="Arial" w:hAnsi="Arial" w:eastAsia="宋体" w:cs="Arial"/>
          <w:color w:val="auto"/>
          <w:sz w:val="24"/>
          <w:szCs w:val="24"/>
          <w:highlight w:val="none"/>
        </w:rPr>
      </w:pPr>
    </w:p>
    <w:p w14:paraId="71A99AD1">
      <w:pPr>
        <w:snapToGrid w:val="0"/>
        <w:spacing w:before="120" w:beforeLines="50" w:after="50" w:afterLines="0" w:line="360" w:lineRule="exact"/>
        <w:rPr>
          <w:rFonts w:hint="default" w:ascii="Arial" w:hAnsi="Arial" w:eastAsia="宋体" w:cs="Arial"/>
          <w:color w:val="auto"/>
          <w:sz w:val="24"/>
          <w:szCs w:val="24"/>
          <w:highlight w:val="none"/>
        </w:rPr>
      </w:pPr>
    </w:p>
    <w:p w14:paraId="21029E7A">
      <w:pPr>
        <w:snapToGrid w:val="0"/>
        <w:spacing w:before="120" w:beforeLines="50" w:after="50" w:afterLines="0" w:line="360" w:lineRule="exact"/>
        <w:rPr>
          <w:rFonts w:hint="default" w:ascii="Arial" w:hAnsi="Arial" w:eastAsia="宋体" w:cs="Arial"/>
          <w:color w:val="auto"/>
          <w:sz w:val="24"/>
          <w:szCs w:val="24"/>
          <w:highlight w:val="none"/>
        </w:rPr>
      </w:pPr>
    </w:p>
    <w:p w14:paraId="7F7CA5EA">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项目名称： </w:t>
      </w:r>
    </w:p>
    <w:p w14:paraId="1AD8B934">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项目编号：</w:t>
      </w:r>
    </w:p>
    <w:p w14:paraId="3E92F076">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分标号：（若无留空或写“/”）</w:t>
      </w:r>
    </w:p>
    <w:p w14:paraId="2F5E74D5">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供应商名称：</w:t>
      </w:r>
    </w:p>
    <w:p w14:paraId="15DC8E5A">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供应商地址：</w:t>
      </w:r>
    </w:p>
    <w:p w14:paraId="4ABAFE95">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p>
    <w:p w14:paraId="46DB3705">
      <w:pPr>
        <w:snapToGrid w:val="0"/>
        <w:spacing w:before="120" w:beforeLines="50" w:after="50" w:afterLines="0" w:line="360" w:lineRule="exact"/>
        <w:ind w:firstLine="3600" w:firstLineChars="15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                        年  月  日</w:t>
      </w:r>
    </w:p>
    <w:p w14:paraId="0CEBE928">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sectPr>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outlineLvl w:val="9"/>
        <w:rPr>
          <w:rFonts w:hint="default" w:ascii="Arial" w:hAnsi="Arial" w:eastAsia="宋体" w:cs="Arial"/>
          <w:bCs/>
          <w:color w:val="auto"/>
          <w:sz w:val="24"/>
          <w:highlight w:val="none"/>
        </w:rPr>
      </w:pPr>
      <w:r>
        <w:rPr>
          <w:rFonts w:hint="default" w:ascii="Arial" w:hAnsi="Arial" w:eastAsia="宋体" w:cs="Arial"/>
          <w:bCs/>
          <w:color w:val="auto"/>
          <w:sz w:val="24"/>
          <w:highlight w:val="none"/>
        </w:rPr>
        <w:t>第三部分 报价文件</w:t>
      </w:r>
    </w:p>
    <w:p w14:paraId="6D2E23F5">
      <w:pPr>
        <w:jc w:val="center"/>
        <w:rPr>
          <w:rFonts w:hint="default" w:ascii="Arial" w:hAnsi="Arial" w:eastAsia="宋体" w:cs="Arial"/>
          <w:b/>
          <w:bCs/>
          <w:color w:val="auto"/>
          <w:szCs w:val="21"/>
          <w:highlight w:val="none"/>
        </w:rPr>
      </w:pPr>
    </w:p>
    <w:p w14:paraId="1B85DA53">
      <w:pPr>
        <w:rPr>
          <w:rFonts w:hint="default" w:ascii="Arial" w:hAnsi="Arial" w:eastAsia="宋体" w:cs="Arial"/>
          <w:b/>
          <w:color w:val="auto"/>
          <w:szCs w:val="21"/>
          <w:highlight w:val="none"/>
        </w:rPr>
      </w:pPr>
      <w:r>
        <w:rPr>
          <w:rFonts w:hint="default" w:ascii="Arial" w:hAnsi="Arial" w:eastAsia="宋体" w:cs="Arial"/>
          <w:b/>
          <w:color w:val="auto"/>
          <w:szCs w:val="21"/>
          <w:highlight w:val="none"/>
        </w:rPr>
        <w:t>1．响应函格式：</w:t>
      </w:r>
    </w:p>
    <w:p w14:paraId="245C157E">
      <w:pPr>
        <w:rPr>
          <w:rFonts w:hint="default" w:ascii="Arial" w:hAnsi="Arial" w:eastAsia="宋体" w:cs="Arial"/>
          <w:b/>
          <w:color w:val="auto"/>
          <w:szCs w:val="21"/>
          <w:highlight w:val="none"/>
        </w:rPr>
      </w:pPr>
    </w:p>
    <w:p w14:paraId="7B3ACD4C">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 应 函</w:t>
      </w:r>
    </w:p>
    <w:p w14:paraId="27A96BCD">
      <w:pPr>
        <w:rPr>
          <w:rFonts w:hint="default" w:ascii="Arial" w:hAnsi="Arial" w:eastAsia="宋体" w:cs="Arial"/>
          <w:b/>
          <w:color w:val="auto"/>
          <w:szCs w:val="21"/>
          <w:highlight w:val="none"/>
        </w:rPr>
      </w:pPr>
    </w:p>
    <w:p w14:paraId="738888ED">
      <w:pPr>
        <w:spacing w:line="360" w:lineRule="auto"/>
        <w:rPr>
          <w:rFonts w:hint="default" w:ascii="Arial" w:hAnsi="Arial" w:eastAsia="宋体" w:cs="Arial"/>
          <w:color w:val="auto"/>
          <w:szCs w:val="21"/>
          <w:highlight w:val="none"/>
        </w:rPr>
      </w:pPr>
      <w:bookmarkStart w:id="142" w:name="_Hlk19110643"/>
      <w:r>
        <w:rPr>
          <w:rFonts w:hint="default" w:ascii="Arial" w:hAnsi="Arial" w:eastAsia="宋体" w:cs="Arial"/>
          <w:color w:val="auto"/>
          <w:szCs w:val="21"/>
          <w:highlight w:val="none"/>
        </w:rPr>
        <w:t>致：_</w:t>
      </w:r>
      <w:r>
        <w:rPr>
          <w:rFonts w:hint="default" w:ascii="Arial" w:hAnsi="Arial" w:eastAsia="宋体" w:cs="Arial"/>
          <w:i/>
          <w:iCs/>
          <w:color w:val="auto"/>
          <w:szCs w:val="21"/>
          <w:highlight w:val="none"/>
          <w:u w:val="single"/>
        </w:rPr>
        <w:t>（采购人名称）</w:t>
      </w:r>
      <w:r>
        <w:rPr>
          <w:rFonts w:hint="default" w:ascii="Arial" w:hAnsi="Arial" w:eastAsia="宋体" w:cs="Arial"/>
          <w:i/>
          <w:iCs/>
          <w:color w:val="auto"/>
          <w:szCs w:val="21"/>
          <w:highlight w:val="none"/>
        </w:rPr>
        <w:t>_</w:t>
      </w:r>
    </w:p>
    <w:p w14:paraId="6FF0A0D1">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我方已仔细研究了</w:t>
      </w:r>
      <w:r>
        <w:rPr>
          <w:rFonts w:hint="default" w:ascii="Arial" w:hAnsi="Arial" w:eastAsia="宋体" w:cs="Arial"/>
          <w:i/>
          <w:iCs/>
          <w:color w:val="auto"/>
          <w:szCs w:val="21"/>
          <w:highlight w:val="none"/>
          <w:u w:val="single"/>
        </w:rPr>
        <w:t>（项目名称）</w:t>
      </w:r>
      <w:r>
        <w:rPr>
          <w:rFonts w:hint="default" w:ascii="Arial" w:hAnsi="Arial" w:eastAsia="宋体" w:cs="Arial"/>
          <w:color w:val="auto"/>
          <w:szCs w:val="21"/>
          <w:highlight w:val="none"/>
        </w:rPr>
        <w:t>的采购文件的全部内容，签字代表</w:t>
      </w:r>
      <w:r>
        <w:rPr>
          <w:rFonts w:hint="default" w:ascii="Arial" w:hAnsi="Arial" w:eastAsia="宋体" w:cs="Arial"/>
          <w:i/>
          <w:iCs/>
          <w:color w:val="auto"/>
          <w:szCs w:val="21"/>
          <w:highlight w:val="none"/>
          <w:u w:val="single"/>
        </w:rPr>
        <w:t>（授权代表姓名）</w:t>
      </w:r>
      <w:r>
        <w:rPr>
          <w:rFonts w:hint="default" w:ascii="Arial" w:hAnsi="Arial" w:eastAsia="宋体" w:cs="Arial"/>
          <w:color w:val="auto"/>
          <w:szCs w:val="21"/>
          <w:highlight w:val="none"/>
        </w:rPr>
        <w:t>经正式授权并代表供应商</w:t>
      </w:r>
      <w:r>
        <w:rPr>
          <w:rFonts w:hint="default" w:ascii="Arial" w:hAnsi="Arial" w:eastAsia="宋体" w:cs="Arial"/>
          <w:color w:val="auto"/>
          <w:szCs w:val="21"/>
          <w:highlight w:val="none"/>
          <w:u w:val="single"/>
        </w:rPr>
        <w:t xml:space="preserve"> </w:t>
      </w:r>
      <w:r>
        <w:rPr>
          <w:rFonts w:hint="default" w:ascii="Arial" w:hAnsi="Arial" w:eastAsia="宋体" w:cs="Arial"/>
          <w:i/>
          <w:iCs/>
          <w:color w:val="auto"/>
          <w:szCs w:val="21"/>
          <w:highlight w:val="none"/>
          <w:u w:val="single"/>
        </w:rPr>
        <w:t xml:space="preserve">（供应商名称） </w:t>
      </w:r>
      <w:r>
        <w:rPr>
          <w:rFonts w:hint="default" w:ascii="Arial" w:hAnsi="Arial" w:eastAsia="宋体" w:cs="Arial"/>
          <w:color w:val="auto"/>
          <w:szCs w:val="21"/>
          <w:highlight w:val="none"/>
        </w:rPr>
        <w:t>提交响应文件。</w:t>
      </w:r>
    </w:p>
    <w:bookmarkEnd w:id="142"/>
    <w:p w14:paraId="28B4D779">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据此函，签字代表宣布同意如下：</w:t>
      </w:r>
    </w:p>
    <w:p w14:paraId="0C9FFAAC">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（2）供应商在响应之前已经与贵方进行了充分的沟通，完全理解并接受采购文件的各项规定和要求，对采购文件的合理性、合法性不再有异议。</w:t>
      </w:r>
    </w:p>
    <w:p w14:paraId="38C1651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（3）我方承诺本响应有效期为第三章供应商须知规定的期限。</w:t>
      </w:r>
    </w:p>
    <w:p w14:paraId="11F9417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（4）如成交，本响应文件至本项目合同履行完毕止均保持有效，本供应商将按“采购文件”及政府采购法律、法规的规定履行合同责任和义务，并承诺不分包及转包他人。</w:t>
      </w:r>
    </w:p>
    <w:p w14:paraId="0248F7A7">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（5）供应商同意按照贵方要求提供与响应有关的一切数据或资料。</w:t>
      </w:r>
    </w:p>
    <w:p w14:paraId="5226F80E">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（6）与本项目有关的一切正式往来信函请寄：</w:t>
      </w:r>
    </w:p>
    <w:p w14:paraId="2EAE7166">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地址：</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邮编：</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电话：</w:t>
      </w:r>
      <w:r>
        <w:rPr>
          <w:rFonts w:hint="default" w:ascii="Arial" w:hAnsi="Arial" w:eastAsia="宋体" w:cs="Arial"/>
          <w:color w:val="auto"/>
          <w:szCs w:val="21"/>
          <w:highlight w:val="none"/>
          <w:u w:val="single"/>
        </w:rPr>
        <w:t xml:space="preserve">            </w:t>
      </w:r>
    </w:p>
    <w:p w14:paraId="3F6DCB21">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传真：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w:t>
      </w:r>
    </w:p>
    <w:p w14:paraId="052751A4">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供应商代表姓名</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  职务：</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邮箱：</w:t>
      </w:r>
      <w:r>
        <w:rPr>
          <w:rFonts w:hint="default" w:ascii="Arial" w:hAnsi="Arial" w:eastAsia="宋体" w:cs="Arial"/>
          <w:color w:val="auto"/>
          <w:szCs w:val="21"/>
          <w:highlight w:val="none"/>
          <w:u w:val="single"/>
        </w:rPr>
        <w:t xml:space="preserve">              </w:t>
      </w:r>
    </w:p>
    <w:p w14:paraId="2A8654A8">
      <w:pPr>
        <w:spacing w:line="360" w:lineRule="auto"/>
        <w:rPr>
          <w:rFonts w:hint="default" w:ascii="Arial" w:hAnsi="Arial" w:eastAsia="宋体" w:cs="Arial"/>
          <w:color w:val="auto"/>
          <w:szCs w:val="21"/>
          <w:highlight w:val="none"/>
        </w:rPr>
      </w:pPr>
    </w:p>
    <w:p w14:paraId="06A3BE02">
      <w:pPr>
        <w:spacing w:line="360" w:lineRule="auto"/>
        <w:rPr>
          <w:rFonts w:hint="default" w:ascii="Arial" w:hAnsi="Arial" w:eastAsia="宋体" w:cs="Arial"/>
          <w:color w:val="auto"/>
          <w:szCs w:val="21"/>
          <w:highlight w:val="none"/>
        </w:rPr>
      </w:pPr>
    </w:p>
    <w:p w14:paraId="1638CD8C">
      <w:pPr>
        <w:spacing w:line="360" w:lineRule="auto"/>
        <w:rPr>
          <w:rFonts w:hint="default" w:ascii="Arial" w:hAnsi="Arial" w:eastAsia="宋体" w:cs="Arial"/>
          <w:color w:val="auto"/>
          <w:szCs w:val="21"/>
          <w:highlight w:val="none"/>
          <w:u w:val="singl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u w:val="single"/>
        </w:rPr>
        <w:t xml:space="preserve">                  </w:t>
      </w:r>
    </w:p>
    <w:p w14:paraId="44CF9F8C">
      <w:pPr>
        <w:spacing w:line="360" w:lineRule="auto"/>
        <w:rPr>
          <w:rFonts w:hint="default" w:ascii="Arial" w:hAnsi="Arial" w:eastAsia="宋体" w:cs="Arial"/>
          <w:color w:val="auto"/>
          <w:szCs w:val="21"/>
          <w:highlight w:val="none"/>
        </w:rPr>
      </w:pPr>
    </w:p>
    <w:p w14:paraId="6AE8FAEC">
      <w:pPr>
        <w:spacing w:line="360" w:lineRule="auto"/>
        <w:rPr>
          <w:rFonts w:hint="default" w:ascii="Arial" w:hAnsi="Arial" w:eastAsia="宋体" w:cs="Arial"/>
          <w:color w:val="auto"/>
          <w:szCs w:val="21"/>
          <w:highlight w:val="none"/>
        </w:rPr>
      </w:pPr>
    </w:p>
    <w:p w14:paraId="048AA8F3">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日期：</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日</w:t>
      </w:r>
    </w:p>
    <w:p w14:paraId="744E1687">
      <w:pPr>
        <w:rPr>
          <w:rFonts w:hint="default" w:ascii="Arial" w:hAnsi="Arial" w:eastAsia="宋体" w:cs="Arial"/>
          <w:b/>
          <w:color w:val="auto"/>
          <w:szCs w:val="21"/>
          <w:highlight w:val="none"/>
        </w:rPr>
      </w:pPr>
      <w:r>
        <w:rPr>
          <w:rFonts w:hint="default" w:ascii="Arial" w:hAnsi="Arial" w:eastAsia="宋体" w:cs="Arial"/>
          <w:b/>
          <w:color w:val="auto"/>
          <w:szCs w:val="21"/>
          <w:highlight w:val="none"/>
        </w:rPr>
        <w:br w:type="page"/>
      </w:r>
      <w:r>
        <w:rPr>
          <w:rFonts w:hint="default" w:ascii="Arial" w:hAnsi="Arial" w:eastAsia="宋体" w:cs="Arial"/>
          <w:b/>
          <w:color w:val="auto"/>
          <w:szCs w:val="21"/>
          <w:highlight w:val="none"/>
          <w:lang w:val="en-US" w:eastAsia="zh-CN"/>
        </w:rPr>
        <w:t>2.</w:t>
      </w:r>
      <w:r>
        <w:rPr>
          <w:rFonts w:hint="default" w:ascii="Arial" w:hAnsi="Arial" w:eastAsia="宋体" w:cs="Arial"/>
          <w:b/>
          <w:color w:val="auto"/>
          <w:szCs w:val="21"/>
          <w:highlight w:val="none"/>
        </w:rPr>
        <w:t>响应报价明细表格式：</w:t>
      </w:r>
    </w:p>
    <w:p w14:paraId="2C2FD706">
      <w:pPr>
        <w:jc w:val="center"/>
        <w:rPr>
          <w:rFonts w:hint="default" w:ascii="Arial" w:hAnsi="Arial" w:eastAsia="宋体" w:cs="Arial"/>
          <w:b/>
          <w:color w:val="auto"/>
          <w:szCs w:val="21"/>
          <w:highlight w:val="none"/>
        </w:rPr>
      </w:pPr>
      <w:r>
        <w:rPr>
          <w:rFonts w:hint="default" w:ascii="Arial" w:hAnsi="Arial" w:eastAsia="宋体" w:cs="Arial"/>
          <w:b/>
          <w:color w:val="auto"/>
          <w:szCs w:val="21"/>
          <w:highlight w:val="none"/>
        </w:rPr>
        <w:t>响应报价明细表</w:t>
      </w:r>
    </w:p>
    <w:p w14:paraId="756BCFE1">
      <w:pPr>
        <w:ind w:firstLine="2415" w:firstLineChars="1150"/>
        <w:rPr>
          <w:rFonts w:hint="default" w:ascii="Arial" w:hAnsi="Arial" w:eastAsia="宋体" w:cs="Arial"/>
          <w:color w:val="auto"/>
          <w:szCs w:val="21"/>
          <w:highlight w:val="none"/>
        </w:rPr>
      </w:pPr>
      <w:r>
        <w:rPr>
          <w:rFonts w:hint="default" w:ascii="Arial" w:hAnsi="Arial" w:eastAsia="宋体" w:cs="Arial"/>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34F81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42F54669">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r>
              <w:rPr>
                <w:rFonts w:hint="default" w:ascii="Arial" w:hAnsi="Arial" w:eastAsia="宋体" w:cs="Arial"/>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14C6F12">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682E81E">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服务商</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9B72ED0">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06C6394">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A16B0F3">
            <w:pPr>
              <w:keepNext w:val="0"/>
              <w:keepLines w:val="0"/>
              <w:suppressLineNumbers w:val="0"/>
              <w:spacing w:before="0" w:beforeAutospacing="0" w:after="0" w:afterAutospacing="0"/>
              <w:ind w:left="0" w:right="0"/>
              <w:jc w:val="center"/>
              <w:rPr>
                <w:rFonts w:hint="default" w:ascii="Arial" w:hAnsi="Arial" w:eastAsia="宋体" w:cs="Arial"/>
                <w:color w:val="auto"/>
                <w:szCs w:val="21"/>
                <w:highlight w:val="none"/>
              </w:rPr>
            </w:pPr>
            <w:r>
              <w:rPr>
                <w:rFonts w:hint="default" w:ascii="Arial" w:hAnsi="Arial" w:eastAsia="宋体" w:cs="Arial"/>
                <w:color w:val="auto"/>
                <w:szCs w:val="21"/>
                <w:highlight w:val="none"/>
              </w:rPr>
              <w:t>合计</w:t>
            </w:r>
          </w:p>
        </w:tc>
      </w:tr>
      <w:tr w14:paraId="7E94C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591A21B6">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10C3405">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8D9CBFF">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FDCE693">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084FAC9">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43F0242">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r>
      <w:tr w14:paraId="36D61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0EDE05CA">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0C09B61">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65D8261">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0300E2E">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9BED98D">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C3A9F93">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r>
      <w:tr w14:paraId="7860B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64DEEE9F">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33BD8B3">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r>
              <w:rPr>
                <w:rFonts w:hint="default" w:ascii="Arial" w:hAnsi="Arial" w:eastAsia="宋体" w:cs="Arial"/>
                <w:color w:val="auto"/>
                <w:spacing w:val="20"/>
                <w:szCs w:val="21"/>
                <w:highlight w:val="none"/>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B936A5E">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93176DB">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FC7CF88">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2B87275A">
            <w:pPr>
              <w:keepNext w:val="0"/>
              <w:keepLines w:val="0"/>
              <w:suppressLineNumbers w:val="0"/>
              <w:spacing w:before="0" w:beforeAutospacing="0" w:after="0" w:afterAutospacing="0"/>
              <w:ind w:left="0" w:right="0"/>
              <w:jc w:val="center"/>
              <w:rPr>
                <w:rFonts w:hint="default" w:ascii="Arial" w:hAnsi="Arial" w:eastAsia="宋体" w:cs="Arial"/>
                <w:color w:val="auto"/>
                <w:spacing w:val="20"/>
                <w:szCs w:val="21"/>
                <w:highlight w:val="none"/>
              </w:rPr>
            </w:pPr>
          </w:p>
        </w:tc>
      </w:tr>
    </w:tbl>
    <w:p w14:paraId="6BC33B5F">
      <w:pPr>
        <w:rPr>
          <w:rFonts w:hint="default" w:ascii="Arial" w:hAnsi="Arial" w:eastAsia="宋体" w:cs="Arial"/>
          <w:color w:val="auto"/>
          <w:spacing w:val="20"/>
          <w:szCs w:val="21"/>
          <w:highlight w:val="none"/>
          <w:u w:val="single"/>
        </w:rPr>
      </w:pPr>
    </w:p>
    <w:p w14:paraId="07C31DB1">
      <w:pPr>
        <w:spacing w:line="360" w:lineRule="auto"/>
        <w:rPr>
          <w:rFonts w:hint="default" w:ascii="Arial" w:hAnsi="Arial" w:eastAsia="宋体" w:cs="Arial"/>
          <w:color w:val="auto"/>
          <w:spacing w:val="20"/>
          <w:szCs w:val="21"/>
          <w:highlight w:val="none"/>
        </w:rPr>
      </w:pPr>
    </w:p>
    <w:p w14:paraId="27632614">
      <w:pPr>
        <w:pStyle w:val="17"/>
        <w:rPr>
          <w:rFonts w:hint="default" w:ascii="Arial" w:hAnsi="Arial" w:eastAsia="宋体" w:cs="Arial"/>
          <w:color w:val="auto"/>
          <w:highlight w:val="none"/>
        </w:rPr>
      </w:pPr>
      <w:r>
        <w:rPr>
          <w:rFonts w:hint="default" w:ascii="Arial" w:hAnsi="Arial" w:eastAsia="宋体" w:cs="Arial"/>
          <w:color w:val="auto"/>
          <w:szCs w:val="21"/>
          <w:highlight w:val="none"/>
        </w:rPr>
        <w:t>注：本表如</w:t>
      </w:r>
      <w:r>
        <w:rPr>
          <w:rFonts w:hint="default" w:ascii="Arial" w:hAnsi="Arial" w:eastAsia="宋体" w:cs="Arial"/>
          <w:color w:val="auto"/>
          <w:highlight w:val="none"/>
        </w:rPr>
        <w:t>与广西政府采购云平台不一致的，以广西政府采购云平台为准。</w:t>
      </w:r>
    </w:p>
    <w:p w14:paraId="08B42480">
      <w:pPr>
        <w:jc w:val="left"/>
        <w:rPr>
          <w:rFonts w:hint="default" w:ascii="Arial" w:hAnsi="Arial" w:eastAsia="宋体" w:cs="Arial"/>
          <w:color w:val="auto"/>
          <w:szCs w:val="21"/>
          <w:highlight w:val="none"/>
        </w:rPr>
      </w:pPr>
    </w:p>
    <w:p w14:paraId="15DD91EE">
      <w:pPr>
        <w:spacing w:line="360" w:lineRule="auto"/>
        <w:rPr>
          <w:rFonts w:hint="default" w:ascii="Arial" w:hAnsi="Arial" w:eastAsia="宋体" w:cs="Arial"/>
          <w:color w:val="auto"/>
          <w:spacing w:val="20"/>
          <w:szCs w:val="21"/>
          <w:highlight w:val="none"/>
        </w:rPr>
      </w:pPr>
    </w:p>
    <w:p w14:paraId="781F2B45">
      <w:pPr>
        <w:spacing w:line="360" w:lineRule="auto"/>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26729242">
      <w:pPr>
        <w:spacing w:line="360" w:lineRule="auto"/>
        <w:rPr>
          <w:rFonts w:hint="default" w:ascii="Arial" w:hAnsi="Arial" w:eastAsia="宋体" w:cs="Arial"/>
          <w:color w:val="auto"/>
          <w:spacing w:val="20"/>
          <w:szCs w:val="21"/>
          <w:highlight w:val="none"/>
          <w:u w:val="single"/>
        </w:rPr>
      </w:pPr>
      <w:r>
        <w:rPr>
          <w:rFonts w:hint="default" w:ascii="Arial" w:hAnsi="Arial" w:eastAsia="宋体" w:cs="Arial"/>
          <w:color w:val="auto"/>
          <w:szCs w:val="21"/>
          <w:highlight w:val="none"/>
        </w:rPr>
        <w:t>日  期</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日 </w:t>
      </w:r>
    </w:p>
    <w:p w14:paraId="2B579A75">
      <w:pPr>
        <w:snapToGrid w:val="0"/>
        <w:spacing w:before="50" w:after="120" w:afterLines="50"/>
        <w:jc w:val="left"/>
        <w:outlineLvl w:val="1"/>
        <w:rPr>
          <w:rFonts w:hint="default" w:ascii="Arial" w:hAnsi="Arial" w:eastAsia="宋体" w:cs="Arial"/>
          <w:color w:val="auto"/>
          <w:szCs w:val="21"/>
          <w:highlight w:val="none"/>
        </w:rPr>
        <w:sectPr>
          <w:headerReference r:id="rId23" w:type="default"/>
          <w:pgSz w:w="11906" w:h="16838"/>
          <w:pgMar w:top="1418" w:right="1133" w:bottom="1246" w:left="1418" w:header="851" w:footer="992" w:gutter="0"/>
          <w:cols w:space="720" w:num="1"/>
          <w:docGrid w:linePitch="312" w:charSpace="0"/>
        </w:sectPr>
      </w:pPr>
    </w:p>
    <w:p w14:paraId="052B5B6E">
      <w:pPr>
        <w:snapToGrid w:val="0"/>
        <w:spacing w:before="50" w:after="120" w:afterLines="50"/>
        <w:jc w:val="left"/>
        <w:rPr>
          <w:rFonts w:hint="default" w:ascii="Arial" w:hAnsi="Arial" w:eastAsia="宋体" w:cs="Arial"/>
          <w:color w:val="auto"/>
          <w:szCs w:val="21"/>
          <w:highlight w:val="none"/>
        </w:rPr>
      </w:pPr>
      <w:bookmarkStart w:id="143" w:name="_Hlk65852042"/>
      <w:r>
        <w:rPr>
          <w:rFonts w:hint="default" w:ascii="Arial" w:hAnsi="Arial" w:eastAsia="宋体" w:cs="Arial"/>
          <w:color w:val="auto"/>
          <w:szCs w:val="21"/>
          <w:highlight w:val="none"/>
          <w:lang w:val="en-US" w:eastAsia="zh-CN"/>
        </w:rPr>
        <w:t>3.</w:t>
      </w:r>
      <w:r>
        <w:rPr>
          <w:rFonts w:hint="default" w:ascii="Arial" w:hAnsi="Arial" w:eastAsia="宋体" w:cs="Arial"/>
          <w:color w:val="auto"/>
          <w:szCs w:val="21"/>
          <w:highlight w:val="none"/>
        </w:rPr>
        <w:t>过低报价合理性的说明。（如有）</w:t>
      </w:r>
    </w:p>
    <w:p w14:paraId="7A075A8B">
      <w:pPr>
        <w:spacing w:line="36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评审委员会认为的报价</w:t>
      </w:r>
      <w:r>
        <w:rPr>
          <w:rFonts w:hint="default" w:ascii="Arial" w:hAnsi="Arial" w:eastAsia="宋体" w:cs="Arial"/>
          <w:color w:val="auto"/>
          <w:szCs w:val="21"/>
          <w:highlight w:val="none"/>
          <w:lang w:val="en-US" w:eastAsia="zh-CN"/>
        </w:rPr>
        <w:t>存在异常低价问题的情形</w:t>
      </w:r>
      <w:r>
        <w:rPr>
          <w:rFonts w:hint="default" w:ascii="Arial" w:hAnsi="Arial" w:eastAsia="宋体" w:cs="Arial"/>
          <w:color w:val="auto"/>
          <w:szCs w:val="21"/>
          <w:highlight w:val="none"/>
        </w:rPr>
        <w:t>，供应商将被要求以书面方式提供</w:t>
      </w:r>
      <w:r>
        <w:rPr>
          <w:rFonts w:hint="default" w:ascii="Arial" w:hAnsi="Arial" w:eastAsia="宋体" w:cs="Arial"/>
          <w:color w:val="auto"/>
          <w:szCs w:val="21"/>
          <w:highlight w:val="none"/>
          <w:lang w:val="en-US" w:eastAsia="zh-CN"/>
        </w:rPr>
        <w:t>项目具体成本测算等与报价合理性相关的书面说明及必要的证明材料</w:t>
      </w:r>
      <w:r>
        <w:rPr>
          <w:rFonts w:hint="default" w:ascii="Arial" w:hAnsi="Arial" w:eastAsia="宋体" w:cs="Arial"/>
          <w:color w:val="auto"/>
          <w:szCs w:val="21"/>
          <w:highlight w:val="none"/>
        </w:rPr>
        <w:t>。为避免在评审现场因未能及时提供说明而导致被评审委员会作为无效</w:t>
      </w:r>
      <w:r>
        <w:rPr>
          <w:rFonts w:hint="default" w:ascii="Arial" w:hAnsi="Arial" w:eastAsia="宋体" w:cs="Arial"/>
          <w:color w:val="auto"/>
          <w:szCs w:val="21"/>
          <w:highlight w:val="none"/>
          <w:lang w:eastAsia="zh-CN"/>
        </w:rPr>
        <w:t>响应</w:t>
      </w:r>
      <w:r>
        <w:rPr>
          <w:rFonts w:hint="default" w:ascii="Arial" w:hAnsi="Arial" w:eastAsia="宋体" w:cs="Arial"/>
          <w:color w:val="auto"/>
          <w:szCs w:val="21"/>
          <w:highlight w:val="none"/>
        </w:rPr>
        <w:t>，供应商</w:t>
      </w:r>
      <w:r>
        <w:rPr>
          <w:rFonts w:hint="default" w:ascii="Arial" w:hAnsi="Arial" w:eastAsia="宋体" w:cs="Arial"/>
          <w:color w:val="auto"/>
          <w:highlight w:val="none"/>
        </w:rPr>
        <w:t>自行决定是否</w:t>
      </w:r>
      <w:r>
        <w:rPr>
          <w:rFonts w:hint="default" w:ascii="Arial" w:hAnsi="Arial" w:eastAsia="宋体" w:cs="Arial"/>
          <w:color w:val="auto"/>
          <w:kern w:val="1"/>
          <w:szCs w:val="21"/>
          <w:highlight w:val="none"/>
        </w:rPr>
        <w:t>直接在</w:t>
      </w:r>
      <w:r>
        <w:rPr>
          <w:rFonts w:hint="default" w:ascii="Arial" w:hAnsi="Arial" w:eastAsia="宋体" w:cs="Arial"/>
          <w:color w:val="auto"/>
          <w:szCs w:val="21"/>
          <w:highlight w:val="none"/>
        </w:rPr>
        <w:t>此处进行陈述。格式自拟。（</w:t>
      </w:r>
      <w:r>
        <w:rPr>
          <w:rFonts w:hint="default" w:ascii="Arial" w:hAnsi="Arial" w:eastAsia="宋体" w:cs="Arial"/>
          <w:color w:val="auto"/>
          <w:kern w:val="1"/>
          <w:szCs w:val="21"/>
          <w:highlight w:val="none"/>
        </w:rPr>
        <w:t>具体要求详见第四章评审方法及标准“过低报价合理性的审查”</w:t>
      </w:r>
      <w:r>
        <w:rPr>
          <w:rFonts w:hint="default" w:ascii="Arial" w:hAnsi="Arial" w:eastAsia="宋体" w:cs="Arial"/>
          <w:color w:val="auto"/>
          <w:szCs w:val="21"/>
          <w:highlight w:val="none"/>
        </w:rPr>
        <w:t>）</w:t>
      </w:r>
    </w:p>
    <w:p w14:paraId="59C44341">
      <w:pPr>
        <w:pStyle w:val="132"/>
        <w:jc w:val="center"/>
        <w:rPr>
          <w:rFonts w:hint="default" w:ascii="Arial" w:hAnsi="Arial" w:eastAsia="宋体" w:cs="Arial"/>
          <w:b/>
          <w:bCs/>
          <w:color w:val="auto"/>
          <w:highlight w:val="none"/>
        </w:rPr>
      </w:pPr>
      <w:bookmarkStart w:id="144" w:name="_Hlk211331823"/>
    </w:p>
    <w:p w14:paraId="783E9B9E">
      <w:pPr>
        <w:pStyle w:val="132"/>
        <w:jc w:val="center"/>
        <w:rPr>
          <w:rFonts w:hint="default" w:ascii="Arial" w:hAnsi="Arial" w:eastAsia="宋体" w:cs="Arial"/>
          <w:color w:val="auto"/>
          <w:highlight w:val="none"/>
        </w:rPr>
      </w:pPr>
      <w:r>
        <w:rPr>
          <w:rFonts w:hint="default" w:ascii="Arial" w:hAnsi="Arial" w:eastAsia="宋体" w:cs="Arial"/>
          <w:b/>
          <w:bCs/>
          <w:color w:val="auto"/>
          <w:highlight w:val="none"/>
          <w:lang w:val="en-US" w:eastAsia="zh-CN"/>
        </w:rPr>
        <w:t>产品成本测算表（参考格式）</w:t>
      </w:r>
    </w:p>
    <w:p w14:paraId="2DB889C3">
      <w:pPr>
        <w:spacing w:line="360" w:lineRule="auto"/>
        <w:rPr>
          <w:rFonts w:hint="default" w:ascii="Arial" w:hAnsi="Arial" w:eastAsia="宋体" w:cs="Arial"/>
          <w:color w:val="auto"/>
          <w:highlight w:val="none"/>
        </w:rPr>
      </w:pPr>
    </w:p>
    <w:bookmarkEnd w:id="144"/>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keepNext w:val="0"/>
              <w:keepLines w:val="0"/>
              <w:suppressLineNumbers w:val="0"/>
              <w:spacing w:before="0" w:beforeAutospacing="0" w:after="0" w:afterAutospacing="0"/>
              <w:ind w:left="-105" w:leftChars="-50" w:right="-105" w:rightChars="-50"/>
              <w:jc w:val="center"/>
              <w:rPr>
                <w:rFonts w:hint="default" w:ascii="Arial" w:hAnsi="Arial" w:eastAsia="宋体" w:cs="Arial"/>
                <w:b/>
                <w:color w:val="auto"/>
                <w:highlight w:val="none"/>
              </w:rPr>
            </w:pPr>
            <w:r>
              <w:rPr>
                <w:rFonts w:hint="default" w:ascii="Arial" w:hAnsi="Arial" w:eastAsia="宋体" w:cs="Arial"/>
                <w:b/>
                <w:color w:val="auto"/>
                <w:szCs w:val="24"/>
                <w:highlight w:val="none"/>
              </w:rPr>
              <w:t>序号</w:t>
            </w:r>
          </w:p>
        </w:tc>
        <w:tc>
          <w:tcPr>
            <w:tcW w:w="201" w:type="pct"/>
            <w:shd w:val="clear" w:color="C3BD96" w:themeColor="background2" w:themeShade="BF" w:fill="auto"/>
            <w:vAlign w:val="center"/>
          </w:tcPr>
          <w:p w14:paraId="41F004A5">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名称</w:t>
            </w:r>
          </w:p>
        </w:tc>
        <w:tc>
          <w:tcPr>
            <w:tcW w:w="380" w:type="pct"/>
            <w:shd w:val="clear" w:color="C3BD96" w:themeColor="background2" w:themeShade="BF" w:fill="auto"/>
            <w:vAlign w:val="center"/>
          </w:tcPr>
          <w:p w14:paraId="56B5E2B5">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8FAEDED">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单位</w:t>
            </w:r>
          </w:p>
        </w:tc>
        <w:tc>
          <w:tcPr>
            <w:tcW w:w="478" w:type="pct"/>
            <w:tcBorders>
              <w:right w:val="single" w:color="auto" w:sz="4" w:space="0"/>
            </w:tcBorders>
            <w:shd w:val="clear" w:color="C3BD96" w:themeColor="background2" w:themeShade="BF" w:fill="auto"/>
            <w:vAlign w:val="center"/>
          </w:tcPr>
          <w:p w14:paraId="4A7D5C6E">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lang w:val="en-US" w:eastAsia="zh-CN"/>
              </w:rPr>
              <w:t>报价</w:t>
            </w:r>
            <w:r>
              <w:rPr>
                <w:rFonts w:hint="default" w:ascii="Arial" w:hAnsi="Arial" w:eastAsia="宋体" w:cs="Arial"/>
                <w:b/>
                <w:color w:val="auto"/>
                <w:highlight w:val="none"/>
              </w:rPr>
              <w:t>单价（元）</w:t>
            </w:r>
          </w:p>
        </w:tc>
        <w:tc>
          <w:tcPr>
            <w:tcW w:w="692" w:type="pct"/>
            <w:shd w:val="clear" w:color="C3BD96" w:themeColor="background2" w:themeShade="BF" w:fill="auto"/>
            <w:vAlign w:val="center"/>
          </w:tcPr>
          <w:p w14:paraId="4810EFDE">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lang w:val="en-US" w:eastAsia="zh-CN"/>
              </w:rPr>
            </w:pPr>
            <w:r>
              <w:rPr>
                <w:rFonts w:hint="default" w:ascii="Arial" w:hAnsi="Arial" w:eastAsia="宋体" w:cs="Arial"/>
                <w:b/>
                <w:color w:val="auto"/>
                <w:highlight w:val="none"/>
                <w:lang w:val="en-US" w:eastAsia="zh-CN"/>
              </w:rPr>
              <w:t>成本项目</w:t>
            </w:r>
          </w:p>
          <w:p w14:paraId="5AD3EE4D">
            <w:pPr>
              <w:keepNext w:val="0"/>
              <w:keepLines w:val="0"/>
              <w:suppressLineNumbers w:val="0"/>
              <w:spacing w:before="0" w:beforeAutospacing="0" w:after="0" w:afterAutospacing="0" w:line="360" w:lineRule="auto"/>
              <w:ind w:left="0" w:right="-65" w:rightChars="-31"/>
              <w:jc w:val="both"/>
              <w:rPr>
                <w:rFonts w:hint="default" w:ascii="Arial" w:hAnsi="Arial" w:eastAsia="宋体" w:cs="Arial"/>
                <w:b/>
                <w:color w:val="auto"/>
                <w:highlight w:val="none"/>
                <w:lang w:val="en-US" w:eastAsia="zh-CN"/>
              </w:rPr>
            </w:pPr>
          </w:p>
        </w:tc>
        <w:tc>
          <w:tcPr>
            <w:tcW w:w="560" w:type="pct"/>
            <w:shd w:val="clear" w:color="C3BD96" w:themeColor="background2" w:themeShade="BF" w:fill="auto"/>
            <w:vAlign w:val="center"/>
          </w:tcPr>
          <w:p w14:paraId="09333A32">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lang w:val="en-US" w:eastAsia="zh-CN"/>
              </w:rPr>
            </w:pPr>
            <w:r>
              <w:rPr>
                <w:rFonts w:hint="default" w:ascii="Arial" w:hAnsi="Arial" w:eastAsia="宋体" w:cs="Arial"/>
                <w:b/>
                <w:color w:val="auto"/>
                <w:highlight w:val="none"/>
                <w:lang w:val="en-US" w:eastAsia="zh-CN"/>
              </w:rPr>
              <w:t>具体明细</w:t>
            </w:r>
          </w:p>
          <w:p w14:paraId="7EF200FF">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lang w:val="en-US" w:eastAsia="zh-CN"/>
              </w:rPr>
            </w:pPr>
          </w:p>
        </w:tc>
        <w:tc>
          <w:tcPr>
            <w:tcW w:w="511" w:type="pct"/>
            <w:shd w:val="clear" w:color="C3BD96" w:themeColor="background2" w:themeShade="BF" w:fill="auto"/>
            <w:vAlign w:val="center"/>
          </w:tcPr>
          <w:p w14:paraId="68567C70">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lang w:val="en-US" w:eastAsia="zh-CN"/>
              </w:rPr>
            </w:pPr>
            <w:r>
              <w:rPr>
                <w:rFonts w:hint="default" w:ascii="Arial" w:hAnsi="Arial" w:eastAsia="宋体" w:cs="Arial"/>
                <w:b/>
                <w:color w:val="auto"/>
                <w:highlight w:val="none"/>
                <w:lang w:val="en-US" w:eastAsia="zh-CN"/>
              </w:rPr>
              <w:t>单位产品用量</w:t>
            </w:r>
          </w:p>
          <w:p w14:paraId="27DC558F">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lang w:val="en-US" w:eastAsia="zh-CN"/>
              </w:rPr>
            </w:pPr>
          </w:p>
        </w:tc>
        <w:tc>
          <w:tcPr>
            <w:tcW w:w="606" w:type="pct"/>
            <w:shd w:val="clear" w:color="C3BD96" w:themeColor="background2" w:themeShade="BF" w:fill="auto"/>
            <w:vAlign w:val="center"/>
          </w:tcPr>
          <w:p w14:paraId="5FE0F8B4">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lang w:val="en-US" w:eastAsia="zh-CN"/>
              </w:rPr>
            </w:pPr>
            <w:r>
              <w:rPr>
                <w:rFonts w:hint="default" w:ascii="Arial" w:hAnsi="Arial" w:eastAsia="宋体" w:cs="Arial"/>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rPr>
              <w:t>成本合计（元）</w:t>
            </w:r>
          </w:p>
        </w:tc>
        <w:tc>
          <w:tcPr>
            <w:tcW w:w="587" w:type="pct"/>
            <w:tcBorders>
              <w:left w:val="single" w:color="auto" w:sz="4" w:space="0"/>
            </w:tcBorders>
            <w:shd w:val="clear" w:color="C3BD96" w:themeColor="background2" w:themeShade="BF" w:fill="auto"/>
            <w:vAlign w:val="center"/>
          </w:tcPr>
          <w:p w14:paraId="4F7624BA">
            <w:pPr>
              <w:keepNext w:val="0"/>
              <w:keepLines w:val="0"/>
              <w:suppressLineNumbers w:val="0"/>
              <w:spacing w:before="0" w:beforeAutospacing="0" w:after="0" w:afterAutospacing="0" w:line="360" w:lineRule="auto"/>
              <w:ind w:left="-48" w:leftChars="-23" w:right="-65" w:rightChars="-31"/>
              <w:jc w:val="center"/>
              <w:rPr>
                <w:rFonts w:hint="default" w:ascii="Arial" w:hAnsi="Arial" w:eastAsia="宋体" w:cs="Arial"/>
                <w:b/>
                <w:color w:val="auto"/>
                <w:highlight w:val="none"/>
              </w:rPr>
            </w:pPr>
            <w:r>
              <w:rPr>
                <w:rFonts w:hint="default" w:ascii="Arial" w:hAnsi="Arial" w:eastAsia="宋体" w:cs="Arial"/>
                <w:b/>
                <w:color w:val="auto"/>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keepNext w:val="0"/>
              <w:keepLines w:val="0"/>
              <w:numPr>
                <w:ilvl w:val="0"/>
                <w:numId w:val="2"/>
              </w:numPr>
              <w:suppressLineNumbers w:val="0"/>
              <w:tabs>
                <w:tab w:val="left" w:pos="61"/>
              </w:tabs>
              <w:spacing w:before="0" w:beforeAutospacing="0" w:after="0" w:afterAutospacing="0"/>
              <w:ind w:right="0"/>
              <w:jc w:val="center"/>
              <w:rPr>
                <w:rFonts w:hint="default" w:ascii="Arial" w:hAnsi="Arial" w:eastAsia="宋体" w:cs="Arial"/>
                <w:color w:val="auto"/>
                <w:highlight w:val="none"/>
              </w:rPr>
            </w:pPr>
          </w:p>
        </w:tc>
        <w:tc>
          <w:tcPr>
            <w:tcW w:w="201" w:type="pct"/>
            <w:vMerge w:val="restart"/>
            <w:shd w:val="clear" w:color="auto" w:fill="auto"/>
            <w:vAlign w:val="center"/>
          </w:tcPr>
          <w:p w14:paraId="65B757C2">
            <w:pPr>
              <w:keepNext w:val="0"/>
              <w:keepLines w:val="0"/>
              <w:suppressLineNumbers w:val="0"/>
              <w:tabs>
                <w:tab w:val="left" w:pos="0"/>
                <w:tab w:val="left" w:pos="56"/>
              </w:tabs>
              <w:spacing w:before="0" w:beforeAutospacing="0" w:after="0" w:afterAutospacing="0"/>
              <w:ind w:left="547" w:right="0" w:hanging="478" w:hangingChars="228"/>
              <w:jc w:val="center"/>
              <w:rPr>
                <w:rFonts w:hint="default" w:ascii="Arial" w:hAnsi="Arial" w:eastAsia="宋体" w:cs="Arial"/>
                <w:color w:val="auto"/>
                <w:highlight w:val="none"/>
              </w:rPr>
            </w:pPr>
          </w:p>
        </w:tc>
        <w:tc>
          <w:tcPr>
            <w:tcW w:w="380" w:type="pct"/>
            <w:vMerge w:val="restart"/>
            <w:shd w:val="clear" w:color="auto" w:fill="auto"/>
            <w:vAlign w:val="center"/>
          </w:tcPr>
          <w:p w14:paraId="58C050D9">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282" w:type="pct"/>
            <w:vMerge w:val="restart"/>
            <w:tcBorders>
              <w:left w:val="single" w:color="auto" w:sz="4" w:space="0"/>
            </w:tcBorders>
            <w:shd w:val="clear" w:color="auto" w:fill="auto"/>
            <w:vAlign w:val="center"/>
          </w:tcPr>
          <w:p w14:paraId="3B157FD4">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92" w:type="pct"/>
            <w:vMerge w:val="restart"/>
            <w:tcBorders>
              <w:left w:val="single" w:color="auto" w:sz="4" w:space="0"/>
              <w:right w:val="single" w:color="auto" w:sz="4" w:space="0"/>
            </w:tcBorders>
            <w:vAlign w:val="center"/>
          </w:tcPr>
          <w:p w14:paraId="4F6F6858">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r>
              <w:rPr>
                <w:rFonts w:hint="default" w:ascii="Arial" w:hAnsi="Arial" w:eastAsia="宋体" w:cs="Arial"/>
                <w:color w:val="auto"/>
                <w:szCs w:val="24"/>
                <w:highlight w:val="none"/>
              </w:rPr>
              <w:t>原材料成本</w:t>
            </w:r>
          </w:p>
        </w:tc>
        <w:tc>
          <w:tcPr>
            <w:tcW w:w="560" w:type="pct"/>
            <w:tcBorders>
              <w:left w:val="single" w:color="auto" w:sz="4" w:space="0"/>
            </w:tcBorders>
            <w:shd w:val="clear" w:color="auto" w:fill="auto"/>
            <w:vAlign w:val="center"/>
          </w:tcPr>
          <w:p w14:paraId="33003AD0">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r>
              <w:rPr>
                <w:rFonts w:hint="default" w:ascii="Arial" w:hAnsi="Arial" w:eastAsia="宋体" w:cs="Arial"/>
                <w:color w:val="auto"/>
                <w:szCs w:val="24"/>
                <w:highlight w:val="none"/>
                <w:lang w:val="en-US" w:eastAsia="zh-CN"/>
              </w:rPr>
              <w:t>原材料1</w:t>
            </w:r>
          </w:p>
        </w:tc>
        <w:tc>
          <w:tcPr>
            <w:tcW w:w="511" w:type="pct"/>
            <w:tcBorders>
              <w:left w:val="single" w:color="auto" w:sz="4" w:space="0"/>
            </w:tcBorders>
            <w:shd w:val="clear" w:color="auto" w:fill="auto"/>
            <w:vAlign w:val="center"/>
          </w:tcPr>
          <w:p w14:paraId="2A7EE56F">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06" w:type="pct"/>
            <w:tcBorders>
              <w:left w:val="single" w:color="auto" w:sz="4" w:space="0"/>
            </w:tcBorders>
            <w:shd w:val="clear" w:color="auto" w:fill="auto"/>
            <w:vAlign w:val="center"/>
          </w:tcPr>
          <w:p w14:paraId="00318077">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49" w:type="pct"/>
            <w:vMerge w:val="restart"/>
            <w:tcBorders>
              <w:left w:val="single" w:color="auto" w:sz="4" w:space="0"/>
            </w:tcBorders>
            <w:shd w:val="clear" w:color="auto" w:fill="auto"/>
            <w:vAlign w:val="center"/>
          </w:tcPr>
          <w:p w14:paraId="17873F2F">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87" w:type="pct"/>
            <w:tcBorders>
              <w:left w:val="single" w:color="auto" w:sz="4" w:space="0"/>
            </w:tcBorders>
            <w:shd w:val="clear" w:color="auto" w:fill="auto"/>
            <w:vAlign w:val="center"/>
          </w:tcPr>
          <w:p w14:paraId="71C7FD89">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keepNext w:val="0"/>
              <w:keepLines w:val="0"/>
              <w:numPr>
                <w:ilvl w:val="0"/>
                <w:numId w:val="2"/>
              </w:numPr>
              <w:suppressLineNumbers w:val="0"/>
              <w:tabs>
                <w:tab w:val="left" w:pos="61"/>
              </w:tabs>
              <w:spacing w:before="0" w:beforeAutospacing="0" w:after="0" w:afterAutospacing="0"/>
              <w:ind w:right="0"/>
              <w:jc w:val="center"/>
              <w:rPr>
                <w:rFonts w:hint="default" w:ascii="Arial" w:hAnsi="Arial" w:eastAsia="宋体" w:cs="Arial"/>
                <w:color w:val="auto"/>
                <w:highlight w:val="none"/>
              </w:rPr>
            </w:pPr>
          </w:p>
        </w:tc>
        <w:tc>
          <w:tcPr>
            <w:tcW w:w="201" w:type="pct"/>
            <w:vMerge w:val="continue"/>
            <w:shd w:val="clear" w:color="auto" w:fill="auto"/>
            <w:vAlign w:val="center"/>
          </w:tcPr>
          <w:p w14:paraId="462E3DFC">
            <w:pPr>
              <w:keepNext w:val="0"/>
              <w:keepLines w:val="0"/>
              <w:suppressLineNumbers w:val="0"/>
              <w:tabs>
                <w:tab w:val="left" w:pos="0"/>
                <w:tab w:val="left" w:pos="56"/>
              </w:tabs>
              <w:spacing w:before="0" w:beforeAutospacing="0" w:after="0" w:afterAutospacing="0"/>
              <w:ind w:left="547" w:right="0"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2E160B9A">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282" w:type="pct"/>
            <w:vMerge w:val="continue"/>
            <w:tcBorders>
              <w:left w:val="single" w:color="auto" w:sz="4" w:space="0"/>
            </w:tcBorders>
            <w:shd w:val="clear" w:color="auto" w:fill="auto"/>
            <w:vAlign w:val="center"/>
          </w:tcPr>
          <w:p w14:paraId="38DF83C2">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92" w:type="pct"/>
            <w:vMerge w:val="continue"/>
            <w:tcBorders>
              <w:left w:val="single" w:color="auto" w:sz="4" w:space="0"/>
              <w:right w:val="single" w:color="auto" w:sz="4" w:space="0"/>
            </w:tcBorders>
            <w:vAlign w:val="center"/>
          </w:tcPr>
          <w:p w14:paraId="1F910922">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60" w:type="pct"/>
            <w:tcBorders>
              <w:left w:val="single" w:color="auto" w:sz="4" w:space="0"/>
            </w:tcBorders>
            <w:shd w:val="clear" w:color="auto" w:fill="auto"/>
            <w:vAlign w:val="center"/>
          </w:tcPr>
          <w:p w14:paraId="26F1672B">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lang w:val="en-US" w:eastAsia="zh-CN"/>
              </w:rPr>
            </w:pPr>
            <w:r>
              <w:rPr>
                <w:rFonts w:hint="default" w:ascii="Arial" w:hAnsi="Arial" w:eastAsia="宋体" w:cs="Arial"/>
                <w:color w:val="auto"/>
                <w:szCs w:val="24"/>
                <w:highlight w:val="none"/>
                <w:lang w:val="en-US" w:eastAsia="zh-CN"/>
              </w:rPr>
              <w:t>...</w:t>
            </w:r>
          </w:p>
        </w:tc>
        <w:tc>
          <w:tcPr>
            <w:tcW w:w="511" w:type="pct"/>
            <w:tcBorders>
              <w:left w:val="single" w:color="auto" w:sz="4" w:space="0"/>
            </w:tcBorders>
            <w:shd w:val="clear" w:color="auto" w:fill="auto"/>
            <w:vAlign w:val="center"/>
          </w:tcPr>
          <w:p w14:paraId="539CD006">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06" w:type="pct"/>
            <w:tcBorders>
              <w:left w:val="single" w:color="auto" w:sz="4" w:space="0"/>
            </w:tcBorders>
            <w:shd w:val="clear" w:color="auto" w:fill="auto"/>
            <w:vAlign w:val="center"/>
          </w:tcPr>
          <w:p w14:paraId="0960E9F9">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49" w:type="pct"/>
            <w:vMerge w:val="continue"/>
            <w:tcBorders>
              <w:left w:val="single" w:color="auto" w:sz="4" w:space="0"/>
            </w:tcBorders>
            <w:shd w:val="clear" w:color="auto" w:fill="auto"/>
            <w:vAlign w:val="center"/>
          </w:tcPr>
          <w:p w14:paraId="4AF14547">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87" w:type="pct"/>
            <w:tcBorders>
              <w:left w:val="single" w:color="auto" w:sz="4" w:space="0"/>
            </w:tcBorders>
            <w:shd w:val="clear" w:color="auto" w:fill="auto"/>
            <w:vAlign w:val="center"/>
          </w:tcPr>
          <w:p w14:paraId="580CE386">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keepNext w:val="0"/>
              <w:keepLines w:val="0"/>
              <w:suppressLineNumbers w:val="0"/>
              <w:tabs>
                <w:tab w:val="left" w:pos="61"/>
              </w:tabs>
              <w:spacing w:before="0" w:beforeAutospacing="0" w:after="0" w:afterAutospacing="0"/>
              <w:ind w:left="0" w:right="0"/>
              <w:jc w:val="center"/>
              <w:rPr>
                <w:rFonts w:hint="default" w:ascii="Arial" w:hAnsi="Arial" w:eastAsia="宋体" w:cs="Arial"/>
                <w:color w:val="auto"/>
                <w:highlight w:val="none"/>
              </w:rPr>
            </w:pPr>
          </w:p>
        </w:tc>
        <w:tc>
          <w:tcPr>
            <w:tcW w:w="201" w:type="pct"/>
            <w:vMerge w:val="continue"/>
            <w:shd w:val="clear" w:color="auto" w:fill="auto"/>
            <w:vAlign w:val="center"/>
          </w:tcPr>
          <w:p w14:paraId="5EEB1F4F">
            <w:pPr>
              <w:keepNext w:val="0"/>
              <w:keepLines w:val="0"/>
              <w:suppressLineNumbers w:val="0"/>
              <w:tabs>
                <w:tab w:val="left" w:pos="0"/>
                <w:tab w:val="left" w:pos="56"/>
              </w:tabs>
              <w:spacing w:before="0" w:beforeAutospacing="0" w:after="0" w:afterAutospacing="0"/>
              <w:ind w:left="547" w:right="0"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185BAC6B">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282" w:type="pct"/>
            <w:vMerge w:val="continue"/>
            <w:tcBorders>
              <w:left w:val="single" w:color="auto" w:sz="4" w:space="0"/>
            </w:tcBorders>
            <w:shd w:val="clear" w:color="auto" w:fill="auto"/>
            <w:vAlign w:val="center"/>
          </w:tcPr>
          <w:p w14:paraId="5F37CA61">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92" w:type="pct"/>
            <w:vMerge w:val="restart"/>
            <w:tcBorders>
              <w:left w:val="single" w:color="auto" w:sz="4" w:space="0"/>
              <w:right w:val="single" w:color="auto" w:sz="4" w:space="0"/>
            </w:tcBorders>
            <w:vAlign w:val="center"/>
          </w:tcPr>
          <w:p w14:paraId="4FD27713">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r>
              <w:rPr>
                <w:rFonts w:hint="default" w:ascii="Arial" w:hAnsi="Arial" w:eastAsia="宋体" w:cs="Arial"/>
                <w:color w:val="auto"/>
                <w:szCs w:val="24"/>
                <w:highlight w:val="none"/>
              </w:rPr>
              <w:t>人工成本</w:t>
            </w:r>
          </w:p>
        </w:tc>
        <w:tc>
          <w:tcPr>
            <w:tcW w:w="560" w:type="pct"/>
            <w:tcBorders>
              <w:left w:val="single" w:color="auto" w:sz="4" w:space="0"/>
            </w:tcBorders>
            <w:shd w:val="clear" w:color="auto" w:fill="auto"/>
            <w:vAlign w:val="center"/>
          </w:tcPr>
          <w:p w14:paraId="3880182C">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r>
              <w:rPr>
                <w:rFonts w:hint="default" w:ascii="Arial" w:hAnsi="Arial" w:eastAsia="宋体" w:cs="Arial"/>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06" w:type="pct"/>
            <w:tcBorders>
              <w:left w:val="single" w:color="auto" w:sz="4" w:space="0"/>
            </w:tcBorders>
            <w:shd w:val="clear" w:color="auto" w:fill="auto"/>
            <w:vAlign w:val="center"/>
          </w:tcPr>
          <w:p w14:paraId="6A222EF7">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49" w:type="pct"/>
            <w:vMerge w:val="continue"/>
            <w:tcBorders>
              <w:left w:val="single" w:color="auto" w:sz="4" w:space="0"/>
            </w:tcBorders>
            <w:shd w:val="clear" w:color="auto" w:fill="auto"/>
            <w:vAlign w:val="center"/>
          </w:tcPr>
          <w:p w14:paraId="2CB39DE6">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87" w:type="pct"/>
            <w:tcBorders>
              <w:left w:val="single" w:color="auto" w:sz="4" w:space="0"/>
            </w:tcBorders>
            <w:shd w:val="clear" w:color="auto" w:fill="auto"/>
            <w:vAlign w:val="center"/>
          </w:tcPr>
          <w:p w14:paraId="55657EF1">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keepNext w:val="0"/>
              <w:keepLines w:val="0"/>
              <w:suppressLineNumbers w:val="0"/>
              <w:tabs>
                <w:tab w:val="left" w:pos="61"/>
              </w:tabs>
              <w:spacing w:before="0" w:beforeAutospacing="0" w:after="0" w:afterAutospacing="0"/>
              <w:ind w:left="0" w:right="0"/>
              <w:jc w:val="center"/>
              <w:rPr>
                <w:rFonts w:hint="default" w:ascii="Arial" w:hAnsi="Arial" w:eastAsia="宋体" w:cs="Arial"/>
                <w:color w:val="auto"/>
                <w:highlight w:val="none"/>
              </w:rPr>
            </w:pPr>
          </w:p>
        </w:tc>
        <w:tc>
          <w:tcPr>
            <w:tcW w:w="201" w:type="pct"/>
            <w:vMerge w:val="continue"/>
            <w:shd w:val="clear" w:color="auto" w:fill="auto"/>
            <w:vAlign w:val="center"/>
          </w:tcPr>
          <w:p w14:paraId="25F98AE1">
            <w:pPr>
              <w:keepNext w:val="0"/>
              <w:keepLines w:val="0"/>
              <w:suppressLineNumbers w:val="0"/>
              <w:tabs>
                <w:tab w:val="left" w:pos="0"/>
                <w:tab w:val="left" w:pos="56"/>
              </w:tabs>
              <w:spacing w:before="0" w:beforeAutospacing="0" w:after="0" w:afterAutospacing="0"/>
              <w:ind w:left="547" w:right="0"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71F08945">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282" w:type="pct"/>
            <w:vMerge w:val="continue"/>
            <w:tcBorders>
              <w:left w:val="single" w:color="auto" w:sz="4" w:space="0"/>
            </w:tcBorders>
            <w:shd w:val="clear" w:color="auto" w:fill="auto"/>
            <w:vAlign w:val="center"/>
          </w:tcPr>
          <w:p w14:paraId="6A7BEF54">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92" w:type="pct"/>
            <w:vMerge w:val="continue"/>
            <w:tcBorders>
              <w:left w:val="single" w:color="auto" w:sz="4" w:space="0"/>
              <w:right w:val="single" w:color="auto" w:sz="4" w:space="0"/>
            </w:tcBorders>
            <w:vAlign w:val="center"/>
          </w:tcPr>
          <w:p w14:paraId="74A0A741">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60" w:type="pct"/>
            <w:tcBorders>
              <w:left w:val="single" w:color="auto" w:sz="4" w:space="0"/>
            </w:tcBorders>
            <w:shd w:val="clear" w:color="auto" w:fill="auto"/>
            <w:vAlign w:val="center"/>
          </w:tcPr>
          <w:p w14:paraId="7C7461BE">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lang w:val="en-US" w:eastAsia="zh-CN"/>
              </w:rPr>
            </w:pPr>
            <w:r>
              <w:rPr>
                <w:rFonts w:hint="default" w:ascii="Arial" w:hAnsi="Arial" w:eastAsia="宋体" w:cs="Arial"/>
                <w:color w:val="auto"/>
                <w:szCs w:val="24"/>
                <w:highlight w:val="none"/>
                <w:lang w:val="en-US" w:eastAsia="zh-CN"/>
              </w:rPr>
              <w:t>....</w:t>
            </w:r>
          </w:p>
        </w:tc>
        <w:tc>
          <w:tcPr>
            <w:tcW w:w="511" w:type="pct"/>
            <w:tcBorders>
              <w:left w:val="single" w:color="auto" w:sz="4" w:space="0"/>
            </w:tcBorders>
            <w:shd w:val="clear" w:color="auto" w:fill="auto"/>
            <w:vAlign w:val="center"/>
          </w:tcPr>
          <w:p w14:paraId="22BA3532">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06" w:type="pct"/>
            <w:tcBorders>
              <w:left w:val="single" w:color="auto" w:sz="4" w:space="0"/>
            </w:tcBorders>
            <w:shd w:val="clear" w:color="auto" w:fill="auto"/>
            <w:vAlign w:val="center"/>
          </w:tcPr>
          <w:p w14:paraId="7735E1B2">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49" w:type="pct"/>
            <w:vMerge w:val="continue"/>
            <w:tcBorders>
              <w:left w:val="single" w:color="auto" w:sz="4" w:space="0"/>
            </w:tcBorders>
            <w:shd w:val="clear" w:color="auto" w:fill="auto"/>
            <w:vAlign w:val="center"/>
          </w:tcPr>
          <w:p w14:paraId="261E1BF4">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87" w:type="pct"/>
            <w:tcBorders>
              <w:left w:val="single" w:color="auto" w:sz="4" w:space="0"/>
            </w:tcBorders>
            <w:shd w:val="clear" w:color="auto" w:fill="auto"/>
            <w:vAlign w:val="center"/>
          </w:tcPr>
          <w:p w14:paraId="421563FB">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keepNext w:val="0"/>
              <w:keepLines w:val="0"/>
              <w:suppressLineNumbers w:val="0"/>
              <w:tabs>
                <w:tab w:val="left" w:pos="61"/>
              </w:tabs>
              <w:spacing w:before="0" w:beforeAutospacing="0" w:after="0" w:afterAutospacing="0"/>
              <w:ind w:left="0" w:right="0"/>
              <w:jc w:val="center"/>
              <w:rPr>
                <w:rFonts w:hint="default" w:ascii="Arial" w:hAnsi="Arial" w:eastAsia="宋体" w:cs="Arial"/>
                <w:color w:val="auto"/>
                <w:highlight w:val="none"/>
              </w:rPr>
            </w:pPr>
          </w:p>
        </w:tc>
        <w:tc>
          <w:tcPr>
            <w:tcW w:w="201" w:type="pct"/>
            <w:vMerge w:val="continue"/>
            <w:shd w:val="clear" w:color="auto" w:fill="auto"/>
            <w:vAlign w:val="center"/>
          </w:tcPr>
          <w:p w14:paraId="49146DB7">
            <w:pPr>
              <w:keepNext w:val="0"/>
              <w:keepLines w:val="0"/>
              <w:suppressLineNumbers w:val="0"/>
              <w:tabs>
                <w:tab w:val="left" w:pos="0"/>
                <w:tab w:val="left" w:pos="56"/>
              </w:tabs>
              <w:spacing w:before="0" w:beforeAutospacing="0" w:after="0" w:afterAutospacing="0"/>
              <w:ind w:left="547" w:right="0"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23B4217D">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282" w:type="pct"/>
            <w:vMerge w:val="continue"/>
            <w:tcBorders>
              <w:left w:val="single" w:color="auto" w:sz="4" w:space="0"/>
            </w:tcBorders>
            <w:shd w:val="clear" w:color="auto" w:fill="auto"/>
            <w:vAlign w:val="center"/>
          </w:tcPr>
          <w:p w14:paraId="5F08DA06">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92" w:type="pct"/>
            <w:vMerge w:val="restart"/>
            <w:tcBorders>
              <w:left w:val="single" w:color="auto" w:sz="4" w:space="0"/>
              <w:right w:val="single" w:color="auto" w:sz="4" w:space="0"/>
            </w:tcBorders>
            <w:vAlign w:val="center"/>
          </w:tcPr>
          <w:p w14:paraId="6C2F56BC">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r>
              <w:rPr>
                <w:rFonts w:hint="default" w:ascii="Arial" w:hAnsi="Arial" w:eastAsia="宋体" w:cs="Arial"/>
                <w:color w:val="auto"/>
                <w:szCs w:val="24"/>
                <w:highlight w:val="none"/>
              </w:rPr>
              <w:t>制造费用</w:t>
            </w:r>
          </w:p>
        </w:tc>
        <w:tc>
          <w:tcPr>
            <w:tcW w:w="560" w:type="pct"/>
            <w:tcBorders>
              <w:left w:val="single" w:color="auto" w:sz="4" w:space="0"/>
            </w:tcBorders>
            <w:shd w:val="clear" w:color="auto" w:fill="auto"/>
            <w:vAlign w:val="center"/>
          </w:tcPr>
          <w:p w14:paraId="615956BA">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r>
              <w:rPr>
                <w:rFonts w:hint="default" w:ascii="Arial" w:hAnsi="Arial" w:eastAsia="宋体" w:cs="Arial"/>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03C89923">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lang w:val="en-US" w:eastAsia="zh-CN"/>
              </w:rPr>
            </w:pPr>
          </w:p>
        </w:tc>
        <w:tc>
          <w:tcPr>
            <w:tcW w:w="606" w:type="pct"/>
            <w:tcBorders>
              <w:left w:val="single" w:color="auto" w:sz="4" w:space="0"/>
            </w:tcBorders>
            <w:shd w:val="clear" w:color="auto" w:fill="auto"/>
            <w:vAlign w:val="center"/>
          </w:tcPr>
          <w:p w14:paraId="38F9C2E1">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49" w:type="pct"/>
            <w:vMerge w:val="continue"/>
            <w:tcBorders>
              <w:left w:val="single" w:color="auto" w:sz="4" w:space="0"/>
            </w:tcBorders>
            <w:shd w:val="clear" w:color="auto" w:fill="auto"/>
            <w:vAlign w:val="center"/>
          </w:tcPr>
          <w:p w14:paraId="2D67D214">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87" w:type="pct"/>
            <w:tcBorders>
              <w:left w:val="single" w:color="auto" w:sz="4" w:space="0"/>
            </w:tcBorders>
            <w:shd w:val="clear" w:color="auto" w:fill="auto"/>
            <w:vAlign w:val="center"/>
          </w:tcPr>
          <w:p w14:paraId="412E883A">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keepNext w:val="0"/>
              <w:keepLines w:val="0"/>
              <w:suppressLineNumbers w:val="0"/>
              <w:tabs>
                <w:tab w:val="left" w:pos="61"/>
              </w:tabs>
              <w:spacing w:before="0" w:beforeAutospacing="0" w:after="0" w:afterAutospacing="0"/>
              <w:ind w:left="0" w:right="0"/>
              <w:jc w:val="center"/>
              <w:rPr>
                <w:rFonts w:hint="default" w:ascii="Arial" w:hAnsi="Arial" w:eastAsia="宋体" w:cs="Arial"/>
                <w:color w:val="auto"/>
                <w:highlight w:val="none"/>
              </w:rPr>
            </w:pPr>
          </w:p>
        </w:tc>
        <w:tc>
          <w:tcPr>
            <w:tcW w:w="201" w:type="pct"/>
            <w:vMerge w:val="continue"/>
            <w:shd w:val="clear" w:color="auto" w:fill="auto"/>
            <w:vAlign w:val="center"/>
          </w:tcPr>
          <w:p w14:paraId="1D439CE3">
            <w:pPr>
              <w:keepNext w:val="0"/>
              <w:keepLines w:val="0"/>
              <w:suppressLineNumbers w:val="0"/>
              <w:tabs>
                <w:tab w:val="left" w:pos="0"/>
                <w:tab w:val="left" w:pos="56"/>
              </w:tabs>
              <w:spacing w:before="0" w:beforeAutospacing="0" w:after="0" w:afterAutospacing="0"/>
              <w:ind w:left="547" w:right="0"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71BFE9FA">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282" w:type="pct"/>
            <w:vMerge w:val="continue"/>
            <w:tcBorders>
              <w:left w:val="single" w:color="auto" w:sz="4" w:space="0"/>
            </w:tcBorders>
            <w:shd w:val="clear" w:color="auto" w:fill="auto"/>
            <w:vAlign w:val="center"/>
          </w:tcPr>
          <w:p w14:paraId="56D75B0E">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92" w:type="pct"/>
            <w:vMerge w:val="continue"/>
            <w:tcBorders>
              <w:left w:val="single" w:color="auto" w:sz="4" w:space="0"/>
              <w:right w:val="single" w:color="auto" w:sz="4" w:space="0"/>
            </w:tcBorders>
            <w:vAlign w:val="center"/>
          </w:tcPr>
          <w:p w14:paraId="236288DA">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60" w:type="pct"/>
            <w:tcBorders>
              <w:left w:val="single" w:color="auto" w:sz="4" w:space="0"/>
            </w:tcBorders>
            <w:shd w:val="clear" w:color="auto" w:fill="auto"/>
            <w:vAlign w:val="center"/>
          </w:tcPr>
          <w:p w14:paraId="53B24EE4">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lang w:val="en-US" w:eastAsia="zh-CN"/>
              </w:rPr>
            </w:pPr>
            <w:r>
              <w:rPr>
                <w:rFonts w:hint="default" w:ascii="Arial" w:hAnsi="Arial" w:eastAsia="宋体" w:cs="Arial"/>
                <w:color w:val="auto"/>
                <w:szCs w:val="24"/>
                <w:highlight w:val="none"/>
                <w:lang w:val="en-US" w:eastAsia="zh-CN"/>
              </w:rPr>
              <w:t>...</w:t>
            </w:r>
          </w:p>
        </w:tc>
        <w:tc>
          <w:tcPr>
            <w:tcW w:w="511" w:type="pct"/>
            <w:tcBorders>
              <w:left w:val="single" w:color="auto" w:sz="4" w:space="0"/>
            </w:tcBorders>
            <w:shd w:val="clear" w:color="auto" w:fill="auto"/>
            <w:vAlign w:val="center"/>
          </w:tcPr>
          <w:p w14:paraId="2C7EE97E">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lang w:val="en-US" w:eastAsia="zh-CN"/>
              </w:rPr>
            </w:pPr>
          </w:p>
        </w:tc>
        <w:tc>
          <w:tcPr>
            <w:tcW w:w="606" w:type="pct"/>
            <w:tcBorders>
              <w:left w:val="single" w:color="auto" w:sz="4" w:space="0"/>
            </w:tcBorders>
            <w:shd w:val="clear" w:color="auto" w:fill="auto"/>
            <w:vAlign w:val="center"/>
          </w:tcPr>
          <w:p w14:paraId="7D55CCBC">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49" w:type="pct"/>
            <w:vMerge w:val="continue"/>
            <w:tcBorders>
              <w:left w:val="single" w:color="auto" w:sz="4" w:space="0"/>
            </w:tcBorders>
            <w:shd w:val="clear" w:color="auto" w:fill="auto"/>
            <w:vAlign w:val="center"/>
          </w:tcPr>
          <w:p w14:paraId="4A3183CF">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87" w:type="pct"/>
            <w:tcBorders>
              <w:left w:val="single" w:color="auto" w:sz="4" w:space="0"/>
            </w:tcBorders>
            <w:shd w:val="clear" w:color="auto" w:fill="auto"/>
            <w:vAlign w:val="center"/>
          </w:tcPr>
          <w:p w14:paraId="689037C1">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keepNext w:val="0"/>
              <w:keepLines w:val="0"/>
              <w:suppressLineNumbers w:val="0"/>
              <w:tabs>
                <w:tab w:val="left" w:pos="61"/>
              </w:tabs>
              <w:spacing w:before="0" w:beforeAutospacing="0" w:after="0" w:afterAutospacing="0"/>
              <w:ind w:left="0" w:right="0"/>
              <w:jc w:val="center"/>
              <w:rPr>
                <w:rFonts w:hint="default" w:ascii="Arial" w:hAnsi="Arial" w:eastAsia="宋体" w:cs="Arial"/>
                <w:color w:val="auto"/>
                <w:highlight w:val="none"/>
              </w:rPr>
            </w:pPr>
          </w:p>
        </w:tc>
        <w:tc>
          <w:tcPr>
            <w:tcW w:w="201" w:type="pct"/>
            <w:vMerge w:val="continue"/>
            <w:shd w:val="clear" w:color="auto" w:fill="auto"/>
            <w:vAlign w:val="center"/>
          </w:tcPr>
          <w:p w14:paraId="5530FE59">
            <w:pPr>
              <w:keepNext w:val="0"/>
              <w:keepLines w:val="0"/>
              <w:suppressLineNumbers w:val="0"/>
              <w:tabs>
                <w:tab w:val="left" w:pos="0"/>
                <w:tab w:val="left" w:pos="56"/>
              </w:tabs>
              <w:spacing w:before="0" w:beforeAutospacing="0" w:after="0" w:afterAutospacing="0"/>
              <w:ind w:left="547" w:right="0" w:hanging="478" w:hangingChars="228"/>
              <w:jc w:val="center"/>
              <w:rPr>
                <w:rFonts w:hint="default" w:ascii="Arial" w:hAnsi="Arial" w:eastAsia="宋体" w:cs="Arial"/>
                <w:color w:val="auto"/>
                <w:highlight w:val="none"/>
              </w:rPr>
            </w:pPr>
          </w:p>
        </w:tc>
        <w:tc>
          <w:tcPr>
            <w:tcW w:w="380" w:type="pct"/>
            <w:vMerge w:val="continue"/>
            <w:shd w:val="clear" w:color="auto" w:fill="auto"/>
            <w:vAlign w:val="center"/>
          </w:tcPr>
          <w:p w14:paraId="68A909D4">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282" w:type="pct"/>
            <w:vMerge w:val="continue"/>
            <w:tcBorders>
              <w:left w:val="single" w:color="auto" w:sz="4" w:space="0"/>
            </w:tcBorders>
            <w:shd w:val="clear" w:color="auto" w:fill="auto"/>
            <w:vAlign w:val="center"/>
          </w:tcPr>
          <w:p w14:paraId="3B997D96">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92" w:type="pct"/>
            <w:tcBorders>
              <w:left w:val="single" w:color="auto" w:sz="4" w:space="0"/>
              <w:right w:val="single" w:color="auto" w:sz="4" w:space="0"/>
            </w:tcBorders>
            <w:vAlign w:val="center"/>
          </w:tcPr>
          <w:p w14:paraId="55B3EF5C">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lang w:val="en-US" w:eastAsia="zh-CN"/>
              </w:rPr>
            </w:pPr>
            <w:r>
              <w:rPr>
                <w:rFonts w:hint="default" w:ascii="Arial" w:hAnsi="Arial" w:eastAsia="宋体" w:cs="Arial"/>
                <w:color w:val="auto"/>
                <w:szCs w:val="24"/>
                <w:highlight w:val="none"/>
                <w:lang w:val="en-US" w:eastAsia="zh-CN"/>
              </w:rPr>
              <w:t>其他成本</w:t>
            </w:r>
          </w:p>
        </w:tc>
        <w:tc>
          <w:tcPr>
            <w:tcW w:w="560" w:type="pct"/>
            <w:tcBorders>
              <w:left w:val="single" w:color="auto" w:sz="4" w:space="0"/>
            </w:tcBorders>
            <w:shd w:val="clear" w:color="auto" w:fill="auto"/>
            <w:vAlign w:val="center"/>
          </w:tcPr>
          <w:p w14:paraId="28AD62CC">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lang w:val="en-US" w:eastAsia="zh-CN"/>
              </w:rPr>
            </w:pPr>
          </w:p>
        </w:tc>
        <w:tc>
          <w:tcPr>
            <w:tcW w:w="511" w:type="pct"/>
            <w:tcBorders>
              <w:left w:val="single" w:color="auto" w:sz="4" w:space="0"/>
            </w:tcBorders>
            <w:shd w:val="clear" w:color="auto" w:fill="auto"/>
            <w:vAlign w:val="center"/>
          </w:tcPr>
          <w:p w14:paraId="480F1EE7">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lang w:val="en-US" w:eastAsia="zh-CN"/>
              </w:rPr>
            </w:pPr>
          </w:p>
        </w:tc>
        <w:tc>
          <w:tcPr>
            <w:tcW w:w="606" w:type="pct"/>
            <w:tcBorders>
              <w:left w:val="single" w:color="auto" w:sz="4" w:space="0"/>
            </w:tcBorders>
            <w:shd w:val="clear" w:color="auto" w:fill="auto"/>
            <w:vAlign w:val="center"/>
          </w:tcPr>
          <w:p w14:paraId="1DFF4C39">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49" w:type="pct"/>
            <w:vMerge w:val="continue"/>
            <w:tcBorders>
              <w:left w:val="single" w:color="auto" w:sz="4" w:space="0"/>
            </w:tcBorders>
            <w:shd w:val="clear" w:color="auto" w:fill="auto"/>
            <w:vAlign w:val="center"/>
          </w:tcPr>
          <w:p w14:paraId="593452B9">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87" w:type="pct"/>
            <w:tcBorders>
              <w:left w:val="single" w:color="auto" w:sz="4" w:space="0"/>
            </w:tcBorders>
            <w:shd w:val="clear" w:color="auto" w:fill="auto"/>
            <w:vAlign w:val="center"/>
          </w:tcPr>
          <w:p w14:paraId="1EA1D96E">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keepNext w:val="0"/>
              <w:keepLines w:val="0"/>
              <w:suppressLineNumbers w:val="0"/>
              <w:tabs>
                <w:tab w:val="left" w:pos="61"/>
              </w:tabs>
              <w:spacing w:before="0" w:beforeAutospacing="0" w:after="0" w:afterAutospacing="0"/>
              <w:ind w:left="0" w:right="0"/>
              <w:jc w:val="center"/>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2</w:t>
            </w:r>
          </w:p>
        </w:tc>
        <w:tc>
          <w:tcPr>
            <w:tcW w:w="201" w:type="pct"/>
            <w:shd w:val="clear" w:color="auto" w:fill="auto"/>
            <w:vAlign w:val="center"/>
          </w:tcPr>
          <w:p w14:paraId="2637B63F">
            <w:pPr>
              <w:keepNext w:val="0"/>
              <w:keepLines w:val="0"/>
              <w:suppressLineNumbers w:val="0"/>
              <w:tabs>
                <w:tab w:val="left" w:pos="0"/>
                <w:tab w:val="left" w:pos="56"/>
              </w:tabs>
              <w:spacing w:before="0" w:beforeAutospacing="0" w:after="0" w:afterAutospacing="0"/>
              <w:ind w:left="547" w:right="0" w:hanging="478" w:hangingChars="228"/>
              <w:jc w:val="center"/>
              <w:rPr>
                <w:rFonts w:hint="default" w:ascii="Arial" w:hAnsi="Arial" w:eastAsia="宋体" w:cs="Arial"/>
                <w:color w:val="auto"/>
                <w:highlight w:val="none"/>
              </w:rPr>
            </w:pPr>
          </w:p>
        </w:tc>
        <w:tc>
          <w:tcPr>
            <w:tcW w:w="380" w:type="pct"/>
            <w:shd w:val="clear" w:color="auto" w:fill="auto"/>
            <w:vAlign w:val="center"/>
          </w:tcPr>
          <w:p w14:paraId="2118CF07">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282" w:type="pct"/>
            <w:tcBorders>
              <w:left w:val="single" w:color="auto" w:sz="4" w:space="0"/>
            </w:tcBorders>
            <w:shd w:val="clear" w:color="auto" w:fill="auto"/>
            <w:vAlign w:val="center"/>
          </w:tcPr>
          <w:p w14:paraId="1F00C114">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78" w:type="pct"/>
            <w:tcBorders>
              <w:left w:val="single" w:color="auto" w:sz="4" w:space="0"/>
              <w:right w:val="single" w:color="auto" w:sz="4" w:space="0"/>
            </w:tcBorders>
            <w:shd w:val="clear" w:color="auto" w:fill="auto"/>
            <w:vAlign w:val="center"/>
          </w:tcPr>
          <w:p w14:paraId="39DA2191">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92" w:type="pct"/>
            <w:tcBorders>
              <w:left w:val="single" w:color="auto" w:sz="4" w:space="0"/>
              <w:right w:val="single" w:color="auto" w:sz="4" w:space="0"/>
            </w:tcBorders>
          </w:tcPr>
          <w:p w14:paraId="65D21A97">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60" w:type="pct"/>
            <w:tcBorders>
              <w:left w:val="single" w:color="auto" w:sz="4" w:space="0"/>
            </w:tcBorders>
            <w:shd w:val="clear" w:color="auto" w:fill="auto"/>
            <w:vAlign w:val="center"/>
          </w:tcPr>
          <w:p w14:paraId="488B511B">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11" w:type="pct"/>
            <w:tcBorders>
              <w:left w:val="single" w:color="auto" w:sz="4" w:space="0"/>
            </w:tcBorders>
            <w:shd w:val="clear" w:color="auto" w:fill="auto"/>
            <w:vAlign w:val="center"/>
          </w:tcPr>
          <w:p w14:paraId="630599EE">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06" w:type="pct"/>
            <w:tcBorders>
              <w:left w:val="single" w:color="auto" w:sz="4" w:space="0"/>
            </w:tcBorders>
            <w:shd w:val="clear" w:color="auto" w:fill="auto"/>
            <w:vAlign w:val="center"/>
          </w:tcPr>
          <w:p w14:paraId="2392663E">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49" w:type="pct"/>
            <w:tcBorders>
              <w:left w:val="single" w:color="auto" w:sz="4" w:space="0"/>
            </w:tcBorders>
            <w:shd w:val="clear" w:color="auto" w:fill="auto"/>
            <w:vAlign w:val="center"/>
          </w:tcPr>
          <w:p w14:paraId="729BB8DB">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87" w:type="pct"/>
            <w:tcBorders>
              <w:left w:val="single" w:color="auto" w:sz="4" w:space="0"/>
            </w:tcBorders>
            <w:shd w:val="clear" w:color="auto" w:fill="auto"/>
            <w:vAlign w:val="center"/>
          </w:tcPr>
          <w:p w14:paraId="24ACDC09">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keepNext w:val="0"/>
              <w:keepLines w:val="0"/>
              <w:suppressLineNumbers w:val="0"/>
              <w:tabs>
                <w:tab w:val="left" w:pos="82"/>
              </w:tabs>
              <w:spacing w:before="0" w:beforeAutospacing="0" w:after="0" w:afterAutospacing="0"/>
              <w:ind w:left="0" w:right="0"/>
              <w:jc w:val="center"/>
              <w:rPr>
                <w:rFonts w:hint="default" w:ascii="Arial" w:hAnsi="Arial" w:eastAsia="宋体" w:cs="Arial"/>
                <w:color w:val="auto"/>
                <w:highlight w:val="none"/>
              </w:rPr>
            </w:pPr>
            <w:r>
              <w:rPr>
                <w:rFonts w:hint="default" w:ascii="Arial" w:hAnsi="Arial" w:eastAsia="宋体" w:cs="Arial"/>
                <w:color w:val="auto"/>
                <w:highlight w:val="none"/>
              </w:rPr>
              <w:t>…</w:t>
            </w:r>
          </w:p>
        </w:tc>
        <w:tc>
          <w:tcPr>
            <w:tcW w:w="201" w:type="pct"/>
            <w:tcBorders>
              <w:bottom w:val="single" w:color="auto" w:sz="4" w:space="0"/>
            </w:tcBorders>
            <w:shd w:val="clear" w:color="auto" w:fill="auto"/>
            <w:vAlign w:val="center"/>
          </w:tcPr>
          <w:p w14:paraId="5E924863">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380" w:type="pct"/>
            <w:tcBorders>
              <w:bottom w:val="single" w:color="auto" w:sz="4" w:space="0"/>
            </w:tcBorders>
            <w:shd w:val="clear" w:color="auto" w:fill="auto"/>
            <w:vAlign w:val="center"/>
          </w:tcPr>
          <w:p w14:paraId="7F8C583D">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282" w:type="pct"/>
            <w:tcBorders>
              <w:left w:val="single" w:color="auto" w:sz="4" w:space="0"/>
              <w:bottom w:val="single" w:color="auto" w:sz="4" w:space="0"/>
            </w:tcBorders>
            <w:shd w:val="clear" w:color="auto" w:fill="auto"/>
            <w:vAlign w:val="center"/>
          </w:tcPr>
          <w:p w14:paraId="4319768C">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692" w:type="pct"/>
            <w:tcBorders>
              <w:left w:val="single" w:color="auto" w:sz="4" w:space="0"/>
              <w:bottom w:val="single" w:color="auto" w:sz="4" w:space="0"/>
              <w:right w:val="single" w:color="auto" w:sz="4" w:space="0"/>
            </w:tcBorders>
          </w:tcPr>
          <w:p w14:paraId="57E57687">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60" w:type="pct"/>
            <w:tcBorders>
              <w:left w:val="single" w:color="auto" w:sz="4" w:space="0"/>
              <w:bottom w:val="single" w:color="auto" w:sz="4" w:space="0"/>
            </w:tcBorders>
            <w:shd w:val="clear" w:color="auto" w:fill="auto"/>
            <w:vAlign w:val="center"/>
          </w:tcPr>
          <w:p w14:paraId="1B29C270">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11" w:type="pct"/>
            <w:tcBorders>
              <w:left w:val="single" w:color="auto" w:sz="4" w:space="0"/>
              <w:bottom w:val="single" w:color="auto" w:sz="4" w:space="0"/>
            </w:tcBorders>
            <w:shd w:val="clear" w:color="auto" w:fill="auto"/>
            <w:vAlign w:val="center"/>
          </w:tcPr>
          <w:p w14:paraId="4EC1DCA5">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p w14:paraId="56BF2198">
            <w:pPr>
              <w:keepNext w:val="0"/>
              <w:keepLines w:val="0"/>
              <w:suppressLineNumbers w:val="0"/>
              <w:spacing w:before="0" w:beforeAutospacing="0" w:after="0" w:afterAutospacing="0"/>
              <w:ind w:left="0" w:right="0"/>
              <w:rPr>
                <w:rFonts w:hint="default" w:ascii="Arial" w:hAnsi="Arial" w:eastAsia="宋体" w:cs="Arial"/>
                <w:color w:val="auto"/>
                <w:highlight w:val="none"/>
              </w:rPr>
            </w:pPr>
          </w:p>
        </w:tc>
        <w:tc>
          <w:tcPr>
            <w:tcW w:w="606" w:type="pct"/>
            <w:tcBorders>
              <w:left w:val="single" w:color="auto" w:sz="4" w:space="0"/>
              <w:bottom w:val="single" w:color="auto" w:sz="4" w:space="0"/>
            </w:tcBorders>
            <w:shd w:val="clear" w:color="auto" w:fill="auto"/>
            <w:vAlign w:val="center"/>
          </w:tcPr>
          <w:p w14:paraId="6DA7B2EB">
            <w:pPr>
              <w:keepNext w:val="0"/>
              <w:keepLines w:val="0"/>
              <w:suppressLineNumbers w:val="0"/>
              <w:spacing w:before="0" w:beforeAutospacing="0" w:after="0" w:afterAutospacing="0"/>
              <w:ind w:left="0" w:right="0"/>
              <w:rPr>
                <w:rFonts w:hint="default" w:ascii="Arial" w:hAnsi="Arial" w:eastAsia="宋体" w:cs="Arial"/>
                <w:color w:val="auto"/>
                <w:highlight w:val="none"/>
              </w:rPr>
            </w:pPr>
          </w:p>
        </w:tc>
        <w:tc>
          <w:tcPr>
            <w:tcW w:w="449" w:type="pct"/>
            <w:tcBorders>
              <w:left w:val="single" w:color="auto" w:sz="4" w:space="0"/>
              <w:bottom w:val="single" w:color="auto" w:sz="4" w:space="0"/>
            </w:tcBorders>
            <w:shd w:val="clear" w:color="auto" w:fill="auto"/>
            <w:vAlign w:val="center"/>
          </w:tcPr>
          <w:p w14:paraId="0D352044">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c>
          <w:tcPr>
            <w:tcW w:w="587" w:type="pct"/>
            <w:tcBorders>
              <w:left w:val="single" w:color="auto" w:sz="4" w:space="0"/>
              <w:bottom w:val="single" w:color="auto" w:sz="4" w:space="0"/>
            </w:tcBorders>
            <w:shd w:val="clear" w:color="auto" w:fill="auto"/>
            <w:vAlign w:val="center"/>
          </w:tcPr>
          <w:p w14:paraId="2EBEC3BF">
            <w:pPr>
              <w:keepNext w:val="0"/>
              <w:keepLines w:val="0"/>
              <w:suppressLineNumbers w:val="0"/>
              <w:spacing w:before="0" w:beforeAutospacing="0" w:after="0" w:afterAutospacing="0" w:line="240" w:lineRule="atLeast"/>
              <w:ind w:left="-48" w:leftChars="-23" w:right="-65" w:rightChars="-31"/>
              <w:jc w:val="left"/>
              <w:rPr>
                <w:rFonts w:hint="default" w:ascii="Arial" w:hAnsi="Arial" w:eastAsia="宋体" w:cs="Arial"/>
                <w:color w:val="auto"/>
                <w:szCs w:val="24"/>
                <w:highlight w:val="none"/>
              </w:rPr>
            </w:pPr>
          </w:p>
        </w:tc>
      </w:tr>
    </w:tbl>
    <w:p w14:paraId="474E7602">
      <w:pPr>
        <w:spacing w:line="360" w:lineRule="auto"/>
        <w:jc w:val="left"/>
        <w:rPr>
          <w:rFonts w:hint="default" w:ascii="Arial" w:hAnsi="Arial" w:eastAsia="宋体" w:cs="Arial"/>
          <w:color w:val="auto"/>
          <w:szCs w:val="21"/>
          <w:highlight w:val="none"/>
        </w:rPr>
      </w:pPr>
    </w:p>
    <w:p w14:paraId="752808A1">
      <w:pPr>
        <w:spacing w:line="360" w:lineRule="auto"/>
        <w:jc w:val="left"/>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供应商名称（电子签章）：</w:t>
      </w:r>
      <w:r>
        <w:rPr>
          <w:rFonts w:hint="default" w:ascii="Arial" w:hAnsi="Arial" w:eastAsia="宋体" w:cs="Arial"/>
          <w:color w:val="auto"/>
          <w:szCs w:val="21"/>
          <w:highlight w:val="none"/>
          <w:u w:val="single"/>
        </w:rPr>
        <w:t xml:space="preserve">                          </w:t>
      </w:r>
    </w:p>
    <w:p w14:paraId="334743E0">
      <w:pPr>
        <w:spacing w:line="360" w:lineRule="auto"/>
        <w:ind w:firstLine="6090" w:firstLineChars="2900"/>
        <w:jc w:val="left"/>
        <w:rPr>
          <w:rFonts w:hint="default" w:ascii="Arial" w:hAnsi="Arial" w:eastAsia="宋体" w:cs="Arial"/>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default" w:ascii="Arial" w:hAnsi="Arial" w:eastAsia="宋体" w:cs="Arial"/>
          <w:color w:val="auto"/>
          <w:szCs w:val="21"/>
          <w:highlight w:val="none"/>
        </w:rPr>
        <w:t>日  期</w:t>
      </w:r>
      <w:r>
        <w:rPr>
          <w:rFonts w:hint="default" w:ascii="Arial" w:hAnsi="Arial" w:eastAsia="宋体" w:cs="Arial"/>
          <w:color w:val="auto"/>
          <w:szCs w:val="21"/>
          <w:highlight w:val="none"/>
          <w:lang w:eastAsia="zh-CN"/>
        </w:rPr>
        <w:t>：</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年</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月</w:t>
      </w:r>
      <w:r>
        <w:rPr>
          <w:rFonts w:hint="default" w:ascii="Arial" w:hAnsi="Arial" w:eastAsia="宋体" w:cs="Arial"/>
          <w:color w:val="auto"/>
          <w:szCs w:val="21"/>
          <w:highlight w:val="none"/>
          <w:u w:val="single"/>
        </w:rPr>
        <w:t xml:space="preserve">   </w:t>
      </w:r>
      <w:r>
        <w:rPr>
          <w:rFonts w:hint="default" w:ascii="Arial" w:hAnsi="Arial" w:eastAsia="宋体" w:cs="Arial"/>
          <w:color w:val="auto"/>
          <w:szCs w:val="21"/>
          <w:highlight w:val="none"/>
        </w:rPr>
        <w:t xml:space="preserve">日 </w:t>
      </w:r>
    </w:p>
    <w:p w14:paraId="2F11F5C6">
      <w:pPr>
        <w:snapToGrid w:val="0"/>
        <w:spacing w:before="50" w:after="120" w:afterLines="50"/>
        <w:jc w:val="left"/>
        <w:outlineLvl w:val="1"/>
        <w:rPr>
          <w:rFonts w:hint="default" w:ascii="Arial" w:hAnsi="Arial" w:eastAsia="宋体" w:cs="Arial"/>
          <w:color w:val="auto"/>
          <w:szCs w:val="21"/>
          <w:highlight w:val="none"/>
        </w:rPr>
      </w:pPr>
      <w:r>
        <w:rPr>
          <w:rFonts w:hint="default" w:ascii="Arial" w:hAnsi="Arial" w:eastAsia="宋体" w:cs="Arial"/>
          <w:color w:val="auto"/>
          <w:szCs w:val="21"/>
          <w:highlight w:val="none"/>
          <w:lang w:val="en-US" w:eastAsia="zh-CN"/>
        </w:rPr>
        <w:t>4</w:t>
      </w:r>
      <w:r>
        <w:rPr>
          <w:rFonts w:hint="default" w:ascii="Arial" w:hAnsi="Arial" w:eastAsia="宋体" w:cs="Arial"/>
          <w:color w:val="auto"/>
          <w:szCs w:val="21"/>
          <w:highlight w:val="none"/>
        </w:rPr>
        <w:t>.开标一览表</w:t>
      </w:r>
    </w:p>
    <w:p w14:paraId="5ED81DB2">
      <w:pPr>
        <w:widowControl/>
        <w:jc w:val="left"/>
        <w:rPr>
          <w:rFonts w:hint="default" w:ascii="Arial" w:hAnsi="Arial" w:eastAsia="宋体" w:cs="Arial"/>
          <w:color w:val="auto"/>
          <w:szCs w:val="21"/>
          <w:highlight w:val="none"/>
        </w:rPr>
      </w:pPr>
    </w:p>
    <w:p w14:paraId="0C2BE11D">
      <w:pPr>
        <w:widowControl/>
        <w:jc w:val="left"/>
        <w:rPr>
          <w:rFonts w:hint="default" w:ascii="Arial" w:hAnsi="Arial" w:eastAsia="宋体" w:cs="Arial"/>
          <w:color w:val="auto"/>
          <w:szCs w:val="21"/>
          <w:highlight w:val="none"/>
        </w:rPr>
      </w:pPr>
    </w:p>
    <w:p w14:paraId="29C3AAA3">
      <w:pPr>
        <w:widowControl/>
        <w:jc w:val="left"/>
        <w:rPr>
          <w:rFonts w:hint="default" w:ascii="Arial" w:hAnsi="Arial" w:eastAsia="宋体" w:cs="Arial"/>
          <w:color w:val="auto"/>
          <w:szCs w:val="21"/>
          <w:highlight w:val="none"/>
        </w:rPr>
      </w:pPr>
    </w:p>
    <w:p w14:paraId="22FC1D7E">
      <w:pPr>
        <w:rPr>
          <w:rFonts w:hint="default" w:ascii="Arial" w:hAnsi="Arial" w:eastAsia="宋体" w:cs="Arial"/>
          <w:b/>
          <w:color w:val="auto"/>
          <w:szCs w:val="21"/>
          <w:highlight w:val="none"/>
        </w:rPr>
      </w:pPr>
    </w:p>
    <w:p w14:paraId="3FE50C5A">
      <w:pPr>
        <w:rPr>
          <w:rFonts w:hint="default" w:ascii="Arial" w:hAnsi="Arial" w:eastAsia="宋体" w:cs="Arial"/>
          <w:b/>
          <w:color w:val="auto"/>
          <w:szCs w:val="21"/>
          <w:highlight w:val="none"/>
        </w:rPr>
      </w:pPr>
    </w:p>
    <w:p w14:paraId="12F2B6A6">
      <w:pPr>
        <w:rPr>
          <w:rFonts w:hint="default" w:ascii="Arial" w:hAnsi="Arial" w:eastAsia="宋体" w:cs="Arial"/>
          <w:b/>
          <w:color w:val="auto"/>
          <w:szCs w:val="21"/>
          <w:highlight w:val="none"/>
        </w:rPr>
      </w:pPr>
      <w:r>
        <w:rPr>
          <w:rFonts w:hint="default" w:ascii="Arial" w:hAnsi="Arial" w:eastAsia="宋体" w:cs="Arial"/>
          <w:b/>
          <w:color w:val="auto"/>
          <w:szCs w:val="21"/>
          <w:highlight w:val="none"/>
        </w:rPr>
        <w:t>格式详见广西政府采购云平台，且仅在广西政府采购云平台填写即可。</w:t>
      </w:r>
    </w:p>
    <w:p w14:paraId="1D5FF000">
      <w:pPr>
        <w:widowControl/>
        <w:jc w:val="left"/>
        <w:rPr>
          <w:rFonts w:hint="default" w:ascii="Arial" w:hAnsi="Arial" w:eastAsia="宋体" w:cs="Arial"/>
          <w:color w:val="auto"/>
          <w:szCs w:val="21"/>
          <w:highlight w:val="none"/>
        </w:rPr>
      </w:pPr>
    </w:p>
    <w:bookmarkEnd w:id="143"/>
    <w:p w14:paraId="6BB8EB0B">
      <w:pPr>
        <w:spacing w:line="360" w:lineRule="auto"/>
        <w:ind w:firstLine="420"/>
        <w:rPr>
          <w:rFonts w:hint="default" w:ascii="Arial" w:hAnsi="Arial" w:eastAsia="宋体" w:cs="Arial"/>
          <w:color w:val="auto"/>
          <w:szCs w:val="21"/>
          <w:highlight w:val="none"/>
        </w:rPr>
      </w:pPr>
    </w:p>
    <w:p w14:paraId="4C65E6E7">
      <w:pPr>
        <w:snapToGrid w:val="0"/>
        <w:spacing w:before="120" w:beforeLines="50" w:after="50" w:line="440" w:lineRule="exact"/>
        <w:jc w:val="left"/>
        <w:outlineLvl w:val="1"/>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047C04B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7787C4D0">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184">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1"/>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1"/>
      <w:framePr w:wrap="around" w:vAnchor="text" w:hAnchor="margin" w:xAlign="center" w:y="1"/>
      <w:rPr>
        <w:rStyle w:val="55"/>
        <w:rFonts w:ascii="Times New Roman" w:hAnsi="Times New Roman" w:eastAsia="宋体" w:cs="Times New Roman"/>
      </w:rPr>
    </w:pPr>
    <w:r>
      <w:rPr>
        <w:rFonts w:ascii="Times New Roman" w:hAnsi="Times New Roman" w:eastAsia="宋体" w:cs="Times New Roman"/>
      </w:rPr>
      <w:fldChar w:fldCharType="begin"/>
    </w:r>
    <w:r>
      <w:rPr>
        <w:rStyle w:val="55"/>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5"/>
        <w:rFonts w:ascii="Times New Roman" w:hAnsi="Times New Roman" w:eastAsia="宋体" w:cs="Times New Roman"/>
        <w:sz w:val="21"/>
        <w:szCs w:val="24"/>
      </w:rPr>
      <w:t>57</w:t>
    </w:r>
    <w:r>
      <w:rPr>
        <w:rFonts w:ascii="Times New Roman" w:hAnsi="Times New Roman" w:eastAsia="宋体" w:cs="Times New Roman"/>
      </w:rPr>
      <w:fldChar w:fldCharType="end"/>
    </w:r>
  </w:p>
  <w:p w14:paraId="47DC191A">
    <w:pPr>
      <w:pStyle w:val="31"/>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5C9C441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2"/>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2"/>
      <w:jc w:val="left"/>
    </w:pPr>
    <w:r>
      <w:rPr>
        <w:rFonts w:hint="eastAsia"/>
      </w:rPr>
      <w:t xml:space="preserve">广西机电设备招标有限公司采购文件                                                               </w:t>
    </w:r>
  </w:p>
  <w:p w14:paraId="5A2D59E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ABA">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88A8">
    <w:pPr>
      <w:pStyle w:val="32"/>
      <w:jc w:val="left"/>
    </w:pPr>
    <w:r>
      <w:rPr>
        <w:rFonts w:hint="eastAsia"/>
      </w:rPr>
      <w:t xml:space="preserve">广西机电设备招标有限公司采购文件                                                         </w:t>
    </w:r>
  </w:p>
  <w:p w14:paraId="3FBFCA69">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32"/>
      <w:jc w:val="left"/>
      <w:rPr>
        <w:rFonts w:hint="eastAsia"/>
      </w:rPr>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9160E1"/>
    <w:rsid w:val="05F41FAA"/>
    <w:rsid w:val="063B78DC"/>
    <w:rsid w:val="076E0F6D"/>
    <w:rsid w:val="07E84F31"/>
    <w:rsid w:val="0839529D"/>
    <w:rsid w:val="097640A4"/>
    <w:rsid w:val="09974C33"/>
    <w:rsid w:val="09B82947"/>
    <w:rsid w:val="0B547760"/>
    <w:rsid w:val="0BC814DF"/>
    <w:rsid w:val="0BF16057"/>
    <w:rsid w:val="0BF958C7"/>
    <w:rsid w:val="0C3F3332"/>
    <w:rsid w:val="0C5A09A9"/>
    <w:rsid w:val="0CD51D2D"/>
    <w:rsid w:val="0CDB719E"/>
    <w:rsid w:val="0E0812B7"/>
    <w:rsid w:val="0E2E7579"/>
    <w:rsid w:val="0EAB6A73"/>
    <w:rsid w:val="0ED72541"/>
    <w:rsid w:val="0F4D0707"/>
    <w:rsid w:val="0FBA2A45"/>
    <w:rsid w:val="0FC41654"/>
    <w:rsid w:val="0FD06E18"/>
    <w:rsid w:val="0FDE7285"/>
    <w:rsid w:val="113A727B"/>
    <w:rsid w:val="118C2ED5"/>
    <w:rsid w:val="11B83D31"/>
    <w:rsid w:val="12795B29"/>
    <w:rsid w:val="12F62B63"/>
    <w:rsid w:val="135A6E08"/>
    <w:rsid w:val="13696837"/>
    <w:rsid w:val="13B31AEC"/>
    <w:rsid w:val="13FE3FBA"/>
    <w:rsid w:val="140E1568"/>
    <w:rsid w:val="14404369"/>
    <w:rsid w:val="16B05E4D"/>
    <w:rsid w:val="16BF46FB"/>
    <w:rsid w:val="16E84333"/>
    <w:rsid w:val="175D674F"/>
    <w:rsid w:val="17CD2550"/>
    <w:rsid w:val="18114189"/>
    <w:rsid w:val="18F06F2D"/>
    <w:rsid w:val="19223571"/>
    <w:rsid w:val="1951448C"/>
    <w:rsid w:val="19AD7F51"/>
    <w:rsid w:val="1AF56EBD"/>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4218C2"/>
    <w:rsid w:val="1FAC7E53"/>
    <w:rsid w:val="20517FE3"/>
    <w:rsid w:val="20CE2C18"/>
    <w:rsid w:val="20ED5A5E"/>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6B7D9B"/>
    <w:rsid w:val="26757E2C"/>
    <w:rsid w:val="26790701"/>
    <w:rsid w:val="26A92187"/>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B9D6FCF"/>
    <w:rsid w:val="2C0A4741"/>
    <w:rsid w:val="2CA61832"/>
    <w:rsid w:val="2CF86E08"/>
    <w:rsid w:val="2D9B15EF"/>
    <w:rsid w:val="2E304308"/>
    <w:rsid w:val="2E5F4C31"/>
    <w:rsid w:val="2E6F7E34"/>
    <w:rsid w:val="2EB26D79"/>
    <w:rsid w:val="2F7145F4"/>
    <w:rsid w:val="2FF93B45"/>
    <w:rsid w:val="3029048B"/>
    <w:rsid w:val="30580298"/>
    <w:rsid w:val="30646F90"/>
    <w:rsid w:val="30CB0402"/>
    <w:rsid w:val="31B66D5F"/>
    <w:rsid w:val="324D2681"/>
    <w:rsid w:val="32A666F1"/>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A874ED3"/>
    <w:rsid w:val="3B594FF5"/>
    <w:rsid w:val="3B610C15"/>
    <w:rsid w:val="3B731AB5"/>
    <w:rsid w:val="3B833738"/>
    <w:rsid w:val="3B874762"/>
    <w:rsid w:val="3C2527C5"/>
    <w:rsid w:val="3D6B387C"/>
    <w:rsid w:val="3D6F75C9"/>
    <w:rsid w:val="3DE90F01"/>
    <w:rsid w:val="3E266E35"/>
    <w:rsid w:val="3F592D90"/>
    <w:rsid w:val="3F7F04D5"/>
    <w:rsid w:val="3FB63B21"/>
    <w:rsid w:val="40615707"/>
    <w:rsid w:val="4084115C"/>
    <w:rsid w:val="40A005F0"/>
    <w:rsid w:val="41476F69"/>
    <w:rsid w:val="414B5EF7"/>
    <w:rsid w:val="417E1386"/>
    <w:rsid w:val="41C2126D"/>
    <w:rsid w:val="422B6BF4"/>
    <w:rsid w:val="42347713"/>
    <w:rsid w:val="42E90332"/>
    <w:rsid w:val="43B00A8F"/>
    <w:rsid w:val="45511B47"/>
    <w:rsid w:val="45A15DDB"/>
    <w:rsid w:val="45B22926"/>
    <w:rsid w:val="462E6F3B"/>
    <w:rsid w:val="4681712C"/>
    <w:rsid w:val="46863B17"/>
    <w:rsid w:val="468B6718"/>
    <w:rsid w:val="473B23EB"/>
    <w:rsid w:val="47B32EAB"/>
    <w:rsid w:val="47C40E8C"/>
    <w:rsid w:val="48201667"/>
    <w:rsid w:val="48B1218F"/>
    <w:rsid w:val="48B14AB0"/>
    <w:rsid w:val="48D6123C"/>
    <w:rsid w:val="49150F51"/>
    <w:rsid w:val="49480BD4"/>
    <w:rsid w:val="499F04DF"/>
    <w:rsid w:val="49CB3BFF"/>
    <w:rsid w:val="4A575F26"/>
    <w:rsid w:val="4AA4619B"/>
    <w:rsid w:val="4B284D77"/>
    <w:rsid w:val="4BEC1507"/>
    <w:rsid w:val="4CD363C9"/>
    <w:rsid w:val="4D7F6702"/>
    <w:rsid w:val="4DAA2A72"/>
    <w:rsid w:val="4E1D39E1"/>
    <w:rsid w:val="4F0F3DA7"/>
    <w:rsid w:val="4F123950"/>
    <w:rsid w:val="4F134C73"/>
    <w:rsid w:val="4F1E0038"/>
    <w:rsid w:val="4FBA240D"/>
    <w:rsid w:val="50257D80"/>
    <w:rsid w:val="50607291"/>
    <w:rsid w:val="507519D9"/>
    <w:rsid w:val="50EC442B"/>
    <w:rsid w:val="52127D7D"/>
    <w:rsid w:val="52412A63"/>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8F95A6B"/>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3374D9"/>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6910B76"/>
    <w:rsid w:val="674A3D4F"/>
    <w:rsid w:val="679006E0"/>
    <w:rsid w:val="6864772D"/>
    <w:rsid w:val="68BC6A3B"/>
    <w:rsid w:val="68D26F09"/>
    <w:rsid w:val="68EF37AE"/>
    <w:rsid w:val="6A121AD7"/>
    <w:rsid w:val="6A3C248C"/>
    <w:rsid w:val="6AD23B35"/>
    <w:rsid w:val="6B8F1B75"/>
    <w:rsid w:val="6BB362A2"/>
    <w:rsid w:val="6C3226C6"/>
    <w:rsid w:val="6C545FF5"/>
    <w:rsid w:val="6C591BE2"/>
    <w:rsid w:val="6CB048A5"/>
    <w:rsid w:val="6DFD6C5F"/>
    <w:rsid w:val="6E0A4A26"/>
    <w:rsid w:val="6E113896"/>
    <w:rsid w:val="6E5E1B6C"/>
    <w:rsid w:val="6E923A52"/>
    <w:rsid w:val="6EB57A17"/>
    <w:rsid w:val="6EEF71D1"/>
    <w:rsid w:val="6F021A16"/>
    <w:rsid w:val="6F1D40CE"/>
    <w:rsid w:val="6F8F5F95"/>
    <w:rsid w:val="7051517A"/>
    <w:rsid w:val="70D85BD1"/>
    <w:rsid w:val="715B338A"/>
    <w:rsid w:val="716A7ADC"/>
    <w:rsid w:val="71DE2E53"/>
    <w:rsid w:val="721F39FF"/>
    <w:rsid w:val="729E121E"/>
    <w:rsid w:val="72E23A7A"/>
    <w:rsid w:val="72F6179B"/>
    <w:rsid w:val="735F2141"/>
    <w:rsid w:val="738003CA"/>
    <w:rsid w:val="73C56EED"/>
    <w:rsid w:val="758D4AB4"/>
    <w:rsid w:val="75D12961"/>
    <w:rsid w:val="765941C5"/>
    <w:rsid w:val="773B6CD4"/>
    <w:rsid w:val="77B96D29"/>
    <w:rsid w:val="77E30949"/>
    <w:rsid w:val="77F16A53"/>
    <w:rsid w:val="783525A0"/>
    <w:rsid w:val="786F12BD"/>
    <w:rsid w:val="786F1AA9"/>
    <w:rsid w:val="7872551D"/>
    <w:rsid w:val="787444F4"/>
    <w:rsid w:val="7920071D"/>
    <w:rsid w:val="79C52BC7"/>
    <w:rsid w:val="79C747F6"/>
    <w:rsid w:val="79EE7F6C"/>
    <w:rsid w:val="7A36659D"/>
    <w:rsid w:val="7A6027C1"/>
    <w:rsid w:val="7A854A12"/>
    <w:rsid w:val="7B237820"/>
    <w:rsid w:val="7B974622"/>
    <w:rsid w:val="7CB86F28"/>
    <w:rsid w:val="7D4E72F0"/>
    <w:rsid w:val="7E9219F9"/>
    <w:rsid w:val="7EF87B3E"/>
    <w:rsid w:val="7F0466C4"/>
    <w:rsid w:val="7F3F63EC"/>
    <w:rsid w:val="7F924DA0"/>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2"/>
    <w:qFormat/>
    <w:uiPriority w:val="9"/>
    <w:rPr>
      <w:rFonts w:eastAsia="宋体"/>
      <w:b/>
      <w:bCs/>
      <w:kern w:val="44"/>
      <w:sz w:val="44"/>
      <w:szCs w:val="44"/>
      <w:lang w:val="en-US" w:eastAsia="zh-CN" w:bidi="ar-SA"/>
    </w:rPr>
  </w:style>
  <w:style w:type="character" w:customStyle="1" w:styleId="60">
    <w:name w:val="标题 2 Char"/>
    <w:link w:val="3"/>
    <w:qFormat/>
    <w:uiPriority w:val="0"/>
    <w:rPr>
      <w:rFonts w:ascii="Arial" w:hAnsi="Arial" w:eastAsia="黑体"/>
      <w:b/>
      <w:bCs/>
      <w:kern w:val="2"/>
      <w:sz w:val="32"/>
      <w:szCs w:val="32"/>
    </w:rPr>
  </w:style>
  <w:style w:type="character" w:customStyle="1" w:styleId="61">
    <w:name w:val="标题 3 Char"/>
    <w:link w:val="4"/>
    <w:qFormat/>
    <w:uiPriority w:val="0"/>
    <w:rPr>
      <w:b/>
      <w:bCs/>
      <w:kern w:val="2"/>
      <w:sz w:val="32"/>
      <w:szCs w:val="32"/>
    </w:rPr>
  </w:style>
  <w:style w:type="character" w:customStyle="1" w:styleId="62">
    <w:name w:val="标题 4 Char"/>
    <w:link w:val="5"/>
    <w:qFormat/>
    <w:uiPriority w:val="0"/>
    <w:rPr>
      <w:rFonts w:ascii="Arial" w:hAnsi="Arial" w:eastAsia="黑体"/>
      <w:sz w:val="28"/>
    </w:rPr>
  </w:style>
  <w:style w:type="character" w:customStyle="1" w:styleId="63">
    <w:name w:val="标题 5 Char"/>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sz w:val="21"/>
      <w:shd w:val="clear" w:color="auto" w:fill="000080"/>
    </w:rPr>
  </w:style>
  <w:style w:type="character" w:customStyle="1" w:styleId="69">
    <w:name w:val="批注文字 Char"/>
    <w:link w:val="17"/>
    <w:qFormat/>
    <w:uiPriority w:val="0"/>
    <w:rPr>
      <w:kern w:val="2"/>
      <w:sz w:val="21"/>
      <w:szCs w:val="24"/>
    </w:rPr>
  </w:style>
  <w:style w:type="character" w:customStyle="1" w:styleId="70">
    <w:name w:val="正文文本 3 Char"/>
    <w:link w:val="18"/>
    <w:qFormat/>
    <w:uiPriority w:val="0"/>
    <w:rPr>
      <w:b/>
      <w:bCs/>
      <w:kern w:val="2"/>
      <w:sz w:val="24"/>
      <w:szCs w:val="24"/>
    </w:rPr>
  </w:style>
  <w:style w:type="character" w:customStyle="1" w:styleId="71">
    <w:name w:val="正文文本 Char"/>
    <w:link w:val="19"/>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style11"/>
    <w:qFormat/>
    <w:uiPriority w:val="0"/>
    <w:rPr>
      <w:rFonts w:hint="default" w:ascii="Arial" w:hAnsi="Arial" w:cs="Arial"/>
    </w:rPr>
  </w:style>
  <w:style w:type="character" w:customStyle="1" w:styleId="87">
    <w:name w:val="short_text1"/>
    <w:qFormat/>
    <w:uiPriority w:val="0"/>
    <w:rPr>
      <w:sz w:val="26"/>
    </w:rPr>
  </w:style>
  <w:style w:type="character" w:customStyle="1" w:styleId="88">
    <w:name w:val="white"/>
    <w:basedOn w:val="53"/>
    <w:qFormat/>
    <w:uiPriority w:val="0"/>
  </w:style>
  <w:style w:type="character" w:customStyle="1" w:styleId="89">
    <w:name w:val="text11"/>
    <w:qFormat/>
    <w:uiPriority w:val="0"/>
    <w:rPr>
      <w:rFonts w:hint="default" w:ascii="Verdana" w:hAnsi="Verdana"/>
      <w:color w:val="4E4E4E"/>
      <w:sz w:val="18"/>
      <w:szCs w:val="18"/>
    </w:rPr>
  </w:style>
  <w:style w:type="character" w:customStyle="1" w:styleId="90">
    <w:name w:val="mark8"/>
    <w:qFormat/>
    <w:uiPriority w:val="0"/>
    <w:rPr>
      <w:b/>
      <w:bCs/>
      <w:sz w:val="21"/>
      <w:szCs w:val="21"/>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f151"/>
    <w:qFormat/>
    <w:uiPriority w:val="0"/>
    <w:rPr>
      <w:sz w:val="23"/>
      <w:szCs w:val="23"/>
    </w:rPr>
  </w:style>
  <w:style w:type="character" w:customStyle="1" w:styleId="93">
    <w:name w:val="062"/>
    <w:qFormat/>
    <w:uiPriority w:val="0"/>
    <w:rPr>
      <w:rFonts w:ascii="宋体" w:hAnsi="宋体"/>
      <w:b/>
      <w:bCs/>
      <w:sz w:val="32"/>
    </w:rPr>
  </w:style>
  <w:style w:type="character" w:customStyle="1" w:styleId="94">
    <w:name w:val="gray12"/>
    <w:basedOn w:val="53"/>
    <w:qFormat/>
    <w:uiPriority w:val="0"/>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2"/>
    <w:link w:val="95"/>
    <w:qFormat/>
    <w:uiPriority w:val="0"/>
    <w:pPr>
      <w:keepLines w:val="0"/>
      <w:widowControl/>
      <w:spacing w:before="0" w:beforeLines="0" w:after="0" w:afterLines="0" w:line="240" w:lineRule="auto"/>
      <w:jc w:val="center"/>
    </w:pPr>
    <w:rPr>
      <w:rFonts w:ascii="宋体" w:hAnsi="宋体"/>
      <w:sz w:val="36"/>
    </w:rPr>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small"/>
    <w:basedOn w:val="53"/>
    <w:qFormat/>
    <w:uiPriority w:val="0"/>
  </w:style>
  <w:style w:type="character" w:customStyle="1" w:styleId="99">
    <w:name w:val="apple-converted-space"/>
    <w:qFormat/>
    <w:uiPriority w:val="0"/>
  </w:style>
  <w:style w:type="character" w:customStyle="1" w:styleId="100">
    <w:name w:val="case31"/>
    <w:qFormat/>
    <w:uiPriority w:val="0"/>
    <w:rPr>
      <w:rFonts w:hint="default" w:ascii="_x000B__x000C_" w:hAnsi="_x000B__x000C_"/>
      <w:sz w:val="21"/>
      <w:szCs w:val="21"/>
    </w:rPr>
  </w:style>
  <w:style w:type="character" w:customStyle="1" w:styleId="101">
    <w:name w:val="graytext1"/>
    <w:qFormat/>
    <w:uiPriority w:val="0"/>
    <w:rPr>
      <w:color w:val="666666"/>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2"/>
    <w:link w:val="102"/>
    <w:qFormat/>
    <w:uiPriority w:val="0"/>
    <w:pPr>
      <w:spacing w:before="0" w:beforeLines="50" w:after="0" w:afterLines="50" w:line="400" w:lineRule="exact"/>
    </w:pPr>
    <w:rPr>
      <w:rFonts w:ascii="宋体" w:hAnsi="宋体"/>
      <w:sz w:val="24"/>
      <w:szCs w:val="24"/>
    </w:rPr>
  </w:style>
  <w:style w:type="character" w:customStyle="1" w:styleId="104">
    <w:name w:val="1051"/>
    <w:qFormat/>
    <w:uiPriority w:val="0"/>
    <w:rPr>
      <w:sz w:val="21"/>
      <w:szCs w:val="21"/>
    </w:rPr>
  </w:style>
  <w:style w:type="character" w:customStyle="1" w:styleId="105">
    <w:name w:val="content2"/>
    <w:basedOn w:val="53"/>
    <w:qFormat/>
    <w:uiPriority w:val="0"/>
  </w:style>
  <w:style w:type="character" w:customStyle="1" w:styleId="106">
    <w:name w:val="z-窗体顶端 Char"/>
    <w:link w:val="107"/>
    <w:qFormat/>
    <w:uiPriority w:val="0"/>
    <w:rPr>
      <w:rFonts w:ascii="Arial"/>
      <w:vanish/>
      <w:kern w:val="2"/>
      <w:sz w:val="16"/>
      <w:szCs w:val="24"/>
    </w:rPr>
  </w:style>
  <w:style w:type="paragraph" w:customStyle="1" w:styleId="107">
    <w:name w:val="_Style 106"/>
    <w:basedOn w:val="1"/>
    <w:next w:val="1"/>
    <w:link w:val="106"/>
    <w:qFormat/>
    <w:uiPriority w:val="0"/>
    <w:pPr>
      <w:pBdr>
        <w:bottom w:val="single" w:color="auto" w:sz="6" w:space="1"/>
      </w:pBdr>
      <w:jc w:val="center"/>
    </w:pPr>
    <w:rPr>
      <w:rFonts w:ascii="Arial"/>
      <w:vanish/>
      <w:sz w:val="16"/>
    </w:rPr>
  </w:style>
  <w:style w:type="character" w:customStyle="1" w:styleId="108">
    <w:name w:val="unnamed3"/>
    <w:basedOn w:val="53"/>
    <w:qFormat/>
    <w:uiPriority w:val="0"/>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 Char Char Char Char Char Char Char"/>
    <w:basedOn w:val="1"/>
    <w:qFormat/>
    <w:uiPriority w:val="0"/>
  </w:style>
  <w:style w:type="paragraph" w:customStyle="1" w:styleId="119">
    <w:name w:val=" Char"/>
    <w:basedOn w:val="1"/>
    <w:qFormat/>
    <w:uiPriority w:val="0"/>
    <w:pPr>
      <w:tabs>
        <w:tab w:val="left" w:pos="360"/>
      </w:tabs>
      <w:ind w:left="252" w:hanging="252" w:hangingChars="140"/>
    </w:pPr>
    <w:rPr>
      <w:rFonts w:ascii="宋体"/>
      <w:sz w:val="18"/>
      <w:szCs w:val="18"/>
    </w:rPr>
  </w:style>
  <w:style w:type="paragraph" w:customStyle="1" w:styleId="120">
    <w:name w:val="次小点说明 Char"/>
    <w:basedOn w:val="7"/>
    <w:qFormat/>
    <w:uiPriority w:val="0"/>
    <w:pPr>
      <w:ind w:firstLine="0"/>
    </w:pPr>
    <w:rPr>
      <w:sz w:val="24"/>
      <w:szCs w:val="24"/>
    </w:rPr>
  </w:style>
  <w:style w:type="paragraph" w:customStyle="1" w:styleId="121">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7">
    <w:name w:val="样式1"/>
    <w:basedOn w:val="1"/>
    <w:qFormat/>
    <w:uiPriority w:val="0"/>
    <w:pPr>
      <w:spacing w:before="120" w:beforeLines="0" w:after="120" w:afterLines="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
    <w:basedOn w:val="1"/>
    <w:qFormat/>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
    <w:basedOn w:val="1"/>
    <w:qFormat/>
    <w:uiPriority w:val="0"/>
  </w:style>
  <w:style w:type="paragraph" w:customStyle="1" w:styleId="15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95</Pages>
  <Words>16022</Words>
  <Characters>16584</Characters>
  <Lines>389</Lines>
  <Paragraphs>109</Paragraphs>
  <TotalTime>95</TotalTime>
  <ScaleCrop>false</ScaleCrop>
  <LinksUpToDate>false</LinksUpToDate>
  <CharactersWithSpaces>16645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admin</cp:lastModifiedBy>
  <cp:lastPrinted>2016-03-22T07:52:00Z</cp:lastPrinted>
  <dcterms:modified xsi:type="dcterms:W3CDTF">2026-04-13T09:31:31Z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eyJoZGlkIjoiNDc3N2M2ZTkxZmVlNDQ3ODQ0Njk0MzBjYTQwNTkzZDciLCJ1c2VySWQiOiIxMTcxMDg2NTQzIn0=</vt:lpwstr>
  </property>
  <property fmtid="{D5CDD505-2E9C-101B-9397-08002B2CF9AE}" pid="14" name="ICV">
    <vt:lpwstr>EC4EC1C422024F47A0B490C5239F0400_13</vt:lpwstr>
  </property>
</Properties>
</file>