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ascii="宋体" w:hAnsi="宋体"/>
          <w:color w:val="auto"/>
          <w:sz w:val="52"/>
          <w:szCs w:val="52"/>
        </w:rPr>
      </w:pPr>
    </w:p>
    <w:p>
      <w:pPr>
        <w:spacing w:before="120" w:beforeLines="50" w:line="360" w:lineRule="auto"/>
        <w:jc w:val="center"/>
        <w:rPr>
          <w:rFonts w:ascii="宋体" w:hAnsi="宋体"/>
          <w:color w:val="auto"/>
          <w:sz w:val="52"/>
          <w:szCs w:val="52"/>
        </w:rPr>
      </w:pPr>
      <w:r>
        <w:rPr>
          <w:rFonts w:hint="eastAsia" w:ascii="宋体" w:hAnsi="宋体"/>
          <w:color w:val="auto"/>
          <w:sz w:val="52"/>
          <w:szCs w:val="52"/>
        </w:rPr>
        <w:t>公开招标文件</w:t>
      </w:r>
    </w:p>
    <w:p>
      <w:pPr>
        <w:spacing w:before="120" w:beforeLines="50" w:line="360" w:lineRule="auto"/>
        <w:jc w:val="center"/>
        <w:rPr>
          <w:rFonts w:ascii="仿宋_GB2312" w:hAnsi="宋体" w:eastAsia="仿宋_GB2312"/>
          <w:b/>
          <w:color w:val="auto"/>
          <w:sz w:val="48"/>
          <w:szCs w:val="48"/>
        </w:rPr>
      </w:pPr>
    </w:p>
    <w:p>
      <w:pPr>
        <w:spacing w:before="120" w:beforeLines="50" w:line="360" w:lineRule="auto"/>
        <w:jc w:val="center"/>
        <w:rPr>
          <w:rFonts w:ascii="仿宋_GB2312" w:hAnsi="宋体" w:eastAsia="仿宋_GB2312"/>
          <w:b/>
          <w:color w:val="auto"/>
          <w:sz w:val="48"/>
          <w:szCs w:val="48"/>
        </w:rPr>
      </w:pPr>
    </w:p>
    <w:p>
      <w:pPr>
        <w:snapToGrid w:val="0"/>
        <w:spacing w:before="120" w:beforeLines="50" w:line="360" w:lineRule="auto"/>
        <w:jc w:val="center"/>
        <w:rPr>
          <w:rFonts w:ascii="宋体" w:hAnsi="宋体" w:cs="宋体"/>
          <w:color w:val="auto"/>
          <w:sz w:val="72"/>
          <w:szCs w:val="72"/>
        </w:rPr>
      </w:pPr>
      <w:r>
        <w:rPr>
          <w:rFonts w:hint="eastAsia" w:ascii="宋体" w:hAnsi="宋体" w:cs="宋体"/>
          <w:color w:val="auto"/>
          <w:sz w:val="72"/>
          <w:szCs w:val="72"/>
        </w:rPr>
        <w:t>招 标 文 件</w:t>
      </w:r>
    </w:p>
    <w:p>
      <w:pPr>
        <w:snapToGrid w:val="0"/>
        <w:spacing w:before="120"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pPr>
        <w:snapToGrid w:val="0"/>
        <w:spacing w:before="120" w:beforeLines="50" w:line="360" w:lineRule="auto"/>
        <w:rPr>
          <w:rFonts w:ascii="仿宋_GB2312" w:hAnsi="宋体" w:eastAsia="仿宋_GB2312"/>
          <w:color w:val="auto"/>
          <w:sz w:val="30"/>
          <w:szCs w:val="72"/>
        </w:rPr>
      </w:pPr>
    </w:p>
    <w:p>
      <w:pPr>
        <w:pStyle w:val="14"/>
        <w:snapToGrid w:val="0"/>
        <w:spacing w:before="50" w:after="120" w:line="360" w:lineRule="auto"/>
        <w:ind w:firstLine="2711" w:firstLineChars="900"/>
        <w:rPr>
          <w:rFonts w:hAnsi="宋体" w:cs="宋体"/>
          <w:b/>
          <w:bCs/>
          <w:color w:val="auto"/>
          <w:sz w:val="30"/>
          <w:szCs w:val="30"/>
        </w:rPr>
      </w:pPr>
    </w:p>
    <w:p>
      <w:pPr>
        <w:pStyle w:val="14"/>
        <w:snapToGrid w:val="0"/>
        <w:spacing w:before="50" w:after="120" w:line="360" w:lineRule="auto"/>
        <w:ind w:firstLine="2108" w:firstLineChars="700"/>
        <w:jc w:val="both"/>
        <w:rPr>
          <w:rFonts w:hint="eastAsia" w:hAnsi="宋体" w:eastAsia="宋体" w:cs="宋体"/>
          <w:color w:val="auto"/>
          <w:sz w:val="30"/>
          <w:szCs w:val="30"/>
          <w:lang w:eastAsia="zh-CN"/>
        </w:rPr>
      </w:pPr>
      <w:r>
        <w:rPr>
          <w:rFonts w:hint="eastAsia" w:hAnsi="宋体" w:cs="宋体"/>
          <w:b/>
          <w:bCs/>
          <w:color w:val="auto"/>
          <w:sz w:val="30"/>
          <w:szCs w:val="30"/>
        </w:rPr>
        <w:t>项目</w:t>
      </w:r>
      <w:r>
        <w:rPr>
          <w:rFonts w:hint="eastAsia" w:hAnsi="宋体" w:cs="宋体"/>
          <w:b/>
          <w:bCs/>
          <w:color w:val="auto"/>
          <w:w w:val="95"/>
          <w:sz w:val="30"/>
          <w:szCs w:val="30"/>
        </w:rPr>
        <w:t>名称</w:t>
      </w:r>
      <w:r>
        <w:rPr>
          <w:rFonts w:hint="eastAsia" w:hAnsi="宋体" w:cs="宋体"/>
          <w:b/>
          <w:bCs/>
          <w:color w:val="auto"/>
          <w:sz w:val="30"/>
          <w:szCs w:val="30"/>
        </w:rPr>
        <w:t>：</w:t>
      </w:r>
      <w:bookmarkStart w:id="0" w:name="OLE_LINK1"/>
      <w:r>
        <w:rPr>
          <w:rFonts w:hint="eastAsia" w:hAnsi="宋体" w:cs="宋体"/>
          <w:b/>
          <w:bCs/>
          <w:color w:val="auto"/>
          <w:sz w:val="30"/>
          <w:szCs w:val="30"/>
          <w:lang w:val="en-US" w:eastAsia="zh-CN"/>
        </w:rPr>
        <w:t>伙食配送服务</w:t>
      </w:r>
      <w:bookmarkEnd w:id="0"/>
    </w:p>
    <w:p>
      <w:pPr>
        <w:pStyle w:val="18"/>
        <w:ind w:firstLine="2108" w:firstLineChars="700"/>
        <w:rPr>
          <w:rFonts w:ascii="宋体" w:hAnsi="宋体" w:cs="宋体"/>
          <w:b/>
          <w:bCs/>
          <w:color w:val="auto"/>
          <w:w w:val="95"/>
          <w:sz w:val="30"/>
          <w:szCs w:val="30"/>
        </w:rPr>
      </w:pPr>
      <w:r>
        <w:rPr>
          <w:rFonts w:hint="eastAsia" w:hAnsi="宋体" w:cs="宋体"/>
          <w:b/>
          <w:bCs/>
          <w:color w:val="auto"/>
          <w:sz w:val="30"/>
          <w:szCs w:val="30"/>
        </w:rPr>
        <w:t>项目编号：CZZC2026-G3-990026-HSZB</w:t>
      </w:r>
    </w:p>
    <w:p>
      <w:pPr>
        <w:rPr>
          <w:rFonts w:ascii="宋体" w:hAnsi="宋体" w:cs="宋体"/>
          <w:b/>
          <w:bCs/>
          <w:color w:val="auto"/>
          <w:w w:val="95"/>
          <w:sz w:val="30"/>
          <w:szCs w:val="30"/>
        </w:rPr>
      </w:pPr>
    </w:p>
    <w:p>
      <w:pPr>
        <w:rPr>
          <w:color w:val="auto"/>
        </w:rPr>
      </w:pPr>
    </w:p>
    <w:p>
      <w:pPr>
        <w:snapToGrid w:val="0"/>
        <w:spacing w:before="50" w:after="120" w:line="360" w:lineRule="auto"/>
        <w:ind w:firstLine="2289" w:firstLineChars="800"/>
        <w:jc w:val="both"/>
        <w:rPr>
          <w:rFonts w:ascii="宋体" w:hAnsi="宋体" w:cs="宋体"/>
          <w:b/>
          <w:bCs/>
          <w:color w:val="auto"/>
          <w:w w:val="95"/>
          <w:sz w:val="30"/>
          <w:szCs w:val="30"/>
        </w:rPr>
      </w:pPr>
      <w:r>
        <w:rPr>
          <w:rFonts w:hint="eastAsia" w:ascii="宋体" w:hAnsi="宋体" w:cs="宋体"/>
          <w:b/>
          <w:bCs/>
          <w:color w:val="auto"/>
          <w:w w:val="95"/>
          <w:sz w:val="30"/>
          <w:szCs w:val="30"/>
        </w:rPr>
        <w:t>采</w:t>
      </w:r>
      <w:r>
        <w:rPr>
          <w:rFonts w:hint="eastAsia" w:ascii="宋体" w:hAnsi="宋体" w:cs="宋体"/>
          <w:b/>
          <w:bCs/>
          <w:color w:val="auto"/>
          <w:w w:val="95"/>
          <w:sz w:val="30"/>
          <w:szCs w:val="30"/>
          <w:lang w:val="en-US" w:eastAsia="zh-CN"/>
        </w:rPr>
        <w:t xml:space="preserve"> </w:t>
      </w:r>
      <w:r>
        <w:rPr>
          <w:rFonts w:hint="eastAsia" w:ascii="宋体" w:hAnsi="宋体" w:cs="宋体"/>
          <w:b/>
          <w:bCs/>
          <w:color w:val="auto"/>
          <w:w w:val="95"/>
          <w:sz w:val="30"/>
          <w:szCs w:val="30"/>
        </w:rPr>
        <w:t>购</w:t>
      </w:r>
      <w:r>
        <w:rPr>
          <w:rFonts w:hint="eastAsia" w:ascii="宋体" w:hAnsi="宋体" w:cs="宋体"/>
          <w:b/>
          <w:bCs/>
          <w:color w:val="auto"/>
          <w:w w:val="95"/>
          <w:sz w:val="30"/>
          <w:szCs w:val="30"/>
          <w:lang w:val="en-US" w:eastAsia="zh-CN"/>
        </w:rPr>
        <w:t xml:space="preserve"> </w:t>
      </w:r>
      <w:r>
        <w:rPr>
          <w:rFonts w:hint="eastAsia" w:ascii="宋体" w:hAnsi="宋体" w:cs="宋体"/>
          <w:b/>
          <w:bCs/>
          <w:color w:val="auto"/>
          <w:w w:val="95"/>
          <w:sz w:val="30"/>
          <w:szCs w:val="30"/>
        </w:rPr>
        <w:t>人：</w:t>
      </w:r>
      <w:r>
        <w:rPr>
          <w:rFonts w:hint="eastAsia" w:hAnsi="宋体"/>
          <w:b/>
          <w:color w:val="auto"/>
          <w:sz w:val="30"/>
          <w:szCs w:val="72"/>
          <w:highlight w:val="none"/>
        </w:rPr>
        <w:t>崇左市公安局</w:t>
      </w:r>
    </w:p>
    <w:p>
      <w:pPr>
        <w:snapToGrid w:val="0"/>
        <w:spacing w:before="50" w:after="120" w:line="360" w:lineRule="auto"/>
        <w:jc w:val="center"/>
        <w:rPr>
          <w:rFonts w:ascii="宋体" w:hAnsi="宋体" w:cs="宋体"/>
          <w:b/>
          <w:bCs/>
          <w:color w:val="auto"/>
          <w:w w:val="95"/>
          <w:sz w:val="30"/>
          <w:szCs w:val="30"/>
        </w:rPr>
      </w:pPr>
      <w:r>
        <w:rPr>
          <w:rFonts w:hint="eastAsia" w:ascii="宋体" w:hAnsi="宋体" w:cs="宋体"/>
          <w:b/>
          <w:bCs/>
          <w:color w:val="auto"/>
          <w:w w:val="95"/>
          <w:sz w:val="30"/>
          <w:szCs w:val="30"/>
          <w:lang w:val="en-US" w:eastAsia="zh-CN"/>
        </w:rPr>
        <w:t xml:space="preserve">  </w:t>
      </w:r>
      <w:r>
        <w:rPr>
          <w:rFonts w:hint="eastAsia" w:ascii="宋体" w:hAnsi="宋体" w:cs="宋体"/>
          <w:b/>
          <w:bCs/>
          <w:color w:val="auto"/>
          <w:w w:val="95"/>
          <w:sz w:val="30"/>
          <w:szCs w:val="30"/>
        </w:rPr>
        <w:t>采购代理机构：</w:t>
      </w:r>
      <w:bookmarkStart w:id="1" w:name="OLE_LINK7"/>
      <w:r>
        <w:rPr>
          <w:rFonts w:hint="eastAsia" w:ascii="宋体" w:hAnsi="宋体" w:cs="宋体"/>
          <w:b/>
          <w:bCs/>
          <w:color w:val="auto"/>
          <w:w w:val="95"/>
          <w:sz w:val="30"/>
          <w:szCs w:val="30"/>
        </w:rPr>
        <w:t>广西</w:t>
      </w:r>
      <w:r>
        <w:rPr>
          <w:rFonts w:hint="eastAsia" w:ascii="宋体" w:hAnsi="宋体" w:cs="宋体"/>
          <w:b/>
          <w:bCs/>
          <w:color w:val="auto"/>
          <w:w w:val="95"/>
          <w:sz w:val="30"/>
          <w:szCs w:val="30"/>
          <w:lang w:val="en-US" w:eastAsia="zh-CN"/>
        </w:rPr>
        <w:t>华晟</w:t>
      </w:r>
      <w:r>
        <w:rPr>
          <w:rFonts w:hint="eastAsia" w:ascii="宋体" w:hAnsi="宋体" w:cs="宋体"/>
          <w:b/>
          <w:bCs/>
          <w:color w:val="auto"/>
          <w:w w:val="95"/>
          <w:sz w:val="30"/>
          <w:szCs w:val="30"/>
        </w:rPr>
        <w:t>招标</w:t>
      </w:r>
      <w:r>
        <w:rPr>
          <w:rFonts w:hint="eastAsia" w:ascii="宋体" w:hAnsi="宋体" w:cs="宋体"/>
          <w:b/>
          <w:bCs/>
          <w:color w:val="auto"/>
          <w:w w:val="95"/>
          <w:sz w:val="30"/>
          <w:szCs w:val="30"/>
          <w:lang w:val="en-US" w:eastAsia="zh-CN"/>
        </w:rPr>
        <w:t>代理</w:t>
      </w:r>
      <w:r>
        <w:rPr>
          <w:rFonts w:hint="eastAsia" w:ascii="宋体" w:hAnsi="宋体" w:cs="宋体"/>
          <w:b/>
          <w:bCs/>
          <w:color w:val="auto"/>
          <w:w w:val="95"/>
          <w:sz w:val="30"/>
          <w:szCs w:val="30"/>
        </w:rPr>
        <w:t>有限公司</w:t>
      </w:r>
      <w:bookmarkEnd w:id="1"/>
    </w:p>
    <w:p>
      <w:pPr>
        <w:pStyle w:val="14"/>
        <w:snapToGrid w:val="0"/>
        <w:spacing w:before="50" w:after="120" w:line="360" w:lineRule="auto"/>
        <w:ind w:firstLine="2862" w:firstLineChars="1000"/>
        <w:jc w:val="both"/>
        <w:rPr>
          <w:rFonts w:hint="eastAsia" w:hAnsi="宋体" w:cs="宋体"/>
          <w:b/>
          <w:bCs/>
          <w:color w:val="auto"/>
          <w:w w:val="95"/>
          <w:sz w:val="30"/>
          <w:szCs w:val="30"/>
          <w:lang w:val="en-US" w:eastAsia="zh-CN"/>
        </w:rPr>
      </w:pPr>
      <w:r>
        <w:rPr>
          <w:rFonts w:hint="eastAsia" w:hAnsi="宋体" w:cs="宋体"/>
          <w:b/>
          <w:bCs/>
          <w:color w:val="auto"/>
          <w:w w:val="95"/>
          <w:sz w:val="30"/>
          <w:szCs w:val="30"/>
        </w:rPr>
        <w:t>202</w:t>
      </w:r>
      <w:r>
        <w:rPr>
          <w:rFonts w:hint="eastAsia" w:hAnsi="宋体" w:cs="宋体"/>
          <w:b/>
          <w:bCs/>
          <w:color w:val="auto"/>
          <w:w w:val="95"/>
          <w:sz w:val="30"/>
          <w:szCs w:val="30"/>
          <w:lang w:val="en-US" w:eastAsia="zh-CN"/>
        </w:rPr>
        <w:t>6</w:t>
      </w:r>
      <w:r>
        <w:rPr>
          <w:rFonts w:hint="eastAsia" w:hAnsi="宋体" w:cs="宋体"/>
          <w:b/>
          <w:bCs/>
          <w:color w:val="auto"/>
          <w:w w:val="95"/>
          <w:sz w:val="30"/>
          <w:szCs w:val="30"/>
        </w:rPr>
        <w:t>年</w:t>
      </w:r>
      <w:r>
        <w:rPr>
          <w:rFonts w:hint="eastAsia" w:hAnsi="宋体" w:cs="宋体"/>
          <w:b/>
          <w:bCs/>
          <w:color w:val="auto"/>
          <w:w w:val="95"/>
          <w:sz w:val="30"/>
          <w:szCs w:val="30"/>
          <w:lang w:val="en-US" w:eastAsia="zh-CN"/>
        </w:rPr>
        <w:t>03月23日</w:t>
      </w:r>
    </w:p>
    <w:p>
      <w:pPr>
        <w:pStyle w:val="14"/>
        <w:snapToGrid w:val="0"/>
        <w:spacing w:before="50" w:after="120" w:line="360" w:lineRule="auto"/>
        <w:ind w:firstLine="2862" w:firstLineChars="1000"/>
        <w:jc w:val="both"/>
        <w:rPr>
          <w:rFonts w:hint="eastAsia" w:hAnsi="宋体" w:cs="宋体"/>
          <w:b/>
          <w:bCs/>
          <w:color w:val="auto"/>
          <w:w w:val="95"/>
          <w:sz w:val="30"/>
          <w:szCs w:val="30"/>
          <w:lang w:val="en-US" w:eastAsia="zh-CN"/>
        </w:rPr>
        <w:sectPr>
          <w:headerReference r:id="rId3" w:type="default"/>
          <w:pgSz w:w="11905" w:h="16838"/>
          <w:pgMar w:top="1134" w:right="1134" w:bottom="1134" w:left="1134" w:header="850" w:footer="850" w:gutter="0"/>
          <w:pgNumType w:start="1"/>
          <w:cols w:space="0" w:num="1"/>
          <w:titlePg/>
          <w:docGrid w:linePitch="331" w:charSpace="0"/>
        </w:sectPr>
      </w:pPr>
    </w:p>
    <w:p>
      <w:pPr>
        <w:pStyle w:val="18"/>
        <w:rPr>
          <w:color w:val="auto"/>
        </w:rPr>
      </w:pPr>
    </w:p>
    <w:p>
      <w:pPr>
        <w:rPr>
          <w:b/>
          <w:color w:val="auto"/>
          <w:sz w:val="48"/>
          <w:szCs w:val="48"/>
        </w:rPr>
      </w:pPr>
    </w:p>
    <w:p>
      <w:pPr>
        <w:rPr>
          <w:b/>
          <w:color w:val="auto"/>
          <w:sz w:val="48"/>
          <w:szCs w:val="48"/>
        </w:rPr>
      </w:pPr>
    </w:p>
    <w:p>
      <w:pPr>
        <w:pStyle w:val="14"/>
        <w:jc w:val="center"/>
        <w:rPr>
          <w:rFonts w:ascii="Times New Roman" w:hAnsi="Times New Roman"/>
          <w:b/>
          <w:color w:val="auto"/>
          <w:sz w:val="48"/>
          <w:szCs w:val="48"/>
        </w:rPr>
      </w:pPr>
      <w:r>
        <w:rPr>
          <w:rFonts w:hint="eastAsia" w:ascii="Times New Roman" w:hAnsi="Times New Roman"/>
          <w:b/>
          <w:color w:val="auto"/>
          <w:sz w:val="48"/>
          <w:szCs w:val="48"/>
        </w:rPr>
        <w:t>目</w:t>
      </w:r>
      <w:r>
        <w:rPr>
          <w:rFonts w:ascii="Times New Roman" w:hAnsi="Times New Roman"/>
          <w:b/>
          <w:color w:val="auto"/>
          <w:sz w:val="48"/>
          <w:szCs w:val="48"/>
        </w:rPr>
        <w:t xml:space="preserve">     </w:t>
      </w:r>
      <w:r>
        <w:rPr>
          <w:rFonts w:hint="eastAsia" w:ascii="Times New Roman" w:hAnsi="Times New Roman"/>
          <w:b/>
          <w:color w:val="auto"/>
          <w:sz w:val="48"/>
          <w:szCs w:val="48"/>
        </w:rPr>
        <w:t>录</w:t>
      </w:r>
    </w:p>
    <w:p>
      <w:pPr>
        <w:pStyle w:val="20"/>
        <w:tabs>
          <w:tab w:val="right" w:leader="dot" w:pos="9637"/>
        </w:tabs>
        <w:rPr>
          <w:color w:val="auto"/>
        </w:rPr>
      </w:pP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"_Toc16222"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_Toc16222 </w:instrText>
      </w:r>
      <w:r>
        <w:rPr>
          <w:rFonts w:hint="eastAsia" w:ascii="宋体" w:hAnsi="宋体" w:cs="宋体"/>
          <w:color w:val="auto"/>
          <w:sz w:val="24"/>
          <w:szCs w:val="24"/>
        </w:rPr>
        <w:fldChar w:fldCharType="separate"/>
      </w:r>
      <w:r>
        <w:rPr>
          <w:rFonts w:hint="eastAsia" w:ascii="宋体" w:hAnsi="宋体" w:cs="宋体"/>
          <w:color w:val="auto"/>
          <w:sz w:val="24"/>
          <w:szCs w:val="24"/>
        </w:rPr>
        <w:t>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 HYPERLINK \l "_Toc8382" </w:instrText>
      </w:r>
      <w:r>
        <w:rPr>
          <w:color w:val="auto"/>
        </w:rPr>
        <w:fldChar w:fldCharType="separate"/>
      </w:r>
      <w:r>
        <w:rPr>
          <w:rFonts w:hint="eastAsia" w:ascii="宋体" w:hAnsi="宋体" w:cs="宋体"/>
          <w:color w:val="auto"/>
          <w:sz w:val="24"/>
          <w:szCs w:val="24"/>
        </w:rPr>
        <w:t>第二章  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_Toc8382 </w:instrText>
      </w:r>
      <w:r>
        <w:rPr>
          <w:rFonts w:hint="eastAsia" w:ascii="宋体" w:hAnsi="宋体" w:cs="宋体"/>
          <w:color w:val="auto"/>
          <w:sz w:val="24"/>
          <w:szCs w:val="24"/>
        </w:rPr>
        <w:fldChar w:fldCharType="separate"/>
      </w:r>
      <w:r>
        <w:rPr>
          <w:rFonts w:hint="eastAsia" w:ascii="宋体" w:hAnsi="宋体" w:cs="宋体"/>
          <w:color w:val="auto"/>
          <w:sz w:val="24"/>
          <w:szCs w:val="24"/>
        </w:rPr>
        <w:t>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 HYPERLINK \l "_Toc15364" </w:instrText>
      </w:r>
      <w:r>
        <w:rPr>
          <w:color w:val="auto"/>
        </w:rPr>
        <w:fldChar w:fldCharType="separate"/>
      </w:r>
      <w:r>
        <w:rPr>
          <w:rFonts w:hint="eastAsia" w:ascii="宋体" w:hAnsi="宋体" w:cs="宋体"/>
          <w:color w:val="auto"/>
          <w:sz w:val="24"/>
          <w:szCs w:val="24"/>
        </w:rPr>
        <w:t>第三章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_Toc15364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 HYPERLINK \l "_Toc10034" </w:instrText>
      </w:r>
      <w:r>
        <w:rPr>
          <w:color w:val="auto"/>
        </w:rPr>
        <w:fldChar w:fldCharType="separate"/>
      </w:r>
      <w:r>
        <w:rPr>
          <w:rFonts w:hint="eastAsia" w:ascii="宋体" w:hAnsi="宋体" w:cs="宋体"/>
          <w:color w:val="auto"/>
          <w:sz w:val="24"/>
          <w:szCs w:val="24"/>
        </w:rPr>
        <w:t>第四章  评标方法和评标标准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_Toc10034 </w:instrText>
      </w:r>
      <w:r>
        <w:rPr>
          <w:rFonts w:hint="eastAsia" w:ascii="宋体" w:hAnsi="宋体" w:cs="宋体"/>
          <w:color w:val="auto"/>
          <w:sz w:val="24"/>
          <w:szCs w:val="24"/>
        </w:rPr>
        <w:fldChar w:fldCharType="separate"/>
      </w:r>
      <w:r>
        <w:rPr>
          <w:rFonts w:hint="eastAsia" w:ascii="宋体" w:hAnsi="宋体" w:cs="宋体"/>
          <w:color w:val="auto"/>
          <w:sz w:val="24"/>
          <w:szCs w:val="24"/>
        </w:rPr>
        <w:t>38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 HYPERLINK \l "_Toc32021"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_Toc32021 </w:instrText>
      </w:r>
      <w:r>
        <w:rPr>
          <w:rFonts w:hint="eastAsia" w:ascii="宋体" w:hAnsi="宋体" w:cs="宋体"/>
          <w:color w:val="auto"/>
          <w:sz w:val="24"/>
          <w:szCs w:val="24"/>
        </w:rPr>
        <w:fldChar w:fldCharType="separate"/>
      </w:r>
      <w:r>
        <w:rPr>
          <w:rFonts w:hint="eastAsia" w:ascii="宋体" w:hAnsi="宋体" w:cs="宋体"/>
          <w:color w:val="auto"/>
          <w:sz w:val="24"/>
          <w:szCs w:val="24"/>
        </w:rPr>
        <w:t>52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rFonts w:ascii="宋体" w:hAnsi="宋体" w:cs="宋体"/>
          <w:color w:val="auto"/>
          <w:sz w:val="24"/>
          <w:szCs w:val="24"/>
        </w:rPr>
      </w:pPr>
      <w:r>
        <w:rPr>
          <w:color w:val="auto"/>
        </w:rPr>
        <w:fldChar w:fldCharType="begin"/>
      </w:r>
      <w:r>
        <w:rPr>
          <w:color w:val="auto"/>
        </w:rPr>
        <w:instrText xml:space="preserve"> HYPERLINK \l "_Toc2517" </w:instrText>
      </w:r>
      <w:r>
        <w:rPr>
          <w:color w:val="auto"/>
        </w:rPr>
        <w:fldChar w:fldCharType="separate"/>
      </w:r>
      <w:r>
        <w:rPr>
          <w:rFonts w:hint="eastAsia" w:ascii="宋体" w:hAnsi="宋体" w:cs="宋体"/>
          <w:color w:val="auto"/>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_Toc2517 </w:instrText>
      </w:r>
      <w:r>
        <w:rPr>
          <w:rFonts w:hint="eastAsia" w:ascii="宋体" w:hAnsi="宋体" w:cs="宋体"/>
          <w:color w:val="auto"/>
          <w:sz w:val="24"/>
          <w:szCs w:val="24"/>
        </w:rPr>
        <w:fldChar w:fldCharType="separate"/>
      </w:r>
      <w:r>
        <w:rPr>
          <w:rFonts w:hint="eastAsia" w:ascii="宋体" w:hAnsi="宋体" w:cs="宋体"/>
          <w:color w:val="auto"/>
          <w:sz w:val="24"/>
          <w:szCs w:val="24"/>
        </w:rPr>
        <w:t>61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0"/>
        <w:tabs>
          <w:tab w:val="right" w:leader="dot" w:pos="9637"/>
        </w:tabs>
        <w:rPr>
          <w:color w:val="auto"/>
        </w:rPr>
      </w:pPr>
      <w:r>
        <w:rPr>
          <w:color w:val="auto"/>
        </w:rPr>
        <w:fldChar w:fldCharType="begin"/>
      </w:r>
      <w:r>
        <w:rPr>
          <w:color w:val="auto"/>
        </w:rPr>
        <w:instrText xml:space="preserve"> HYPERLINK \l "_Toc31310" </w:instrText>
      </w:r>
      <w:r>
        <w:rPr>
          <w:color w:val="auto"/>
        </w:rPr>
        <w:fldChar w:fldCharType="separate"/>
      </w:r>
      <w:r>
        <w:rPr>
          <w:rFonts w:hint="eastAsia" w:ascii="宋体" w:hAnsi="宋体" w:cs="宋体"/>
          <w:color w:val="auto"/>
          <w:sz w:val="24"/>
          <w:szCs w:val="24"/>
        </w:rPr>
        <w:t>第七章 质疑、投诉材料格式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_Toc31310 </w:instrText>
      </w:r>
      <w:r>
        <w:rPr>
          <w:rFonts w:hint="eastAsia" w:ascii="宋体" w:hAnsi="宋体" w:cs="宋体"/>
          <w:color w:val="auto"/>
          <w:sz w:val="24"/>
          <w:szCs w:val="24"/>
        </w:rPr>
        <w:fldChar w:fldCharType="separate"/>
      </w:r>
      <w:r>
        <w:rPr>
          <w:rFonts w:hint="eastAsia" w:ascii="宋体" w:hAnsi="宋体" w:cs="宋体"/>
          <w:color w:val="auto"/>
          <w:sz w:val="24"/>
          <w:szCs w:val="24"/>
        </w:rPr>
        <w:t>89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14"/>
        <w:jc w:val="center"/>
        <w:rPr>
          <w:color w:val="auto"/>
        </w:rPr>
      </w:pPr>
      <w:r>
        <w:rPr>
          <w:color w:val="auto"/>
        </w:rPr>
        <w:fldChar w:fldCharType="end"/>
      </w:r>
      <w:r>
        <w:rPr>
          <w:rFonts w:hint="eastAsia"/>
          <w:color w:val="auto"/>
        </w:rPr>
        <w:tab/>
      </w:r>
      <w:bookmarkStart w:id="2" w:name="_Toc532545041"/>
    </w:p>
    <w:p>
      <w:pPr>
        <w:rPr>
          <w:color w:val="auto"/>
        </w:rPr>
      </w:pPr>
      <w:r>
        <w:rPr>
          <w:rFonts w:hint="eastAsia"/>
          <w:color w:val="auto"/>
        </w:rPr>
        <w:br w:type="page"/>
      </w:r>
    </w:p>
    <w:p>
      <w:pPr>
        <w:pStyle w:val="14"/>
        <w:jc w:val="center"/>
        <w:outlineLvl w:val="0"/>
        <w:rPr>
          <w:rFonts w:ascii="Times New Roman" w:hAnsi="Times New Roman"/>
          <w:b/>
          <w:color w:val="auto"/>
          <w:sz w:val="36"/>
        </w:rPr>
      </w:pPr>
      <w:bookmarkStart w:id="3" w:name="_Toc16576"/>
      <w:bookmarkStart w:id="4" w:name="_Toc19537"/>
      <w:bookmarkStart w:id="5" w:name="_Toc11500"/>
      <w:bookmarkStart w:id="6" w:name="_Toc16222"/>
      <w:bookmarkStart w:id="7" w:name="_Toc8345"/>
      <w:bookmarkStart w:id="8" w:name="_Toc9949"/>
      <w:bookmarkStart w:id="9" w:name="_Toc18707"/>
      <w:bookmarkStart w:id="10" w:name="_Toc12228"/>
      <w:bookmarkStart w:id="11" w:name="_Toc18459"/>
      <w:bookmarkStart w:id="12" w:name="_Toc20258"/>
      <w:bookmarkStart w:id="13" w:name="_Toc184"/>
      <w:r>
        <w:rPr>
          <w:rFonts w:hint="eastAsia" w:ascii="Times New Roman" w:hAnsi="Times New Roman"/>
          <w:b/>
          <w:color w:val="auto"/>
          <w:sz w:val="36"/>
        </w:rPr>
        <w:t>第一章</w:t>
      </w:r>
      <w:r>
        <w:rPr>
          <w:rFonts w:ascii="Times New Roman" w:hAnsi="Times New Roman"/>
          <w:b/>
          <w:color w:val="auto"/>
          <w:sz w:val="36"/>
        </w:rPr>
        <w:t xml:space="preserve">  </w:t>
      </w:r>
      <w:r>
        <w:rPr>
          <w:rFonts w:hint="eastAsia" w:ascii="Times New Roman" w:hAnsi="Times New Roman"/>
          <w:b/>
          <w:color w:val="auto"/>
          <w:sz w:val="36"/>
        </w:rPr>
        <w:t>招标公告</w:t>
      </w:r>
      <w:bookmarkEnd w:id="2"/>
      <w:bookmarkEnd w:id="3"/>
      <w:bookmarkEnd w:id="4"/>
      <w:bookmarkEnd w:id="5"/>
      <w:bookmarkEnd w:id="6"/>
      <w:bookmarkEnd w:id="7"/>
      <w:bookmarkEnd w:id="8"/>
      <w:bookmarkEnd w:id="9"/>
      <w:bookmarkEnd w:id="10"/>
      <w:bookmarkEnd w:id="11"/>
      <w:bookmarkEnd w:id="12"/>
      <w:bookmarkEnd w:id="13"/>
    </w:p>
    <w:p>
      <w:pPr>
        <w:pStyle w:val="14"/>
        <w:jc w:val="center"/>
        <w:rPr>
          <w:rFonts w:ascii="Times New Roman" w:hAnsi="Times New Roman"/>
          <w:b/>
          <w:color w:val="auto"/>
          <w:sz w:val="30"/>
          <w:szCs w:val="30"/>
        </w:rPr>
      </w:pPr>
    </w:p>
    <w:p>
      <w:pPr>
        <w:pStyle w:val="14"/>
        <w:jc w:val="center"/>
        <w:rPr>
          <w:rFonts w:ascii="Times New Roman" w:hAnsi="Times New Roman"/>
          <w:b/>
          <w:color w:val="auto"/>
          <w:sz w:val="30"/>
          <w:szCs w:val="30"/>
        </w:rPr>
      </w:pPr>
      <w:r>
        <w:rPr>
          <w:rFonts w:hint="eastAsia" w:ascii="Times New Roman" w:hAnsi="Times New Roman"/>
          <w:b/>
          <w:color w:val="auto"/>
          <w:sz w:val="30"/>
          <w:szCs w:val="30"/>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i/>
          <w:iCs/>
          <w:color w:val="auto"/>
          <w:szCs w:val="21"/>
          <w:u w:val="single"/>
        </w:rPr>
      </w:pPr>
      <w:r>
        <w:rPr>
          <w:rFonts w:hint="eastAsia" w:ascii="宋体" w:hAnsi="宋体" w:cs="宋体"/>
          <w:i w:val="0"/>
          <w:iCs w:val="0"/>
          <w:color w:val="auto"/>
          <w:szCs w:val="21"/>
          <w:u w:val="single"/>
          <w:lang w:val="en-US" w:eastAsia="zh-CN"/>
        </w:rPr>
        <w:t>伙食配送服务</w:t>
      </w:r>
      <w:r>
        <w:rPr>
          <w:rFonts w:hint="eastAsia" w:ascii="宋体" w:hAnsi="宋体" w:cs="宋体"/>
          <w:color w:val="auto"/>
          <w:szCs w:val="21"/>
        </w:rPr>
        <w:t>招标项目的潜在投标人应在</w:t>
      </w:r>
      <w:r>
        <w:rPr>
          <w:rFonts w:hint="eastAsia" w:ascii="宋体" w:hAnsi="宋体" w:cs="宋体"/>
          <w:color w:val="auto"/>
          <w:sz w:val="21"/>
          <w:szCs w:val="21"/>
        </w:rPr>
        <w:t>广西政府采购云平台（https://www.gcy.zfcg.gxzf.gov.cn/）</w:t>
      </w:r>
      <w:r>
        <w:rPr>
          <w:rFonts w:hint="eastAsia" w:ascii="宋体" w:hAnsi="宋体" w:cs="宋体"/>
          <w:color w:val="auto"/>
          <w:szCs w:val="21"/>
        </w:rPr>
        <w:t>获取招标文件，并于</w:t>
      </w:r>
      <w:bookmarkStart w:id="14" w:name="PO_3000001867_PM015"/>
      <w:bookmarkStart w:id="15" w:name="PO_3000001866_PM015"/>
      <w:r>
        <w:rPr>
          <w:rFonts w:hint="eastAsia" w:ascii="宋体" w:hAnsi="宋体" w:cs="宋体"/>
          <w:color w:val="auto"/>
          <w:szCs w:val="21"/>
          <w:u w:val="single"/>
          <w:lang w:val="en-US" w:eastAsia="zh-CN"/>
        </w:rPr>
        <w:t>2026</w:t>
      </w:r>
      <w:r>
        <w:rPr>
          <w:rFonts w:hint="eastAsia" w:ascii="宋体" w:hAnsi="宋体" w:cs="宋体"/>
          <w:color w:val="auto"/>
          <w:szCs w:val="21"/>
          <w:u w:val="single"/>
        </w:rPr>
        <w:t>年</w:t>
      </w:r>
      <w:r>
        <w:rPr>
          <w:rFonts w:hint="eastAsia" w:ascii="宋体" w:hAnsi="宋体" w:cs="宋体"/>
          <w:color w:val="auto"/>
          <w:szCs w:val="21"/>
          <w:u w:val="single"/>
          <w:lang w:val="en-US" w:eastAsia="zh-CN"/>
        </w:rPr>
        <w:t>04</w:t>
      </w:r>
      <w:r>
        <w:rPr>
          <w:rFonts w:hint="eastAsia" w:ascii="宋体" w:hAnsi="宋体" w:cs="宋体"/>
          <w:color w:val="auto"/>
          <w:szCs w:val="21"/>
          <w:u w:val="single"/>
        </w:rPr>
        <w:t>月</w:t>
      </w:r>
      <w:r>
        <w:rPr>
          <w:rFonts w:hint="eastAsia" w:ascii="宋体" w:hAnsi="宋体" w:cs="宋体"/>
          <w:color w:val="auto"/>
          <w:szCs w:val="21"/>
          <w:u w:val="single"/>
          <w:lang w:val="en-US" w:eastAsia="zh-CN"/>
        </w:rPr>
        <w:t>13</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bookmarkEnd w:id="14"/>
      <w:bookmarkEnd w:id="15"/>
      <w:r>
        <w:rPr>
          <w:rFonts w:hint="eastAsia" w:ascii="宋体" w:hAnsi="宋体" w:cs="宋体"/>
          <w:bCs/>
          <w:color w:val="auto"/>
          <w:szCs w:val="21"/>
        </w:rPr>
        <w:t>（北京时间）前</w:t>
      </w:r>
      <w:r>
        <w:rPr>
          <w:rFonts w:hint="eastAsia" w:ascii="宋体" w:hAnsi="宋体" w:cs="宋体"/>
          <w:color w:val="auto"/>
          <w:szCs w:val="21"/>
        </w:rPr>
        <w:t>递交投标文件。</w:t>
      </w:r>
    </w:p>
    <w:p>
      <w:pPr>
        <w:spacing w:line="360" w:lineRule="auto"/>
        <w:rPr>
          <w:rFonts w:ascii="黑体" w:hAnsi="黑体" w:eastAsia="黑体"/>
          <w:b/>
          <w:bCs/>
          <w:color w:val="auto"/>
          <w:sz w:val="24"/>
        </w:rPr>
      </w:pPr>
      <w:bookmarkStart w:id="16" w:name="_Toc35393621"/>
      <w:bookmarkStart w:id="17" w:name="_Toc28359002"/>
      <w:bookmarkStart w:id="18" w:name="_Toc28359079"/>
      <w:bookmarkStart w:id="19" w:name="_Toc35393790"/>
      <w:bookmarkStart w:id="20" w:name="_Hlk24379207"/>
      <w:r>
        <w:rPr>
          <w:rFonts w:hint="eastAsia" w:ascii="黑体" w:hAnsi="黑体" w:eastAsia="黑体"/>
          <w:b/>
          <w:bCs/>
          <w:color w:val="auto"/>
          <w:sz w:val="24"/>
        </w:rPr>
        <w:t>一、项目基本情况</w:t>
      </w:r>
      <w:bookmarkEnd w:id="16"/>
      <w:bookmarkEnd w:id="17"/>
      <w:bookmarkEnd w:id="18"/>
      <w:bookmarkEnd w:id="19"/>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rPr>
        <w:t>项目编号</w:t>
      </w:r>
      <w:r>
        <w:rPr>
          <w:rFonts w:hint="eastAsia" w:ascii="宋体" w:hAnsi="宋体"/>
          <w:color w:val="auto"/>
          <w:szCs w:val="21"/>
          <w:highlight w:val="none"/>
        </w:rPr>
        <w:t>：CZZC2026-G3-990026-HSZB</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20"/>
      <w:r>
        <w:rPr>
          <w:rFonts w:hint="eastAsia" w:ascii="宋体" w:hAnsi="宋体"/>
          <w:color w:val="auto"/>
          <w:szCs w:val="21"/>
          <w:highlight w:val="none"/>
          <w:lang w:val="en-US" w:eastAsia="zh-CN"/>
        </w:rPr>
        <w:t>伙食配送服务</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预算金额：</w:t>
      </w:r>
      <w:bookmarkStart w:id="21" w:name="PO_3000001867_PM001392"/>
      <w:r>
        <w:rPr>
          <w:rFonts w:hint="eastAsia" w:ascii="宋体" w:hAnsi="宋体" w:cs="宋体"/>
          <w:color w:val="auto"/>
          <w:szCs w:val="21"/>
          <w:highlight w:val="none"/>
        </w:rPr>
        <w:t>（大写）</w:t>
      </w:r>
      <w:r>
        <w:rPr>
          <w:rFonts w:hint="eastAsia" w:ascii="宋体" w:hAnsi="宋体" w:cs="宋体"/>
          <w:color w:val="auto"/>
          <w:szCs w:val="21"/>
          <w:highlight w:val="none"/>
          <w:u w:val="single"/>
        </w:rPr>
        <w:t>人民</w:t>
      </w:r>
      <w:r>
        <w:rPr>
          <w:rFonts w:hint="eastAsia" w:ascii="宋体" w:hAnsi="宋体" w:cs="宋体"/>
          <w:color w:val="auto"/>
          <w:szCs w:val="21"/>
          <w:highlight w:val="none"/>
          <w:u w:val="single"/>
          <w:lang w:eastAsia="zh-CN"/>
        </w:rPr>
        <w:t>币</w:t>
      </w:r>
      <w:r>
        <w:rPr>
          <w:rFonts w:hint="eastAsia" w:ascii="宋体" w:hAnsi="宋体" w:cs="宋体"/>
          <w:color w:val="auto"/>
          <w:szCs w:val="21"/>
          <w:highlight w:val="none"/>
          <w:u w:val="single"/>
          <w:lang w:val="en-US" w:eastAsia="zh-CN"/>
        </w:rPr>
        <w:t>壹仟零叁拾壹万壹仟陆佰元整</w:t>
      </w:r>
      <w:r>
        <w:rPr>
          <w:rFonts w:hint="eastAsia" w:ascii="宋体" w:hAnsi="宋体" w:cs="宋体"/>
          <w:color w:val="auto"/>
          <w:szCs w:val="21"/>
          <w:highlight w:val="none"/>
          <w:u w:val="single"/>
        </w:rPr>
        <w:t>（¥</w:t>
      </w:r>
      <w:bookmarkStart w:id="22" w:name="OLE_LINK2"/>
      <w:r>
        <w:rPr>
          <w:rFonts w:hint="eastAsia" w:ascii="宋体" w:hAnsi="宋体" w:eastAsia="宋体" w:cs="宋体"/>
          <w:color w:val="auto"/>
          <w:szCs w:val="21"/>
          <w:highlight w:val="none"/>
          <w:u w:val="single"/>
          <w:lang w:val="en-US" w:eastAsia="zh-CN"/>
        </w:rPr>
        <w:t>10,311,600.00</w:t>
      </w:r>
      <w:bookmarkEnd w:id="22"/>
      <w:r>
        <w:rPr>
          <w:rFonts w:hint="eastAsia" w:ascii="宋体" w:hAnsi="宋体" w:cs="宋体"/>
          <w:color w:val="auto"/>
          <w:szCs w:val="21"/>
          <w:highlight w:val="none"/>
          <w:u w:val="single"/>
        </w:rPr>
        <w:t>）</w:t>
      </w:r>
      <w:r>
        <w:rPr>
          <w:rFonts w:hint="eastAsia" w:ascii="宋体" w:hAnsi="宋体" w:cs="宋体"/>
          <w:color w:val="auto"/>
          <w:szCs w:val="21"/>
          <w:highlight w:val="none"/>
        </w:rPr>
        <w:t>。</w:t>
      </w:r>
      <w:bookmarkEnd w:id="21"/>
    </w:p>
    <w:p>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同预算金额</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val="en-US" w:eastAsia="zh-CN"/>
        </w:rPr>
        <w:t>伙食配送服务</w:t>
      </w:r>
      <w:r>
        <w:rPr>
          <w:rFonts w:hint="eastAsia" w:ascii="宋体" w:hAnsi="宋体"/>
          <w:color w:val="auto"/>
          <w:szCs w:val="21"/>
          <w:highlight w:val="none"/>
        </w:rPr>
        <w:t>1项</w:t>
      </w:r>
      <w:bookmarkStart w:id="23" w:name="PO_3000001867_PM004"/>
      <w:r>
        <w:rPr>
          <w:rFonts w:hint="eastAsia" w:ascii="宋体" w:hAnsi="宋体" w:cs="宋体"/>
          <w:color w:val="auto"/>
          <w:szCs w:val="21"/>
          <w:highlight w:val="none"/>
        </w:rPr>
        <w:t xml:space="preserve"> </w:t>
      </w:r>
      <w:bookmarkEnd w:id="2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eastAsia="宋体" w:cs="宋体"/>
          <w:kern w:val="0"/>
          <w:sz w:val="21"/>
          <w:szCs w:val="21"/>
        </w:rPr>
        <w:t>配送服务期限</w:t>
      </w:r>
      <w:r>
        <w:rPr>
          <w:rFonts w:hint="eastAsia" w:ascii="宋体" w:hAnsi="宋体" w:cs="宋体"/>
          <w:kern w:val="0"/>
          <w:sz w:val="21"/>
          <w:szCs w:val="21"/>
          <w:lang w:eastAsia="zh-CN"/>
        </w:rPr>
        <w:t>：</w:t>
      </w:r>
      <w:r>
        <w:rPr>
          <w:rFonts w:hint="eastAsia" w:ascii="宋体" w:hAnsi="宋体"/>
          <w:color w:val="auto"/>
          <w:szCs w:val="21"/>
          <w:highlight w:val="none"/>
        </w:rPr>
        <w:t>签订合同之日起</w:t>
      </w:r>
      <w:r>
        <w:rPr>
          <w:rFonts w:hint="eastAsia" w:ascii="宋体" w:hAnsi="宋体"/>
          <w:color w:val="auto"/>
          <w:szCs w:val="21"/>
          <w:highlight w:val="none"/>
          <w:lang w:val="en-US" w:eastAsia="zh-CN"/>
        </w:rPr>
        <w:t>二</w:t>
      </w:r>
      <w:r>
        <w:rPr>
          <w:rFonts w:hint="eastAsia" w:ascii="宋体" w:hAnsi="宋体"/>
          <w:color w:val="auto"/>
          <w:szCs w:val="21"/>
          <w:highlight w:val="none"/>
        </w:rPr>
        <w:t>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s="宋体"/>
          <w:color w:val="auto"/>
          <w:szCs w:val="21"/>
          <w:highlight w:val="none"/>
        </w:rPr>
        <w:t>（</w:t>
      </w:r>
      <w:r>
        <w:rPr>
          <w:rFonts w:hint="eastAsia" w:ascii="宋体" w:hAnsi="宋体" w:cs="宋体"/>
          <w:i/>
          <w:iCs/>
          <w:color w:val="auto"/>
          <w:szCs w:val="21"/>
          <w:highlight w:val="none"/>
        </w:rPr>
        <w:t>是/否</w:t>
      </w:r>
      <w:r>
        <w:rPr>
          <w:rFonts w:hint="eastAsia" w:ascii="宋体" w:hAnsi="宋体" w:cs="宋体"/>
          <w:color w:val="auto"/>
          <w:szCs w:val="21"/>
          <w:highlight w:val="none"/>
        </w:rPr>
        <w:t>）</w:t>
      </w:r>
      <w:r>
        <w:rPr>
          <w:rFonts w:hint="eastAsia" w:ascii="宋体" w:hAnsi="宋体"/>
          <w:color w:val="auto"/>
          <w:szCs w:val="21"/>
          <w:highlight w:val="none"/>
        </w:rPr>
        <w:t>接受联合体投标</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pPr>
        <w:spacing w:line="360" w:lineRule="auto"/>
        <w:rPr>
          <w:rFonts w:ascii="黑体" w:hAnsi="黑体" w:eastAsia="黑体"/>
          <w:b/>
          <w:bCs/>
          <w:color w:val="auto"/>
          <w:sz w:val="24"/>
          <w:highlight w:val="none"/>
        </w:rPr>
      </w:pPr>
      <w:bookmarkStart w:id="24" w:name="_Toc28359080"/>
      <w:bookmarkStart w:id="25" w:name="_Toc35393791"/>
      <w:bookmarkStart w:id="26" w:name="_Toc35393622"/>
      <w:bookmarkStart w:id="27" w:name="_Toc28359003"/>
      <w:r>
        <w:rPr>
          <w:rFonts w:hint="eastAsia" w:ascii="黑体" w:hAnsi="黑体" w:eastAsia="黑体"/>
          <w:b/>
          <w:bCs/>
          <w:color w:val="auto"/>
          <w:sz w:val="24"/>
          <w:highlight w:val="none"/>
        </w:rPr>
        <w:t>二、申请人的资格要求：</w:t>
      </w:r>
      <w:bookmarkEnd w:id="24"/>
      <w:bookmarkEnd w:id="25"/>
      <w:bookmarkEnd w:id="26"/>
      <w:bookmarkEnd w:id="27"/>
    </w:p>
    <w:p>
      <w:pPr>
        <w:spacing w:line="360" w:lineRule="auto"/>
        <w:ind w:firstLine="420" w:firstLineChars="200"/>
        <w:rPr>
          <w:rFonts w:ascii="宋体" w:hAnsi="宋体"/>
          <w:color w:val="auto"/>
          <w:szCs w:val="21"/>
          <w:highlight w:val="none"/>
        </w:rPr>
      </w:pPr>
      <w:bookmarkStart w:id="28" w:name="_Toc28359081"/>
      <w:bookmarkStart w:id="29" w:name="_Toc28359004"/>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b w:val="0"/>
          <w:bCs w:val="0"/>
          <w:color w:val="000000" w:themeColor="text1"/>
          <w:szCs w:val="21"/>
          <w:highlight w:val="none"/>
          <w:u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2.落实政府采购政策需满</w:t>
      </w:r>
      <w:r>
        <w:rPr>
          <w:rFonts w:hint="eastAsia" w:ascii="宋体" w:hAnsi="宋体"/>
          <w:b w:val="0"/>
          <w:bCs w:val="0"/>
          <w:color w:val="000000" w:themeColor="text1"/>
          <w:szCs w:val="21"/>
          <w:highlight w:val="none"/>
          <w:u w:val="none"/>
          <w14:textFill>
            <w14:solidFill>
              <w14:schemeClr w14:val="tx1"/>
            </w14:solidFill>
          </w14:textFill>
        </w:rPr>
        <w:t>足的资格要求：</w:t>
      </w:r>
      <w:r>
        <w:rPr>
          <w:rFonts w:hint="eastAsia" w:ascii="宋体" w:hAnsi="宋体"/>
          <w:b w:val="0"/>
          <w:bCs w:val="0"/>
          <w:color w:val="000000" w:themeColor="text1"/>
          <w:szCs w:val="21"/>
          <w:highlight w:val="none"/>
          <w:u w:val="none"/>
          <w:lang w:val="en-US" w:eastAsia="zh-CN"/>
          <w14:textFill>
            <w14:solidFill>
              <w14:schemeClr w14:val="tx1"/>
            </w14:solidFill>
          </w14:textFill>
        </w:rPr>
        <w:t>本项目为专门面向中小企业采购的项目(供应商应为中、小、微型企业，监狱企业、残疾人福利性单位视为小微企业)</w:t>
      </w:r>
      <w:r>
        <w:rPr>
          <w:rFonts w:hint="eastAsia" w:ascii="宋体" w:hAnsi="宋体"/>
          <w:b w:val="0"/>
          <w:bCs w:val="0"/>
          <w:color w:val="000000" w:themeColor="text1"/>
          <w:szCs w:val="21"/>
          <w:highlight w:val="none"/>
          <w:u w:val="none"/>
          <w:lang w:eastAsia="zh-CN"/>
          <w14:textFill>
            <w14:solidFill>
              <w14:schemeClr w14:val="tx1"/>
            </w14:solidFill>
          </w14:textFill>
        </w:rPr>
        <w:t>；</w:t>
      </w:r>
    </w:p>
    <w:p>
      <w:pPr>
        <w:spacing w:line="360" w:lineRule="auto"/>
        <w:ind w:firstLine="420" w:firstLineChars="200"/>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3.本项目的特定资格要求：投标人须具有有效的《食品生产许可证》或《食品经营许可证》。</w:t>
      </w:r>
    </w:p>
    <w:p>
      <w:pPr>
        <w:spacing w:line="360" w:lineRule="auto"/>
        <w:rPr>
          <w:rFonts w:ascii="黑体" w:hAnsi="黑体" w:eastAsia="黑体"/>
          <w:b w:val="0"/>
          <w:bCs w:val="0"/>
          <w:color w:val="auto"/>
          <w:sz w:val="24"/>
        </w:rPr>
      </w:pPr>
      <w:bookmarkStart w:id="30" w:name="_Toc35393792"/>
      <w:bookmarkStart w:id="31" w:name="_Toc35393623"/>
      <w:r>
        <w:rPr>
          <w:rFonts w:hint="eastAsia" w:ascii="黑体" w:hAnsi="黑体" w:eastAsia="黑体"/>
          <w:b w:val="0"/>
          <w:bCs w:val="0"/>
          <w:color w:val="auto"/>
          <w:sz w:val="24"/>
        </w:rPr>
        <w:t>三、获取招标文件</w:t>
      </w:r>
      <w:bookmarkEnd w:id="28"/>
      <w:bookmarkEnd w:id="29"/>
      <w:bookmarkEnd w:id="30"/>
      <w:bookmarkEnd w:id="31"/>
    </w:p>
    <w:p>
      <w:pPr>
        <w:snapToGrid w:val="0"/>
        <w:spacing w:line="360" w:lineRule="auto"/>
        <w:ind w:firstLine="472" w:firstLineChars="225"/>
        <w:rPr>
          <w:rFonts w:ascii="宋体" w:hAnsi="宋体"/>
          <w:color w:val="auto"/>
          <w:szCs w:val="21"/>
        </w:rPr>
      </w:pPr>
      <w:bookmarkStart w:id="32" w:name="_Toc28359082"/>
      <w:bookmarkStart w:id="33" w:name="_Toc28359005"/>
      <w:bookmarkStart w:id="34" w:name="_Toc35393793"/>
      <w:bookmarkStart w:id="35" w:name="_Toc35393624"/>
      <w:r>
        <w:rPr>
          <w:rFonts w:hint="eastAsia" w:ascii="宋体" w:hAnsi="宋体"/>
          <w:color w:val="auto"/>
          <w:szCs w:val="21"/>
        </w:rPr>
        <w:t>时间：</w:t>
      </w:r>
      <w:r>
        <w:rPr>
          <w:rFonts w:hint="eastAsia" w:ascii="宋体" w:hAnsi="宋体" w:cs="宋体"/>
          <w:bCs/>
          <w:color w:val="auto"/>
          <w:kern w:val="0"/>
          <w:szCs w:val="21"/>
          <w:u w:val="single"/>
          <w:lang w:val="en-US" w:eastAsia="zh-CN"/>
        </w:rPr>
        <w:t>2026</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03</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23</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hint="eastAsia" w:ascii="宋体" w:hAnsi="宋体" w:cs="宋体"/>
          <w:bCs/>
          <w:color w:val="auto"/>
          <w:kern w:val="0"/>
          <w:szCs w:val="21"/>
          <w:u w:val="single"/>
          <w:lang w:val="en-US" w:eastAsia="zh-CN"/>
        </w:rPr>
        <w:t>2026</w:t>
      </w:r>
      <w:r>
        <w:rPr>
          <w:rFonts w:hint="eastAsia" w:ascii="宋体" w:hAnsi="宋体" w:cs="宋体"/>
          <w:bCs/>
          <w:color w:val="auto"/>
          <w:kern w:val="0"/>
          <w:szCs w:val="21"/>
          <w:u w:val="single"/>
        </w:rPr>
        <w:t>年</w:t>
      </w:r>
      <w:r>
        <w:rPr>
          <w:rFonts w:hint="eastAsia" w:ascii="宋体" w:hAnsi="宋体" w:cs="宋体"/>
          <w:bCs/>
          <w:color w:val="auto"/>
          <w:kern w:val="0"/>
          <w:szCs w:val="21"/>
          <w:u w:val="single"/>
          <w:lang w:val="en-US" w:eastAsia="zh-CN"/>
        </w:rPr>
        <w:t>03</w:t>
      </w:r>
      <w:r>
        <w:rPr>
          <w:rFonts w:hint="eastAsia" w:ascii="宋体" w:hAnsi="宋体" w:cs="宋体"/>
          <w:bCs/>
          <w:color w:val="auto"/>
          <w:kern w:val="0"/>
          <w:szCs w:val="21"/>
          <w:u w:val="single"/>
        </w:rPr>
        <w:t>月</w:t>
      </w:r>
      <w:r>
        <w:rPr>
          <w:rFonts w:hint="eastAsia" w:ascii="宋体" w:hAnsi="宋体" w:cs="宋体"/>
          <w:bCs/>
          <w:color w:val="auto"/>
          <w:kern w:val="0"/>
          <w:szCs w:val="21"/>
          <w:u w:val="single"/>
          <w:lang w:val="en-US" w:eastAsia="zh-CN"/>
        </w:rPr>
        <w:t>30</w:t>
      </w:r>
      <w:r>
        <w:rPr>
          <w:rFonts w:hint="eastAsia" w:ascii="宋体" w:hAnsi="宋体" w:cs="宋体"/>
          <w:bCs/>
          <w:color w:val="auto"/>
          <w:kern w:val="0"/>
          <w:szCs w:val="21"/>
          <w:u w:val="single"/>
        </w:rPr>
        <w:t>日</w:t>
      </w:r>
      <w:r>
        <w:rPr>
          <w:rFonts w:hint="eastAsia" w:ascii="宋体" w:hAnsi="宋体" w:cs="宋体"/>
          <w:bCs/>
          <w:color w:val="auto"/>
          <w:kern w:val="0"/>
          <w:szCs w:val="21"/>
        </w:rPr>
        <w:t>每天</w:t>
      </w:r>
      <w:r>
        <w:rPr>
          <w:rFonts w:hint="eastAsia" w:ascii="宋体" w:hAnsi="宋体" w:cs="宋体"/>
          <w:bCs/>
          <w:color w:val="auto"/>
          <w:kern w:val="0"/>
          <w:szCs w:val="21"/>
          <w:lang w:eastAsia="zh-CN"/>
        </w:rPr>
        <w:t>上午</w:t>
      </w:r>
      <w:r>
        <w:rPr>
          <w:rFonts w:hint="eastAsia" w:ascii="宋体" w:hAnsi="宋体" w:cs="宋体"/>
          <w:bCs/>
          <w:color w:val="auto"/>
          <w:kern w:val="0"/>
          <w:szCs w:val="21"/>
          <w:lang w:val="en-US" w:eastAsia="zh-CN"/>
        </w:rPr>
        <w:t>00：00</w:t>
      </w:r>
      <w:r>
        <w:rPr>
          <w:rFonts w:hint="eastAsia" w:ascii="宋体" w:hAnsi="宋体" w:cs="宋体"/>
          <w:bCs/>
          <w:color w:val="auto"/>
          <w:kern w:val="0"/>
          <w:szCs w:val="21"/>
        </w:rPr>
        <w:t>至</w:t>
      </w:r>
      <w:r>
        <w:rPr>
          <w:rFonts w:hint="eastAsia" w:ascii="宋体" w:hAnsi="宋体" w:cs="宋体"/>
          <w:bCs/>
          <w:color w:val="auto"/>
          <w:kern w:val="0"/>
          <w:szCs w:val="21"/>
          <w:u w:val="single"/>
          <w:lang w:val="en-US" w:eastAsia="zh-CN"/>
        </w:rPr>
        <w:t>12：00</w:t>
      </w:r>
      <w:r>
        <w:rPr>
          <w:rFonts w:hint="eastAsia" w:ascii="宋体" w:hAnsi="宋体" w:cs="宋体"/>
          <w:bCs/>
          <w:color w:val="auto"/>
          <w:kern w:val="0"/>
          <w:szCs w:val="21"/>
        </w:rPr>
        <w:t>，下午</w:t>
      </w:r>
      <w:r>
        <w:rPr>
          <w:rFonts w:hint="eastAsia" w:ascii="宋体" w:hAnsi="宋体" w:cs="宋体"/>
          <w:bCs/>
          <w:color w:val="auto"/>
          <w:kern w:val="0"/>
          <w:szCs w:val="21"/>
          <w:u w:val="single"/>
          <w:lang w:val="en-US" w:eastAsia="zh-CN"/>
        </w:rPr>
        <w:t>12：00</w:t>
      </w:r>
      <w:r>
        <w:rPr>
          <w:rFonts w:hint="eastAsia" w:ascii="宋体" w:hAnsi="宋体" w:cs="宋体"/>
          <w:bCs/>
          <w:color w:val="auto"/>
          <w:kern w:val="0"/>
          <w:szCs w:val="21"/>
        </w:rPr>
        <w:t>至</w:t>
      </w:r>
      <w:r>
        <w:rPr>
          <w:rFonts w:hint="eastAsia" w:ascii="宋体" w:hAnsi="宋体" w:cs="宋体"/>
          <w:bCs/>
          <w:color w:val="auto"/>
          <w:kern w:val="0"/>
          <w:szCs w:val="21"/>
          <w:u w:val="single"/>
          <w:lang w:val="en-US" w:eastAsia="zh-CN"/>
        </w:rPr>
        <w:t>23：59</w:t>
      </w:r>
      <w:r>
        <w:rPr>
          <w:rFonts w:hint="eastAsia" w:ascii="宋体" w:hAnsi="宋体"/>
          <w:color w:val="auto"/>
          <w:szCs w:val="21"/>
        </w:rPr>
        <w:t>（北京时间，法定节假日除外）。</w:t>
      </w:r>
    </w:p>
    <w:p>
      <w:pPr>
        <w:snapToGrid w:val="0"/>
        <w:spacing w:line="360" w:lineRule="auto"/>
        <w:ind w:firstLine="472" w:firstLineChars="225"/>
        <w:rPr>
          <w:rFonts w:ascii="宋体" w:hAnsi="宋体"/>
          <w:color w:val="auto"/>
          <w:szCs w:val="21"/>
        </w:rPr>
      </w:pPr>
      <w:r>
        <w:rPr>
          <w:rFonts w:hint="eastAsia" w:ascii="宋体" w:hAnsi="宋体"/>
          <w:color w:val="auto"/>
          <w:szCs w:val="21"/>
        </w:rPr>
        <w:t>地点：</w:t>
      </w:r>
      <w:bookmarkStart w:id="36" w:name="OLE_LINK10"/>
      <w:r>
        <w:rPr>
          <w:rFonts w:hint="eastAsia" w:ascii="宋体" w:hAnsi="宋体" w:cs="宋体"/>
          <w:color w:val="auto"/>
          <w:szCs w:val="21"/>
        </w:rPr>
        <w:t>广西政府采购云平台（</w:t>
      </w:r>
      <w:r>
        <w:rPr>
          <w:rStyle w:val="29"/>
          <w:rFonts w:hint="eastAsia" w:ascii="宋体" w:hAnsi="宋体" w:cs="宋体"/>
          <w:b w:val="0"/>
          <w:bCs/>
          <w:color w:val="auto"/>
          <w:szCs w:val="21"/>
        </w:rPr>
        <w:t>https://www.gcy.zfcg.gxzf.gov.cn/</w:t>
      </w:r>
      <w:r>
        <w:rPr>
          <w:rFonts w:hint="eastAsia" w:ascii="宋体" w:hAnsi="宋体" w:cs="宋体"/>
          <w:color w:val="auto"/>
          <w:szCs w:val="21"/>
        </w:rPr>
        <w:t>）</w:t>
      </w:r>
      <w:bookmarkEnd w:id="36"/>
    </w:p>
    <w:p>
      <w:pPr>
        <w:snapToGrid w:val="0"/>
        <w:spacing w:line="360" w:lineRule="auto"/>
        <w:ind w:firstLine="472" w:firstLineChars="225"/>
        <w:rPr>
          <w:rFonts w:ascii="宋体" w:hAnsi="宋体"/>
          <w:color w:val="auto"/>
          <w:szCs w:val="21"/>
        </w:rPr>
      </w:pPr>
      <w:r>
        <w:rPr>
          <w:rFonts w:hint="eastAsia" w:ascii="宋体" w:hAnsi="宋体"/>
          <w:color w:val="auto"/>
          <w:szCs w:val="21"/>
        </w:rPr>
        <w:t>方式:</w:t>
      </w:r>
      <w:bookmarkStart w:id="37" w:name="OLE_LINK9"/>
      <w:r>
        <w:rPr>
          <w:rFonts w:hint="eastAsia" w:ascii="宋体" w:hAnsi="宋体"/>
          <w:color w:val="auto"/>
          <w:szCs w:val="21"/>
        </w:rPr>
        <w:t>网上下载。本项目不发放纸质文件，</w:t>
      </w:r>
      <w:r>
        <w:rPr>
          <w:rFonts w:hint="eastAsia" w:ascii="宋体" w:hAnsi="宋体" w:cs="宋体"/>
          <w:color w:val="auto"/>
          <w:szCs w:val="21"/>
        </w:rPr>
        <w:t>潜在投标人</w:t>
      </w:r>
      <w:r>
        <w:rPr>
          <w:rFonts w:hint="eastAsia" w:ascii="宋体" w:hAnsi="宋体"/>
          <w:color w:val="auto"/>
          <w:szCs w:val="21"/>
        </w:rPr>
        <w:t>可自行在</w:t>
      </w:r>
      <w:r>
        <w:rPr>
          <w:rFonts w:hint="eastAsia" w:ascii="宋体" w:hAnsi="宋体" w:cs="宋体"/>
          <w:color w:val="auto"/>
          <w:szCs w:val="21"/>
        </w:rPr>
        <w:t>广西政府采购云平台（</w:t>
      </w:r>
      <w:r>
        <w:rPr>
          <w:rStyle w:val="29"/>
          <w:rFonts w:hint="eastAsia" w:ascii="宋体" w:hAnsi="宋体" w:cs="宋体"/>
          <w:b w:val="0"/>
          <w:bCs/>
          <w:color w:val="auto"/>
          <w:szCs w:val="21"/>
        </w:rPr>
        <w:t>https://www.gcy.zfcg.gxzf.gov.cn/</w:t>
      </w:r>
      <w:r>
        <w:rPr>
          <w:rFonts w:hint="eastAsia" w:ascii="宋体" w:hAnsi="宋体" w:cs="宋体"/>
          <w:color w:val="auto"/>
          <w:szCs w:val="21"/>
        </w:rPr>
        <w:t>）</w:t>
      </w:r>
      <w:r>
        <w:rPr>
          <w:rFonts w:hint="eastAsia" w:ascii="宋体" w:hAnsi="宋体"/>
          <w:color w:val="auto"/>
          <w:szCs w:val="21"/>
        </w:rPr>
        <w:t>下载招标文件（操作路径：登录</w:t>
      </w:r>
      <w:r>
        <w:rPr>
          <w:rFonts w:hint="eastAsia" w:ascii="宋体" w:hAnsi="宋体" w:cs="宋体"/>
          <w:color w:val="auto"/>
          <w:szCs w:val="21"/>
        </w:rPr>
        <w:t>广西政府采购云平台</w:t>
      </w:r>
      <w:r>
        <w:rPr>
          <w:rFonts w:hint="eastAsia" w:ascii="宋体" w:hAnsi="宋体"/>
          <w:color w:val="auto"/>
          <w:szCs w:val="21"/>
        </w:rPr>
        <w:t>-项目采购-获取采购文件-找到本项目-点击“申请获取采购文件”），电子投标文件制作需要基于</w:t>
      </w:r>
      <w:r>
        <w:rPr>
          <w:rFonts w:hint="eastAsia" w:ascii="宋体" w:hAnsi="宋体" w:cs="宋体"/>
          <w:color w:val="auto"/>
          <w:szCs w:val="21"/>
        </w:rPr>
        <w:t>广西政府采购云平台</w:t>
      </w:r>
      <w:r>
        <w:rPr>
          <w:rFonts w:hint="eastAsia" w:ascii="宋体" w:hAnsi="宋体"/>
          <w:color w:val="auto"/>
          <w:szCs w:val="21"/>
        </w:rPr>
        <w:t>获取的招标文件编制。</w:t>
      </w:r>
    </w:p>
    <w:bookmarkEnd w:id="37"/>
    <w:p>
      <w:pPr>
        <w:snapToGrid w:val="0"/>
        <w:spacing w:line="360" w:lineRule="auto"/>
        <w:ind w:firstLine="472" w:firstLineChars="225"/>
        <w:rPr>
          <w:rFonts w:ascii="宋体" w:hAnsi="宋体"/>
          <w:color w:val="auto"/>
          <w:szCs w:val="21"/>
        </w:rPr>
      </w:pPr>
      <w:r>
        <w:rPr>
          <w:rFonts w:hint="eastAsia" w:ascii="宋体" w:hAnsi="宋体"/>
          <w:color w:val="auto"/>
          <w:szCs w:val="21"/>
        </w:rPr>
        <w:t>售价：</w:t>
      </w:r>
      <w:r>
        <w:rPr>
          <w:rFonts w:hint="eastAsia" w:ascii="宋体" w:hAnsi="宋体" w:cs="宋体"/>
          <w:color w:val="auto"/>
          <w:szCs w:val="21"/>
        </w:rPr>
        <w:t>人民币0元</w:t>
      </w:r>
    </w:p>
    <w:p>
      <w:pPr>
        <w:spacing w:line="360" w:lineRule="auto"/>
        <w:rPr>
          <w:rFonts w:ascii="黑体" w:hAnsi="黑体" w:eastAsia="黑体"/>
          <w:b/>
          <w:bCs/>
          <w:color w:val="auto"/>
          <w:sz w:val="24"/>
        </w:rPr>
      </w:pPr>
      <w:r>
        <w:rPr>
          <w:rFonts w:hint="eastAsia" w:ascii="黑体" w:hAnsi="黑体" w:eastAsia="黑体"/>
          <w:b/>
          <w:bCs/>
          <w:color w:val="auto"/>
          <w:sz w:val="24"/>
        </w:rPr>
        <w:t>四、提交投标文件</w:t>
      </w:r>
      <w:bookmarkEnd w:id="32"/>
      <w:bookmarkEnd w:id="33"/>
      <w:r>
        <w:rPr>
          <w:rFonts w:hint="eastAsia" w:ascii="黑体" w:hAnsi="黑体" w:eastAsia="黑体"/>
          <w:b/>
          <w:bCs/>
          <w:color w:val="auto"/>
          <w:sz w:val="24"/>
        </w:rPr>
        <w:t>截止时间、开标时间和地点</w:t>
      </w:r>
      <w:bookmarkEnd w:id="34"/>
      <w:bookmarkEnd w:id="35"/>
    </w:p>
    <w:p>
      <w:pPr>
        <w:spacing w:line="360" w:lineRule="auto"/>
        <w:ind w:firstLine="420" w:firstLineChars="200"/>
        <w:rPr>
          <w:rFonts w:ascii="宋体" w:hAnsi="宋体" w:cs="宋体"/>
          <w:color w:val="auto"/>
          <w:szCs w:val="21"/>
          <w:u w:val="single"/>
        </w:rPr>
      </w:pPr>
      <w:r>
        <w:rPr>
          <w:rFonts w:hint="eastAsia" w:ascii="宋体" w:hAnsi="宋体" w:cs="宋体"/>
          <w:bCs/>
          <w:color w:val="auto"/>
          <w:szCs w:val="21"/>
        </w:rPr>
        <w:t>1、提交投标文件截止时间和开标时间：</w:t>
      </w:r>
      <w:bookmarkStart w:id="38" w:name="PO_3000001867_PM015_1"/>
      <w:r>
        <w:rPr>
          <w:rFonts w:hint="eastAsia" w:ascii="宋体" w:hAnsi="宋体" w:cs="宋体"/>
          <w:color w:val="auto"/>
          <w:szCs w:val="21"/>
          <w:u w:val="single"/>
          <w:lang w:val="en-US" w:eastAsia="zh-CN"/>
        </w:rPr>
        <w:t>2026</w:t>
      </w:r>
      <w:r>
        <w:rPr>
          <w:rFonts w:hint="eastAsia" w:ascii="宋体" w:hAnsi="宋体" w:cs="宋体"/>
          <w:color w:val="auto"/>
          <w:szCs w:val="21"/>
          <w:u w:val="single"/>
        </w:rPr>
        <w:t>年</w:t>
      </w:r>
      <w:r>
        <w:rPr>
          <w:rFonts w:hint="eastAsia" w:ascii="宋体" w:hAnsi="宋体" w:cs="宋体"/>
          <w:color w:val="auto"/>
          <w:szCs w:val="21"/>
          <w:u w:val="single"/>
          <w:lang w:val="en-US" w:eastAsia="zh-CN"/>
        </w:rPr>
        <w:t>04</w:t>
      </w:r>
      <w:r>
        <w:rPr>
          <w:rFonts w:hint="eastAsia" w:ascii="宋体" w:hAnsi="宋体" w:cs="宋体"/>
          <w:color w:val="auto"/>
          <w:szCs w:val="21"/>
          <w:u w:val="single"/>
        </w:rPr>
        <w:t>月</w:t>
      </w:r>
      <w:r>
        <w:rPr>
          <w:rFonts w:hint="eastAsia" w:ascii="宋体" w:hAnsi="宋体" w:cs="宋体"/>
          <w:color w:val="auto"/>
          <w:szCs w:val="21"/>
          <w:u w:val="single"/>
          <w:lang w:val="en-US" w:eastAsia="zh-CN"/>
        </w:rPr>
        <w:t>13</w:t>
      </w:r>
      <w:r>
        <w:rPr>
          <w:rFonts w:hint="eastAsia" w:ascii="宋体" w:hAnsi="宋体" w:cs="宋体"/>
          <w:color w:val="auto"/>
          <w:szCs w:val="21"/>
          <w:u w:val="single"/>
        </w:rPr>
        <w:t>日</w:t>
      </w:r>
      <w:r>
        <w:rPr>
          <w:rFonts w:hint="eastAsia" w:ascii="宋体" w:hAnsi="宋体" w:cs="宋体"/>
          <w:color w:val="auto"/>
          <w:szCs w:val="21"/>
          <w:u w:val="single"/>
          <w:lang w:val="en-US" w:eastAsia="zh-CN"/>
        </w:rPr>
        <w:t>09</w:t>
      </w:r>
      <w:r>
        <w:rPr>
          <w:rFonts w:hint="eastAsia" w:ascii="宋体" w:hAnsi="宋体" w:cs="宋体"/>
          <w:color w:val="auto"/>
          <w:szCs w:val="21"/>
          <w:u w:val="single"/>
        </w:rPr>
        <w:t>点</w:t>
      </w:r>
      <w:r>
        <w:rPr>
          <w:rFonts w:hint="eastAsia" w:ascii="宋体" w:hAnsi="宋体" w:cs="宋体"/>
          <w:color w:val="auto"/>
          <w:szCs w:val="21"/>
          <w:u w:val="single"/>
          <w:lang w:val="en-US" w:eastAsia="zh-CN"/>
        </w:rPr>
        <w:t>00</w:t>
      </w:r>
      <w:r>
        <w:rPr>
          <w:rFonts w:hint="eastAsia" w:ascii="宋体" w:hAnsi="宋体" w:cs="宋体"/>
          <w:color w:val="auto"/>
          <w:szCs w:val="21"/>
          <w:u w:val="single"/>
        </w:rPr>
        <w:t>分</w:t>
      </w:r>
      <w:r>
        <w:rPr>
          <w:rFonts w:hint="eastAsia" w:ascii="宋体" w:hAnsi="宋体" w:cs="宋体"/>
          <w:bCs/>
          <w:color w:val="auto"/>
          <w:szCs w:val="21"/>
        </w:rPr>
        <w:t>（北京时间）</w:t>
      </w:r>
      <w:bookmarkEnd w:id="38"/>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2、提交投标文件和开标地点：</w:t>
      </w:r>
      <w:bookmarkStart w:id="39" w:name="OLE_LINK11"/>
      <w:r>
        <w:rPr>
          <w:rFonts w:hint="eastAsia" w:ascii="宋体" w:hAnsi="宋体"/>
          <w:color w:val="auto"/>
          <w:szCs w:val="21"/>
        </w:rPr>
        <w:t>通过</w:t>
      </w:r>
      <w:r>
        <w:rPr>
          <w:rFonts w:hint="eastAsia" w:ascii="宋体" w:hAnsi="宋体" w:cs="宋体"/>
          <w:color w:val="auto"/>
          <w:szCs w:val="21"/>
        </w:rPr>
        <w:t>广西政府采购云平台</w:t>
      </w:r>
      <w:r>
        <w:rPr>
          <w:rFonts w:hint="eastAsia" w:ascii="宋体" w:hAnsi="宋体"/>
          <w:color w:val="auto"/>
          <w:szCs w:val="21"/>
        </w:rPr>
        <w:t>实行在线响应</w:t>
      </w:r>
      <w:bookmarkEnd w:id="39"/>
      <w:r>
        <w:rPr>
          <w:rFonts w:hint="eastAsia" w:ascii="宋体" w:hAnsi="宋体"/>
          <w:color w:val="auto"/>
          <w:szCs w:val="21"/>
          <w:lang w:eastAsia="zh-CN"/>
        </w:rPr>
        <w:t>。</w:t>
      </w:r>
    </w:p>
    <w:p>
      <w:pPr>
        <w:spacing w:line="360" w:lineRule="auto"/>
        <w:rPr>
          <w:rFonts w:ascii="黑体" w:hAnsi="黑体" w:eastAsia="黑体"/>
          <w:b/>
          <w:bCs/>
          <w:color w:val="auto"/>
          <w:sz w:val="24"/>
        </w:rPr>
      </w:pPr>
      <w:bookmarkStart w:id="40" w:name="_Toc35393625"/>
      <w:bookmarkStart w:id="41" w:name="_Toc35393794"/>
      <w:bookmarkStart w:id="42" w:name="_Toc28359007"/>
      <w:bookmarkStart w:id="43" w:name="_Toc28359084"/>
      <w:r>
        <w:rPr>
          <w:rFonts w:hint="eastAsia" w:ascii="黑体" w:hAnsi="黑体" w:eastAsia="黑体"/>
          <w:b/>
          <w:bCs/>
          <w:color w:val="auto"/>
          <w:sz w:val="24"/>
        </w:rPr>
        <w:t>五、公告期限</w:t>
      </w:r>
      <w:bookmarkEnd w:id="40"/>
      <w:bookmarkEnd w:id="41"/>
      <w:bookmarkEnd w:id="42"/>
      <w:bookmarkEnd w:id="43"/>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spacing w:line="360" w:lineRule="auto"/>
        <w:rPr>
          <w:rFonts w:ascii="黑体" w:hAnsi="黑体" w:eastAsia="黑体"/>
          <w:b/>
          <w:bCs/>
          <w:color w:val="auto"/>
          <w:sz w:val="24"/>
        </w:rPr>
      </w:pPr>
      <w:bookmarkStart w:id="44" w:name="_Toc35393626"/>
      <w:bookmarkStart w:id="45" w:name="_Toc35393795"/>
      <w:r>
        <w:rPr>
          <w:rFonts w:hint="eastAsia" w:ascii="黑体" w:hAnsi="黑体" w:eastAsia="黑体"/>
          <w:b/>
          <w:bCs/>
          <w:color w:val="auto"/>
          <w:sz w:val="24"/>
        </w:rPr>
        <w:t>六、其他补充事宜</w:t>
      </w:r>
      <w:bookmarkEnd w:id="44"/>
      <w:bookmarkEnd w:id="45"/>
    </w:p>
    <w:p>
      <w:pPr>
        <w:spacing w:line="360" w:lineRule="auto"/>
        <w:ind w:firstLine="420" w:firstLineChars="200"/>
        <w:rPr>
          <w:rFonts w:ascii="宋体" w:hAnsi="宋体" w:cs="宋体"/>
          <w:color w:val="auto"/>
          <w:kern w:val="0"/>
          <w:szCs w:val="21"/>
        </w:rPr>
      </w:pPr>
      <w:bookmarkStart w:id="46" w:name="OLE_LINK22"/>
      <w:r>
        <w:rPr>
          <w:rFonts w:hint="eastAsia" w:ascii="宋体" w:hAnsi="宋体" w:cs="宋体"/>
          <w:color w:val="auto"/>
          <w:kern w:val="0"/>
          <w:szCs w:val="21"/>
        </w:rPr>
        <w:t>1.投标保证金：</w:t>
      </w: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投标保证金。</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2.网上查询地址</w:t>
      </w:r>
    </w:p>
    <w:p>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"http://www.ccgp.gov.cn/（中国政府采购网）、http:/zfcg.gxzf.gov.cn/(广西政府采购网)、http:/ggzy.jgswj.gxzf.gov.cn/czggzy（全国公共资源交易平台(广西.崇左)。" </w:instrText>
      </w:r>
      <w:r>
        <w:rPr>
          <w:rFonts w:hint="eastAsia" w:ascii="宋体" w:hAnsi="宋体" w:cs="宋体"/>
          <w:color w:val="auto"/>
          <w:kern w:val="0"/>
          <w:szCs w:val="21"/>
        </w:rPr>
        <w:fldChar w:fldCharType="separate"/>
      </w:r>
      <w:r>
        <w:rPr>
          <w:rStyle w:val="32"/>
          <w:rFonts w:hint="eastAsia" w:ascii="宋体" w:hAnsi="宋体" w:cs="宋体"/>
          <w:color w:val="auto"/>
          <w:kern w:val="0"/>
          <w:szCs w:val="21"/>
        </w:rPr>
        <w:t>http://www.ccgp.gov.cn/（中国政府采购网）、</w:t>
      </w:r>
      <w:r>
        <w:rPr>
          <w:rStyle w:val="32"/>
          <w:rFonts w:hint="eastAsia" w:ascii="宋体" w:hAnsi="宋体" w:cs="宋体"/>
          <w:color w:val="auto"/>
          <w:szCs w:val="21"/>
        </w:rPr>
        <w:t>http://zfcg.gxzf.gov.cn/</w:t>
      </w:r>
      <w:r>
        <w:rPr>
          <w:rStyle w:val="32"/>
          <w:rFonts w:hint="eastAsia" w:ascii="宋体" w:hAnsi="宋体" w:cs="宋体"/>
          <w:color w:val="auto"/>
          <w:kern w:val="0"/>
          <w:szCs w:val="21"/>
        </w:rPr>
        <w:t>(广西政府采购网)、http://ggzy.jgswj.gxzf.gov.cn/czggzy（全国公共资源交易平台(广西.崇左)。</w:t>
      </w:r>
      <w:r>
        <w:rPr>
          <w:rFonts w:hint="eastAsia" w:ascii="宋体" w:hAnsi="宋体" w:cs="宋体"/>
          <w:color w:val="auto"/>
          <w:kern w:val="0"/>
          <w:szCs w:val="21"/>
        </w:rPr>
        <w:fldChar w:fldCharType="end"/>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 本项目需要落实的政府采购政策：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w:t>
      </w:r>
      <w:r>
        <w:rPr>
          <w:rFonts w:hint="eastAsia" w:ascii="宋体" w:hAnsi="宋体" w:cs="宋体"/>
          <w:color w:val="auto"/>
          <w:szCs w:val="21"/>
        </w:rPr>
        <w:t>重大税收违法失信主体</w:t>
      </w:r>
      <w:r>
        <w:rPr>
          <w:rFonts w:hint="eastAsia" w:ascii="宋体" w:hAnsi="宋体" w:cs="宋体"/>
          <w:color w:val="auto"/>
          <w:kern w:val="0"/>
          <w:szCs w:val="21"/>
        </w:rPr>
        <w:t>、政府采购严重违法失信行为记录名单及其他不符合《中华人民共和国政府采购法》第二十二条规定条件的供应商，不得参与政府采购活动。</w:t>
      </w:r>
    </w:p>
    <w:p>
      <w:pPr>
        <w:spacing w:line="360" w:lineRule="auto"/>
        <w:ind w:firstLine="316" w:firstLineChars="150"/>
        <w:rPr>
          <w:rFonts w:ascii="宋体" w:hAnsi="宋体" w:cs="宋体"/>
          <w:color w:val="auto"/>
          <w:kern w:val="0"/>
          <w:szCs w:val="21"/>
        </w:rPr>
      </w:pPr>
      <w:r>
        <w:rPr>
          <w:rFonts w:hint="eastAsia" w:ascii="宋体" w:hAnsi="宋体" w:cs="宋体"/>
          <w:b/>
          <w:bCs/>
          <w:color w:val="auto"/>
          <w:kern w:val="0"/>
          <w:szCs w:val="21"/>
        </w:rPr>
        <w:t>6.</w:t>
      </w:r>
      <w:r>
        <w:rPr>
          <w:rFonts w:hint="eastAsia" w:ascii="宋体" w:hAnsi="宋体" w:cs="宋体"/>
          <w:b/>
          <w:bCs/>
          <w:color w:val="auto"/>
          <w:szCs w:val="21"/>
        </w:rPr>
        <w:t>在线投标的有关说明</w:t>
      </w:r>
      <w:r>
        <w:rPr>
          <w:rFonts w:hint="eastAsia" w:ascii="宋体" w:hAnsi="宋体" w:cs="宋体"/>
          <w:b/>
          <w:bCs/>
          <w:color w:val="auto"/>
          <w:kern w:val="0"/>
          <w:szCs w:val="21"/>
        </w:rPr>
        <w:t>：</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（1）投标文件提交方式：本项目为全流程电子化项目，通过</w:t>
      </w:r>
      <w:r>
        <w:rPr>
          <w:rFonts w:hint="eastAsia" w:ascii="宋体" w:hAnsi="宋体" w:cs="宋体"/>
          <w:color w:val="auto"/>
          <w:szCs w:val="21"/>
        </w:rPr>
        <w:t>广西政府采购云平台（https://www.gcy.zfcg.gxzf.gov.cn/）</w:t>
      </w:r>
      <w:r>
        <w:rPr>
          <w:rFonts w:hint="eastAsia" w:ascii="宋体" w:hAnsi="宋体"/>
          <w:color w:val="auto"/>
          <w:szCs w:val="21"/>
        </w:rPr>
        <w:t>实行在线电子投标，供应商应先安装</w:t>
      </w:r>
      <w:r>
        <w:rPr>
          <w:rFonts w:hint="eastAsia" w:ascii="宋体" w:hAnsi="宋体" w:cs="宋体"/>
          <w:color w:val="auto"/>
          <w:szCs w:val="21"/>
        </w:rPr>
        <w:t>广西政府采购云平台新版客户端</w:t>
      </w:r>
      <w:r>
        <w:rPr>
          <w:rFonts w:hint="eastAsia" w:ascii="宋体" w:hAnsi="宋体" w:cs="宋体"/>
          <w:b/>
          <w:bCs/>
          <w:color w:val="auto"/>
          <w:szCs w:val="21"/>
          <w:highlight w:val="none"/>
        </w:rPr>
        <w:t>（新版客户端下载路径：广西政府采购网（访问地址http://zfcg.gxzf.gov.cn/）—办事服务—下载专区）</w:t>
      </w:r>
      <w:r>
        <w:rPr>
          <w:rFonts w:hint="eastAsia" w:ascii="宋体" w:hAnsi="宋体"/>
          <w:color w:val="auto"/>
          <w:szCs w:val="21"/>
        </w:rPr>
        <w:t>，并按照本项目招标文件和</w:t>
      </w:r>
      <w:r>
        <w:rPr>
          <w:rFonts w:hint="eastAsia" w:ascii="宋体" w:hAnsi="宋体" w:cs="宋体"/>
          <w:color w:val="auto"/>
          <w:szCs w:val="21"/>
        </w:rPr>
        <w:t>广西政府采购云平台</w:t>
      </w:r>
      <w:r>
        <w:rPr>
          <w:rFonts w:hint="eastAsia" w:ascii="宋体" w:hAnsi="宋体"/>
          <w:color w:val="auto"/>
          <w:szCs w:val="21"/>
        </w:rPr>
        <w:t>的要求编制、加密后在投标截止时间前通过网络上传至</w:t>
      </w:r>
      <w:r>
        <w:rPr>
          <w:rFonts w:hint="eastAsia" w:ascii="宋体" w:hAnsi="宋体" w:cs="宋体"/>
          <w:color w:val="auto"/>
          <w:szCs w:val="21"/>
        </w:rPr>
        <w:t>广西政府采购云平台</w:t>
      </w:r>
      <w:r>
        <w:rPr>
          <w:rFonts w:hint="eastAsia" w:ascii="宋体" w:hAnsi="宋体"/>
          <w:color w:val="auto"/>
          <w:szCs w:val="21"/>
        </w:rPr>
        <w:t>，</w:t>
      </w:r>
      <w:r>
        <w:rPr>
          <w:rFonts w:hint="eastAsia" w:ascii="宋体" w:hAnsi="宋体"/>
          <w:b w:val="0"/>
          <w:bCs w:val="0"/>
          <w:color w:val="auto"/>
          <w:szCs w:val="21"/>
        </w:rPr>
        <w:t>投标人在</w:t>
      </w:r>
      <w:r>
        <w:rPr>
          <w:rFonts w:hint="eastAsia" w:ascii="宋体" w:hAnsi="宋体" w:cs="宋体"/>
          <w:b w:val="0"/>
          <w:bCs w:val="0"/>
          <w:color w:val="auto"/>
          <w:szCs w:val="21"/>
        </w:rPr>
        <w:t>广西政</w:t>
      </w:r>
      <w:r>
        <w:rPr>
          <w:rFonts w:hint="eastAsia" w:ascii="宋体" w:hAnsi="宋体" w:cs="宋体"/>
          <w:color w:val="auto"/>
          <w:szCs w:val="21"/>
        </w:rPr>
        <w:t>府采购云平台</w:t>
      </w:r>
      <w:r>
        <w:rPr>
          <w:rFonts w:hint="eastAsia" w:ascii="宋体" w:hAnsi="宋体"/>
          <w:b/>
          <w:bCs/>
          <w:color w:val="auto"/>
          <w:szCs w:val="21"/>
        </w:rPr>
        <w:t>提交电子版投标文件时，请填写参加远程开标活动经办人联系方式</w:t>
      </w:r>
      <w:r>
        <w:rPr>
          <w:rFonts w:hint="eastAsia" w:ascii="宋体" w:hAnsi="宋体"/>
          <w:color w:val="auto"/>
          <w:szCs w:val="21"/>
        </w:rPr>
        <w:t>。</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（2）未进行网上注册并办理数字证书（CA认证）的供应商将无法参与本项目政府采购活动，潜在投标人应当在投标截止时间前，完成电子交易平台上的CA数字证书办理及投标文件的提交。</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（3）为确保网上操作合法、有效和安全，请投标人确保在电子投标过程中能够对相关数据电文进行加密和使用电子签章，妥善保管CA数字证书并使用有效的CA数字证书参与整个招标活动。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2" w:firstLineChars="200"/>
        <w:rPr>
          <w:rFonts w:ascii="宋体" w:hAnsi="宋体"/>
          <w:b/>
          <w:bCs/>
          <w:color w:val="auto"/>
          <w:szCs w:val="21"/>
        </w:rPr>
      </w:pPr>
      <w:r>
        <w:rPr>
          <w:rFonts w:hint="eastAsia" w:ascii="宋体" w:hAnsi="宋体"/>
          <w:b/>
          <w:bCs/>
          <w:color w:val="auto"/>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（4）CA证书在线解密：投标人投标时，需携带制作投标文件时用来加密的有效数字证书（CA认证）登录</w:t>
      </w:r>
      <w:r>
        <w:rPr>
          <w:rFonts w:hint="eastAsia" w:ascii="宋体" w:hAnsi="宋体" w:cs="宋体"/>
          <w:color w:val="auto"/>
          <w:szCs w:val="21"/>
        </w:rPr>
        <w:t>广西政府采购云平台</w:t>
      </w:r>
      <w:r>
        <w:rPr>
          <w:rFonts w:hint="eastAsia" w:ascii="宋体" w:hAnsi="宋体" w:cs="宋体"/>
          <w:color w:val="auto"/>
          <w:kern w:val="0"/>
          <w:szCs w:val="21"/>
        </w:rPr>
        <w:t>电子开标大厅现场按规定时间对加密的投标文件进行解密。</w:t>
      </w:r>
    </w:p>
    <w:p>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（5）若对项目采购电子交易系统操作有疑问，可登录</w:t>
      </w:r>
      <w:r>
        <w:rPr>
          <w:rFonts w:hint="eastAsia" w:ascii="宋体" w:hAnsi="宋体" w:cs="宋体"/>
          <w:color w:val="auto"/>
          <w:szCs w:val="21"/>
        </w:rPr>
        <w:t>广西政府采购云平台（https://www.gcy.zfcg.gxzf.gov.cn/）</w:t>
      </w:r>
      <w:r>
        <w:rPr>
          <w:rFonts w:hint="eastAsia" w:ascii="宋体" w:hAnsi="宋体" w:cs="宋体"/>
          <w:color w:val="auto"/>
          <w:kern w:val="0"/>
          <w:szCs w:val="21"/>
        </w:rPr>
        <w:t>，点击右侧咨询小采，获取采小蜜智能服务管家帮助，或拨打</w:t>
      </w:r>
      <w:r>
        <w:rPr>
          <w:rFonts w:hint="eastAsia" w:ascii="宋体" w:hAnsi="宋体" w:cs="宋体"/>
          <w:color w:val="auto"/>
          <w:szCs w:val="21"/>
          <w:highlight w:val="none"/>
        </w:rPr>
        <w:t>广西政府采购云</w:t>
      </w:r>
      <w:r>
        <w:rPr>
          <w:rFonts w:hint="eastAsia" w:ascii="宋体" w:hAnsi="宋体" w:cs="宋体"/>
          <w:color w:val="auto"/>
          <w:szCs w:val="21"/>
        </w:rPr>
        <w:t>平台</w:t>
      </w:r>
      <w:r>
        <w:rPr>
          <w:rFonts w:hint="eastAsia" w:ascii="宋体" w:hAnsi="宋体" w:cs="宋体"/>
          <w:color w:val="auto"/>
          <w:kern w:val="0"/>
          <w:szCs w:val="21"/>
        </w:rPr>
        <w:t>服务热线95763获取热线服务帮助。</w:t>
      </w:r>
    </w:p>
    <w:p>
      <w:pPr>
        <w:snapToGrid w:val="0"/>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根据《崇左市财政局关于进一步做好线上“政采贷”融资业务工作的通知》（崇财采〔2023〕10号），供应商可凭中标通知书、政府采购合同，通过中征应收账款融资服务平台向银行在线申请“政采贷”融资。（具体详见采购文件中关于“政采贷”相关信息）。</w:t>
      </w:r>
    </w:p>
    <w:p>
      <w:pPr>
        <w:snapToGrid w:val="0"/>
        <w:spacing w:line="360" w:lineRule="auto"/>
        <w:ind w:firstLine="630" w:firstLineChars="300"/>
        <w:rPr>
          <w:rFonts w:hint="default" w:ascii="宋体" w:hAnsi="宋体" w:eastAsia="宋体" w:cs="宋体"/>
          <w:color w:val="auto"/>
          <w:szCs w:val="21"/>
          <w:lang w:val="en-US" w:eastAsia="zh-CN"/>
        </w:rPr>
      </w:pP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w:t>
      </w:r>
      <w:r>
        <w:rPr>
          <w:rFonts w:hint="eastAsia" w:ascii="宋体" w:hAnsi="宋体" w:eastAsia="宋体" w:cs="宋体"/>
          <w:color w:val="auto"/>
          <w:szCs w:val="21"/>
        </w:rPr>
        <w:t>本项目采用远程异地评审；评标主会场地址：崇左市公共资源交易中心（崇左市城南新区石景林路东段崇左市政务服务中心综合楼5楼），评标分会场地址：</w:t>
      </w:r>
      <w:r>
        <w:rPr>
          <w:rFonts w:hint="eastAsia" w:ascii="宋体" w:hAnsi="宋体" w:eastAsia="宋体" w:cs="宋体"/>
          <w:color w:val="auto"/>
          <w:szCs w:val="21"/>
          <w:lang w:val="en-US" w:eastAsia="zh-CN"/>
        </w:rPr>
        <w:t>百色市公共资源交易中心靖西分中心（靖西市幸福广场二楼政务服务中心11区）</w:t>
      </w:r>
      <w:r>
        <w:rPr>
          <w:rFonts w:hint="eastAsia" w:ascii="宋体" w:hAnsi="宋体" w:cs="宋体"/>
          <w:color w:val="auto"/>
          <w:szCs w:val="21"/>
          <w:lang w:val="en-US" w:eastAsia="zh-CN"/>
        </w:rPr>
        <w:t>。</w:t>
      </w:r>
    </w:p>
    <w:bookmarkEnd w:id="46"/>
    <w:p>
      <w:pPr>
        <w:spacing w:line="360" w:lineRule="auto"/>
        <w:rPr>
          <w:rFonts w:ascii="黑体" w:hAnsi="黑体" w:eastAsia="黑体"/>
          <w:b/>
          <w:bCs/>
          <w:color w:val="auto"/>
          <w:sz w:val="24"/>
        </w:rPr>
      </w:pPr>
      <w:bookmarkStart w:id="47" w:name="_Toc28359008"/>
      <w:bookmarkStart w:id="48" w:name="_Toc28359085"/>
      <w:bookmarkStart w:id="49" w:name="_Toc35393796"/>
      <w:bookmarkStart w:id="50" w:name="_Toc35393627"/>
      <w:r>
        <w:rPr>
          <w:rFonts w:hint="eastAsia" w:ascii="黑体" w:hAnsi="黑体" w:eastAsia="黑体"/>
          <w:b/>
          <w:bCs/>
          <w:color w:val="auto"/>
          <w:sz w:val="24"/>
        </w:rPr>
        <w:t>七、对本次招标提出询问，请按以下方式联系。</w:t>
      </w:r>
      <w:bookmarkEnd w:id="47"/>
      <w:bookmarkEnd w:id="48"/>
      <w:bookmarkEnd w:id="49"/>
      <w:bookmarkEnd w:id="50"/>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1.采购人信息</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名 称：</w:t>
      </w:r>
      <w:r>
        <w:rPr>
          <w:rFonts w:hint="eastAsia" w:ascii="宋体" w:hAnsi="宋体" w:eastAsia="宋体" w:cs="宋体"/>
          <w:szCs w:val="21"/>
        </w:rPr>
        <w:t>崇左市公安局</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地址：</w:t>
      </w:r>
      <w:r>
        <w:rPr>
          <w:rFonts w:hint="eastAsia" w:ascii="宋体" w:hAnsi="宋体" w:eastAsia="宋体" w:cs="宋体"/>
          <w:szCs w:val="21"/>
          <w:lang w:val="en-US" w:eastAsia="zh-CN"/>
        </w:rPr>
        <w:t>崇左市江州区石景林路8号</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联系方式：</w:t>
      </w:r>
      <w:r>
        <w:rPr>
          <w:rFonts w:hint="eastAsia" w:ascii="宋体" w:hAnsi="宋体" w:eastAsia="宋体" w:cs="宋体"/>
          <w:szCs w:val="21"/>
          <w:lang w:val="en-US" w:eastAsia="zh-CN"/>
        </w:rPr>
        <w:t>蔡警官</w:t>
      </w:r>
      <w:r>
        <w:rPr>
          <w:rFonts w:hint="eastAsia" w:ascii="宋体" w:hAnsi="宋体" w:cs="宋体"/>
          <w:color w:val="auto"/>
          <w:kern w:val="0"/>
          <w:szCs w:val="21"/>
        </w:rPr>
        <w:t>； 电话：</w:t>
      </w:r>
      <w:r>
        <w:rPr>
          <w:rFonts w:hint="eastAsia" w:ascii="宋体" w:hAnsi="宋体" w:eastAsia="宋体" w:cs="宋体"/>
          <w:szCs w:val="21"/>
          <w:lang w:val="en-US" w:eastAsia="zh-CN"/>
        </w:rPr>
        <w:t>0771-7966013</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eastAsia="宋体" w:cs="宋体"/>
          <w:color w:val="auto"/>
          <w:szCs w:val="21"/>
          <w:lang w:eastAsia="zh-CN"/>
        </w:rPr>
        <w:t>广西华晟招标代理有限公司</w:t>
      </w:r>
    </w:p>
    <w:p>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kern w:val="0"/>
          <w:szCs w:val="21"/>
        </w:rPr>
        <w:t>地址：</w:t>
      </w:r>
      <w:bookmarkStart w:id="51" w:name="OLE_LINK13"/>
      <w:r>
        <w:rPr>
          <w:rFonts w:hint="eastAsia" w:ascii="宋体" w:hAnsi="宋体" w:eastAsia="宋体" w:cs="宋体"/>
          <w:color w:val="auto"/>
          <w:lang w:eastAsia="zh-CN"/>
        </w:rPr>
        <w:t>广西崇左市花山路万隆商务领寓1-1-31</w:t>
      </w:r>
      <w:r>
        <w:rPr>
          <w:rFonts w:hint="eastAsia" w:ascii="宋体" w:hAnsi="宋体" w:eastAsia="宋体" w:cs="宋体"/>
          <w:color w:val="auto"/>
          <w:lang w:val="en-US" w:eastAsia="zh-CN"/>
        </w:rPr>
        <w:t>1</w:t>
      </w:r>
      <w:r>
        <w:rPr>
          <w:rFonts w:hint="eastAsia" w:ascii="宋体" w:hAnsi="宋体" w:eastAsia="宋体" w:cs="宋体"/>
          <w:color w:val="auto"/>
          <w:lang w:eastAsia="zh-CN"/>
        </w:rPr>
        <w:t>室</w:t>
      </w:r>
      <w:bookmarkEnd w:id="51"/>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联系方式:</w:t>
      </w:r>
      <w:r>
        <w:rPr>
          <w:rFonts w:hint="eastAsia" w:ascii="宋体" w:hAnsi="宋体" w:cs="宋体"/>
          <w:color w:val="auto"/>
          <w:szCs w:val="20"/>
          <w:lang w:bidi="ar"/>
        </w:rPr>
        <w:t xml:space="preserve"> </w:t>
      </w:r>
      <w:r>
        <w:rPr>
          <w:rFonts w:hint="eastAsia" w:ascii="宋体" w:hAnsi="宋体" w:eastAsia="宋体" w:cs="宋体"/>
          <w:color w:val="auto"/>
          <w:szCs w:val="21"/>
          <w:lang w:val="en-US" w:eastAsia="zh-CN"/>
        </w:rPr>
        <w:t>赵工</w:t>
      </w:r>
      <w:r>
        <w:rPr>
          <w:rFonts w:hint="eastAsia" w:ascii="宋体" w:hAnsi="宋体" w:cs="宋体"/>
          <w:color w:val="auto"/>
          <w:szCs w:val="20"/>
          <w:lang w:bidi="ar"/>
        </w:rPr>
        <w:t>；联系电话：</w:t>
      </w:r>
      <w:r>
        <w:rPr>
          <w:rFonts w:hint="eastAsia" w:ascii="宋体" w:hAnsi="宋体" w:eastAsia="宋体" w:cs="宋体"/>
          <w:color w:val="auto"/>
          <w:lang w:eastAsia="zh-CN"/>
        </w:rPr>
        <w:t>0771-7963762</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3.项目联系方式</w:t>
      </w:r>
    </w:p>
    <w:p>
      <w:pPr>
        <w:spacing w:line="360" w:lineRule="auto"/>
        <w:ind w:firstLine="420" w:firstLineChars="200"/>
        <w:rPr>
          <w:rFonts w:ascii="宋体" w:hAnsi="宋体" w:cs="宋体"/>
          <w:color w:val="auto"/>
          <w:kern w:val="0"/>
          <w:szCs w:val="21"/>
          <w:u w:val="none"/>
        </w:rPr>
      </w:pPr>
      <w:r>
        <w:rPr>
          <w:rFonts w:hint="eastAsia" w:ascii="宋体" w:hAnsi="宋体" w:cs="宋体"/>
          <w:color w:val="auto"/>
          <w:kern w:val="0"/>
          <w:szCs w:val="21"/>
        </w:rPr>
        <w:t>项目联系人：</w:t>
      </w:r>
      <w:r>
        <w:rPr>
          <w:rFonts w:hint="eastAsia" w:ascii="宋体" w:hAnsi="宋体" w:eastAsia="宋体" w:cs="宋体"/>
          <w:color w:val="auto"/>
          <w:szCs w:val="21"/>
          <w:lang w:val="en-US" w:eastAsia="zh-CN"/>
        </w:rPr>
        <w:t>赵工</w:t>
      </w:r>
    </w:p>
    <w:p>
      <w:pPr>
        <w:spacing w:line="360" w:lineRule="auto"/>
        <w:ind w:firstLine="420" w:firstLineChars="200"/>
        <w:rPr>
          <w:rFonts w:ascii="宋体" w:hAnsi="宋体"/>
          <w:color w:val="auto"/>
          <w:szCs w:val="21"/>
        </w:rPr>
      </w:pPr>
      <w:r>
        <w:rPr>
          <w:rFonts w:hint="eastAsia" w:ascii="宋体" w:hAnsi="宋体" w:cs="宋体"/>
          <w:color w:val="auto"/>
          <w:kern w:val="0"/>
          <w:szCs w:val="21"/>
        </w:rPr>
        <w:t>电  话：</w:t>
      </w:r>
      <w:r>
        <w:rPr>
          <w:rFonts w:hint="eastAsia" w:ascii="宋体" w:hAnsi="宋体" w:eastAsia="宋体" w:cs="宋体"/>
          <w:color w:val="auto"/>
          <w:lang w:eastAsia="zh-CN"/>
        </w:rPr>
        <w:t>0771-7963762</w:t>
      </w:r>
    </w:p>
    <w:p>
      <w:pPr>
        <w:widowControl/>
        <w:spacing w:line="360" w:lineRule="auto"/>
        <w:jc w:val="left"/>
        <w:rPr>
          <w:rFonts w:ascii="宋体" w:hAnsi="宋体" w:cs="宋体"/>
          <w:color w:val="auto"/>
          <w:sz w:val="24"/>
          <w:lang w:val="zh-CN"/>
        </w:rPr>
        <w:sectPr>
          <w:footerReference r:id="rId5" w:type="first"/>
          <w:footerReference r:id="rId4" w:type="default"/>
          <w:pgSz w:w="11905" w:h="16838"/>
          <w:pgMar w:top="1134" w:right="1134" w:bottom="1134" w:left="1134" w:header="850" w:footer="850" w:gutter="0"/>
          <w:pgNumType w:fmt="decimal" w:start="1"/>
          <w:cols w:space="0" w:num="1"/>
          <w:titlePg/>
          <w:docGrid w:linePitch="331" w:charSpace="0"/>
        </w:sectPr>
      </w:pPr>
    </w:p>
    <w:p>
      <w:pPr>
        <w:pStyle w:val="14"/>
        <w:jc w:val="center"/>
        <w:outlineLvl w:val="0"/>
        <w:rPr>
          <w:rFonts w:ascii="Times New Roman" w:hAnsi="Times New Roman"/>
          <w:b/>
          <w:color w:val="auto"/>
          <w:sz w:val="36"/>
        </w:rPr>
      </w:pPr>
      <w:bookmarkStart w:id="52" w:name="_Toc532545042"/>
      <w:bookmarkStart w:id="53" w:name="_Toc21081"/>
      <w:bookmarkStart w:id="54" w:name="_Toc937"/>
      <w:bookmarkStart w:id="55" w:name="_Toc7686"/>
      <w:bookmarkStart w:id="56" w:name="_Toc7337"/>
      <w:bookmarkStart w:id="57" w:name="_Toc28689"/>
      <w:bookmarkStart w:id="58" w:name="_Toc24210"/>
      <w:bookmarkStart w:id="59" w:name="_Toc2299"/>
      <w:bookmarkStart w:id="60" w:name="_Toc13449"/>
      <w:bookmarkStart w:id="61" w:name="_Toc32573"/>
      <w:bookmarkStart w:id="62" w:name="_Toc4483"/>
      <w:bookmarkStart w:id="63" w:name="_Toc17621"/>
      <w:bookmarkStart w:id="64" w:name="_Toc8382"/>
      <w:bookmarkStart w:id="65" w:name="_Toc22408"/>
      <w:r>
        <w:rPr>
          <w:rFonts w:hint="eastAsia" w:ascii="Times New Roman" w:hAnsi="Times New Roman"/>
          <w:b/>
          <w:color w:val="auto"/>
          <w:sz w:val="36"/>
        </w:rPr>
        <w:t>第二章</w:t>
      </w:r>
      <w:r>
        <w:rPr>
          <w:rFonts w:ascii="Times New Roman" w:hAnsi="Times New Roman"/>
          <w:b/>
          <w:color w:val="auto"/>
          <w:sz w:val="36"/>
        </w:rPr>
        <w:t xml:space="preserve">  </w:t>
      </w:r>
      <w:bookmarkEnd w:id="52"/>
      <w:r>
        <w:rPr>
          <w:rFonts w:hint="eastAsia" w:ascii="Times New Roman" w:hAnsi="Times New Roman"/>
          <w:b/>
          <w:color w:val="auto"/>
          <w:sz w:val="36"/>
        </w:rPr>
        <w:t>采购需求</w:t>
      </w:r>
      <w:bookmarkEnd w:id="53"/>
      <w:bookmarkEnd w:id="54"/>
      <w:bookmarkEnd w:id="55"/>
      <w:bookmarkEnd w:id="56"/>
      <w:bookmarkEnd w:id="57"/>
      <w:bookmarkEnd w:id="58"/>
      <w:bookmarkEnd w:id="59"/>
      <w:bookmarkEnd w:id="60"/>
      <w:bookmarkEnd w:id="61"/>
      <w:bookmarkEnd w:id="62"/>
      <w:bookmarkEnd w:id="63"/>
      <w:bookmarkEnd w:id="64"/>
      <w:bookmarkEnd w:id="65"/>
    </w:p>
    <w:p>
      <w:pPr>
        <w:adjustRightInd w:val="0"/>
        <w:spacing w:line="340" w:lineRule="exact"/>
        <w:rPr>
          <w:rFonts w:hAnsi="宋体"/>
          <w:b/>
          <w:color w:val="auto"/>
          <w:szCs w:val="21"/>
        </w:rPr>
      </w:pPr>
    </w:p>
    <w:p>
      <w:pPr>
        <w:adjustRightInd w:val="0"/>
        <w:spacing w:line="340" w:lineRule="exact"/>
        <w:rPr>
          <w:rFonts w:hAnsi="宋体"/>
          <w:b/>
          <w:color w:val="auto"/>
          <w:szCs w:val="21"/>
        </w:rPr>
      </w:pPr>
      <w:r>
        <w:rPr>
          <w:rFonts w:hint="eastAsia" w:hAnsi="宋体"/>
          <w:b/>
          <w:color w:val="auto"/>
          <w:szCs w:val="21"/>
        </w:rPr>
        <w:t>说明：</w:t>
      </w:r>
    </w:p>
    <w:p>
      <w:pPr>
        <w:spacing w:line="360" w:lineRule="auto"/>
        <w:ind w:firstLine="420" w:firstLineChars="200"/>
        <w:jc w:val="left"/>
        <w:rPr>
          <w:rFonts w:ascii="宋体" w:hAnsi="宋体" w:cs="宋体"/>
          <w:color w:val="auto"/>
        </w:rPr>
      </w:pPr>
      <w:r>
        <w:rPr>
          <w:rFonts w:hint="eastAsia" w:ascii="宋体" w:hAnsi="宋体" w:cs="宋体"/>
          <w:color w:val="auto"/>
        </w:rPr>
        <w:t>1. 为落实政府采购政策需满足的要求：</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Cs w:val="21"/>
        </w:rPr>
        <w:t>。如本项目包含的货物属于品目清单内非标注“★”的产品时，应优先采购，具体详见“第四章 评标方法和评标标准”。</w:t>
      </w:r>
    </w:p>
    <w:p>
      <w:pPr>
        <w:spacing w:line="360" w:lineRule="auto"/>
        <w:ind w:firstLine="420" w:firstLineChars="200"/>
        <w:jc w:val="left"/>
        <w:rPr>
          <w:rFonts w:ascii="宋体" w:hAnsi="宋体" w:cs="宋体"/>
          <w:color w:val="auto"/>
        </w:rPr>
      </w:pPr>
      <w:r>
        <w:rPr>
          <w:rFonts w:hint="eastAsia" w:ascii="宋体" w:hAnsi="宋体" w:cs="宋体"/>
          <w:color w:val="auto"/>
        </w:rPr>
        <w:t>2.“实质性要求”是指招标文件中已经指明不满足则投标无效的条款，或者不能负偏离的条款，或者采购需求中带“▲”的条款。</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line="360" w:lineRule="auto"/>
        <w:ind w:firstLine="424" w:firstLineChars="202"/>
        <w:jc w:val="left"/>
        <w:rPr>
          <w:rFonts w:ascii="宋体" w:hAnsi="宋体" w:cs="宋体"/>
          <w:color w:val="auto"/>
        </w:rPr>
      </w:pPr>
      <w:r>
        <w:rPr>
          <w:rFonts w:hint="eastAsia" w:ascii="宋体" w:hAnsi="宋体" w:cs="宋体"/>
          <w:color w:val="auto"/>
          <w:szCs w:val="21"/>
        </w:rPr>
        <w:t>4.投标人必须对投标文件中提供的证明材料和资质文件真实性负责，如出现虚假应标情况，投标人除了应接受有关部门的处罚外，还应依据《中华人民共和国民法典》的相关条款来进行赔偿。</w:t>
      </w:r>
    </w:p>
    <w:p>
      <w:pPr>
        <w:spacing w:line="360" w:lineRule="auto"/>
        <w:ind w:firstLine="424" w:firstLineChars="202"/>
        <w:jc w:val="left"/>
        <w:rPr>
          <w:rFonts w:ascii="宋体" w:hAnsi="宋体" w:cs="宋体"/>
          <w:color w:val="auto"/>
        </w:rPr>
      </w:pPr>
      <w:r>
        <w:rPr>
          <w:rFonts w:hint="eastAsia" w:ascii="宋体" w:hAnsi="宋体" w:cs="宋体"/>
          <w:color w:val="auto"/>
        </w:rPr>
        <w:t>5.投标人应对投标内容所涉及的专利承担法律责任，并负责保护采购人的利益不受任何损害。一切由于文字、商标、技术和软件专利授权引起的法律裁决、诉讼和赔偿费用均由中标人负责。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line="420" w:lineRule="exact"/>
        <w:ind w:firstLine="420" w:firstLineChars="200"/>
        <w:jc w:val="left"/>
        <w:rPr>
          <w:rFonts w:hint="eastAsia" w:ascii="宋体" w:hAnsi="宋体" w:cs="宋体"/>
          <w:color w:val="auto"/>
          <w:highlight w:val="none"/>
          <w:u w:val="none"/>
          <w:lang w:eastAsia="zh-CN"/>
        </w:rPr>
      </w:pPr>
      <w:r>
        <w:rPr>
          <w:rFonts w:hint="eastAsia" w:ascii="宋体" w:hAnsi="宋体" w:cs="宋体"/>
          <w:color w:val="auto"/>
          <w:highlight w:val="none"/>
        </w:rPr>
        <w:t>6.采购内容所属行业：</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批发业</w:t>
      </w:r>
      <w:r>
        <w:rPr>
          <w:rFonts w:hint="eastAsia" w:ascii="宋体" w:hAnsi="宋体" w:cs="宋体"/>
          <w:color w:val="auto"/>
          <w:highlight w:val="none"/>
          <w:u w:val="single"/>
        </w:rPr>
        <w:t xml:space="preserve"> </w:t>
      </w:r>
      <w:r>
        <w:rPr>
          <w:rFonts w:hint="eastAsia" w:ascii="宋体" w:hAnsi="宋体" w:cs="宋体"/>
          <w:color w:val="auto"/>
          <w:highlight w:val="none"/>
          <w:u w:val="none"/>
        </w:rPr>
        <w:t xml:space="preserve"> </w:t>
      </w:r>
      <w:r>
        <w:rPr>
          <w:rFonts w:hint="eastAsia" w:ascii="宋体" w:hAnsi="宋体" w:cs="宋体"/>
          <w:color w:val="auto"/>
          <w:highlight w:val="none"/>
          <w:u w:val="none"/>
          <w:lang w:eastAsia="zh-CN"/>
        </w:rPr>
        <w:t>。</w:t>
      </w:r>
    </w:p>
    <w:p>
      <w:pPr>
        <w:pStyle w:val="10"/>
        <w:spacing w:line="420" w:lineRule="exact"/>
        <w:ind w:firstLine="420" w:firstLineChars="200"/>
        <w:rPr>
          <w:rFonts w:hint="eastAsia" w:ascii="宋体" w:hAnsi="宋体" w:eastAsia="宋体" w:cs="宋体"/>
          <w:lang w:val="en-US" w:eastAsia="zh-CN"/>
        </w:rPr>
      </w:pPr>
      <w:r>
        <w:rPr>
          <w:rFonts w:hint="eastAsia" w:ascii="宋体" w:hAnsi="宋体" w:cs="宋体"/>
          <w:color w:val="auto"/>
          <w:highlight w:val="none"/>
          <w:u w:val="none"/>
          <w:lang w:val="en-US" w:eastAsia="zh-CN"/>
        </w:rPr>
        <w:t>7.</w:t>
      </w:r>
      <w:r>
        <w:rPr>
          <w:rFonts w:hint="eastAsia" w:ascii="宋体" w:hAnsi="宋体" w:eastAsia="宋体" w:cs="宋体"/>
          <w:lang w:val="en-US" w:eastAsia="zh-CN"/>
        </w:rPr>
        <w:t>服务</w:t>
      </w:r>
      <w:r>
        <w:rPr>
          <w:rFonts w:hint="eastAsia" w:ascii="宋体" w:hAnsi="宋体" w:cs="宋体"/>
          <w:lang w:val="en-US" w:eastAsia="zh-CN"/>
        </w:rPr>
        <w:t>要求</w:t>
      </w:r>
    </w:p>
    <w:p>
      <w:pPr>
        <w:pStyle w:val="10"/>
        <w:spacing w:line="420" w:lineRule="exact"/>
        <w:ind w:firstLine="420" w:firstLineChars="200"/>
        <w:rPr>
          <w:rFonts w:hint="default" w:ascii="宋体" w:hAnsi="宋体" w:eastAsia="宋体" w:cs="宋体"/>
          <w:lang w:val="en-US" w:eastAsia="zh-CN"/>
        </w:rPr>
      </w:pP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51"/>
        <w:gridCol w:w="614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1151"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种类</w:t>
            </w:r>
            <w:r>
              <w:rPr>
                <w:rFonts w:hint="eastAsia" w:ascii="宋体" w:hAnsi="宋体" w:eastAsia="宋体" w:cs="宋体"/>
                <w:b w:val="0"/>
                <w:bCs w:val="0"/>
                <w:color w:val="auto"/>
                <w:sz w:val="21"/>
                <w:szCs w:val="21"/>
                <w:lang w:val="en-US" w:eastAsia="zh-CN"/>
              </w:rPr>
              <w:t>名称</w:t>
            </w:r>
          </w:p>
        </w:tc>
        <w:tc>
          <w:tcPr>
            <w:tcW w:w="6143"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内</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容</w:t>
            </w:r>
          </w:p>
        </w:tc>
        <w:tc>
          <w:tcPr>
            <w:tcW w:w="1050"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淡水产品类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草鱼、大头鱼、鲤鱼、鲶鱼、鲫鱼、鱼肠、罗非鱼、白莲鱼、黄蜂鱼、多宝鱼、禾花鱼、黑鲩鱼、脆鲩鱼、鲟龙鱼、牛蛙、小河鱼、小河虾、大草鱼头、大草鱼腩、大头鱼头、大头鱼腩、黄鳝、田螺、泥鳅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河鲈鱼、河鲢鱼、塘鲢鱼、小红鱼、大红鱼、鲌鲢鱼</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i/>
                <w:iCs/>
                <w:color w:val="auto"/>
                <w:sz w:val="21"/>
                <w:szCs w:val="21"/>
              </w:rPr>
            </w:pPr>
            <w:r>
              <w:rPr>
                <w:rFonts w:hint="eastAsia" w:ascii="宋体" w:hAnsi="宋体" w:eastAsia="宋体" w:cs="宋体"/>
                <w:color w:val="auto"/>
                <w:sz w:val="21"/>
                <w:szCs w:val="21"/>
              </w:rPr>
              <w:t>2</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海产品类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冻红杉鱼、秋刀鱼、鲈鱼、石斑鱼、花蟹、鱿鱼、大鱿鱼、带鱼、车螺、海带、生蚝</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生蚝肉、干虾米、海虾、大海虾</w:t>
            </w:r>
            <w:r>
              <w:rPr>
                <w:rFonts w:hint="eastAsia" w:ascii="宋体" w:hAnsi="宋体" w:eastAsia="宋体" w:cs="宋体"/>
                <w:color w:val="auto"/>
                <w:sz w:val="21"/>
                <w:szCs w:val="21"/>
                <w:lang w:eastAsia="zh-CN"/>
              </w:rPr>
              <w:t>、花甲螺、芝麻螺</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i/>
                <w:iCs/>
                <w:color w:val="auto"/>
                <w:sz w:val="21"/>
                <w:szCs w:val="21"/>
              </w:rPr>
            </w:pPr>
            <w:r>
              <w:rPr>
                <w:rFonts w:hint="eastAsia" w:ascii="宋体" w:hAnsi="宋体" w:eastAsia="宋体" w:cs="宋体"/>
                <w:color w:val="auto"/>
                <w:sz w:val="21"/>
                <w:szCs w:val="21"/>
              </w:rPr>
              <w:t>3</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禽蛋类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鸡蛋、鸭蛋、皮蛋、鹌鹑蛋、咸蛋</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鸭肉类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玉米鸭、本地土鸭、鸭肾、鸭杂、鸭翅、鸭血、鸭爪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水盆鸭、烧鸭</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鸡肉类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土线鸡、土阉鸡、土项鸡、老母鸡、乌鸡、全鸡翅、鸡中翅、鸡腿、鸡杂、鸡爪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水盆鸡</w:t>
            </w:r>
            <w:r>
              <w:rPr>
                <w:rFonts w:hint="eastAsia" w:ascii="宋体" w:hAnsi="宋体" w:eastAsia="宋体" w:cs="宋体"/>
                <w:color w:val="auto"/>
                <w:sz w:val="21"/>
                <w:szCs w:val="21"/>
                <w:lang w:eastAsia="zh-CN"/>
              </w:rPr>
              <w:t>、烧鸡</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牛肉类</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牛肉、牛腩、牛排、牛百叶、牛腱肉、牛头、带皮牛脚、牛三育、带皮黄牛肉</w:t>
            </w:r>
            <w:r>
              <w:rPr>
                <w:rFonts w:hint="eastAsia" w:ascii="宋体" w:hAnsi="宋体" w:eastAsia="宋体" w:cs="宋体"/>
                <w:color w:val="auto"/>
                <w:kern w:val="0"/>
                <w:sz w:val="21"/>
                <w:szCs w:val="21"/>
                <w:lang w:eastAsia="zh-CN"/>
              </w:rPr>
              <w:t>、牛肚、牛筋、牛心、雪花牛肉、牛花肠、牛荔枝肉、牛腰</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羊肉类</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带骨羊肉、净羊肉、羊腩、羊杂、羊血、羊蹄、羊筒骨</w:t>
            </w:r>
            <w:r>
              <w:rPr>
                <w:rFonts w:hint="eastAsia" w:ascii="宋体" w:hAnsi="宋体" w:eastAsia="宋体" w:cs="宋体"/>
                <w:color w:val="auto"/>
                <w:kern w:val="0"/>
                <w:sz w:val="21"/>
                <w:szCs w:val="21"/>
                <w:lang w:eastAsia="zh-CN"/>
              </w:rPr>
              <w:t>、羊排（黑山羊）</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猪肉类</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前腿瘦肉、后腿瘦肉、全瘦碎肉、全瘦肉片、后腿碎肉、全瘦肉丝、猪耳朵、猪舌头、猪头骨、猪头皮、隔山肉、前腿肉、五花肉、千斤骨、里脊肉、瘦猪肉、后腿肉、猪面肉、猪贡嘴、猪七寸、猪脚、猪蹄、猪肺、猪肚、猪肝、猪脑、猪心、猪尾、猪腰、猪红、猪杂、大肠、粉肠、花肠、碎肉、排骨、沙骨、筒骨</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猪不见天肉</w:t>
            </w:r>
            <w:r>
              <w:rPr>
                <w:rFonts w:hint="eastAsia" w:ascii="宋体" w:hAnsi="宋体" w:eastAsia="宋体" w:cs="宋体"/>
                <w:color w:val="auto"/>
                <w:sz w:val="21"/>
                <w:szCs w:val="21"/>
                <w:lang w:eastAsia="zh-CN"/>
              </w:rPr>
              <w:t>、尾龙骨、排骨头、梅头肉</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其他肉类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鹅肉、乳鸽、马肉、狗肉</w:t>
            </w:r>
            <w:r>
              <w:rPr>
                <w:rFonts w:hint="eastAsia" w:ascii="宋体" w:hAnsi="宋体" w:eastAsia="宋体" w:cs="宋体"/>
                <w:color w:val="auto"/>
                <w:sz w:val="21"/>
                <w:szCs w:val="21"/>
                <w:lang w:eastAsia="zh-CN"/>
              </w:rPr>
              <w:t>、狗血</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腊肉类</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腊肉、腊肠、生烧肠、烟熏肉、香肠</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熟食类</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烧鹅、炸鸭爪、烤鸭</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春卷、鱼卷</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冻品类</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香菇贡丸、牛肉丸、猪肉丸、鱼肉丸、贡丸</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蔬菜类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铁头包菜、菜心、佛手瓜苗、筒蒿菜、兰豆苗、雷公根、西洋菜、苋菜、紫苏、大白菜、小白菜、火筒菜、娃娃菜、上海青、小芥菜、大芥菜、油麦菜、大包菜、苔菜心、韭菜心、一点红、生菜、芥兰、西芹、蒜苗、蒜心、瓜苗、香芹、空心菜梗、空心菜、白花菜、皇帝菜、莴笋、黄白菜、西兰花、椰菜花、红薯叶、莲藕、土豆、韭菜、韭黄、甜笋、白萝卜、红萝卜、甜豆、淮山、山药、豆角、甜豆角、四季豆、荷兰豆、枸杞菜、菠菜、牛角椒、青尖椒、青圆椒、红圆椒、红美人椒、青美人椒、小米椒、小辣椒、西红柿、小西红柿、茄瓜、节瓜、黄瓜、青瓜、大冬瓜、小冬瓜、丝瓜、苦瓜、水瓜、佛手瓜、生木瓜、带壳新鲜花生、西葫芦、凉薯、蒲瓜、南瓜、湿木耳、大红薯、小红薯、大芋头、小芋头、甜玉米棒、糯玉米棒、甜玉米粒、糯玉米粒、黄豆芽、绿豆芽、假娄、香菜、蒜头、鲜沙姜、干沙姜、老姜、生姜、嫩姜、生柠檬、洋葱、大葱、葱花</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龙丝菜、京白菜、橄榄菜、香椿、红背菜、指天椒、甜笋、</w:t>
            </w:r>
            <w:r>
              <w:rPr>
                <w:rFonts w:hint="eastAsia" w:ascii="宋体" w:hAnsi="宋体" w:eastAsia="宋体" w:cs="宋体"/>
                <w:color w:val="auto"/>
                <w:sz w:val="21"/>
                <w:szCs w:val="21"/>
                <w:lang w:eastAsia="zh-CN"/>
              </w:rPr>
              <w:t>卷同青、龙须菜、菠菜、</w:t>
            </w:r>
            <w:r>
              <w:rPr>
                <w:rFonts w:hint="eastAsia" w:ascii="宋体" w:hAnsi="宋体" w:eastAsia="宋体" w:cs="宋体"/>
                <w:i w:val="0"/>
                <w:iCs w:val="0"/>
                <w:color w:val="auto"/>
                <w:kern w:val="0"/>
                <w:sz w:val="21"/>
                <w:szCs w:val="21"/>
                <w:u w:val="none"/>
                <w:lang w:val="en-US" w:eastAsia="zh-CN" w:bidi="ar"/>
              </w:rPr>
              <w:t>木耳菜、春菜、白花菜、苦麦菜、鱼生料、去皮板栗、芋头、茭白、芦笋、螺丝椒</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菌菇类 </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金针菇、鲜香菇、杏鲍菇、秀针菇、白玉菇、白蘑菇、凤尾菇、海鲜菇、茶树菇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鸡仔菇</w:t>
            </w:r>
            <w:r>
              <w:rPr>
                <w:rFonts w:hint="eastAsia" w:ascii="宋体" w:hAnsi="宋体" w:eastAsia="宋体" w:cs="宋体"/>
                <w:color w:val="auto"/>
                <w:sz w:val="21"/>
                <w:szCs w:val="21"/>
                <w:lang w:eastAsia="zh-CN"/>
              </w:rPr>
              <w:t>、鸡腿菇、鹿茸菌、鲜虫草花、口蘑</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水果类 </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沃柑、柑果、青枣、哈蜜瓜、香梨、雪梨、苹果、提子、香蕉、菠萝、削皮菠萝、香瓜、龙眼、芒果、番石榴、圣女果、西瓜、黑美人西瓜、无籽西瓜、葡萄、荔枝、油桃、鸡皮果、火龙果、山竹、鲜红枣、珍珠李、莲雾、小橘子、冬枣、杨梅、榴莲、菠萝、蜜橘子、皇帝柑、柚子、芭蕉、百香果</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豆腐类 </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豆腐、薄豆腐、香干豆腐、油果、油豆腐片、千张豆腐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水豆腐</w:t>
            </w:r>
            <w:r>
              <w:rPr>
                <w:rFonts w:hint="eastAsia" w:ascii="宋体" w:hAnsi="宋体" w:eastAsia="宋体" w:cs="宋体"/>
                <w:color w:val="auto"/>
                <w:sz w:val="21"/>
                <w:szCs w:val="21"/>
                <w:lang w:eastAsia="zh-CN"/>
              </w:rPr>
              <w:t>、酿芋头、酿苦瓜、猪皮酿、酿香菇、日本豆腐（条）</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腌制品类 </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榨菜、萝卜干、长头菜、冬菜、酸笋、酸檬、酸菜、江州酸菜、酸红椒、酸辣椒、酸荞头、酸芋檬、腌鸡皮果、头菜丝、酸豆角、酸姜、腌柠檬、剁椒、腌头菜、腌酸梅、黄瓜皮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榨菜丝、下饭菜、杂菜、大头菜、鸡皮果</w:t>
            </w:r>
            <w:r>
              <w:rPr>
                <w:rFonts w:hint="eastAsia" w:ascii="宋体" w:hAnsi="宋体" w:eastAsia="宋体" w:cs="宋体"/>
                <w:color w:val="auto"/>
                <w:sz w:val="21"/>
                <w:szCs w:val="21"/>
                <w:lang w:eastAsia="zh-CN"/>
              </w:rPr>
              <w:t>（生）</w:t>
            </w:r>
            <w:r>
              <w:rPr>
                <w:rFonts w:hint="eastAsia" w:ascii="宋体" w:hAnsi="宋体" w:eastAsia="宋体" w:cs="宋体"/>
                <w:color w:val="auto"/>
                <w:sz w:val="21"/>
                <w:szCs w:val="21"/>
              </w:rPr>
              <w:t>、生柠檬</w:t>
            </w:r>
            <w:r>
              <w:rPr>
                <w:rFonts w:hint="eastAsia" w:ascii="宋体" w:hAnsi="宋体" w:eastAsia="宋体" w:cs="宋体"/>
                <w:color w:val="auto"/>
                <w:sz w:val="21"/>
                <w:szCs w:val="21"/>
                <w:lang w:eastAsia="zh-CN"/>
              </w:rPr>
              <w:t>、榄角</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调味品类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蚝油、生抽、老抽、陈醋、糯米白醋、食用醋精、糯米白醋王、米酒、鸡精、大红醋、酱油、海藻碘盐、精制食盐、散装生粉、胡椒粉、白胡椒粉、黑胡椒粉、古月粉、红油豆瓣酱、碱水、黄皮酱、海鲜酱、柱候酱、酸梅酱、芝麻酱、花生酱、辣椒粉、排骨酱、花椒粉、粘米粉、泡打粉、孜然粉、澄粉、塔塔粉、苏打粉、甜蜜素、花雕酒、生粉、生盐、玉米淀粉、盐焗鸡粉、十三香、吉士粉、番茄沙司、豆瓣酱、叉烧酱、南乳、腐乳、黄豆酱、辣椒酱、柠檬酱、蒜蓉辣酱、冰梅酱、剁椒酱、豆瓣酱、辣椒油、鲍汁、花椒粉、吉士粉、柠檬酱、香辣柠檬酱、松肉粉、扣肉粉、味椒盐、豆瓣酱、麻油、豆豉、鲍鱼汁、鸡汁、25番茄汁、番茄酱、火锅底料、清补凉、酸菜鱼料包、狗肉料、香料、鱼生料、干酵母、牛腩配料、佐料、炖鸡料</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干杂类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紫菜、梅菜、当归、灵芝、干山萘、椰蓉、白芷、川芎、花椒、陈皮、桂皮、党参、白果、百合、草果、八角、陈皮、胖大海、干鸡皮果、干辣椒、干木耳、干云耳、干香菇、干黄花菜、香叶、腐竹、红砂糖、红糖块、</w:t>
            </w:r>
            <w:r>
              <w:rPr>
                <w:rFonts w:hint="eastAsia" w:ascii="宋体" w:hAnsi="宋体" w:eastAsia="宋体" w:cs="宋体"/>
                <w:color w:val="auto"/>
                <w:sz w:val="21"/>
                <w:szCs w:val="21"/>
                <w:lang w:eastAsia="zh-CN"/>
              </w:rPr>
              <w:t>黄糖片、</w:t>
            </w:r>
            <w:r>
              <w:rPr>
                <w:rFonts w:hint="eastAsia" w:ascii="宋体" w:hAnsi="宋体" w:eastAsia="宋体" w:cs="宋体"/>
                <w:color w:val="auto"/>
                <w:kern w:val="0"/>
                <w:sz w:val="21"/>
                <w:szCs w:val="21"/>
              </w:rPr>
              <w:t>白糖、冰糖、贡菜、枸杞、红枣、银耳、小米、黄小米、碎玉米、花生米、薏米、千里香、麦芽糖、丁香、胡椒粒、茴香、绿豆、黄豆、脱皮绿豆、饭豆、白芝麻、黑芝麻</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杜仲、红栀子、桂皮、干笋、香米、绿茶、金银花茶</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粮油类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花生油、调和油、大米、茶油、芝麻油、糯米</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米面制品类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面条、香菇鸡肉面、粉丝、干粉丝、藕粉、桄榔粉、木薯粉、面粉、米粉、小馒头、叉烧包、豆浆、油条、馒头、烧麦、肉包、包子、小包子、豆沙包、豆沙包、红糖馒头、南瓜馒头、菜包、奶黄包、酸菜包、汤包、燕麦包、玉米包、水晶包、红豆包、梅干菜包、粉丝包、红豆卷、卷筒粉、饺子、饺子皮、糍粑、南瓜饼、三角凉粽、肉粽、蛋糕、戚威蛋糕、玉米粉、粘米粉、糯米粉、方便面、八宝粥、沙糕、马拉糕</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月饼、切粉</w:t>
            </w:r>
            <w:r>
              <w:rPr>
                <w:rFonts w:hint="eastAsia" w:ascii="宋体" w:hAnsi="宋体" w:eastAsia="宋体" w:cs="宋体"/>
                <w:color w:val="auto"/>
                <w:sz w:val="21"/>
                <w:szCs w:val="21"/>
                <w:lang w:eastAsia="zh-CN"/>
              </w:rPr>
              <w:t>、圆粉、肠粉、五色糯米饭、艾糍粑、云吞、粉虫、粉利、汤圆</w:t>
            </w:r>
            <w:r>
              <w:rPr>
                <w:rFonts w:hint="eastAsia" w:ascii="宋体" w:hAnsi="宋体" w:cs="宋体"/>
                <w:color w:val="000000"/>
                <w:sz w:val="21"/>
                <w:szCs w:val="21"/>
                <w:lang w:eastAsia="zh-CN"/>
              </w:rPr>
              <w:t>、蜂蜜烤包</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牛奶类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纯牛奶、高钙牛奶、有机纯牛奶、有机脱脂纯牛奶、水牛纯奶</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饮料类 </w:t>
            </w:r>
          </w:p>
        </w:tc>
        <w:tc>
          <w:tcPr>
            <w:tcW w:w="6143" w:type="dxa"/>
            <w:noWrap w:val="0"/>
            <w:vAlign w:val="center"/>
          </w:tcPr>
          <w:p>
            <w:pPr>
              <w:keepNext w:val="0"/>
              <w:keepLines w:val="0"/>
              <w:pageBreakBefore w:val="0"/>
              <w:kinsoku/>
              <w:wordWrap/>
              <w:overflowPunct/>
              <w:topLinePunct w:val="0"/>
              <w:autoSpaceDE w:val="0"/>
              <w:autoSpaceDN w:val="0"/>
              <w:bidi w:val="0"/>
              <w:adjustRightIn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菊花茶、王老吉、甘蔗醋、橙汁、椰汁、可乐、雪碧</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矿泉水</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tabs>
                <w:tab w:val="left" w:pos="351"/>
              </w:tabs>
              <w:kinsoku/>
              <w:wordWrap/>
              <w:overflowPunct/>
              <w:topLinePunct w:val="0"/>
              <w:bidi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151" w:type="dxa"/>
            <w:noWrap w:val="0"/>
            <w:vAlign w:val="center"/>
          </w:tcPr>
          <w:p>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其他</w:t>
            </w:r>
          </w:p>
        </w:tc>
        <w:tc>
          <w:tcPr>
            <w:tcW w:w="6143" w:type="dxa"/>
            <w:noWrap w:val="0"/>
            <w:vAlign w:val="center"/>
          </w:tcPr>
          <w:p>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煤气、一次性筷子、一次性碗、保鲜膜、立白洗洁精1.2kg、牙签、保鲜袋20*30、厨师服、一次性口罩、一次性PE手套、水鞋、消毒水、洗碗布、袖套、苍蝇贴、木炭、钢丝球、一次性杯、菜刀、大包洗衣粉</w:t>
            </w:r>
          </w:p>
        </w:tc>
        <w:tc>
          <w:tcPr>
            <w:tcW w:w="1050" w:type="dxa"/>
            <w:noWrap w:val="0"/>
            <w:vAlign w:val="top"/>
          </w:tcPr>
          <w:p>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011" w:type="dxa"/>
            <w:gridSpan w:val="4"/>
            <w:noWrap w:val="0"/>
            <w:vAlign w:val="center"/>
          </w:tcPr>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rPr>
              <w:t>注：采购人采购的货</w:t>
            </w:r>
            <w:r>
              <w:rPr>
                <w:rFonts w:hint="eastAsia" w:ascii="宋体" w:hAnsi="宋体" w:eastAsia="宋体" w:cs="宋体"/>
                <w:b w:val="0"/>
                <w:bCs w:val="0"/>
                <w:color w:val="auto"/>
                <w:sz w:val="21"/>
                <w:szCs w:val="21"/>
                <w:lang w:eastAsia="zh-CN"/>
              </w:rPr>
              <w:t>品</w:t>
            </w:r>
            <w:r>
              <w:rPr>
                <w:rFonts w:hint="eastAsia" w:ascii="宋体" w:hAnsi="宋体" w:eastAsia="宋体" w:cs="宋体"/>
                <w:b w:val="0"/>
                <w:bCs w:val="0"/>
                <w:color w:val="auto"/>
                <w:sz w:val="21"/>
                <w:szCs w:val="21"/>
              </w:rPr>
              <w:t>包括但不限于以上货物，服务期内具体需求货物、数量和金额以采购人每批次的采购清单为准。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11" w:type="dxa"/>
            <w:gridSpan w:val="4"/>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▲验收条件及标准</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210" w:firstLineChars="1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每批次供货时，</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须向采购人提供每批次质量自检报告单和检验合格证明，以供采购人验收。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▲验收方法</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凡是《食品安全法》禁止经营的食品一律不得采购和使用，严禁配送“三无”食品、有毒、有害、过期、变质、假冒伪劣等不合格食品。禁止提供冷荤熟食制品，禁止提供高风险食材给采购人加工食用，并按规定留样备查。</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2.验收时，采购人对符合要求的给予签收，如食材有质量不合格、品种规格不符、价格不符及数量不足等问题，采购人将不予签收；</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应按采购人的要求及时补货，其中鲜肉类、蔬果类、水产类等影响食堂当次供餐需求的生鲜类食材</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必须在2小时内补齐，其它类食材须在当天下午下班前补齐，否则造成的损失由</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负责。</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3.验收后，采购人不免除</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的质量责任，不能认为质量已完全合格，如在使用过程中发现食材存在其他问题的，</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须及时到现场解决，并在规定时间内及时退换货，否则造成的损失由</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▲配送服务期限</w:t>
            </w:r>
          </w:p>
        </w:tc>
        <w:tc>
          <w:tcPr>
            <w:tcW w:w="7193" w:type="dxa"/>
            <w:gridSpan w:val="2"/>
            <w:noWrap w:val="0"/>
            <w:vAlign w:val="center"/>
          </w:tcPr>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b/>
                <w:color w:val="auto"/>
                <w:sz w:val="21"/>
                <w:szCs w:val="21"/>
                <w:u w:val="single"/>
              </w:rPr>
            </w:pPr>
            <w:r>
              <w:rPr>
                <w:rFonts w:hint="eastAsia" w:ascii="宋体" w:hAnsi="宋体"/>
                <w:color w:val="auto"/>
                <w:szCs w:val="21"/>
                <w:highlight w:val="none"/>
              </w:rPr>
              <w:t>签订合同之日起</w:t>
            </w:r>
            <w:r>
              <w:rPr>
                <w:rFonts w:hint="eastAsia" w:ascii="宋体" w:hAnsi="宋体"/>
                <w:color w:val="auto"/>
                <w:szCs w:val="21"/>
                <w:highlight w:val="none"/>
                <w:lang w:val="en-US" w:eastAsia="zh-CN"/>
              </w:rPr>
              <w:t>二</w:t>
            </w:r>
            <w:r>
              <w:rPr>
                <w:rFonts w:hint="eastAsia" w:ascii="宋体" w:hAnsi="宋体"/>
                <w:color w:val="auto"/>
                <w:szCs w:val="21"/>
                <w:highlight w:val="none"/>
              </w:rPr>
              <w:t>年。</w:t>
            </w:r>
            <w:r>
              <w:rPr>
                <w:rFonts w:hint="eastAsia" w:ascii="宋体" w:hAnsi="宋体" w:eastAsia="宋体" w:cs="宋体"/>
                <w:b w:val="0"/>
                <w:bCs w:val="0"/>
                <w:color w:val="auto"/>
                <w:sz w:val="21"/>
                <w:szCs w:val="21"/>
                <w:u w:val="single"/>
                <w:lang w:eastAsia="zh-CN"/>
              </w:rPr>
              <w:t>分三个服务期限</w:t>
            </w:r>
            <w:r>
              <w:rPr>
                <w:rFonts w:hint="eastAsia" w:ascii="宋体" w:hAnsi="宋体" w:eastAsia="宋体" w:cs="宋体"/>
                <w:b w:val="0"/>
                <w:bCs w:val="0"/>
                <w:color w:val="auto"/>
                <w:sz w:val="21"/>
                <w:szCs w:val="21"/>
                <w:u w:val="single"/>
                <w:lang w:val="en-US" w:eastAsia="zh-CN"/>
              </w:rPr>
              <w:t>。1.</w:t>
            </w:r>
            <w:r>
              <w:rPr>
                <w:rFonts w:hint="eastAsia" w:ascii="宋体" w:hAnsi="宋体" w:eastAsia="宋体" w:cs="宋体"/>
                <w:b w:val="0"/>
                <w:bCs w:val="0"/>
                <w:color w:val="auto"/>
                <w:sz w:val="21"/>
                <w:szCs w:val="21"/>
                <w:u w:val="single"/>
                <w:lang w:eastAsia="zh-CN"/>
              </w:rPr>
              <w:t>市公安局：</w:t>
            </w:r>
            <w:r>
              <w:rPr>
                <w:rFonts w:hint="eastAsia" w:ascii="宋体" w:hAnsi="宋体" w:eastAsia="宋体" w:cs="宋体"/>
                <w:b w:val="0"/>
                <w:bCs w:val="0"/>
                <w:color w:val="auto"/>
                <w:sz w:val="21"/>
                <w:szCs w:val="21"/>
                <w:u w:val="single"/>
                <w:lang w:val="en-US" w:eastAsia="zh-CN"/>
              </w:rPr>
              <w:t>2026年6月1日到2028年4月10日</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2.</w:t>
            </w:r>
            <w:r>
              <w:rPr>
                <w:rFonts w:hint="eastAsia" w:ascii="宋体" w:hAnsi="宋体" w:eastAsia="宋体" w:cs="宋体"/>
                <w:b w:val="0"/>
                <w:bCs w:val="0"/>
                <w:color w:val="auto"/>
                <w:sz w:val="21"/>
                <w:szCs w:val="21"/>
                <w:u w:val="single"/>
                <w:lang w:eastAsia="zh-CN"/>
              </w:rPr>
              <w:t>监所：</w:t>
            </w:r>
            <w:r>
              <w:rPr>
                <w:rFonts w:hint="eastAsia" w:ascii="宋体" w:hAnsi="宋体" w:eastAsia="宋体" w:cs="宋体"/>
                <w:b w:val="0"/>
                <w:bCs w:val="0"/>
                <w:color w:val="auto"/>
                <w:sz w:val="21"/>
                <w:szCs w:val="21"/>
                <w:u w:val="single"/>
                <w:lang w:val="en-US" w:eastAsia="zh-CN"/>
              </w:rPr>
              <w:t>2026年4月11日到2028年4月10日；3.</w:t>
            </w:r>
            <w:r>
              <w:rPr>
                <w:rFonts w:hint="eastAsia" w:ascii="宋体" w:hAnsi="宋体" w:eastAsia="宋体" w:cs="宋体"/>
                <w:b w:val="0"/>
                <w:bCs w:val="0"/>
                <w:color w:val="auto"/>
                <w:sz w:val="21"/>
                <w:szCs w:val="21"/>
                <w:u w:val="single"/>
                <w:lang w:eastAsia="zh-CN"/>
              </w:rPr>
              <w:t>交管支队：</w:t>
            </w:r>
            <w:r>
              <w:rPr>
                <w:rFonts w:hint="eastAsia" w:ascii="宋体" w:hAnsi="宋体" w:eastAsia="宋体" w:cs="宋体"/>
                <w:b w:val="0"/>
                <w:bCs w:val="0"/>
                <w:color w:val="auto"/>
                <w:sz w:val="21"/>
                <w:szCs w:val="21"/>
                <w:u w:val="single"/>
                <w:lang w:val="en-US" w:eastAsia="zh-CN"/>
              </w:rPr>
              <w:t>2026年11月1日到2028年4月10日</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rPr>
              <w:t>具体以双方签订的合同执行时间为准</w:t>
            </w:r>
            <w:r>
              <w:rPr>
                <w:rFonts w:hint="eastAsia" w:ascii="宋体" w:hAnsi="宋体" w:eastAsia="宋体" w:cs="宋体"/>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▲配送地点</w:t>
            </w:r>
          </w:p>
        </w:tc>
        <w:tc>
          <w:tcPr>
            <w:tcW w:w="7193" w:type="dxa"/>
            <w:gridSpan w:val="2"/>
            <w:noWrap w:val="0"/>
            <w:vAlign w:val="center"/>
          </w:tcPr>
          <w:p>
            <w:pPr>
              <w:pStyle w:val="10"/>
              <w:rPr>
                <w:rFonts w:hint="eastAsia" w:ascii="宋体" w:hAnsi="宋体" w:eastAsia="宋体" w:cs="宋体"/>
                <w:b/>
                <w:color w:val="auto"/>
                <w:sz w:val="21"/>
                <w:szCs w:val="21"/>
                <w:u w:val="single"/>
                <w:lang w:eastAsia="zh-CN"/>
              </w:rPr>
            </w:pPr>
            <w:r>
              <w:rPr>
                <w:rFonts w:hint="eastAsia" w:ascii="宋体" w:hAnsi="宋体" w:eastAsia="宋体" w:cs="宋体"/>
                <w:color w:val="auto"/>
                <w:sz w:val="21"/>
                <w:szCs w:val="21"/>
              </w:rPr>
              <w:t>广西崇左市内，</w:t>
            </w:r>
            <w:r>
              <w:rPr>
                <w:rFonts w:hint="eastAsia" w:ascii="宋体" w:hAnsi="宋体" w:eastAsia="宋体" w:cs="宋体"/>
                <w:b w:val="0"/>
                <w:bCs w:val="0"/>
                <w:color w:val="auto"/>
                <w:sz w:val="21"/>
                <w:szCs w:val="21"/>
                <w:u w:val="none"/>
                <w:lang w:eastAsia="zh-CN"/>
              </w:rPr>
              <w:t>市公安局</w:t>
            </w:r>
            <w:r>
              <w:rPr>
                <w:rFonts w:hint="eastAsia" w:ascii="宋体" w:hAnsi="宋体" w:eastAsia="宋体" w:cs="宋体"/>
                <w:color w:val="auto"/>
                <w:sz w:val="21"/>
                <w:szCs w:val="21"/>
                <w:u w:val="none"/>
                <w:lang w:val="en-US" w:eastAsia="zh-CN"/>
              </w:rPr>
              <w:t xml:space="preserve"> </w:t>
            </w:r>
            <w:r>
              <w:rPr>
                <w:rFonts w:hint="eastAsia" w:ascii="宋体" w:hAnsi="宋体" w:cs="宋体"/>
                <w:color w:val="auto"/>
                <w:sz w:val="21"/>
                <w:szCs w:val="21"/>
                <w:u w:val="none"/>
                <w:lang w:val="en-US" w:eastAsia="zh-CN"/>
              </w:rPr>
              <w:t>(</w:t>
            </w:r>
            <w:r>
              <w:rPr>
                <w:rFonts w:hint="eastAsia" w:ascii="宋体" w:hAnsi="宋体" w:eastAsia="宋体" w:cs="宋体"/>
                <w:b w:val="0"/>
                <w:bCs w:val="0"/>
                <w:color w:val="auto"/>
                <w:sz w:val="21"/>
                <w:szCs w:val="21"/>
                <w:u w:val="none"/>
                <w:lang w:eastAsia="zh-CN"/>
              </w:rPr>
              <w:t>市公安局</w:t>
            </w:r>
            <w:r>
              <w:rPr>
                <w:rFonts w:hint="eastAsia" w:ascii="宋体" w:hAnsi="宋体" w:cs="宋体"/>
                <w:b w:val="0"/>
                <w:bCs w:val="0"/>
                <w:color w:val="auto"/>
                <w:sz w:val="21"/>
                <w:szCs w:val="21"/>
                <w:u w:val="none"/>
                <w:lang w:val="en-US" w:eastAsia="zh-CN"/>
              </w:rPr>
              <w:t>大院</w:t>
            </w:r>
            <w:r>
              <w:rPr>
                <w:rFonts w:hint="eastAsia" w:ascii="宋体" w:hAnsi="宋体" w:eastAsia="宋体" w:cs="宋体"/>
                <w:color w:val="auto"/>
                <w:sz w:val="21"/>
                <w:szCs w:val="21"/>
                <w:u w:val="none"/>
                <w:lang w:val="en-US" w:eastAsia="zh-CN"/>
              </w:rPr>
              <w:t>、</w:t>
            </w:r>
            <w:r>
              <w:rPr>
                <w:rFonts w:hint="eastAsia" w:ascii="宋体" w:hAnsi="宋体" w:cs="宋体"/>
                <w:b w:val="0"/>
                <w:bCs w:val="0"/>
                <w:color w:val="auto"/>
                <w:sz w:val="21"/>
                <w:szCs w:val="21"/>
                <w:u w:val="none"/>
                <w:lang w:eastAsia="zh-CN"/>
              </w:rPr>
              <w:t>禁毒支队</w:t>
            </w:r>
            <w:r>
              <w:rPr>
                <w:rFonts w:hint="eastAsia" w:ascii="宋体" w:hAnsi="宋体" w:eastAsia="宋体" w:cs="宋体"/>
                <w:color w:val="auto"/>
                <w:sz w:val="21"/>
                <w:szCs w:val="21"/>
                <w:u w:val="none"/>
                <w:lang w:val="en-US" w:eastAsia="zh-CN"/>
              </w:rPr>
              <w:t>、警训中心</w:t>
            </w:r>
            <w:r>
              <w:rPr>
                <w:rFonts w:hint="eastAsia" w:ascii="宋体" w:hAnsi="宋体" w:cs="宋体"/>
                <w:color w:val="auto"/>
                <w:sz w:val="21"/>
                <w:szCs w:val="21"/>
                <w:u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u w:val="none"/>
                <w:lang w:eastAsia="zh-CN"/>
              </w:rPr>
              <w:t>监所</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u w:val="none"/>
                <w:lang w:eastAsia="zh-CN"/>
              </w:rPr>
              <w:t>交管支队</w:t>
            </w:r>
            <w:r>
              <w:rPr>
                <w:rFonts w:hint="eastAsia" w:ascii="宋体" w:hAnsi="宋体" w:cs="宋体"/>
                <w:b w:val="0"/>
                <w:bCs w:val="0"/>
                <w:color w:val="auto"/>
                <w:sz w:val="21"/>
                <w:szCs w:val="21"/>
                <w:u w:val="none"/>
                <w:lang w:val="en-US" w:eastAsia="zh-CN"/>
              </w:rPr>
              <w:t>(交管支队大院</w:t>
            </w:r>
            <w:r>
              <w:rPr>
                <w:rFonts w:hint="eastAsia" w:ascii="宋体" w:hAnsi="宋体" w:eastAsia="宋体" w:cs="宋体"/>
                <w:color w:val="auto"/>
                <w:sz w:val="21"/>
                <w:szCs w:val="21"/>
                <w:u w:val="none"/>
                <w:lang w:val="en-US" w:eastAsia="zh-CN"/>
              </w:rPr>
              <w:t>、</w:t>
            </w:r>
            <w:r>
              <w:rPr>
                <w:rFonts w:hint="eastAsia" w:ascii="宋体" w:hAnsi="宋体" w:cs="宋体"/>
                <w:b w:val="0"/>
                <w:bCs w:val="0"/>
                <w:color w:val="auto"/>
                <w:sz w:val="21"/>
                <w:szCs w:val="21"/>
                <w:u w:val="none"/>
                <w:lang w:eastAsia="zh-CN"/>
              </w:rPr>
              <w:t>车管所</w:t>
            </w:r>
            <w:r>
              <w:rPr>
                <w:rFonts w:hint="eastAsia" w:ascii="宋体" w:hAnsi="宋体" w:eastAsia="宋体" w:cs="宋体"/>
                <w:color w:val="auto"/>
                <w:sz w:val="21"/>
                <w:szCs w:val="21"/>
                <w:u w:val="none"/>
                <w:lang w:val="en-US" w:eastAsia="zh-CN"/>
              </w:rPr>
              <w:t>、高新区中队</w:t>
            </w:r>
            <w:r>
              <w:rPr>
                <w:rFonts w:hint="eastAsia" w:ascii="宋体" w:hAnsi="宋体" w:cs="宋体"/>
                <w:b w:val="0"/>
                <w:bCs w:val="0"/>
                <w:color w:val="auto"/>
                <w:sz w:val="21"/>
                <w:szCs w:val="21"/>
                <w:u w:val="none"/>
                <w:lang w:val="en-US" w:eastAsia="zh-CN"/>
              </w:rPr>
              <w:t>)</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▲配送时间</w:t>
            </w:r>
          </w:p>
        </w:tc>
        <w:tc>
          <w:tcPr>
            <w:tcW w:w="7193" w:type="dxa"/>
            <w:gridSpan w:val="2"/>
            <w:noWrap w:val="0"/>
            <w:vAlign w:val="center"/>
          </w:tcPr>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按采购人事先提供的食材采购计划清单，</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于每天上午（早餐7：00前，午、晚餐9:00前）提供当次现场供货。若遇到紧急需要，采购人当天需要补充某类食材的，</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在收到采购人发出紧急通知后</w:t>
            </w:r>
            <w:r>
              <w:rPr>
                <w:rFonts w:hint="eastAsia" w:ascii="宋体" w:hAnsi="宋体" w:eastAsia="宋体" w:cs="宋体"/>
                <w:b/>
                <w:bCs/>
                <w:color w:val="auto"/>
                <w:sz w:val="21"/>
                <w:szCs w:val="21"/>
                <w:u w:val="single"/>
              </w:rPr>
              <w:t>3小时内</w:t>
            </w:r>
            <w:r>
              <w:rPr>
                <w:rFonts w:hint="eastAsia" w:ascii="宋体" w:hAnsi="宋体" w:eastAsia="宋体" w:cs="宋体"/>
                <w:color w:val="auto"/>
                <w:sz w:val="21"/>
                <w:szCs w:val="21"/>
              </w:rPr>
              <w:t>完成配送。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▲配送要求</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必须保证配送的食品取得食品生产许可证或食品经营许可证，未列入生产许可目录的应符合国家有关标准要求。</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2.凡是《食品安全法》禁止经营的食品一律不得采购和使用，严禁配送“三无”食品、有毒、有害、过期、变质、假冒伪劣等不合格食品。</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3.若食品在运输、配送过程中造成的损耗，由</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负责及时更换或补充，以达到该批次供货要求；如在该批次约定交货时间内验收数量无法达到配送要求，所产生的一切责任由</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4.采购人组织专人负责对配送食品进行留样，</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必须配合相关留样工作。每批次供货留样1份，采购人可请有资质的质量检测机构对配送食品进行抽样检查，并对检查情况建立档案；若抽样检查出现不合格产品或因配送食品质量不合格而发生食品安全事故的，</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将承担由此造成的经济责任和法律责任。</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须根据采购人的需要，对配送的个别食材进行协助性粗加工。</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须配备不少于</w:t>
            </w:r>
            <w:r>
              <w:rPr>
                <w:rFonts w:hint="eastAsia" w:ascii="宋体" w:hAnsi="宋体" w:cs="宋体"/>
                <w:b/>
                <w:bCs/>
                <w:color w:val="auto"/>
                <w:sz w:val="21"/>
                <w:szCs w:val="21"/>
                <w:u w:val="single"/>
                <w:lang w:val="en-US" w:eastAsia="zh-CN"/>
              </w:rPr>
              <w:t>5</w:t>
            </w:r>
            <w:r>
              <w:rPr>
                <w:rFonts w:hint="eastAsia" w:ascii="宋体" w:hAnsi="宋体" w:eastAsia="宋体" w:cs="宋体"/>
                <w:b/>
                <w:bCs/>
                <w:color w:val="auto"/>
                <w:sz w:val="21"/>
                <w:szCs w:val="21"/>
                <w:u w:val="single"/>
              </w:rPr>
              <w:t>人</w:t>
            </w:r>
            <w:r>
              <w:rPr>
                <w:rFonts w:hint="eastAsia" w:ascii="宋体" w:hAnsi="宋体" w:eastAsia="宋体" w:cs="宋体"/>
                <w:color w:val="auto"/>
                <w:sz w:val="21"/>
                <w:szCs w:val="21"/>
              </w:rPr>
              <w:t>的项目实施人员，实施人员须是与供应商签订有劳动合同且已办理健康证或近一年内的健康体检合格报告的人员</w:t>
            </w:r>
            <w:r>
              <w:rPr>
                <w:rFonts w:hint="eastAsia" w:ascii="宋体" w:hAnsi="宋体" w:cs="宋体"/>
                <w:color w:val="auto"/>
                <w:sz w:val="21"/>
                <w:szCs w:val="21"/>
                <w:lang w:eastAsia="zh-CN"/>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须配备不少于</w:t>
            </w:r>
            <w:r>
              <w:rPr>
                <w:rFonts w:hint="eastAsia" w:ascii="宋体" w:hAnsi="宋体" w:cs="宋体"/>
                <w:color w:val="auto"/>
                <w:sz w:val="21"/>
                <w:szCs w:val="21"/>
                <w:lang w:val="en-US" w:eastAsia="zh-CN"/>
              </w:rPr>
              <w:t>2</w:t>
            </w:r>
            <w:r>
              <w:rPr>
                <w:rFonts w:hint="eastAsia" w:ascii="宋体" w:hAnsi="宋体" w:eastAsia="宋体" w:cs="宋体"/>
                <w:b/>
                <w:bCs/>
                <w:color w:val="auto"/>
                <w:sz w:val="21"/>
                <w:szCs w:val="21"/>
                <w:u w:val="single"/>
              </w:rPr>
              <w:t>辆</w:t>
            </w:r>
            <w:r>
              <w:rPr>
                <w:rFonts w:hint="eastAsia" w:ascii="宋体" w:hAnsi="宋体" w:eastAsia="宋体" w:cs="宋体"/>
                <w:color w:val="auto"/>
                <w:sz w:val="21"/>
                <w:szCs w:val="21"/>
              </w:rPr>
              <w:t>的配送车辆，</w:t>
            </w:r>
            <w:r>
              <w:rPr>
                <w:rFonts w:hint="eastAsia" w:ascii="宋体" w:hAnsi="宋体" w:cs="宋体"/>
                <w:b/>
                <w:bCs/>
                <w:color w:val="auto"/>
                <w:sz w:val="21"/>
                <w:szCs w:val="21"/>
                <w:lang w:val="en-US" w:eastAsia="zh-CN"/>
              </w:rPr>
              <w:t>投</w:t>
            </w:r>
            <w:r>
              <w:rPr>
                <w:rFonts w:hint="eastAsia" w:ascii="宋体" w:hAnsi="宋体" w:eastAsia="宋体" w:cs="宋体"/>
                <w:b/>
                <w:bCs/>
                <w:color w:val="auto"/>
                <w:sz w:val="21"/>
                <w:szCs w:val="21"/>
              </w:rPr>
              <w:t>标时必须提供配送车辆的行驶证、彩色照片的复印件或扫描件（若为租赁的还需提供租赁合同复印件，租赁合同有效期必须涵盖整个服务期限）</w:t>
            </w:r>
            <w:r>
              <w:rPr>
                <w:rFonts w:hint="eastAsia" w:ascii="宋体" w:hAnsi="宋体" w:eastAsia="宋体" w:cs="宋体"/>
                <w:b/>
                <w:bCs/>
                <w:color w:val="auto"/>
                <w:sz w:val="21"/>
                <w:szCs w:val="21"/>
                <w:lang w:eastAsia="zh-CN"/>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8.合同履行过程中产品的相关检验检测费用由</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▲价格标准</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配送的食品原材料价格必须按照“随行就市、保本微利”的原则。以崇左市物价局当月公布的食品参考价格及崇左市内大型农贸市场的同批次食品原材料市场价格作参考依据，并且下浮优惠。</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每半个月递交《食材报价表》进行报价备案，所提供的报价须由</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审定。</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2.若在配送服务期限内，因个别食品原材料的市场价格涨跌幅过大（超过原双方审定价格的10%），由双方重新商定审定价格。</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3.报价方式：</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报价按优惠率报价。</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4.结算方式：</w:t>
            </w:r>
            <w:r>
              <w:rPr>
                <w:rFonts w:hint="eastAsia" w:ascii="宋体" w:hAnsi="宋体" w:eastAsia="宋体" w:cs="宋体"/>
                <w:b/>
                <w:bCs/>
                <w:color w:val="auto"/>
                <w:sz w:val="21"/>
                <w:szCs w:val="21"/>
              </w:rPr>
              <w:t>某项产品的供应单价（即结算单价）=某项产品的基准价×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中标</w:t>
            </w:r>
            <w:r>
              <w:rPr>
                <w:rFonts w:hint="eastAsia" w:ascii="宋体" w:hAnsi="宋体" w:eastAsia="宋体" w:cs="宋体"/>
                <w:b/>
                <w:bCs/>
                <w:color w:val="auto"/>
                <w:sz w:val="21"/>
                <w:szCs w:val="21"/>
              </w:rPr>
              <w:t>优惠率</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，结算价款按实际采购数量乘以结算单价。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▲付款方式</w:t>
            </w:r>
          </w:p>
        </w:tc>
        <w:tc>
          <w:tcPr>
            <w:tcW w:w="7193" w:type="dxa"/>
            <w:gridSpan w:val="2"/>
            <w:noWrap w:val="0"/>
            <w:vAlign w:val="top"/>
          </w:tcPr>
          <w:p>
            <w:pPr>
              <w:keepNext w:val="0"/>
              <w:keepLines w:val="0"/>
              <w:pageBreakBefore w:val="0"/>
              <w:kinsoku/>
              <w:wordWrap/>
              <w:overflowPunct/>
              <w:topLinePunct w:val="0"/>
              <w:bidi w:val="0"/>
              <w:spacing w:before="83"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结算方式为月结，每月前15日内，</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应依据采购人审定的相应配送期间执行的《食材报价表》、双方签字盖章确认的《食材配送单》、《食材类别汇总表》，向采购人提交上一月的配送货款书面请款申请，经采购人确认后</w:t>
            </w:r>
            <w:r>
              <w:rPr>
                <w:rFonts w:hint="eastAsia" w:ascii="宋体" w:hAnsi="宋体" w:eastAsia="宋体" w:cs="宋体"/>
                <w:color w:val="auto"/>
                <w:sz w:val="21"/>
                <w:szCs w:val="21"/>
                <w:lang w:val="en-US" w:eastAsia="zh-CN"/>
              </w:rPr>
              <w:t>中标</w:t>
            </w:r>
            <w:r>
              <w:rPr>
                <w:rFonts w:hint="eastAsia" w:ascii="宋体" w:hAnsi="宋体" w:cs="宋体"/>
                <w:color w:val="auto"/>
                <w:sz w:val="21"/>
                <w:szCs w:val="21"/>
                <w:lang w:val="en-US" w:eastAsia="zh-CN"/>
              </w:rPr>
              <w:t>供应</w:t>
            </w:r>
            <w:r>
              <w:rPr>
                <w:rFonts w:hint="eastAsia" w:ascii="宋体" w:hAnsi="宋体" w:eastAsia="宋体" w:cs="宋体"/>
                <w:color w:val="auto"/>
                <w:sz w:val="21"/>
                <w:szCs w:val="21"/>
                <w:lang w:eastAsia="zh-CN"/>
              </w:rPr>
              <w:t>商</w:t>
            </w:r>
            <w:r>
              <w:rPr>
                <w:rFonts w:hint="eastAsia" w:ascii="宋体" w:hAnsi="宋体" w:eastAsia="宋体" w:cs="宋体"/>
                <w:color w:val="auto"/>
                <w:sz w:val="21"/>
                <w:szCs w:val="21"/>
              </w:rPr>
              <w:t>于10日内向采购人提供等额增值税普通发票；若双方无未决之争议、</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无违约行为的，采购人于收到发票后</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日内将上一个月的本合同价款支付至</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指定收款账户，</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开具的发票必须真实、合法、有效，如</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提供虚假发票，由此引发的一切责任由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投标</w:t>
            </w:r>
            <w:r>
              <w:rPr>
                <w:rFonts w:hint="eastAsia" w:ascii="宋体" w:hAnsi="宋体" w:eastAsia="宋体" w:cs="宋体"/>
                <w:color w:val="auto"/>
                <w:kern w:val="0"/>
                <w:sz w:val="21"/>
                <w:szCs w:val="21"/>
              </w:rPr>
              <w:t>报价要求</w:t>
            </w:r>
          </w:p>
        </w:tc>
        <w:tc>
          <w:tcPr>
            <w:tcW w:w="7193" w:type="dxa"/>
            <w:gridSpan w:val="2"/>
            <w:noWrap w:val="0"/>
            <w:vAlign w:val="center"/>
          </w:tcPr>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投标</w:t>
            </w:r>
            <w:r>
              <w:rPr>
                <w:rFonts w:hint="eastAsia" w:ascii="宋体" w:hAnsi="宋体" w:eastAsia="宋体" w:cs="宋体"/>
                <w:color w:val="auto"/>
                <w:sz w:val="21"/>
                <w:szCs w:val="21"/>
              </w:rPr>
              <w:t>报价是履行合同的最终价格，应包括食品原材料成本、生产、检验检测、包装、运输、仓储、配送、服务、人工、保险、培训、利润、税金及代理服务费等一切相关费用。</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u w:val="single"/>
                <w:lang w:eastAsia="zh-CN"/>
              </w:rPr>
            </w:pPr>
            <w:r>
              <w:rPr>
                <w:rFonts w:hint="eastAsia" w:ascii="宋体" w:hAnsi="宋体" w:eastAsia="宋体" w:cs="宋体"/>
                <w:b/>
                <w:bCs/>
                <w:color w:val="auto"/>
                <w:sz w:val="21"/>
                <w:szCs w:val="21"/>
              </w:rPr>
              <w:t>2.本项目报价</w:t>
            </w:r>
            <w:r>
              <w:rPr>
                <w:rFonts w:hint="eastAsia" w:ascii="宋体" w:hAnsi="宋体" w:cs="宋体"/>
                <w:b/>
                <w:bCs/>
                <w:color w:val="auto"/>
                <w:sz w:val="21"/>
                <w:szCs w:val="21"/>
                <w:lang w:val="en-US" w:eastAsia="zh-CN"/>
              </w:rPr>
              <w:t>优惠率不得低于</w:t>
            </w:r>
            <w:r>
              <w:rPr>
                <w:rFonts w:hint="eastAsia" w:ascii="宋体" w:hAnsi="宋体" w:eastAsia="宋体" w:cs="宋体"/>
                <w:b/>
                <w:bCs/>
                <w:color w:val="auto"/>
                <w:sz w:val="24"/>
                <w:szCs w:val="24"/>
              </w:rPr>
              <w:t>5%</w:t>
            </w:r>
            <w:r>
              <w:rPr>
                <w:rFonts w:hint="eastAsia" w:ascii="宋体" w:hAnsi="宋体" w:eastAsia="宋体" w:cs="宋体"/>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1" w:type="dxa"/>
            <w:gridSpan w:val="4"/>
            <w:noWrap w:val="0"/>
            <w:vAlign w:val="center"/>
          </w:tcPr>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▲其他要求</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必须保证所提供的竞标产品质量安全无害，必须遵守《中华人民共和国产品质量法》、《中华人民共和国消费者权益保护法》、《中华人民共和国食品安全法》、《中华人民共和国动物检疫法》、《中华人民共和国计量法》等现行相关法律、法规的规定。</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2.预包装类产品须符合《预包装食品标签通则》（GB7718-2011）的规定。</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供应商必须依法接受质量技术监督、工商、卫生、食品药品监督等职能部门的监督管理，并接受、配合相关职能部门的检测。</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4.在合同履行期间，采购人有权对</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供应商供应食材的相关加工场地及设备进行检查，</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供应商必须配合，不得以各种理由拒绝；若检查结果与其响应文件承诺不符的将视为提供虚假材料谋取中标，报送监管部门，按政府采购相关法律法规追究其相应的法律责任。</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5.本项目货物不接受进口产品（即通过中国海关报关验放进入中国境内且产自关境外的产品）参与竞标，如有此类产品参与竞标的做无效竞标处理。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gridSpan w:val="2"/>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▲违规处理</w:t>
            </w:r>
          </w:p>
        </w:tc>
        <w:tc>
          <w:tcPr>
            <w:tcW w:w="7193" w:type="dxa"/>
            <w:gridSpan w:val="2"/>
            <w:noWrap w:val="0"/>
            <w:vAlign w:val="center"/>
          </w:tcPr>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供应商有下列行为并经查实的，将被视为违约，采购人有权终止其合同。</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1.违反食品安全法律法规，被食品药品监管部门吊销或注销食品经营许可证的、违反相关法律法规、被登记机关吊销营业执照的；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2.在质量技术监督、工商、卫生、食品药品监督等监管部门日常监督检查中发现食品原材料存在严重质量问题的；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3.因配送的食品原材料问题而引发较大食品安全事故的；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4.食材配送存在克扣、缺斤短两、减质、延时、拒绝配送或服务态度恶劣等情形的；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5.配送的食品原材料的质量标准、品种规格、价格及数量等与采购人的要求不符的，并不及时退换的；</w:t>
            </w:r>
          </w:p>
          <w:p>
            <w:pPr>
              <w:keepNext w:val="0"/>
              <w:keepLines w:val="0"/>
              <w:pageBreakBefore w:val="0"/>
              <w:kinsoku/>
              <w:wordWrap/>
              <w:overflowPunct/>
              <w:topLinePunct w:val="0"/>
              <w:bidi w:val="0"/>
              <w:snapToGrid w:val="0"/>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6.存在不止一次的严重缺斤短两行为。</w:t>
            </w:r>
            <w:r>
              <w:rPr>
                <w:rFonts w:hint="eastAsia" w:ascii="宋体" w:hAnsi="宋体" w:cs="宋体"/>
                <w:color w:val="auto"/>
                <w:sz w:val="21"/>
                <w:szCs w:val="21"/>
                <w:lang w:eastAsia="zh-CN"/>
              </w:rPr>
              <w:t>发现一次扣</w:t>
            </w:r>
            <w:r>
              <w:rPr>
                <w:rFonts w:hint="eastAsia" w:ascii="宋体" w:hAnsi="宋体" w:cs="宋体"/>
                <w:color w:val="auto"/>
                <w:sz w:val="21"/>
                <w:szCs w:val="21"/>
                <w:lang w:val="en-US" w:eastAsia="zh-CN"/>
              </w:rPr>
              <w:t>1000元,发现3次取消合同。</w:t>
            </w:r>
          </w:p>
        </w:tc>
      </w:tr>
    </w:tbl>
    <w:p>
      <w:pPr>
        <w:keepNext w:val="0"/>
        <w:keepLines w:val="0"/>
        <w:pageBreakBefore w:val="0"/>
        <w:widowControl w:val="0"/>
        <w:kinsoku/>
        <w:wordWrap/>
        <w:overflowPunct/>
        <w:topLinePunct w:val="0"/>
        <w:autoSpaceDE/>
        <w:autoSpaceDN/>
        <w:bidi w:val="0"/>
        <w:snapToGrid/>
        <w:spacing w:line="56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附件：</w:t>
      </w:r>
      <w:r>
        <w:rPr>
          <w:rFonts w:hint="eastAsia" w:ascii="宋体" w:hAnsi="宋体" w:eastAsia="宋体" w:cs="宋体"/>
          <w:b/>
          <w:bCs/>
          <w:sz w:val="21"/>
          <w:szCs w:val="21"/>
        </w:rPr>
        <w:t>食品验收质量</w:t>
      </w:r>
      <w:r>
        <w:rPr>
          <w:rFonts w:hint="eastAsia" w:ascii="宋体" w:hAnsi="宋体" w:eastAsia="宋体" w:cs="宋体"/>
          <w:b/>
          <w:bCs/>
          <w:sz w:val="21"/>
          <w:szCs w:val="21"/>
          <w:lang w:eastAsia="zh-CN"/>
        </w:rPr>
        <w:t>标准</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bCs w:val="0"/>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货物总体质量要求</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1、货物包装应完好无破漏，可视的内容物无腐败霉变或影响使用的变型，不存在危及人身、财产安全的不合理危险。</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2、货物应当具备其应当具备的使用性能，应当符合国家或行业标准。</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3、食品包装标签应符合《食品安全国家标准预包装食品标签通则》（GB 7718）要求，包括食品名称、配料表、净含量、规格、生产者（或）经销者的名称、地址和联系方式、生产日期和保质期、贮存条件、食品生产许可证编号、产品标准代号等内容。</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4、有保质期限的商品剩余保存期不得少于原有保质期的三分之二。</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货物质量要求</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1、大米：符合GB1354要求，质量等级：籼米三级，同等或优于上林香米，包装完整，注册商标、厂名、厂址、质量等级、重量、QS证号等各类标识清楚</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2、面粉：符合GB1355要求，包装完整，注册商标、厂名、厂址、质量等级、重量、QS证号等各类标识清楚，保质期不低于3个月</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3、食用油：符合国家食用油的有关标准，不能含有转基因成份，包装完整，注册商标、厂名、厂址、质量等级、重量、QS证号等各类标识清楚</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4、酱油：合格的酱油颜色比较红、亮，有光泽、透明，把这酱油倒在瓶子里后，摇一下，合格酱油产生的泡 沫非常细腻，保持持久，挂碗现象非常好，有一种发黏的感觉；不合格的酱油泡沫比较大，很容易散去， 挂碗现象不好，很容易滑落。</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5、味精：无色至白色结晶或粉末，具有特殊的鲜味，无异味，无肉眼可见杂质。</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6、食醋：具有正常食醋的色泽、气味和滋味，不涩，无其他不良气味与异味，无浮物，不浑浊，无沉淀，无异物，无醋鳗、醋虱。</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、淀粉制品：具有各自品种固有的形态和色泽，不酸、不粘、不发霉，无变质，无异味，无杂质，口尝无砂质。 食盐 结晶整齐一致，坚硬光滑，呈透明或半透明，不结块，无反卤吸潮现象，无杂质，沾取少许尝试具有纯正的咸味。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鸡蛋：个体均匀，蛋壳清洁完整，色泽鲜明，无破损、裂纹，无霉斑，灯光透视时，整个蛋呈桔黄色至橙红色，蛋黄不见或略见阴影，没有霉味、酸味，臭味等不良气味，打开后蛋黄凸起、完整、有韧性，蛋白澄清、透明、稀稠分明，无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、皮蛋：个体均匀，外表泥状包料完整、无霉斑，包料除掉后蛋壳亦完整无损，灯光透照蛋内容物凝固不动，打开观察，整个蛋凝固、不粘壳、清洁而有弹性，呈半透明的棕黄色，闻起来有芳香，无辛辣气。 咸蛋 个体均匀，蛋壳亦完整无损，无裂纹或霉斑，摇动时有轻度水荡漾感觉，灯光透视蛋黄凝结、呈橙黄色且靠近蛋壳，蛋清呈白色水样透明，生蛋打开可见蛋清稀薄透明，蛋黄呈红色或淡红色，浓缩粘度 增强，但不硬固，煮熟后打开，可见蛋清白嫩，蛋黄口味有细沙感，富于油脂，品尝则有咸蛋固有的香味。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面粉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色泽呈白色或微黄色，不发暗，无杂质的颜色，呈细粉末状，不含杂质，手指捻捏时无粗粒感，无虫子和结块，置于手中紧捏后放开不成团，具有面粉的正常气味，无其他异味。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、豆腐：豆腐呈均匀的乳白色或淡黄色，稍有光泽，块形完整，软硬适度，富有一定的弹性，质地细嫩，结构均匀，无杂质，具有豆腐特有的香味，取样品品尝时口感细腻鲜嫩，味道纯正清香。</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、腐竹：为枝条或片叶状，质脆易折，条状折断有空心，无霉斑、杂质、虫蛀。呈淡黄色，有光泽。具有腐竹固有的香味，无其他任何异味，取样品品尝其滋味，具有腐竹固有的鲜香滋味。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w:t>
      </w:r>
      <w:r>
        <w:rPr>
          <w:rFonts w:hint="eastAsia" w:ascii="宋体" w:hAnsi="宋体" w:eastAsia="宋体" w:cs="宋体"/>
          <w:b w:val="0"/>
          <w:bCs/>
          <w:sz w:val="21"/>
          <w:szCs w:val="21"/>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、黄豆：大豆皮色呈各种大豆固有的颜色，光彩油亮，洁净而有光泽，颗粒饱满，整齐均匀，无虫蛀粒，无杂质，无霉变。</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花生：果荚呈土黄色或白色，果仁呈各不同品种所特有的颜色，色泽分布均匀一致，带荚花生和去荚果仁均颗粒饱满、形态完整、大小均匀，子叶肥厚而有光泽，无杂质，具有花生特有的气味、香味，无任何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、食糖：食糖根据经营习惯分为白糖、红糖、冰糖、方糖等。</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(1)白糖的感官鉴别：色泽洁白明亮，有光泽，具有白糖的正常气味，无酸味、酒味或其他外来气味。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（2）白砂糖：颗粒大如砂粒，晶粒均匀整齐，晶面明显，无碎末，糖质坚硬。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（3）绵白糖：颗粒细小而均匀，质地绵软、潮润。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（4）冰糖：块形完整，个粒均匀，结晶组织严密，透明或半透明，无破碎。</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（5）方糖：呈正六面体状，表面平整，无裂纹，铁边，断角，无突出砂粒，无霉斑。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（6）凡是白糖都应干燥，晶粒松散，不粘手，不结块，无肉眼可见的杂质，白糖的水溶液应清晰透明无杂质。</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)红糖的感官鉴别</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红糖可细分为赤砂糖和红糖两种，其中赤砂糖是机制未经洗蜜的糖，红糖是用手工制成的土糖。因为红糖的颜色有红褐、青褐、黄褐、赤红、金黄、淡黄、枣红等多种，很不一致，故凭色泽难以识别红糖的质量，应将感官鉴别的侧重点放在组织状态、气味、滋味三个指标上。呈晶粒状或粉末状，干燥而松散，不结块，不成团，杂质，其水溶液清晰，无沉淀，无悬浮物，具有甘蔗汁的清香味，无有酒味、酸味或其他外来不良气味，口味浓甜带鲜，微有糖蜜味，无焦苦味或其 他外来异味。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w:t>
      </w:r>
    </w:p>
    <w:p>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rPr>
          <w:rFonts w:ascii="宋体" w:hAnsi="宋体" w:cs="宋体"/>
          <w:color w:val="auto"/>
          <w:sz w:val="32"/>
          <w:szCs w:val="32"/>
        </w:rPr>
      </w:pPr>
      <w:r>
        <w:rPr>
          <w:rFonts w:hint="eastAsia"/>
          <w:color w:val="auto"/>
        </w:rPr>
        <w:br w:type="page"/>
      </w:r>
      <w:r>
        <w:rPr>
          <w:rFonts w:hAnsi="宋体"/>
          <w:color w:val="auto"/>
        </w:rPr>
        <w:t xml:space="preserve"> </w:t>
      </w:r>
      <w:r>
        <w:rPr>
          <w:rFonts w:hint="eastAsia" w:ascii="宋体" w:hAnsi="宋体" w:cs="宋体"/>
          <w:color w:val="auto"/>
          <w:sz w:val="32"/>
          <w:szCs w:val="32"/>
        </w:rPr>
        <w:t>附件1：</w:t>
      </w:r>
    </w:p>
    <w:p>
      <w:pPr>
        <w:spacing w:before="7"/>
        <w:rPr>
          <w:rFonts w:ascii="宋体" w:hAnsi="宋体" w:cs="宋体"/>
          <w:color w:val="auto"/>
          <w:sz w:val="17"/>
          <w:szCs w:val="17"/>
        </w:rPr>
      </w:pPr>
    </w:p>
    <w:p>
      <w:pPr>
        <w:pStyle w:val="14"/>
        <w:jc w:val="left"/>
        <w:rPr>
          <w:rFonts w:hAnsi="宋体" w:cs="宋体"/>
          <w:color w:val="auto"/>
          <w:sz w:val="32"/>
          <w:szCs w:val="32"/>
        </w:rPr>
      </w:pPr>
    </w:p>
    <w:p>
      <w:pPr>
        <w:widowControl/>
        <w:spacing w:before="120" w:beforeLines="50" w:after="120" w:afterLines="50" w:line="280" w:lineRule="exact"/>
        <w:jc w:val="center"/>
        <w:rPr>
          <w:rFonts w:ascii="宋体" w:hAnsi="宋体" w:cs="宋体"/>
          <w:b/>
          <w:bCs/>
          <w:color w:val="auto"/>
          <w:kern w:val="0"/>
          <w:sz w:val="30"/>
          <w:szCs w:val="30"/>
        </w:rPr>
      </w:pPr>
      <w:bookmarkStart w:id="66" w:name="_Toc28361_WPSOffice_Level2"/>
      <w:r>
        <w:rPr>
          <w:rFonts w:hint="eastAsia" w:ascii="宋体" w:hAnsi="宋体" w:cs="宋体"/>
          <w:b/>
          <w:bCs/>
          <w:color w:val="auto"/>
          <w:kern w:val="0"/>
          <w:sz w:val="30"/>
          <w:szCs w:val="30"/>
        </w:rPr>
        <w:t>统计上大中小微型企业划分标准</w:t>
      </w:r>
      <w:bookmarkEnd w:id="66"/>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w:t>
            </w:r>
          </w:p>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rPr>
            </w:pP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spacing w:line="280" w:lineRule="exact"/>
        <w:rPr>
          <w:rFonts w:ascii="宋体" w:hAnsi="宋体" w:cs="宋体"/>
          <w:color w:val="auto"/>
          <w:spacing w:val="8"/>
          <w:kern w:val="0"/>
          <w:sz w:val="24"/>
        </w:rPr>
      </w:pPr>
    </w:p>
    <w:p>
      <w:pPr>
        <w:widowControl/>
        <w:spacing w:line="360" w:lineRule="auto"/>
        <w:rPr>
          <w:rFonts w:ascii="宋体" w:hAnsi="宋体" w:cs="宋体"/>
          <w:color w:val="auto"/>
          <w:spacing w:val="8"/>
          <w:kern w:val="0"/>
          <w:szCs w:val="21"/>
        </w:rPr>
      </w:pPr>
    </w:p>
    <w:p>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pPr>
        <w:pStyle w:val="14"/>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4"/>
        <w:spacing w:line="360" w:lineRule="auto"/>
        <w:ind w:firstLine="452" w:firstLineChars="200"/>
        <w:rPr>
          <w:rFonts w:hAnsi="宋体" w:cs="宋体"/>
          <w:color w:val="auto"/>
          <w:spacing w:val="8"/>
          <w:kern w:val="0"/>
          <w:sz w:val="24"/>
          <w:szCs w:val="24"/>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jc w:val="center"/>
        <w:outlineLvl w:val="0"/>
        <w:rPr>
          <w:rFonts w:hint="eastAsia"/>
          <w:b/>
          <w:color w:val="auto"/>
          <w:sz w:val="36"/>
        </w:rPr>
      </w:pPr>
      <w:bookmarkStart w:id="67" w:name="_Toc496"/>
      <w:bookmarkStart w:id="68" w:name="_Toc532545044"/>
      <w:bookmarkStart w:id="69" w:name="_Toc9063"/>
      <w:bookmarkStart w:id="70" w:name="_Toc8975"/>
      <w:bookmarkStart w:id="71" w:name="_Toc24489"/>
      <w:bookmarkStart w:id="72" w:name="_Toc26039"/>
      <w:bookmarkStart w:id="73" w:name="_Toc29172"/>
      <w:bookmarkStart w:id="74" w:name="_Toc6362"/>
      <w:bookmarkStart w:id="75" w:name="_Toc28587"/>
      <w:bookmarkStart w:id="76" w:name="_Toc3325"/>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center"/>
        <w:outlineLvl w:val="0"/>
        <w:rPr>
          <w:rFonts w:hint="eastAsia"/>
          <w:b/>
          <w:color w:val="auto"/>
          <w:sz w:val="36"/>
        </w:rPr>
      </w:pPr>
    </w:p>
    <w:p>
      <w:pPr>
        <w:jc w:val="both"/>
        <w:outlineLvl w:val="0"/>
        <w:rPr>
          <w:rFonts w:hint="eastAsia"/>
          <w:b/>
          <w:color w:val="auto"/>
          <w:sz w:val="36"/>
        </w:rPr>
      </w:pPr>
    </w:p>
    <w:p>
      <w:pPr>
        <w:spacing w:line="428" w:lineRule="exact"/>
        <w:rPr>
          <w:rFonts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w:t>
      </w:r>
      <w:r>
        <w:rPr>
          <w:rFonts w:hint="eastAsia" w:ascii="微软雅黑" w:hAnsi="微软雅黑" w:eastAsia="微软雅黑" w:cs="微软雅黑"/>
          <w:color w:val="auto"/>
          <w:sz w:val="30"/>
          <w:szCs w:val="30"/>
          <w:highlight w:val="none"/>
          <w:lang w:val="en-US" w:eastAsia="zh-CN"/>
        </w:rPr>
        <w:t>2</w:t>
      </w:r>
      <w:r>
        <w:rPr>
          <w:rFonts w:hint="eastAsia" w:ascii="微软雅黑" w:hAnsi="微软雅黑" w:eastAsia="微软雅黑" w:cs="微软雅黑"/>
          <w:color w:val="auto"/>
          <w:sz w:val="30"/>
          <w:szCs w:val="30"/>
          <w:highlight w:val="none"/>
        </w:rPr>
        <w:t>：</w:t>
      </w:r>
    </w:p>
    <w:p>
      <w:pPr>
        <w:spacing w:line="528" w:lineRule="exact"/>
        <w:ind w:left="1871" w:firstLine="600" w:firstLineChars="2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26"/>
        <w:tblW w:w="0" w:type="auto"/>
        <w:tblInd w:w="93" w:type="dxa"/>
        <w:tblLayout w:type="fixed"/>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nil"/>
              <w:right w:val="single" w:color="000000" w:sz="8" w:space="0"/>
            </w:tcBorders>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41"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641"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szCs w:val="21"/>
              </w:rPr>
              <w:t>★</w:t>
            </w: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41"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41"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11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auto"/>
                <w:kern w:val="0"/>
                <w:sz w:val="20"/>
                <w:szCs w:val="20"/>
                <w:highlight w:val="none"/>
              </w:rPr>
            </w:pPr>
          </w:p>
        </w:tc>
        <w:tc>
          <w:tcPr>
            <w:tcW w:w="1516"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auto" w:sz="8" w:space="0"/>
              <w:right w:val="single" w:color="auto"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1"/>
        <w:spacing w:line="360" w:lineRule="auto"/>
        <w:ind w:firstLine="408"/>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pStyle w:val="6"/>
        <w:ind w:firstLine="816" w:firstLineChars="400"/>
        <w:rPr>
          <w:rFonts w:hint="eastAsia" w:ascii="Times New Roman" w:hAnsi="Times New Roman" w:eastAsia="宋体" w:cs="Times New Roman"/>
          <w:b w:val="0"/>
          <w:bCs w:val="0"/>
          <w:color w:val="auto"/>
          <w:spacing w:val="-3"/>
          <w:kern w:val="2"/>
          <w:sz w:val="21"/>
          <w:szCs w:val="21"/>
          <w:highlight w:val="none"/>
          <w:lang w:val="en-US" w:eastAsia="zh-CN" w:bidi="ar-SA"/>
        </w:rPr>
        <w:sectPr>
          <w:footerReference r:id="rId6" w:type="default"/>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b w:val="0"/>
          <w:bCs w:val="0"/>
          <w:color w:val="auto"/>
          <w:spacing w:val="-3"/>
          <w:kern w:val="2"/>
          <w:sz w:val="21"/>
          <w:szCs w:val="21"/>
          <w:highlight w:val="none"/>
          <w:lang w:val="en-US" w:eastAsia="zh-CN" w:bidi="ar-SA"/>
        </w:rPr>
        <w:t>2.“</w:t>
      </w:r>
      <w:r>
        <w:rPr>
          <w:rFonts w:hint="eastAsia" w:ascii="宋体" w:hAnsi="宋体" w:cs="宋体"/>
          <w:color w:val="auto"/>
          <w:kern w:val="0"/>
          <w:sz w:val="20"/>
          <w:szCs w:val="20"/>
          <w:highlight w:val="none"/>
        </w:rPr>
        <w:t>★</w:t>
      </w:r>
      <w:r>
        <w:rPr>
          <w:rFonts w:hint="eastAsia" w:ascii="Times New Roman" w:hAnsi="Times New Roman" w:eastAsia="宋体" w:cs="Times New Roman"/>
          <w:b w:val="0"/>
          <w:bCs w:val="0"/>
          <w:color w:val="auto"/>
          <w:spacing w:val="-3"/>
          <w:kern w:val="2"/>
          <w:sz w:val="21"/>
          <w:szCs w:val="21"/>
          <w:highlight w:val="none"/>
          <w:lang w:val="en-US" w:eastAsia="zh-CN" w:bidi="ar-SA"/>
        </w:rPr>
        <w:t>”标注的为政府强制采购产品</w:t>
      </w:r>
    </w:p>
    <w:p>
      <w:pPr>
        <w:jc w:val="both"/>
        <w:outlineLvl w:val="0"/>
        <w:rPr>
          <w:b/>
          <w:color w:val="auto"/>
          <w:sz w:val="36"/>
        </w:rPr>
      </w:pPr>
    </w:p>
    <w:p>
      <w:pPr>
        <w:pStyle w:val="14"/>
        <w:jc w:val="center"/>
        <w:outlineLvl w:val="0"/>
        <w:rPr>
          <w:rFonts w:hAnsi="宋体"/>
          <w:b/>
          <w:color w:val="auto"/>
          <w:sz w:val="36"/>
          <w:szCs w:val="36"/>
        </w:rPr>
      </w:pPr>
      <w:bookmarkStart w:id="77" w:name="_Toc20953"/>
      <w:bookmarkStart w:id="78" w:name="_Toc26044"/>
      <w:bookmarkStart w:id="79" w:name="_Toc20085"/>
      <w:bookmarkStart w:id="80" w:name="_Toc15364"/>
      <w:r>
        <w:rPr>
          <w:rFonts w:hint="eastAsia" w:ascii="Times New Roman" w:hAnsi="Times New Roman"/>
          <w:b/>
          <w:color w:val="auto"/>
          <w:sz w:val="36"/>
        </w:rPr>
        <w:t>第三章</w:t>
      </w:r>
      <w:r>
        <w:rPr>
          <w:rFonts w:ascii="Times New Roman" w:hAnsi="Times New Roman"/>
          <w:b/>
          <w:color w:val="auto"/>
          <w:sz w:val="36"/>
        </w:rPr>
        <w:t xml:space="preserve">  </w:t>
      </w:r>
      <w:r>
        <w:rPr>
          <w:rFonts w:hint="eastAsia" w:ascii="Times New Roman" w:hAnsi="Times New Roman"/>
          <w:b/>
          <w:color w:val="auto"/>
          <w:sz w:val="36"/>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14"/>
        <w:spacing w:line="720" w:lineRule="auto"/>
        <w:jc w:val="center"/>
        <w:outlineLvl w:val="1"/>
        <w:rPr>
          <w:rFonts w:ascii="Times New Roman" w:hAnsi="Times New Roman"/>
          <w:b/>
          <w:color w:val="auto"/>
          <w:sz w:val="30"/>
          <w:szCs w:val="30"/>
        </w:rPr>
      </w:pPr>
      <w:bookmarkStart w:id="81" w:name="_Toc29813"/>
      <w:bookmarkStart w:id="82" w:name="_Toc8769"/>
      <w:bookmarkStart w:id="83" w:name="_Toc4562"/>
      <w:bookmarkStart w:id="84" w:name="_Toc10039"/>
      <w:bookmarkStart w:id="85" w:name="_Toc32208"/>
      <w:bookmarkStart w:id="86" w:name="_Toc1597"/>
      <w:bookmarkStart w:id="87" w:name="_Toc29809"/>
      <w:bookmarkStart w:id="88" w:name="_Toc11515"/>
      <w:bookmarkStart w:id="89" w:name="_Toc24714"/>
      <w:bookmarkStart w:id="90" w:name="_Toc16388"/>
      <w:r>
        <w:rPr>
          <w:rFonts w:hint="eastAsia" w:ascii="Times New Roman" w:hAnsi="Times New Roman"/>
          <w:b/>
          <w:color w:val="auto"/>
          <w:sz w:val="30"/>
          <w:szCs w:val="30"/>
        </w:rPr>
        <w:t>第一节</w:t>
      </w:r>
      <w:r>
        <w:rPr>
          <w:rFonts w:ascii="Times New Roman" w:hAnsi="Times New Roman"/>
          <w:b/>
          <w:color w:val="auto"/>
          <w:sz w:val="30"/>
          <w:szCs w:val="30"/>
        </w:rPr>
        <w:t xml:space="preserve"> </w:t>
      </w:r>
      <w:r>
        <w:rPr>
          <w:rFonts w:hint="eastAsia" w:ascii="Times New Roman" w:hAnsi="Times New Roman"/>
          <w:b/>
          <w:color w:val="auto"/>
          <w:sz w:val="30"/>
          <w:szCs w:val="30"/>
        </w:rPr>
        <w:t>投标人须知前附表</w:t>
      </w:r>
      <w:bookmarkEnd w:id="81"/>
      <w:bookmarkEnd w:id="82"/>
      <w:bookmarkEnd w:id="83"/>
      <w:bookmarkEnd w:id="84"/>
      <w:bookmarkEnd w:id="85"/>
      <w:bookmarkEnd w:id="86"/>
      <w:bookmarkEnd w:id="87"/>
      <w:bookmarkEnd w:id="88"/>
      <w:bookmarkEnd w:id="89"/>
      <w:bookmarkEnd w:id="90"/>
    </w:p>
    <w:tbl>
      <w:tblPr>
        <w:tblStyle w:val="26"/>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7"/>
        <w:gridCol w:w="1936"/>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条款号</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rPr>
                <w:rFonts w:ascii="宋体" w:hAnsi="宋体" w:cs="宋体"/>
                <w:color w:val="auto"/>
                <w:szCs w:val="21"/>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6.1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91" w:name="_5"/>
            <w:bookmarkEnd w:id="91"/>
            <w:bookmarkStart w:id="92" w:name="_9.2"/>
            <w:bookmarkEnd w:id="92"/>
            <w:bookmarkStart w:id="93" w:name="_8.1"/>
            <w:bookmarkEnd w:id="93"/>
            <w:r>
              <w:rPr>
                <w:rFonts w:hint="eastAsia" w:ascii="宋体" w:hAnsi="宋体" w:cs="宋体"/>
                <w:color w:val="auto"/>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rPr>
                <w:rFonts w:ascii="宋体" w:hAnsi="宋体" w:cs="宋体"/>
                <w:color w:val="auto"/>
                <w:szCs w:val="21"/>
              </w:rPr>
            </w:pPr>
            <w:bookmarkStart w:id="94" w:name="PO_3000001866_PM007"/>
            <w:r>
              <w:rPr>
                <w:rFonts w:hint="eastAsia" w:ascii="宋体" w:hAnsi="宋体" w:cs="宋体"/>
                <w:color w:val="auto"/>
                <w:szCs w:val="21"/>
              </w:rPr>
              <w:t>详见招标公告。</w:t>
            </w:r>
            <w:bookmarkEnd w:id="9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6.2</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rPr>
                <w:rFonts w:ascii="宋体" w:hAnsi="宋体" w:cs="宋体"/>
                <w:color w:val="auto"/>
                <w:szCs w:val="21"/>
              </w:rPr>
            </w:pPr>
            <w:r>
              <w:rPr>
                <w:rFonts w:hint="eastAsia" w:ascii="宋体" w:hAnsi="宋体" w:cs="宋体"/>
                <w:color w:val="auto"/>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7.2</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80" w:lineRule="exact"/>
              <w:rPr>
                <w:rFonts w:ascii="宋体" w:hAnsi="宋体" w:cs="宋体"/>
                <w:color w:val="auto"/>
                <w:szCs w:val="21"/>
              </w:rPr>
            </w:pPr>
            <w:bookmarkStart w:id="95" w:name="PO_3000001866_PM044"/>
            <w:r>
              <w:rPr>
                <w:rFonts w:hint="eastAsia" w:ascii="宋体" w:hAnsi="宋体" w:cs="宋体"/>
                <w:color w:val="auto"/>
                <w:szCs w:val="21"/>
                <w:lang w:eastAsia="zh-CN"/>
              </w:rPr>
              <w:t>☑</w:t>
            </w:r>
            <w:r>
              <w:rPr>
                <w:rFonts w:hint="eastAsia" w:ascii="宋体" w:hAnsi="宋体" w:cs="宋体"/>
                <w:color w:val="auto"/>
                <w:szCs w:val="21"/>
              </w:rPr>
              <w:t>不允许分包</w:t>
            </w:r>
            <w:bookmarkEnd w:id="95"/>
          </w:p>
          <w:p>
            <w:pPr>
              <w:pStyle w:val="10"/>
              <w:spacing w:line="380" w:lineRule="exact"/>
              <w:rPr>
                <w:rFonts w:ascii="宋体" w:hAnsi="宋体" w:cs="宋体"/>
                <w:color w:val="auto"/>
                <w:szCs w:val="21"/>
              </w:rPr>
            </w:pPr>
            <w:r>
              <w:rPr>
                <w:rFonts w:hint="eastAsia" w:ascii="宋体" w:hAnsi="宋体" w:cs="宋体"/>
                <w:color w:val="auto"/>
                <w:szCs w:val="21"/>
              </w:rPr>
              <w:t>□转包/分包内容：</w:t>
            </w:r>
            <w:r>
              <w:rPr>
                <w:rFonts w:hint="eastAsia" w:ascii="宋体" w:hAnsi="宋体" w:cs="宋体"/>
                <w:color w:val="auto"/>
                <w:szCs w:val="21"/>
                <w:u w:val="single"/>
              </w:rPr>
              <w:t xml:space="preserve">                                     。</w:t>
            </w:r>
          </w:p>
          <w:p>
            <w:pPr>
              <w:pStyle w:val="10"/>
              <w:spacing w:line="380" w:lineRule="exact"/>
              <w:rPr>
                <w:rFonts w:ascii="宋体" w:hAnsi="宋体" w:cs="宋体"/>
                <w:color w:val="auto"/>
                <w:szCs w:val="21"/>
              </w:rPr>
            </w:pPr>
            <w:r>
              <w:rPr>
                <w:rFonts w:hint="eastAsia" w:ascii="宋体" w:hAnsi="宋体" w:cs="宋体"/>
                <w:color w:val="auto"/>
                <w:szCs w:val="21"/>
              </w:rPr>
              <w:t>□转包/分包金额或者比例：</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11.4</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与本项目相关的政府采购业务澄清、更正及与之相关的事项将在招标公告中“六、其他补充事宜”中网上查询地址上发布</w:t>
            </w:r>
            <w:r>
              <w:rPr>
                <w:rFonts w:hint="eastAsia" w:ascii="宋体" w:hAnsi="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11.5</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不组织召开开标前答疑会</w:t>
            </w:r>
          </w:p>
          <w:p>
            <w:pPr>
              <w:snapToGrid w:val="0"/>
              <w:spacing w:line="380" w:lineRule="exact"/>
              <w:rPr>
                <w:rFonts w:ascii="宋体" w:hAnsi="宋体" w:cs="宋体"/>
                <w:color w:val="auto"/>
                <w:szCs w:val="21"/>
              </w:rPr>
            </w:pPr>
            <w:r>
              <w:rPr>
                <w:rFonts w:hint="eastAsia" w:ascii="宋体" w:hAnsi="宋体" w:cs="宋体"/>
                <w:color w:val="auto"/>
                <w:szCs w:val="21"/>
              </w:rPr>
              <w:t>□组织召开开标前答疑会</w:t>
            </w:r>
          </w:p>
          <w:p>
            <w:pPr>
              <w:snapToGrid w:val="0"/>
              <w:spacing w:line="380" w:lineRule="exact"/>
              <w:rPr>
                <w:rFonts w:ascii="宋体" w:hAnsi="宋体" w:cs="宋体"/>
                <w:color w:val="auto"/>
                <w:szCs w:val="21"/>
                <w:u w:val="single"/>
              </w:rPr>
            </w:pPr>
            <w:r>
              <w:rPr>
                <w:rFonts w:hint="eastAsia" w:ascii="宋体" w:hAnsi="宋体" w:cs="宋体"/>
                <w:color w:val="auto"/>
                <w:szCs w:val="21"/>
              </w:rPr>
              <w:t>会议开始时间：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分，逾期后果自负。会议地点：</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7" w:type="dxa"/>
            <w:tcBorders>
              <w:top w:val="nil"/>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13.1</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96" w:name="_13.2"/>
            <w:bookmarkEnd w:id="96"/>
            <w:r>
              <w:rPr>
                <w:rFonts w:hint="eastAsia" w:ascii="宋体" w:hAnsi="宋体" w:cs="宋体"/>
                <w:color w:val="auto"/>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380" w:lineRule="exact"/>
              <w:jc w:val="left"/>
              <w:rPr>
                <w:rFonts w:hint="eastAsia" w:ascii="宋体" w:hAnsi="宋体" w:cs="宋体"/>
                <w:color w:val="auto"/>
                <w:szCs w:val="21"/>
              </w:rPr>
            </w:pPr>
            <w:r>
              <w:rPr>
                <w:rFonts w:hint="eastAsia" w:ascii="宋体" w:hAnsi="宋体" w:cs="宋体"/>
                <w:color w:val="auto"/>
                <w:szCs w:val="21"/>
              </w:rPr>
              <w:t>崇左市政府采购供应商信用承诺函（格式后附）。（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numPr>
                <w:ilvl w:val="0"/>
                <w:numId w:val="1"/>
              </w:numPr>
              <w:snapToGrid w:val="0"/>
              <w:spacing w:line="380" w:lineRule="exact"/>
              <w:jc w:val="left"/>
              <w:rPr>
                <w:rFonts w:hint="eastAsia" w:ascii="宋体" w:hAnsi="宋体" w:cs="宋体"/>
                <w:b/>
                <w:bCs/>
                <w:color w:val="auto"/>
                <w:szCs w:val="21"/>
              </w:rPr>
            </w:pPr>
            <w:bookmarkStart w:id="97" w:name="OLE_LINK14"/>
            <w:r>
              <w:rPr>
                <w:rFonts w:hint="eastAsia" w:ascii="宋体" w:hAnsi="宋体" w:cs="宋体"/>
                <w:color w:val="auto"/>
                <w:szCs w:val="21"/>
                <w:lang w:eastAsia="zh-CN"/>
              </w:rPr>
              <w:t>本项目为</w:t>
            </w:r>
            <w:r>
              <w:rPr>
                <w:rFonts w:hint="eastAsia" w:ascii="宋体" w:hAnsi="宋体" w:cs="宋体"/>
                <w:color w:val="auto"/>
                <w:szCs w:val="21"/>
                <w:lang w:val="en-US" w:eastAsia="zh-CN"/>
              </w:rPr>
              <w:t>专门面向中小企业采购的项目(供应商应为中、小、微型企业，监狱企业、残疾人福利性单位视为小微企业)</w:t>
            </w:r>
            <w:bookmarkEnd w:id="97"/>
            <w:r>
              <w:rPr>
                <w:rFonts w:hint="eastAsia" w:ascii="宋体" w:hAnsi="宋体" w:cs="宋体"/>
                <w:b/>
                <w:bCs/>
                <w:color w:val="auto"/>
                <w:szCs w:val="21"/>
              </w:rPr>
              <w:t>（</w:t>
            </w:r>
            <w:bookmarkStart w:id="98" w:name="OLE_LINK15"/>
            <w:r>
              <w:rPr>
                <w:rFonts w:hint="eastAsia" w:ascii="宋体" w:hAnsi="宋体" w:cs="宋体"/>
                <w:b/>
                <w:bCs/>
                <w:color w:val="auto"/>
                <w:szCs w:val="21"/>
              </w:rPr>
              <w:t>请根据要求单独上传《中小企业声明函》。格式以采购文件要求为准。必须提供，否则作无效投标处理</w:t>
            </w:r>
            <w:bookmarkEnd w:id="98"/>
            <w:r>
              <w:rPr>
                <w:rFonts w:hint="eastAsia" w:ascii="宋体" w:hAnsi="宋体" w:cs="宋体"/>
                <w:b/>
                <w:bCs/>
                <w:color w:val="auto"/>
                <w:szCs w:val="21"/>
              </w:rPr>
              <w:t>）</w:t>
            </w:r>
          </w:p>
          <w:p>
            <w:pPr>
              <w:snapToGrid w:val="0"/>
              <w:spacing w:line="380" w:lineRule="exact"/>
              <w:jc w:val="left"/>
              <w:rPr>
                <w:rFonts w:ascii="宋体" w:hAnsi="宋体"/>
                <w:color w:val="auto"/>
                <w:szCs w:val="21"/>
              </w:rPr>
            </w:pPr>
            <w:r>
              <w:rPr>
                <w:rFonts w:hint="eastAsia" w:ascii="宋体" w:hAnsi="宋体" w:cs="宋体"/>
                <w:color w:val="auto"/>
                <w:szCs w:val="21"/>
                <w:lang w:val="en-US" w:eastAsia="zh-CN"/>
              </w:rPr>
              <w:t>3</w:t>
            </w:r>
            <w:r>
              <w:rPr>
                <w:rFonts w:hint="eastAsia" w:ascii="宋体" w:hAnsi="宋体"/>
                <w:color w:val="auto"/>
                <w:szCs w:val="21"/>
              </w:rPr>
              <w:t>、</w:t>
            </w:r>
            <w:r>
              <w:rPr>
                <w:rFonts w:hint="eastAsia" w:ascii="宋体" w:hAnsi="宋体" w:cs="宋体"/>
                <w:color w:val="auto"/>
                <w:szCs w:val="21"/>
              </w:rPr>
              <w:t>本项目的特定资格要求：提供</w:t>
            </w:r>
            <w:r>
              <w:rPr>
                <w:rFonts w:hint="eastAsia" w:ascii="宋体" w:hAnsi="宋体" w:cs="宋体"/>
                <w:color w:val="auto"/>
                <w:szCs w:val="21"/>
                <w:lang w:eastAsia="zh-CN"/>
              </w:rPr>
              <w:t>投标人</w:t>
            </w:r>
            <w:r>
              <w:rPr>
                <w:color w:val="auto"/>
                <w:szCs w:val="21"/>
              </w:rPr>
              <w:t>有效的《食品生产许可证》或《食品经营许可证》</w:t>
            </w:r>
            <w:r>
              <w:rPr>
                <w:rFonts w:hint="eastAsia"/>
                <w:color w:val="auto"/>
                <w:szCs w:val="21"/>
              </w:rPr>
              <w:t>复印件并加盖投标人公章</w:t>
            </w:r>
            <w:r>
              <w:rPr>
                <w:rFonts w:hint="eastAsia" w:ascii="宋体" w:hAnsi="宋体" w:cs="宋体"/>
                <w:color w:val="auto"/>
                <w:szCs w:val="21"/>
              </w:rPr>
              <w:t>。（</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w:t>
            </w:r>
            <w:bookmarkStart w:id="99" w:name="OLE_LINK16"/>
            <w:r>
              <w:rPr>
                <w:rFonts w:hint="eastAsia" w:ascii="宋体" w:hAnsi="宋体" w:cs="宋体"/>
                <w:color w:val="auto"/>
                <w:szCs w:val="21"/>
              </w:rPr>
              <w:t>声明函</w:t>
            </w:r>
            <w:bookmarkEnd w:id="99"/>
            <w:r>
              <w:rPr>
                <w:rFonts w:hint="eastAsia" w:ascii="宋体" w:hAnsi="宋体" w:cs="宋体"/>
                <w:color w:val="auto"/>
                <w:szCs w:val="21"/>
              </w:rPr>
              <w:t>（格式后附）。（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b/>
                <w:bCs/>
                <w:color w:val="auto"/>
                <w:szCs w:val="21"/>
              </w:rPr>
            </w:pPr>
            <w:r>
              <w:rPr>
                <w:rFonts w:hint="eastAsia" w:ascii="宋体" w:hAnsi="宋体"/>
                <w:color w:val="auto"/>
                <w:szCs w:val="21"/>
                <w:lang w:val="en-US" w:eastAsia="zh-CN"/>
              </w:rPr>
              <w:t>5</w:t>
            </w:r>
            <w:r>
              <w:rPr>
                <w:rFonts w:hint="eastAsia" w:ascii="宋体" w:hAnsi="宋体"/>
                <w:color w:val="auto"/>
                <w:szCs w:val="21"/>
              </w:rPr>
              <w:t>、联合体投标协议书（格式后附）。</w:t>
            </w:r>
            <w:r>
              <w:rPr>
                <w:rFonts w:hint="eastAsia" w:ascii="宋体" w:hAnsi="宋体"/>
                <w:b/>
                <w:bCs/>
                <w:color w:val="auto"/>
                <w:szCs w:val="21"/>
              </w:rPr>
              <w:t>（联合体投标时必须提供，否则作无效投标处理）</w:t>
            </w:r>
          </w:p>
          <w:p>
            <w:pPr>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、除招标文件规定必须提供以外，投标人认为需要提供的其他证明材料（格式自拟）。</w:t>
            </w:r>
          </w:p>
          <w:p>
            <w:pPr>
              <w:snapToGrid w:val="0"/>
              <w:spacing w:line="380" w:lineRule="exact"/>
              <w:ind w:firstLine="0" w:firstLineChars="0"/>
              <w:jc w:val="left"/>
              <w:rPr>
                <w:rFonts w:ascii="宋体" w:hAnsi="宋体" w:cs="宋体"/>
                <w:b/>
                <w:bCs/>
                <w:color w:val="auto"/>
                <w:szCs w:val="21"/>
              </w:rPr>
            </w:pPr>
            <w:r>
              <w:rPr>
                <w:rFonts w:hint="eastAsia" w:ascii="宋体" w:hAnsi="宋体" w:cs="宋体"/>
                <w:b/>
                <w:bCs/>
                <w:color w:val="auto"/>
                <w:szCs w:val="21"/>
              </w:rPr>
              <w:t>注：</w:t>
            </w:r>
            <w:r>
              <w:rPr>
                <w:rFonts w:hint="eastAsia" w:ascii="宋体" w:hAnsi="宋体" w:cs="宋体"/>
                <w:color w:val="auto"/>
                <w:szCs w:val="21"/>
              </w:rPr>
              <w:t xml:space="preserve"> </w:t>
            </w:r>
            <w:r>
              <w:rPr>
                <w:rFonts w:hint="eastAsia" w:ascii="宋体" w:hAnsi="宋体" w:cs="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nil"/>
              <w:left w:val="single" w:color="auto" w:sz="4" w:space="0"/>
              <w:bottom w:val="nil"/>
              <w:right w:val="single" w:color="auto" w:sz="4" w:space="0"/>
            </w:tcBorders>
            <w:vAlign w:val="center"/>
          </w:tcPr>
          <w:p>
            <w:pPr>
              <w:spacing w:line="380" w:lineRule="exac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100" w:name="_13.3"/>
            <w:bookmarkEnd w:id="100"/>
            <w:r>
              <w:rPr>
                <w:rFonts w:hint="eastAsia" w:ascii="宋体" w:hAnsi="宋体" w:cs="宋体"/>
                <w:color w:val="auto"/>
                <w:szCs w:val="21"/>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r>
              <w:rPr>
                <w:rFonts w:hint="eastAsia" w:ascii="宋体" w:hAnsi="宋体" w:cs="宋体"/>
                <w:color w:val="auto"/>
                <w:szCs w:val="21"/>
              </w:rPr>
              <w:t>1、无串通投标行为的承诺函（格式后附）；（</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4、</w:t>
            </w:r>
            <w:bookmarkStart w:id="101" w:name="OLE_LINK17"/>
            <w:r>
              <w:rPr>
                <w:rFonts w:hint="eastAsia" w:ascii="宋体" w:hAnsi="宋体" w:cs="宋体"/>
                <w:color w:val="auto"/>
                <w:szCs w:val="21"/>
              </w:rPr>
              <w:t>商务条款偏离表（格式后附）</w:t>
            </w:r>
            <w:bookmarkEnd w:id="101"/>
            <w:r>
              <w:rPr>
                <w:rFonts w:hint="eastAsia" w:ascii="宋体" w:hAnsi="宋体" w:cs="宋体"/>
                <w:color w:val="auto"/>
                <w:szCs w:val="21"/>
              </w:rPr>
              <w:t>；（</w:t>
            </w:r>
            <w:r>
              <w:rPr>
                <w:rFonts w:hint="eastAsia" w:ascii="宋体" w:hAnsi="宋体" w:cs="宋体"/>
                <w:b/>
                <w:color w:val="auto"/>
                <w:szCs w:val="21"/>
              </w:rPr>
              <w:t>必须提供，否则作无效投标处理</w:t>
            </w:r>
            <w:r>
              <w:rPr>
                <w:rFonts w:hint="eastAsia" w:ascii="宋体" w:hAnsi="宋体" w:cs="宋体"/>
                <w:color w:val="auto"/>
                <w:szCs w:val="21"/>
              </w:rPr>
              <w:t>）</w:t>
            </w:r>
          </w:p>
          <w:p>
            <w:pPr>
              <w:snapToGrid w:val="0"/>
              <w:spacing w:line="380" w:lineRule="exact"/>
              <w:jc w:val="left"/>
              <w:rPr>
                <w:rFonts w:ascii="宋体" w:hAnsi="宋体" w:cs="宋体"/>
                <w:color w:val="auto"/>
                <w:szCs w:val="21"/>
              </w:rPr>
            </w:pPr>
            <w:r>
              <w:rPr>
                <w:rFonts w:hint="eastAsia" w:ascii="宋体" w:hAnsi="宋体" w:cs="宋体"/>
                <w:color w:val="auto"/>
                <w:szCs w:val="21"/>
              </w:rPr>
              <w:t>5、投标人情况介绍（格式自拟）；</w:t>
            </w:r>
          </w:p>
          <w:p>
            <w:pPr>
              <w:snapToGrid w:val="0"/>
              <w:spacing w:line="380" w:lineRule="exact"/>
              <w:jc w:val="left"/>
              <w:rPr>
                <w:rFonts w:ascii="宋体" w:hAnsi="宋体" w:cs="宋体"/>
                <w:color w:val="auto"/>
                <w:szCs w:val="21"/>
              </w:rPr>
            </w:pPr>
            <w:r>
              <w:rPr>
                <w:rFonts w:hint="eastAsia" w:ascii="宋体" w:hAnsi="宋体" w:cs="宋体"/>
                <w:color w:val="auto"/>
                <w:szCs w:val="21"/>
              </w:rPr>
              <w:t>6、除招标文件规定必须提供以外，投标人认为需要提供的其他证明材料（格式自拟）。（投标人根据“第二章 采购需求”及“第四章 评标方法和评标标准”提供有关证明材料）。</w:t>
            </w:r>
          </w:p>
          <w:p>
            <w:pPr>
              <w:snapToGrid w:val="0"/>
              <w:spacing w:line="380" w:lineRule="exact"/>
              <w:jc w:val="left"/>
              <w:rPr>
                <w:rFonts w:ascii="宋体" w:hAnsi="宋体" w:cs="宋体"/>
                <w:b/>
                <w:bCs/>
                <w:color w:val="auto"/>
                <w:szCs w:val="21"/>
              </w:rPr>
            </w:pPr>
            <w:r>
              <w:rPr>
                <w:rFonts w:hint="eastAsia" w:ascii="宋体" w:hAnsi="宋体" w:cs="宋体"/>
                <w:b/>
                <w:bCs/>
                <w:color w:val="auto"/>
                <w:szCs w:val="21"/>
              </w:rPr>
              <w:t>注： 1.法定代表人授权委托书必须由法定代表人及委托代理人签字，并加盖投标人公章，否则作无效投标处理。</w:t>
            </w:r>
          </w:p>
          <w:p>
            <w:pPr>
              <w:snapToGrid w:val="0"/>
              <w:spacing w:line="380" w:lineRule="exact"/>
              <w:ind w:firstLine="422" w:firstLineChars="200"/>
              <w:jc w:val="left"/>
              <w:rPr>
                <w:rFonts w:ascii="宋体" w:hAnsi="宋体" w:cs="宋体"/>
                <w:b/>
                <w:color w:val="auto"/>
                <w:szCs w:val="21"/>
              </w:rPr>
            </w:pPr>
            <w:r>
              <w:rPr>
                <w:rFonts w:hint="eastAsia" w:ascii="宋体" w:hAnsi="宋体" w:cs="宋体"/>
                <w:b/>
                <w:bCs/>
                <w:color w:val="auto"/>
                <w:szCs w:val="21"/>
              </w:rPr>
              <w:t>2.</w:t>
            </w:r>
            <w:r>
              <w:rPr>
                <w:rFonts w:hint="eastAsia" w:ascii="宋体" w:hAnsi="宋体" w:cs="宋体"/>
                <w:color w:val="auto"/>
                <w:szCs w:val="21"/>
              </w:rPr>
              <w:t xml:space="preserve"> </w:t>
            </w:r>
            <w:r>
              <w:rPr>
                <w:rFonts w:hint="eastAsia" w:ascii="宋体" w:hAnsi="宋体" w:cs="宋体"/>
                <w:b/>
                <w:bCs/>
                <w:color w:val="auto"/>
                <w:szCs w:val="21"/>
              </w:rPr>
              <w:t>以上标明“必须提供”的材料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7" w:hRule="atLeast"/>
          <w:jc w:val="center"/>
        </w:trPr>
        <w:tc>
          <w:tcPr>
            <w:tcW w:w="1007" w:type="dxa"/>
            <w:vMerge w:val="restart"/>
            <w:tcBorders>
              <w:top w:val="nil"/>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bookmarkStart w:id="102" w:name="_13.4"/>
            <w:bookmarkEnd w:id="102"/>
            <w:r>
              <w:rPr>
                <w:rFonts w:hint="eastAsia" w:ascii="宋体" w:hAnsi="宋体" w:cs="宋体"/>
                <w:color w:val="auto"/>
                <w:szCs w:val="21"/>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highlight w:val="none"/>
              </w:rPr>
            </w:pPr>
            <w:r>
              <w:rPr>
                <w:rFonts w:hint="eastAsia" w:ascii="宋体" w:hAnsi="宋体" w:cs="宋体"/>
                <w:color w:val="auto"/>
                <w:szCs w:val="21"/>
              </w:rPr>
              <w:t>1、</w:t>
            </w:r>
            <w:bookmarkStart w:id="103" w:name="OLE_LINK18"/>
            <w:r>
              <w:rPr>
                <w:rFonts w:hint="eastAsia" w:ascii="宋体" w:hAnsi="宋体" w:cs="宋体"/>
                <w:color w:val="auto"/>
                <w:szCs w:val="21"/>
                <w:highlight w:val="none"/>
              </w:rPr>
              <w:t>服务要求偏离表（格式后附）</w:t>
            </w:r>
            <w:bookmarkEnd w:id="103"/>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2、服务方案（格式自拟）；</w:t>
            </w:r>
          </w:p>
          <w:p>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、项目实施人员一览表（格式</w:t>
            </w:r>
            <w:r>
              <w:rPr>
                <w:rFonts w:hint="eastAsia"/>
                <w:color w:val="auto"/>
                <w:szCs w:val="21"/>
                <w:highlight w:val="none"/>
              </w:rPr>
              <w:t>后附</w:t>
            </w:r>
            <w:r>
              <w:rPr>
                <w:rFonts w:hint="eastAsia" w:ascii="宋体" w:hAnsi="宋体" w:cs="宋体"/>
                <w:color w:val="auto"/>
                <w:szCs w:val="21"/>
                <w:highlight w:val="none"/>
              </w:rPr>
              <w:t>）；</w:t>
            </w:r>
          </w:p>
          <w:p>
            <w:pPr>
              <w:snapToGrid w:val="0"/>
              <w:spacing w:line="38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、除招标文件规定必须提供以外，投标人需要说明的其他文件和说明（格式自拟）。</w:t>
            </w:r>
          </w:p>
          <w:p>
            <w:pPr>
              <w:snapToGrid w:val="0"/>
              <w:spacing w:line="380" w:lineRule="exact"/>
              <w:jc w:val="left"/>
              <w:rPr>
                <w:rFonts w:ascii="宋体" w:hAnsi="宋体" w:cs="宋体"/>
                <w:b/>
                <w:bCs/>
                <w:color w:val="auto"/>
                <w:szCs w:val="21"/>
              </w:rPr>
            </w:pPr>
            <w:r>
              <w:rPr>
                <w:rFonts w:hint="eastAsia" w:ascii="宋体" w:hAnsi="宋体" w:cs="宋体"/>
                <w:b/>
                <w:bCs/>
                <w:color w:val="auto"/>
                <w:szCs w:val="21"/>
                <w:highlight w:val="none"/>
              </w:rPr>
              <w:t>注：以上标明“</w:t>
            </w:r>
            <w:r>
              <w:rPr>
                <w:rFonts w:hint="eastAsia" w:ascii="宋体" w:hAnsi="宋体" w:cs="宋体"/>
                <w:b/>
                <w:bCs/>
                <w:color w:val="auto"/>
                <w:szCs w:val="21"/>
              </w:rPr>
              <w:t>必须提供”的材料</w:t>
            </w:r>
            <w:r>
              <w:rPr>
                <w:rFonts w:hint="eastAsia" w:ascii="宋体" w:hAnsi="宋体" w:cs="宋体"/>
                <w:b/>
                <w:color w:val="auto"/>
                <w:szCs w:val="21"/>
              </w:rPr>
              <w:t>属于复印件的扫描件的</w:t>
            </w:r>
            <w:r>
              <w:rPr>
                <w:rFonts w:hint="eastAsia" w:ascii="宋体" w:hAnsi="宋体" w:cs="宋体"/>
                <w:b/>
                <w:bCs/>
                <w:color w:val="auto"/>
                <w:szCs w:val="21"/>
              </w:rPr>
              <w:t>，必须加盖投标人公章，否则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1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color w:val="auto"/>
                <w:szCs w:val="21"/>
              </w:rPr>
            </w:pPr>
            <w:r>
              <w:rPr>
                <w:rFonts w:hint="eastAsia" w:ascii="宋体" w:hAnsi="宋体" w:cs="宋体"/>
                <w:color w:val="auto"/>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b/>
                <w:bCs/>
                <w:color w:val="auto"/>
                <w:szCs w:val="21"/>
              </w:rPr>
            </w:pPr>
            <w:r>
              <w:rPr>
                <w:rFonts w:hint="eastAsia" w:ascii="宋体" w:hAnsi="宋体" w:cs="宋体"/>
                <w:color w:val="auto"/>
                <w:szCs w:val="21"/>
              </w:rPr>
              <w:t>1、投标函（格式后附）；</w:t>
            </w:r>
            <w:r>
              <w:rPr>
                <w:rFonts w:hint="eastAsia" w:ascii="宋体" w:hAnsi="宋体" w:cs="宋体"/>
                <w:b/>
                <w:bCs/>
                <w:color w:val="auto"/>
                <w:szCs w:val="21"/>
              </w:rPr>
              <w:t>（必须提供，否则作无效投标处理）</w:t>
            </w:r>
          </w:p>
          <w:p>
            <w:pPr>
              <w:snapToGrid w:val="0"/>
              <w:spacing w:line="380" w:lineRule="exact"/>
              <w:jc w:val="left"/>
              <w:rPr>
                <w:rFonts w:ascii="宋体" w:hAnsi="宋体" w:cs="宋体"/>
                <w:color w:val="auto"/>
                <w:szCs w:val="21"/>
              </w:rPr>
            </w:pPr>
            <w:r>
              <w:rPr>
                <w:rFonts w:hint="eastAsia" w:ascii="宋体" w:hAnsi="宋体" w:cs="宋体"/>
                <w:color w:val="auto"/>
                <w:szCs w:val="21"/>
              </w:rPr>
              <w:t>2、开标一览表（格式后附）；</w:t>
            </w:r>
            <w:r>
              <w:rPr>
                <w:rFonts w:hint="eastAsia" w:ascii="宋体" w:hAnsi="宋体" w:cs="宋体"/>
                <w:b/>
                <w:bCs/>
                <w:color w:val="auto"/>
                <w:szCs w:val="21"/>
              </w:rPr>
              <w:t>（必须提供，否则作无效投标处理）</w:t>
            </w:r>
          </w:p>
          <w:p>
            <w:pPr>
              <w:tabs>
                <w:tab w:val="left" w:pos="459"/>
              </w:tabs>
              <w:snapToGrid w:val="0"/>
              <w:spacing w:line="38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8"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16.2</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 w:val="24"/>
                <w:szCs w:val="24"/>
              </w:rPr>
            </w:pPr>
            <w:bookmarkStart w:id="104" w:name="_16.2"/>
            <w:bookmarkEnd w:id="104"/>
            <w:r>
              <w:rPr>
                <w:rFonts w:hint="eastAsia" w:ascii="宋体" w:hAnsi="宋体" w:cs="宋体"/>
                <w:color w:val="auto"/>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投标报价是履行合同的最终价格，必须包含</w:t>
            </w:r>
            <w:r>
              <w:rPr>
                <w:rFonts w:hint="eastAsia" w:ascii="宋体" w:hAnsi="宋体" w:cs="宋体"/>
                <w:color w:val="auto"/>
                <w:szCs w:val="21"/>
                <w:highlight w:val="none"/>
                <w:lang w:val="en-US" w:eastAsia="zh-CN"/>
              </w:rPr>
              <w:t>：食材采购</w:t>
            </w:r>
            <w:r>
              <w:rPr>
                <w:rFonts w:hint="eastAsia" w:ascii="宋体" w:hAnsi="宋体" w:cs="宋体"/>
                <w:color w:val="auto"/>
                <w:szCs w:val="21"/>
                <w:highlight w:val="none"/>
                <w:lang w:eastAsia="zh-CN"/>
              </w:rPr>
              <w:t>、分切、食材处理、包装、运输到供货现场和装卸、人工、保险、售后服务及拟获得的利润、应交纳的各种税费</w:t>
            </w:r>
            <w:r>
              <w:rPr>
                <w:rFonts w:hint="eastAsia" w:ascii="宋体" w:hAnsi="宋体" w:cs="宋体"/>
                <w:color w:val="auto"/>
                <w:szCs w:val="21"/>
                <w:highlight w:val="none"/>
              </w:rPr>
              <w:t>等一切完成本项目服务所需要的费用。</w:t>
            </w:r>
          </w:p>
          <w:p>
            <w:pPr>
              <w:snapToGrid w:val="0"/>
              <w:spacing w:line="360" w:lineRule="auto"/>
              <w:rPr>
                <w:rFonts w:ascii="宋体" w:hAnsi="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rPr>
              <w:t>投标报价包含验收费用</w:t>
            </w:r>
          </w:p>
          <w:p>
            <w:pPr>
              <w:pStyle w:val="18"/>
              <w:rPr>
                <w:color w:val="auto"/>
                <w:sz w:val="21"/>
                <w:szCs w:val="21"/>
              </w:rPr>
            </w:pPr>
            <w:r>
              <w:rPr>
                <w:rFonts w:hint="eastAsia" w:ascii="宋体" w:hAnsi="宋体" w:cs="宋体"/>
                <w:b/>
                <w:color w:val="auto"/>
                <w:sz w:val="21"/>
                <w:szCs w:val="21"/>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17.2</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5" w:name="_17.1"/>
            <w:bookmarkEnd w:id="105"/>
            <w:r>
              <w:rPr>
                <w:rFonts w:hint="eastAsia" w:ascii="宋体" w:hAnsi="宋体" w:cs="宋体"/>
                <w:color w:val="auto"/>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自投标截止之日起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90</w:t>
            </w:r>
            <w:r>
              <w:rPr>
                <w:rFonts w:hint="eastAsia" w:ascii="宋体" w:hAnsi="宋体" w:cs="宋体"/>
                <w:color w:val="auto"/>
                <w:szCs w:val="21"/>
                <w:u w:val="single"/>
              </w:rPr>
              <w:t xml:space="preserve"> </w:t>
            </w:r>
            <w:r>
              <w:rPr>
                <w:rFonts w:hint="eastAsia" w:ascii="宋体" w:hAnsi="宋体" w:cs="宋体"/>
                <w:color w:val="auto"/>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18</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6" w:name="_18"/>
            <w:bookmarkEnd w:id="106"/>
            <w:r>
              <w:rPr>
                <w:rFonts w:hint="eastAsia" w:ascii="宋体" w:hAnsi="宋体" w:cs="宋体"/>
                <w:color w:val="auto"/>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本项目不需要缴纳投标保证金。</w:t>
            </w:r>
          </w:p>
          <w:p>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□本项目需要缴纳投标保证金，相关要求如下：</w:t>
            </w:r>
          </w:p>
          <w:p>
            <w:pPr>
              <w:snapToGrid w:val="0"/>
              <w:spacing w:line="360" w:lineRule="auto"/>
              <w:rPr>
                <w:rFonts w:ascii="宋体" w:hAnsi="宋体" w:cs="宋体"/>
                <w:color w:val="auto"/>
                <w:szCs w:val="21"/>
              </w:rPr>
            </w:pPr>
            <w:r>
              <w:rPr>
                <w:rFonts w:hint="eastAsia" w:ascii="宋体" w:hAnsi="宋体" w:cs="宋体"/>
                <w:color w:val="auto"/>
                <w:szCs w:val="21"/>
              </w:rPr>
              <w:t>1.投标保证金的缴纳方式</w:t>
            </w:r>
            <w:bookmarkStart w:id="457" w:name="_GoBack"/>
            <w:bookmarkEnd w:id="457"/>
            <w:r>
              <w:rPr>
                <w:rFonts w:hint="eastAsia" w:ascii="宋体" w:hAnsi="宋体" w:cs="宋体"/>
                <w:color w:val="auto"/>
                <w:szCs w:val="21"/>
              </w:rPr>
              <w:t>：详见招标公告</w:t>
            </w:r>
          </w:p>
          <w:p>
            <w:pPr>
              <w:snapToGrid w:val="0"/>
              <w:spacing w:line="360" w:lineRule="auto"/>
              <w:rPr>
                <w:rFonts w:ascii="宋体" w:hAnsi="宋体" w:cs="宋体"/>
                <w:color w:val="auto"/>
                <w:szCs w:val="21"/>
              </w:rPr>
            </w:pPr>
            <w:r>
              <w:rPr>
                <w:rFonts w:hint="eastAsia" w:ascii="宋体" w:hAnsi="宋体" w:cs="宋体"/>
                <w:color w:val="auto"/>
                <w:szCs w:val="21"/>
              </w:rPr>
              <w:t>2.投标保证金的金额：详见招标公告</w:t>
            </w:r>
          </w:p>
          <w:p>
            <w:pPr>
              <w:pStyle w:val="10"/>
              <w:spacing w:line="360" w:lineRule="auto"/>
              <w:rPr>
                <w:rFonts w:ascii="宋体" w:hAnsi="宋体" w:cs="宋体"/>
                <w:color w:val="auto"/>
                <w:szCs w:val="21"/>
              </w:rPr>
            </w:pPr>
            <w:r>
              <w:rPr>
                <w:rFonts w:hint="eastAsia" w:ascii="宋体" w:hAnsi="宋体" w:cs="宋体"/>
                <w:color w:val="auto"/>
                <w:szCs w:val="21"/>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rPr>
              <w:t>否则作无效投标处理</w:t>
            </w:r>
            <w:r>
              <w:rPr>
                <w:rFonts w:hint="eastAsia" w:ascii="宋体" w:hAnsi="宋体" w:cs="宋体"/>
                <w:color w:val="auto"/>
                <w:szCs w:val="21"/>
              </w:rPr>
              <w:t>。</w:t>
            </w:r>
          </w:p>
          <w:p>
            <w:pPr>
              <w:snapToGrid w:val="0"/>
              <w:spacing w:line="360" w:lineRule="auto"/>
              <w:rPr>
                <w:rFonts w:ascii="宋体" w:hAnsi="宋体" w:cs="宋体"/>
                <w:color w:val="auto"/>
                <w:szCs w:val="21"/>
              </w:rPr>
            </w:pPr>
            <w:r>
              <w:rPr>
                <w:rFonts w:hint="eastAsia" w:ascii="宋体" w:hAnsi="宋体" w:cs="宋体"/>
                <w:color w:val="auto"/>
                <w:szCs w:val="21"/>
              </w:rPr>
              <w:t>4.投标保证金采用支票、汇票、本票或者金融机构、担保机构出具的保函等缴纳方式的，投标人应将支票、汇票、本票或者金融机构、担保机构出具的保函等的复印件作为投标保证金提交凭证，放置于商务文件中，</w:t>
            </w:r>
            <w:r>
              <w:rPr>
                <w:rFonts w:hint="eastAsia" w:ascii="宋体" w:hAnsi="宋体" w:cs="宋体"/>
                <w:b/>
                <w:color w:val="auto"/>
                <w:szCs w:val="21"/>
              </w:rPr>
              <w:t>否则作无效投标处理</w:t>
            </w:r>
            <w:r>
              <w:rPr>
                <w:rFonts w:hint="eastAsia" w:ascii="宋体" w:hAnsi="宋体" w:cs="宋体"/>
                <w:color w:val="auto"/>
                <w:szCs w:val="21"/>
              </w:rPr>
              <w:t>。投标人必须</w:t>
            </w:r>
            <w:r>
              <w:rPr>
                <w:rFonts w:hint="eastAsia" w:ascii="宋体" w:hAnsi="宋体" w:cs="宋体"/>
                <w:color w:val="auto"/>
                <w:kern w:val="0"/>
                <w:szCs w:val="21"/>
              </w:rPr>
              <w:t>在投标截止时间前</w:t>
            </w:r>
            <w:r>
              <w:rPr>
                <w:rFonts w:hint="eastAsia" w:ascii="宋体" w:hAnsi="宋体" w:cs="宋体"/>
                <w:color w:val="auto"/>
                <w:szCs w:val="21"/>
              </w:rPr>
              <w:t>将支票、汇票、本票或者金融、担保机构出具的保函等原件提交给采购代理机构，由采购代理机构向投标人出具回执，并妥善保管。</w:t>
            </w:r>
          </w:p>
          <w:p>
            <w:pPr>
              <w:snapToGrid w:val="0"/>
              <w:spacing w:line="360" w:lineRule="auto"/>
              <w:rPr>
                <w:rFonts w:ascii="宋体" w:hAnsi="宋体" w:cs="宋体"/>
                <w:color w:val="auto"/>
                <w:szCs w:val="21"/>
              </w:rPr>
            </w:pPr>
            <w:r>
              <w:rPr>
                <w:rFonts w:hint="eastAsia" w:ascii="宋体" w:hAnsi="宋体" w:cs="宋体"/>
                <w:color w:val="auto"/>
                <w:szCs w:val="21"/>
              </w:rPr>
              <w:t>5.缴纳投标保证金指定账户：详见招标公告。</w:t>
            </w:r>
          </w:p>
          <w:p>
            <w:pPr>
              <w:snapToGrid w:val="0"/>
              <w:spacing w:line="360" w:lineRule="auto"/>
              <w:rPr>
                <w:rFonts w:ascii="宋体" w:hAnsi="宋体" w:cs="宋体"/>
                <w:color w:val="auto"/>
                <w:szCs w:val="21"/>
              </w:rPr>
            </w:pPr>
            <w:r>
              <w:rPr>
                <w:rFonts w:hint="eastAsia" w:ascii="宋体" w:hAnsi="宋体" w:cs="宋体"/>
                <w:color w:val="auto"/>
                <w:szCs w:val="21"/>
              </w:rPr>
              <w:t>6.投标人为联合体的，可以由联合体中的一方或者多方共同缴纳投标保证金，其缴纳的投标保证金对联合体各方均具有约束力。</w:t>
            </w:r>
          </w:p>
          <w:p>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ascii="宋体" w:hAnsi="宋体" w:cs="宋体"/>
                <w:b/>
                <w:color w:val="auto"/>
                <w:szCs w:val="21"/>
              </w:rPr>
            </w:pPr>
            <w:r>
              <w:rPr>
                <w:rFonts w:hint="eastAsia" w:ascii="宋体" w:hAnsi="宋体" w:cs="宋体"/>
                <w:b/>
                <w:color w:val="auto"/>
                <w:szCs w:val="21"/>
              </w:rPr>
              <w:t>1. 投标保证金在投标截止时间后提交的，或者不按规定缴纳方式缴纳的，或者未足额缴纳的（包含保函额度不足的），视为无效投标保证金。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2.投标人采用现金方式或者从个人账户（自然人投标除外）转出的投标保证金，视为无效投标保证金。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3.支票、汇票或者本票出现无效或者背书情形的，视为无效投标保证金。</w:t>
            </w:r>
          </w:p>
          <w:p>
            <w:pPr>
              <w:snapToGrid w:val="0"/>
              <w:spacing w:line="360" w:lineRule="auto"/>
              <w:rPr>
                <w:rFonts w:ascii="宋体" w:hAnsi="宋体" w:cs="宋体"/>
                <w:b/>
                <w:color w:val="auto"/>
                <w:szCs w:val="21"/>
              </w:rPr>
            </w:pPr>
            <w:r>
              <w:rPr>
                <w:rFonts w:hint="eastAsia" w:ascii="宋体" w:hAnsi="宋体" w:cs="宋体"/>
                <w:b/>
                <w:color w:val="auto"/>
                <w:szCs w:val="21"/>
              </w:rPr>
              <w:t>4.保函有效期低于投标有效期的，视为无效投标保证金。</w:t>
            </w:r>
          </w:p>
          <w:p>
            <w:pPr>
              <w:autoSpaceDE w:val="0"/>
              <w:autoSpaceDN w:val="0"/>
              <w:snapToGrid w:val="0"/>
              <w:spacing w:line="380" w:lineRule="exact"/>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5.采用金融、担保机构出具保函的，必须为无条件保函，否则视为无效投标保证金</w:t>
            </w:r>
            <w:r>
              <w:rPr>
                <w:rFonts w:hint="eastAsia" w:ascii="宋体" w:hAnsi="宋体" w:cs="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19.1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auto"/>
                <w:szCs w:val="21"/>
                <w:u w:val="single"/>
              </w:rPr>
            </w:pPr>
            <w:r>
              <w:rPr>
                <w:rFonts w:hint="eastAsia" w:ascii="宋体" w:hAnsi="宋体" w:cs="宋体"/>
                <w:color w:val="auto"/>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rPr>
              <w:t>（注：按照本招标文件“第六章 投标文件格式”编写，第六章未附格式的，由投标人自行拟定。）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20</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07" w:type="dxa"/>
            <w:vMerge w:val="restart"/>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21.1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7" w:name="_21.1"/>
            <w:bookmarkEnd w:id="107"/>
            <w:r>
              <w:rPr>
                <w:rFonts w:hint="eastAsia" w:ascii="宋体" w:hAnsi="宋体" w:cs="宋体"/>
                <w:color w:val="auto"/>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u w:val="single"/>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07"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23</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8" w:name="_23"/>
            <w:bookmarkEnd w:id="108"/>
            <w:r>
              <w:rPr>
                <w:rFonts w:hint="eastAsia" w:ascii="宋体" w:hAnsi="宋体" w:cs="宋体"/>
                <w:color w:val="auto"/>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25.3（2）</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09" w:name="_25.3"/>
            <w:bookmarkEnd w:id="109"/>
            <w:r>
              <w:rPr>
                <w:rFonts w:hint="eastAsia" w:ascii="宋体" w:hAnsi="宋体" w:cs="宋体"/>
                <w:color w:val="auto"/>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采购人或者采购代理机构在资格审查结束前，对投标人进行信用查询。</w:t>
            </w:r>
          </w:p>
          <w:p>
            <w:pPr>
              <w:snapToGrid w:val="0"/>
              <w:spacing w:line="380" w:lineRule="exact"/>
              <w:rPr>
                <w:rFonts w:ascii="宋体" w:hAnsi="宋体" w:cs="宋体"/>
                <w:color w:val="auto"/>
                <w:szCs w:val="21"/>
              </w:rPr>
            </w:pPr>
            <w:r>
              <w:rPr>
                <w:rFonts w:hint="eastAsia" w:ascii="宋体" w:hAnsi="宋体" w:cs="宋体"/>
                <w:color w:val="auto"/>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在查询网站中直接截图查询记录，截图作为附件在广西政府采购云平台上传保存。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29.1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0" w:name="_28.3"/>
            <w:bookmarkEnd w:id="110"/>
            <w:bookmarkStart w:id="111" w:name="_26"/>
            <w:bookmarkEnd w:id="111"/>
            <w:r>
              <w:rPr>
                <w:rFonts w:hint="eastAsia" w:ascii="宋体" w:hAnsi="宋体" w:cs="宋体"/>
                <w:color w:val="auto"/>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综合评分法</w:t>
            </w:r>
          </w:p>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1007" w:type="dxa"/>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29.2</w:t>
            </w:r>
          </w:p>
        </w:tc>
        <w:tc>
          <w:tcPr>
            <w:tcW w:w="1936" w:type="dxa"/>
            <w:tcBorders>
              <w:top w:val="single" w:color="auto" w:sz="4" w:space="0"/>
              <w:left w:val="single" w:color="auto" w:sz="4" w:space="0"/>
              <w:bottom w:val="nil"/>
              <w:right w:val="single" w:color="auto" w:sz="4" w:space="0"/>
            </w:tcBorders>
            <w:vAlign w:val="center"/>
          </w:tcPr>
          <w:p>
            <w:pPr>
              <w:spacing w:line="380" w:lineRule="exact"/>
              <w:rPr>
                <w:rFonts w:ascii="宋体" w:hAnsi="宋体" w:cs="宋体"/>
                <w:color w:val="auto"/>
                <w:szCs w:val="21"/>
              </w:rPr>
            </w:pPr>
            <w:bookmarkStart w:id="112" w:name="_29.2.2（2）"/>
            <w:bookmarkEnd w:id="112"/>
            <w:r>
              <w:rPr>
                <w:rFonts w:hint="eastAsia" w:ascii="宋体" w:hAnsi="宋体" w:cs="宋体"/>
                <w:color w:val="auto"/>
                <w:szCs w:val="21"/>
              </w:rPr>
              <w:t>允许负偏离项</w:t>
            </w:r>
          </w:p>
        </w:tc>
        <w:tc>
          <w:tcPr>
            <w:tcW w:w="7297" w:type="dxa"/>
            <w:tcBorders>
              <w:top w:val="single" w:color="auto" w:sz="4" w:space="0"/>
              <w:left w:val="single" w:color="auto" w:sz="4" w:space="0"/>
              <w:bottom w:val="nil"/>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p>
            <w:pPr>
              <w:snapToGrid w:val="0"/>
              <w:spacing w:line="380" w:lineRule="exact"/>
              <w:rPr>
                <w:rFonts w:ascii="宋体" w:hAnsi="宋体" w:cs="宋体"/>
                <w:color w:val="auto"/>
                <w:szCs w:val="21"/>
              </w:rPr>
            </w:pPr>
            <w:r>
              <w:rPr>
                <w:rFonts w:hint="eastAsia" w:ascii="宋体" w:hAnsi="宋体" w:cs="宋体"/>
                <w:color w:val="auto"/>
                <w:szCs w:val="21"/>
              </w:rPr>
              <w:t>技术需求评审中允许负偏离的条款数为</w:t>
            </w:r>
            <w:r>
              <w:rPr>
                <w:rFonts w:hint="eastAsia" w:ascii="宋体" w:hAnsi="宋体" w:cs="宋体"/>
                <w:color w:val="auto"/>
                <w:szCs w:val="21"/>
                <w:u w:val="single"/>
              </w:rPr>
              <w:t xml:space="preserve">0 </w:t>
            </w:r>
            <w:r>
              <w:rPr>
                <w:rFonts w:hint="eastAsia" w:ascii="宋体" w:hAnsi="宋体" w:cs="宋体"/>
                <w:color w:val="auto"/>
                <w:szCs w:val="21"/>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30.1</w:t>
            </w:r>
          </w:p>
        </w:tc>
        <w:tc>
          <w:tcPr>
            <w:tcW w:w="193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ascii="宋体" w:hAnsi="宋体" w:cs="宋体"/>
                <w:color w:val="auto"/>
                <w:szCs w:val="21"/>
              </w:rPr>
            </w:pPr>
            <w:r>
              <w:rPr>
                <w:rFonts w:hint="eastAsia" w:ascii="宋体" w:hAnsi="宋体" w:cs="宋体"/>
                <w:color w:val="auto"/>
                <w:szCs w:val="21"/>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b/>
                <w:bCs/>
                <w:color w:val="auto"/>
              </w:rPr>
            </w:pPr>
            <w:r>
              <w:rPr>
                <w:rFonts w:hint="eastAsia" w:ascii="宋体" w:hAnsi="宋体" w:cs="宋体"/>
                <w:color w:val="auto"/>
                <w:szCs w:val="21"/>
              </w:rPr>
              <w:t>采购人确定中标人时，出现中标候选人并列的情形，采购人按以下的方式确定中标人：</w:t>
            </w:r>
          </w:p>
          <w:p>
            <w:pPr>
              <w:autoSpaceDE w:val="0"/>
              <w:autoSpaceDN w:val="0"/>
              <w:snapToGrid w:val="0"/>
              <w:textAlignment w:val="bottom"/>
              <w:rPr>
                <w:rFonts w:ascii="宋体" w:hAnsi="宋体" w:cs="宋体"/>
                <w:i/>
                <w:iCs/>
                <w:color w:val="auto"/>
                <w:szCs w:val="21"/>
                <w:highlight w:val="cyan"/>
              </w:rPr>
            </w:pPr>
            <w:r>
              <w:rPr>
                <w:rFonts w:hint="eastAsia" w:ascii="宋体" w:hAnsi="宋体" w:cs="宋体"/>
                <w:color w:val="auto"/>
                <w:szCs w:val="21"/>
                <w:lang w:eastAsia="zh-CN"/>
              </w:rPr>
              <w:t>☑</w:t>
            </w:r>
            <w:r>
              <w:rPr>
                <w:rFonts w:hint="eastAsia" w:ascii="宋体" w:hAnsi="宋体" w:cs="宋体"/>
                <w:color w:val="auto"/>
                <w:szCs w:val="21"/>
              </w:rPr>
              <w:t xml:space="preserve">技术分得分高的优先、商务分得分高的优先的顺序。 </w:t>
            </w:r>
          </w:p>
          <w:p>
            <w:pPr>
              <w:pStyle w:val="10"/>
              <w:spacing w:line="360" w:lineRule="auto"/>
              <w:rPr>
                <w:rFonts w:ascii="宋体" w:hAnsi="宋体" w:cs="宋体"/>
                <w:b/>
                <w:color w:val="auto"/>
                <w:szCs w:val="21"/>
              </w:rPr>
            </w:pPr>
            <w:r>
              <w:rPr>
                <w:rFonts w:hint="eastAsia" w:ascii="宋体" w:hAnsi="宋体" w:cs="宋体"/>
                <w:color w:val="auto"/>
                <w:szCs w:val="21"/>
              </w:rPr>
              <w:t>□</w:t>
            </w:r>
            <w:r>
              <w:rPr>
                <w:rFonts w:ascii="宋体" w:hAnsi="宋体" w:cs="宋体"/>
                <w:color w:val="auto"/>
              </w:rPr>
              <w:t>采取随机抽取的方式确定</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35</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3" w:name="_39.1"/>
            <w:bookmarkEnd w:id="113"/>
            <w:r>
              <w:rPr>
                <w:rFonts w:hint="eastAsia" w:ascii="宋体" w:hAnsi="宋体" w:cs="宋体"/>
                <w:color w:val="auto"/>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rPr>
              <w:t xml:space="preserve"> 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履约保证金，相关要求如下：</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1.履约保证金金额：按项目中标总金额的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%。（注：履约保证金数额不得超过政府采购合同金额的5%，对中小企业收取的履约保证金数额不得超过政府采购合同金额的2%）</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2.履约保证金递交方式：中标人在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以银行转账、支票、汇票、本票或者金融机构、担保机构出具的保函等非现金方式向</w:t>
            </w:r>
            <w:r>
              <w:rPr>
                <w:rFonts w:hint="eastAsia" w:ascii="宋体" w:hAnsi="宋体" w:cs="宋体"/>
                <w:color w:val="auto"/>
                <w:szCs w:val="21"/>
                <w:highlight w:val="none"/>
                <w:u w:val="single"/>
              </w:rPr>
              <w:t>采购人</w:t>
            </w:r>
            <w:r>
              <w:rPr>
                <w:rFonts w:hint="eastAsia" w:ascii="宋体" w:hAnsi="宋体" w:cs="宋体"/>
                <w:color w:val="auto"/>
                <w:szCs w:val="21"/>
                <w:highlight w:val="none"/>
              </w:rPr>
              <w:t>提交。</w:t>
            </w:r>
          </w:p>
          <w:p>
            <w:pPr>
              <w:snapToGrid w:val="0"/>
              <w:spacing w:line="360" w:lineRule="auto"/>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 xml:space="preserve"> 服务期满后无息退付。</w:t>
            </w:r>
            <w:r>
              <w:rPr>
                <w:rFonts w:hint="eastAsia" w:ascii="宋体" w:hAnsi="宋体" w:cs="宋体"/>
                <w:color w:val="auto"/>
                <w:szCs w:val="21"/>
                <w:highlight w:val="none"/>
              </w:rPr>
              <w:t>由中标人向履约保证金收取单位提供</w:t>
            </w:r>
            <w:r>
              <w:rPr>
                <w:rFonts w:hint="eastAsia" w:ascii="宋体" w:hAnsi="宋体" w:cs="宋体"/>
                <w:color w:val="auto"/>
                <w:szCs w:val="21"/>
                <w:highlight w:val="none"/>
                <w:lang w:eastAsia="zh-CN"/>
              </w:rPr>
              <w:t>《政府采购项目履约保证金退付意见书》和</w:t>
            </w:r>
            <w:r>
              <w:rPr>
                <w:rFonts w:hint="eastAsia" w:ascii="宋体" w:hAnsi="宋体" w:cs="宋体"/>
                <w:color w:val="auto"/>
                <w:szCs w:val="21"/>
                <w:highlight w:val="none"/>
              </w:rPr>
              <w:t>《广西壮族自治区政府采购项目合同验收书》，保证金收取单位在收到合格材料后5个工作日内办理退还手续（不计利息）。</w:t>
            </w:r>
            <w:r>
              <w:rPr>
                <w:rFonts w:hint="eastAsia" w:ascii="宋体" w:hAnsi="宋体" w:cs="宋体"/>
                <w:color w:val="auto"/>
                <w:szCs w:val="21"/>
                <w:highlight w:val="none"/>
                <w:lang w:eastAsia="zh-CN"/>
              </w:rPr>
              <w:t>涉及违约的违约金和损失赔付从履约保证金中扣减。</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4.缴纳履约保证金的指定账户：</w:t>
            </w:r>
          </w:p>
          <w:p>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开户名称：崇左市公安局</w:t>
            </w:r>
          </w:p>
          <w:p>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eastAsia="宋体" w:cs="宋体"/>
                <w:color w:val="auto"/>
                <w:szCs w:val="21"/>
                <w:lang w:val="en-US" w:eastAsia="zh-CN"/>
              </w:rPr>
              <w:t>xxxxxxxxxxxxxxxxxx</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eastAsia="宋体" w:cs="宋体"/>
                <w:color w:val="auto"/>
                <w:szCs w:val="21"/>
                <w:lang w:val="en-US" w:eastAsia="zh-CN"/>
              </w:rPr>
              <w:t>xxxxxxxxxxxxxxxxxx</w:t>
            </w:r>
          </w:p>
          <w:p>
            <w:pPr>
              <w:spacing w:line="360" w:lineRule="auto"/>
              <w:jc w:val="left"/>
              <w:rPr>
                <w:rFonts w:ascii="宋体" w:hAnsi="宋体" w:cs="宋体"/>
                <w:color w:val="auto"/>
                <w:szCs w:val="21"/>
              </w:rPr>
            </w:pPr>
            <w:r>
              <w:rPr>
                <w:rFonts w:hint="eastAsia" w:ascii="宋体" w:hAnsi="宋体" w:cs="宋体"/>
                <w:color w:val="auto"/>
                <w:szCs w:val="21"/>
              </w:rPr>
              <w:t>备注：</w:t>
            </w:r>
          </w:p>
          <w:p>
            <w:pPr>
              <w:spacing w:line="360" w:lineRule="auto"/>
              <w:jc w:val="left"/>
              <w:rPr>
                <w:rFonts w:ascii="宋体" w:hAnsi="宋体" w:cs="宋体"/>
                <w:b/>
                <w:color w:val="auto"/>
                <w:szCs w:val="21"/>
              </w:rPr>
            </w:pPr>
            <w:r>
              <w:rPr>
                <w:rFonts w:hint="eastAsia" w:ascii="宋体" w:hAnsi="宋体" w:cs="宋体"/>
                <w:b/>
                <w:color w:val="auto"/>
                <w:szCs w:val="21"/>
              </w:rPr>
              <w:t xml:space="preserve">1. </w:t>
            </w:r>
            <w:bookmarkStart w:id="114" w:name="_Hlk54170335"/>
            <w:r>
              <w:rPr>
                <w:rFonts w:hint="eastAsia" w:ascii="宋体" w:hAnsi="宋体" w:cs="宋体"/>
                <w:b/>
                <w:color w:val="auto"/>
                <w:szCs w:val="21"/>
              </w:rPr>
              <w:t>根据</w:t>
            </w:r>
            <w:r>
              <w:rPr>
                <w:rFonts w:hint="eastAsia" w:ascii="宋体" w:hAnsi="宋体"/>
                <w:b/>
                <w:color w:val="auto"/>
                <w:szCs w:val="21"/>
              </w:rPr>
              <w:t>《广西壮族自治区财政厅关于贯彻落实政府采购优化营商环境百日攻坚行动方案的通知》（桂财采〔2020〕49号）和</w:t>
            </w:r>
            <w:r>
              <w:rPr>
                <w:rFonts w:hint="eastAsia" w:ascii="宋体" w:hAnsi="宋体" w:cs="宋体"/>
                <w:b/>
                <w:color w:val="auto"/>
                <w:szCs w:val="21"/>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114"/>
            <w:r>
              <w:rPr>
                <w:rFonts w:hint="eastAsia" w:ascii="宋体" w:hAnsi="宋体" w:cs="宋体"/>
                <w:b/>
                <w:color w:val="auto"/>
                <w:szCs w:val="21"/>
              </w:rPr>
              <w:br w:type="textWrapping"/>
            </w:r>
            <w:r>
              <w:rPr>
                <w:rFonts w:hint="eastAsia" w:ascii="宋体" w:hAnsi="宋体" w:cs="宋体"/>
                <w:color w:val="auto"/>
                <w:szCs w:val="21"/>
              </w:rPr>
              <w:t xml:space="preserve">  </w:t>
            </w:r>
            <w:r>
              <w:rPr>
                <w:rFonts w:hint="eastAsia" w:ascii="宋体" w:hAnsi="宋体" w:cs="宋体"/>
                <w:b/>
                <w:color w:val="auto"/>
                <w:szCs w:val="21"/>
              </w:rPr>
              <w:t>2.</w:t>
            </w:r>
            <w:r>
              <w:rPr>
                <w:rFonts w:hint="eastAsia" w:ascii="宋体" w:hAnsi="宋体" w:cs="宋体"/>
                <w:color w:val="auto"/>
                <w:szCs w:val="21"/>
              </w:rPr>
              <w:t xml:space="preserve"> </w:t>
            </w:r>
            <w:r>
              <w:rPr>
                <w:rFonts w:hint="eastAsia" w:ascii="宋体" w:hAnsi="宋体" w:cs="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Cs w:val="21"/>
              </w:rPr>
              <w:br w:type="textWrapping"/>
            </w:r>
            <w:r>
              <w:rPr>
                <w:rFonts w:hint="eastAsia" w:ascii="宋体" w:hAnsi="宋体" w:cs="宋体"/>
                <w:b/>
                <w:color w:val="auto"/>
                <w:szCs w:val="21"/>
              </w:rPr>
              <w:t xml:space="preserve">  3.采用金融、担保机构出具的保函的，必须为无条件保函，否则不予签订合同。</w:t>
            </w:r>
          </w:p>
          <w:p>
            <w:pPr>
              <w:autoSpaceDE w:val="0"/>
              <w:autoSpaceDN w:val="0"/>
              <w:snapToGrid w:val="0"/>
              <w:spacing w:line="380" w:lineRule="exact"/>
              <w:jc w:val="left"/>
              <w:textAlignment w:val="bottom"/>
              <w:rPr>
                <w:rFonts w:ascii="宋体" w:hAnsi="宋体" w:cs="宋体"/>
                <w:color w:val="auto"/>
                <w:szCs w:val="21"/>
              </w:rPr>
            </w:pPr>
            <w:r>
              <w:rPr>
                <w:rFonts w:hint="eastAsia" w:ascii="宋体" w:hAnsi="宋体" w:cs="宋体"/>
                <w:b/>
                <w:color w:val="auto"/>
                <w:szCs w:val="21"/>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36.1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5" w:name="_40.1"/>
            <w:bookmarkEnd w:id="115"/>
            <w:r>
              <w:rPr>
                <w:rFonts w:hint="eastAsia" w:ascii="宋体" w:hAnsi="宋体" w:cs="宋体"/>
                <w:color w:val="auto"/>
                <w:szCs w:val="21"/>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pPr>
              <w:autoSpaceDE/>
              <w:autoSpaceDN/>
              <w:snapToGrid/>
              <w:spacing w:line="380" w:lineRule="exact"/>
              <w:textAlignment w:val="auto"/>
              <w:rPr>
                <w:rFonts w:hint="eastAsia" w:ascii="宋体" w:hAnsi="宋体" w:eastAsia="宋体" w:cs="宋体"/>
                <w:color w:val="auto"/>
                <w:szCs w:val="21"/>
              </w:rPr>
            </w:pPr>
            <w:r>
              <w:rPr>
                <w:rFonts w:hint="eastAsia" w:ascii="宋体" w:hAnsi="宋体" w:eastAsia="宋体" w:cs="宋体"/>
                <w:color w:val="auto"/>
                <w:szCs w:val="21"/>
              </w:rPr>
              <w:t>电子采购合同需要中标人通过有效CA证书进行电子签署。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38.2.1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（1）名称：崇左市公安局（采购人）</w:t>
            </w:r>
          </w:p>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0771-7966013</w:t>
            </w:r>
            <w:r>
              <w:rPr>
                <w:rFonts w:hint="eastAsia" w:ascii="宋体" w:hAnsi="宋体" w:cs="宋体"/>
                <w:color w:val="auto"/>
                <w:szCs w:val="21"/>
                <w:highlight w:val="none"/>
              </w:rPr>
              <w:t xml:space="preserve"> </w:t>
            </w:r>
          </w:p>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val="en-US" w:eastAsia="zh-CN"/>
              </w:rPr>
              <w:t>崇左市江州区石景林路8号</w:t>
            </w:r>
            <w:r>
              <w:rPr>
                <w:rFonts w:hint="eastAsia" w:ascii="宋体" w:hAnsi="宋体" w:cs="宋体"/>
                <w:color w:val="auto"/>
                <w:szCs w:val="21"/>
                <w:highlight w:val="none"/>
              </w:rPr>
              <w:t xml:space="preserve">    </w:t>
            </w:r>
          </w:p>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广西华晟招标代理有限公司</w:t>
            </w:r>
            <w:r>
              <w:rPr>
                <w:rFonts w:hint="eastAsia" w:ascii="宋体" w:hAnsi="宋体" w:cs="宋体"/>
                <w:color w:val="auto"/>
                <w:szCs w:val="21"/>
                <w:highlight w:val="none"/>
              </w:rPr>
              <w:t>（采购代理机构）</w:t>
            </w:r>
          </w:p>
          <w:p>
            <w:pPr>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0771-7963762</w:t>
            </w:r>
          </w:p>
          <w:p>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广西崇左市花山路万隆商务领寓1-1-31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质疑期内每个工作日（北京时间）上午</w:t>
            </w:r>
            <w:r>
              <w:rPr>
                <w:rFonts w:hint="eastAsia" w:ascii="宋体" w:hAnsi="宋体" w:cs="宋体"/>
                <w:color w:val="auto"/>
                <w:szCs w:val="21"/>
                <w:u w:val="single"/>
              </w:rPr>
              <w:t>8</w:t>
            </w:r>
            <w:r>
              <w:rPr>
                <w:rFonts w:hint="eastAsia" w:ascii="宋体" w:hAnsi="宋体" w:cs="宋体"/>
                <w:color w:val="auto"/>
                <w:szCs w:val="21"/>
              </w:rPr>
              <w:t>时</w:t>
            </w:r>
            <w:r>
              <w:rPr>
                <w:rFonts w:hint="eastAsia" w:ascii="宋体" w:hAnsi="宋体" w:cs="宋体"/>
                <w:color w:val="auto"/>
                <w:szCs w:val="21"/>
                <w:u w:val="single"/>
              </w:rPr>
              <w:t>00</w:t>
            </w:r>
            <w:r>
              <w:rPr>
                <w:rFonts w:hint="eastAsia" w:ascii="宋体" w:hAnsi="宋体" w:cs="宋体"/>
                <w:color w:val="auto"/>
                <w:szCs w:val="21"/>
              </w:rPr>
              <w:t>分到</w:t>
            </w:r>
            <w:r>
              <w:rPr>
                <w:rFonts w:hint="eastAsia" w:ascii="宋体" w:hAnsi="宋体" w:cs="宋体"/>
                <w:color w:val="auto"/>
                <w:szCs w:val="21"/>
                <w:u w:val="single"/>
              </w:rPr>
              <w:t>12</w:t>
            </w:r>
            <w:r>
              <w:rPr>
                <w:rFonts w:hint="eastAsia" w:ascii="宋体" w:hAnsi="宋体" w:cs="宋体"/>
                <w:color w:val="auto"/>
                <w:szCs w:val="21"/>
              </w:rPr>
              <w:t>时</w:t>
            </w:r>
            <w:r>
              <w:rPr>
                <w:rFonts w:hint="eastAsia" w:ascii="宋体" w:hAnsi="宋体" w:cs="宋体"/>
                <w:color w:val="auto"/>
                <w:szCs w:val="21"/>
                <w:u w:val="single"/>
              </w:rPr>
              <w:t>00</w:t>
            </w:r>
            <w:r>
              <w:rPr>
                <w:rFonts w:hint="eastAsia" w:ascii="宋体" w:hAnsi="宋体" w:cs="宋体"/>
                <w:color w:val="auto"/>
                <w:szCs w:val="21"/>
              </w:rPr>
              <w:t>分，下午</w:t>
            </w:r>
            <w:r>
              <w:rPr>
                <w:rFonts w:hint="eastAsia" w:ascii="宋体" w:hAnsi="宋体" w:cs="宋体"/>
                <w:color w:val="auto"/>
                <w:szCs w:val="21"/>
                <w:u w:val="single"/>
              </w:rPr>
              <w:t>15</w:t>
            </w:r>
            <w:r>
              <w:rPr>
                <w:rFonts w:hint="eastAsia" w:ascii="宋体" w:hAnsi="宋体" w:cs="宋体"/>
                <w:color w:val="auto"/>
                <w:szCs w:val="21"/>
              </w:rPr>
              <w:t>时</w:t>
            </w:r>
            <w:r>
              <w:rPr>
                <w:rFonts w:hint="eastAsia" w:ascii="宋体" w:hAnsi="宋体" w:cs="宋体"/>
                <w:color w:val="auto"/>
                <w:szCs w:val="21"/>
                <w:u w:val="single"/>
              </w:rPr>
              <w:t>00</w:t>
            </w:r>
            <w:r>
              <w:rPr>
                <w:rFonts w:hint="eastAsia" w:ascii="宋体" w:hAnsi="宋体" w:cs="宋体"/>
                <w:color w:val="auto"/>
                <w:szCs w:val="21"/>
              </w:rPr>
              <w:t>分到</w:t>
            </w:r>
            <w:r>
              <w:rPr>
                <w:rFonts w:hint="eastAsia" w:ascii="宋体" w:hAnsi="宋体" w:cs="宋体"/>
                <w:color w:val="auto"/>
                <w:szCs w:val="21"/>
                <w:u w:val="single"/>
              </w:rPr>
              <w:t>18</w:t>
            </w:r>
            <w:r>
              <w:rPr>
                <w:rFonts w:hint="eastAsia" w:ascii="宋体" w:hAnsi="宋体" w:cs="宋体"/>
                <w:color w:val="auto"/>
                <w:szCs w:val="21"/>
              </w:rPr>
              <w:t>时</w:t>
            </w:r>
            <w:r>
              <w:rPr>
                <w:rFonts w:hint="eastAsia" w:ascii="宋体" w:hAnsi="宋体" w:cs="宋体"/>
                <w:color w:val="auto"/>
                <w:szCs w:val="21"/>
                <w:u w:val="single"/>
              </w:rPr>
              <w:t>00</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07" w:type="dxa"/>
            <w:tcBorders>
              <w:top w:val="nil"/>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38.3.1</w:t>
            </w:r>
          </w:p>
        </w:tc>
        <w:tc>
          <w:tcPr>
            <w:tcW w:w="193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bookmarkStart w:id="116" w:name="OLE_LINK3"/>
            <w:r>
              <w:rPr>
                <w:rFonts w:hint="eastAsia" w:ascii="宋体" w:hAnsi="宋体" w:cs="宋体"/>
                <w:color w:val="auto"/>
                <w:szCs w:val="21"/>
              </w:rPr>
              <w:t>投诉受理方式</w:t>
            </w:r>
            <w:bookmarkEnd w:id="116"/>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Cs w:val="21"/>
              </w:rPr>
            </w:pPr>
            <w:r>
              <w:rPr>
                <w:rFonts w:hint="eastAsia" w:ascii="宋体" w:hAnsi="宋体" w:cs="宋体"/>
                <w:color w:val="auto"/>
                <w:szCs w:val="21"/>
              </w:rPr>
              <w:t>1、受理方式：纸质方式受理，投诉书正、副本（经过质疑的事项才可投诉）。</w:t>
            </w:r>
          </w:p>
          <w:p>
            <w:pPr>
              <w:snapToGrid w:val="0"/>
              <w:spacing w:line="380" w:lineRule="exact"/>
              <w:rPr>
                <w:rFonts w:ascii="宋体" w:hAnsi="宋体" w:cs="宋体"/>
                <w:color w:val="auto"/>
              </w:rPr>
            </w:pPr>
            <w:r>
              <w:rPr>
                <w:rFonts w:hint="eastAsia" w:ascii="宋体" w:hAnsi="宋体" w:cs="宋体"/>
                <w:color w:val="auto"/>
                <w:szCs w:val="21"/>
              </w:rPr>
              <w:t>2、通讯</w:t>
            </w:r>
            <w:r>
              <w:rPr>
                <w:rFonts w:hint="eastAsia" w:ascii="宋体" w:hAnsi="宋体" w:cs="宋体"/>
                <w:color w:val="auto"/>
              </w:rPr>
              <w:t>方式</w:t>
            </w:r>
          </w:p>
          <w:p>
            <w:pPr>
              <w:snapToGrid w:val="0"/>
              <w:spacing w:line="360" w:lineRule="auto"/>
              <w:rPr>
                <w:rFonts w:hint="default" w:ascii="宋体" w:hAnsi="宋体" w:eastAsia="宋体"/>
                <w:color w:val="auto"/>
                <w:szCs w:val="21"/>
                <w:lang w:val="en-US" w:eastAsia="zh-CN"/>
              </w:rPr>
            </w:pPr>
            <w:r>
              <w:rPr>
                <w:rFonts w:hint="eastAsia" w:ascii="宋体" w:hAnsi="宋体"/>
                <w:color w:val="auto"/>
                <w:szCs w:val="21"/>
              </w:rPr>
              <w:t>名称：</w:t>
            </w:r>
            <w:r>
              <w:rPr>
                <w:rFonts w:hint="eastAsia" w:ascii="宋体" w:hAnsi="宋体" w:cs="Arial"/>
                <w:color w:val="auto"/>
                <w:szCs w:val="21"/>
                <w:lang w:val="en-US" w:eastAsia="zh-CN"/>
              </w:rPr>
              <w:t>崇左市财政局政府采购监督管理科</w:t>
            </w:r>
          </w:p>
          <w:p>
            <w:pPr>
              <w:snapToGrid w:val="0"/>
              <w:spacing w:line="360" w:lineRule="auto"/>
              <w:rPr>
                <w:rFonts w:ascii="宋体" w:hAnsi="宋体"/>
                <w:color w:val="auto"/>
                <w:szCs w:val="21"/>
              </w:rPr>
            </w:pPr>
            <w:r>
              <w:rPr>
                <w:rFonts w:hint="eastAsia" w:ascii="宋体" w:hAnsi="宋体"/>
                <w:color w:val="auto"/>
                <w:szCs w:val="21"/>
              </w:rPr>
              <w:t>地址：</w:t>
            </w:r>
            <w:bookmarkStart w:id="117" w:name="PO_3000001871_PM039"/>
            <w:bookmarkEnd w:id="117"/>
            <w:r>
              <w:rPr>
                <w:rFonts w:hint="eastAsia" w:ascii="宋体" w:hAnsi="宋体"/>
                <w:color w:val="auto"/>
                <w:szCs w:val="21"/>
              </w:rPr>
              <w:t>广西崇左市友谊大道32号</w:t>
            </w:r>
          </w:p>
          <w:p>
            <w:pPr>
              <w:snapToGrid w:val="0"/>
              <w:spacing w:line="360" w:lineRule="auto"/>
              <w:rPr>
                <w:rFonts w:ascii="宋体" w:hAnsi="宋体" w:cs="宋体"/>
                <w:color w:val="auto"/>
                <w:szCs w:val="21"/>
              </w:rPr>
            </w:pPr>
            <w:r>
              <w:rPr>
                <w:rFonts w:hint="eastAsia" w:ascii="宋体" w:hAnsi="宋体"/>
                <w:color w:val="auto"/>
                <w:szCs w:val="21"/>
              </w:rPr>
              <w:t>联系电话：</w:t>
            </w:r>
            <w:r>
              <w:rPr>
                <w:rFonts w:hint="eastAsia" w:ascii="宋体" w:hAnsi="宋体" w:cs="Arial"/>
                <w:color w:val="auto"/>
                <w:szCs w:val="21"/>
              </w:rPr>
              <w:t>0771-</w:t>
            </w:r>
            <w:bookmarkStart w:id="118" w:name="PO_3000001867_PM038"/>
            <w:r>
              <w:rPr>
                <w:rFonts w:hint="eastAsia" w:ascii="宋体" w:hAnsi="宋体" w:cs="Arial"/>
                <w:color w:val="auto"/>
                <w:szCs w:val="21"/>
                <w:lang w:val="en-US" w:eastAsia="zh-CN"/>
              </w:rPr>
              <w:t>59626131</w:t>
            </w:r>
            <w:bookmarkEnd w:id="1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rPr>
            </w:pPr>
            <w:r>
              <w:rPr>
                <w:rFonts w:hint="eastAsia" w:ascii="宋体" w:hAnsi="宋体" w:cs="宋体"/>
                <w:color w:val="auto"/>
                <w:szCs w:val="21"/>
              </w:rPr>
              <w:t>40</w:t>
            </w:r>
          </w:p>
        </w:tc>
        <w:tc>
          <w:tcPr>
            <w:tcW w:w="1936" w:type="dxa"/>
            <w:tcBorders>
              <w:top w:val="single" w:color="auto" w:sz="4" w:space="0"/>
              <w:left w:val="single" w:color="auto" w:sz="4" w:space="0"/>
              <w:right w:val="single" w:color="auto" w:sz="4" w:space="0"/>
            </w:tcBorders>
            <w:vAlign w:val="center"/>
          </w:tcPr>
          <w:p>
            <w:pPr>
              <w:spacing w:line="380" w:lineRule="exact"/>
              <w:rPr>
                <w:rFonts w:ascii="宋体" w:hAnsi="宋体" w:cs="宋体"/>
                <w:color w:val="auto"/>
                <w:szCs w:val="21"/>
              </w:rPr>
            </w:pPr>
            <w:bookmarkStart w:id="119" w:name="_42"/>
            <w:bookmarkEnd w:id="119"/>
            <w:bookmarkStart w:id="120" w:name="_41"/>
            <w:bookmarkEnd w:id="120"/>
            <w:r>
              <w:rPr>
                <w:rFonts w:hint="eastAsia" w:ascii="宋体" w:hAnsi="宋体" w:cs="宋体"/>
                <w:color w:val="auto"/>
                <w:szCs w:val="21"/>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pPr>
              <w:pStyle w:val="14"/>
              <w:snapToGrid w:val="0"/>
              <w:spacing w:line="360" w:lineRule="auto"/>
              <w:rPr>
                <w:rFonts w:hint="eastAsia" w:hAnsi="宋体" w:cs="宋体"/>
                <w:color w:val="auto"/>
                <w:sz w:val="21"/>
              </w:rPr>
            </w:pPr>
            <w:r>
              <w:rPr>
                <w:rFonts w:hint="eastAsia" w:hAnsi="宋体" w:cs="宋体"/>
                <w:color w:val="auto"/>
                <w:sz w:val="21"/>
              </w:rPr>
              <w:t>1.采购代理费支付方式：</w:t>
            </w:r>
          </w:p>
          <w:p>
            <w:pPr>
              <w:pStyle w:val="14"/>
              <w:snapToGrid w:val="0"/>
              <w:spacing w:line="360" w:lineRule="auto"/>
              <w:rPr>
                <w:rFonts w:hint="eastAsia" w:hAnsi="宋体" w:cs="宋体"/>
                <w:color w:val="auto"/>
                <w:sz w:val="21"/>
              </w:rPr>
            </w:pPr>
            <w:r>
              <w:rPr>
                <w:rFonts w:hint="eastAsia" w:hAnsi="宋体" w:cs="宋体"/>
                <w:color w:val="auto"/>
                <w:sz w:val="21"/>
              </w:rPr>
              <w:sym w:font="Wingdings" w:char="00FE"/>
            </w: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pPr>
              <w:pStyle w:val="14"/>
              <w:snapToGrid w:val="0"/>
              <w:spacing w:line="360" w:lineRule="auto"/>
              <w:rPr>
                <w:rFonts w:hint="eastAsia" w:hAnsi="宋体" w:cs="宋体"/>
                <w:color w:val="auto"/>
                <w:sz w:val="21"/>
              </w:rPr>
            </w:pPr>
            <w:r>
              <w:rPr>
                <w:rFonts w:hint="eastAsia" w:hAnsi="宋体" w:cs="宋体"/>
                <w:color w:val="auto"/>
                <w:sz w:val="21"/>
              </w:rPr>
              <w:t>□采购人支付。</w:t>
            </w:r>
          </w:p>
          <w:p>
            <w:pPr>
              <w:pStyle w:val="14"/>
              <w:numPr>
                <w:ilvl w:val="0"/>
                <w:numId w:val="2"/>
              </w:numPr>
              <w:snapToGrid w:val="0"/>
              <w:spacing w:line="360" w:lineRule="auto"/>
              <w:rPr>
                <w:rFonts w:hint="eastAsia" w:hAnsi="宋体" w:cs="宋体"/>
                <w:color w:val="auto"/>
                <w:sz w:val="21"/>
              </w:rPr>
            </w:pPr>
            <w:r>
              <w:rPr>
                <w:rFonts w:hint="eastAsia" w:hAnsi="宋体" w:cs="宋体"/>
                <w:color w:val="auto"/>
                <w:sz w:val="21"/>
              </w:rPr>
              <w:t>采购代理费收取标准：</w:t>
            </w:r>
          </w:p>
          <w:p>
            <w:pPr>
              <w:pStyle w:val="14"/>
              <w:snapToGrid w:val="0"/>
              <w:spacing w:line="360" w:lineRule="auto"/>
              <w:rPr>
                <w:rFonts w:hint="eastAsia" w:hAnsi="宋体" w:cs="宋体"/>
                <w:color w:val="auto"/>
                <w:sz w:val="21"/>
              </w:rPr>
            </w:pPr>
            <w:bookmarkStart w:id="121" w:name="OLE_LINK12"/>
            <w:r>
              <w:rPr>
                <w:rFonts w:hint="eastAsia" w:hAnsi="宋体" w:cs="宋体"/>
                <w:color w:val="auto"/>
                <w:sz w:val="21"/>
              </w:rPr>
              <w:t>以采购预算金额为计费额，按本须知正文第</w:t>
            </w:r>
            <w:r>
              <w:rPr>
                <w:rFonts w:hint="eastAsia" w:hAnsi="宋体" w:cs="宋体"/>
                <w:color w:val="auto"/>
                <w:sz w:val="21"/>
                <w:lang w:val="en-US" w:eastAsia="zh-CN"/>
              </w:rPr>
              <w:t>40</w:t>
            </w:r>
            <w:r>
              <w:rPr>
                <w:rFonts w:hint="eastAsia" w:hAnsi="宋体" w:cs="宋体"/>
                <w:color w:val="auto"/>
                <w:sz w:val="21"/>
              </w:rPr>
              <w:t>.2条规定的收费计算标准</w:t>
            </w:r>
            <w:r>
              <w:rPr>
                <w:rFonts w:hint="eastAsia" w:hAnsi="宋体" w:cs="宋体"/>
                <w:color w:val="auto"/>
                <w:sz w:val="21"/>
                <w:lang w:eastAsia="zh-CN"/>
              </w:rPr>
              <w:t>（</w:t>
            </w:r>
            <w:r>
              <w:rPr>
                <w:rFonts w:hint="eastAsia" w:hAnsi="宋体" w:cs="宋体"/>
                <w:color w:val="auto"/>
                <w:sz w:val="21"/>
              </w:rPr>
              <w:t>服务类</w:t>
            </w:r>
            <w:r>
              <w:rPr>
                <w:rFonts w:hint="eastAsia" w:hAnsi="宋体" w:cs="宋体"/>
                <w:color w:val="auto"/>
                <w:sz w:val="21"/>
                <w:lang w:eastAsia="zh-CN"/>
              </w:rPr>
              <w:t>）</w:t>
            </w:r>
            <w:r>
              <w:rPr>
                <w:rFonts w:hint="eastAsia" w:hAnsi="宋体" w:cs="宋体"/>
                <w:color w:val="auto"/>
                <w:sz w:val="21"/>
                <w:lang w:val="en-US" w:eastAsia="zh-CN"/>
              </w:rPr>
              <w:t>计算</w:t>
            </w:r>
            <w:r>
              <w:rPr>
                <w:rFonts w:hint="eastAsia" w:hAnsi="宋体" w:cs="宋体"/>
                <w:color w:val="auto"/>
                <w:sz w:val="21"/>
              </w:rPr>
              <w:t>，由采购代理机构向</w:t>
            </w:r>
            <w:r>
              <w:rPr>
                <w:rFonts w:hint="eastAsia" w:hAnsi="宋体" w:cs="宋体"/>
                <w:color w:val="auto"/>
                <w:sz w:val="21"/>
                <w:lang w:val="en-US" w:eastAsia="zh-CN"/>
              </w:rPr>
              <w:t>中标</w:t>
            </w:r>
            <w:r>
              <w:rPr>
                <w:rFonts w:hint="eastAsia" w:hAnsi="宋体" w:cs="宋体"/>
                <w:color w:val="auto"/>
                <w:sz w:val="21"/>
              </w:rPr>
              <w:t>供应商收取。</w:t>
            </w:r>
          </w:p>
          <w:bookmarkEnd w:id="121"/>
          <w:p>
            <w:pPr>
              <w:pStyle w:val="14"/>
              <w:snapToGrid w:val="0"/>
              <w:spacing w:line="360" w:lineRule="auto"/>
              <w:rPr>
                <w:color w:val="auto"/>
                <w:sz w:val="21"/>
                <w:szCs w:val="21"/>
              </w:rPr>
            </w:pPr>
            <w:r>
              <w:rPr>
                <w:rFonts w:hint="eastAsia"/>
                <w:color w:val="auto"/>
                <w:sz w:val="21"/>
                <w:szCs w:val="21"/>
              </w:rPr>
              <w:t>3. 采购代理费收取银行账户</w:t>
            </w:r>
          </w:p>
          <w:p>
            <w:pPr>
              <w:pStyle w:val="14"/>
              <w:snapToGrid w:val="0"/>
              <w:spacing w:line="360" w:lineRule="auto"/>
              <w:rPr>
                <w:rFonts w:hint="eastAsia"/>
                <w:color w:val="auto"/>
                <w:sz w:val="21"/>
                <w:szCs w:val="21"/>
              </w:rPr>
            </w:pPr>
            <w:r>
              <w:rPr>
                <w:rFonts w:hint="eastAsia"/>
                <w:color w:val="auto"/>
                <w:sz w:val="21"/>
                <w:szCs w:val="21"/>
              </w:rPr>
              <w:t>开户名称：</w:t>
            </w:r>
            <w:r>
              <w:rPr>
                <w:rFonts w:hint="eastAsia"/>
                <w:color w:val="auto"/>
                <w:sz w:val="21"/>
                <w:szCs w:val="21"/>
                <w:lang w:eastAsia="zh-CN"/>
              </w:rPr>
              <w:t>广西华晟招标代理有限公司</w:t>
            </w:r>
          </w:p>
          <w:p>
            <w:pPr>
              <w:pStyle w:val="14"/>
              <w:snapToGrid w:val="0"/>
              <w:spacing w:line="360" w:lineRule="auto"/>
              <w:rPr>
                <w:rFonts w:hint="eastAsia" w:eastAsia="宋体"/>
                <w:color w:val="auto"/>
                <w:sz w:val="21"/>
                <w:szCs w:val="21"/>
                <w:lang w:eastAsia="zh-CN"/>
              </w:rPr>
            </w:pPr>
            <w:r>
              <w:rPr>
                <w:rFonts w:hint="eastAsia"/>
                <w:color w:val="auto"/>
                <w:sz w:val="21"/>
                <w:szCs w:val="21"/>
              </w:rPr>
              <w:t>开户银行：</w:t>
            </w:r>
            <w:r>
              <w:rPr>
                <w:rFonts w:hint="eastAsia"/>
                <w:color w:val="auto"/>
                <w:sz w:val="21"/>
                <w:szCs w:val="21"/>
                <w:lang w:eastAsia="zh-CN"/>
              </w:rPr>
              <w:t>广西北部湾银行股份有限公司崇左分行</w:t>
            </w:r>
          </w:p>
          <w:p>
            <w:pPr>
              <w:pStyle w:val="14"/>
              <w:snapToGrid w:val="0"/>
              <w:spacing w:line="380" w:lineRule="exact"/>
              <w:rPr>
                <w:rFonts w:hAnsi="宋体" w:cs="宋体"/>
                <w:color w:val="auto"/>
                <w:szCs w:val="21"/>
              </w:rPr>
            </w:pPr>
            <w:r>
              <w:rPr>
                <w:rFonts w:hint="eastAsia"/>
                <w:color w:val="auto"/>
                <w:sz w:val="21"/>
                <w:szCs w:val="21"/>
              </w:rPr>
              <w:t>银行账号：</w:t>
            </w:r>
            <w:r>
              <w:rPr>
                <w:rFonts w:hint="eastAsia"/>
                <w:color w:val="auto"/>
                <w:sz w:val="21"/>
                <w:szCs w:val="21"/>
                <w:lang w:eastAsia="zh-CN"/>
              </w:rPr>
              <w:t>8050 0445 0500 001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s="宋体"/>
                <w:color w:val="auto"/>
                <w:szCs w:val="21"/>
              </w:rPr>
            </w:pPr>
            <w:r>
              <w:rPr>
                <w:rFonts w:hint="eastAsia" w:ascii="宋体" w:hAnsi="宋体" w:cs="宋体"/>
                <w:color w:val="auto"/>
                <w:szCs w:val="21"/>
              </w:rPr>
              <w:t>41.1</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b/>
                <w:color w:val="auto"/>
                <w:szCs w:val="21"/>
              </w:rPr>
            </w:pPr>
            <w:r>
              <w:rPr>
                <w:rFonts w:hint="eastAsia" w:ascii="宋体" w:hAnsi="宋体" w:cs="宋体"/>
                <w:b/>
                <w:color w:val="auto"/>
                <w:szCs w:val="21"/>
              </w:rPr>
              <w:t>解释：</w:t>
            </w:r>
            <w:r>
              <w:rPr>
                <w:rFonts w:hint="eastAsia" w:ascii="宋体" w:hAnsi="宋体" w:cs="宋体"/>
                <w:color w:val="auto"/>
                <w:szCs w:val="21"/>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rPr>
              <w:t>，由采购人或者采购代理机构负责解释。</w:t>
            </w:r>
          </w:p>
          <w:p>
            <w:pPr>
              <w:snapToGrid w:val="0"/>
              <w:spacing w:line="380" w:lineRule="exact"/>
              <w:rPr>
                <w:rFonts w:ascii="宋体" w:hAnsi="宋体" w:cs="宋体"/>
                <w:b/>
                <w:color w:val="auto"/>
                <w:szCs w:val="21"/>
              </w:rPr>
            </w:pPr>
            <w:r>
              <w:rPr>
                <w:rFonts w:hint="eastAsia" w:ascii="宋体" w:hAnsi="宋体" w:cs="宋体"/>
                <w:b/>
                <w:color w:val="auto"/>
                <w:szCs w:val="21"/>
              </w:rPr>
              <w:t>法律责任：</w:t>
            </w:r>
          </w:p>
          <w:p>
            <w:pPr>
              <w:spacing w:line="380" w:lineRule="exact"/>
              <w:rPr>
                <w:rFonts w:ascii="宋体" w:hAnsi="宋体" w:cs="宋体"/>
                <w:color w:val="auto"/>
                <w:szCs w:val="21"/>
              </w:rPr>
            </w:pPr>
            <w:r>
              <w:rPr>
                <w:rFonts w:hint="eastAsia" w:ascii="宋体" w:hAnsi="宋体" w:cs="宋体"/>
                <w:color w:val="auto"/>
                <w:szCs w:val="21"/>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宋体" w:cs="宋体"/>
                <w:color w:val="auto"/>
                <w:szCs w:val="21"/>
              </w:rPr>
            </w:pPr>
            <w:r>
              <w:rPr>
                <w:rFonts w:hint="eastAsia" w:ascii="宋体" w:hAnsi="宋体" w:cs="宋体"/>
                <w:color w:val="auto"/>
                <w:szCs w:val="21"/>
              </w:rPr>
              <w:t>41.2</w:t>
            </w:r>
          </w:p>
        </w:tc>
        <w:tc>
          <w:tcPr>
            <w:tcW w:w="193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s="宋体"/>
                <w:color w:val="auto"/>
                <w:szCs w:val="21"/>
              </w:rPr>
            </w:pPr>
            <w:r>
              <w:rPr>
                <w:rFonts w:hint="eastAsia" w:ascii="宋体" w:hAnsi="宋体" w:cs="宋体"/>
                <w:color w:val="auto"/>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spacing w:line="38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2.本招标文件中描述投标人的“签字”是指投标人通过指定电子化政府采购平台办理数字证书（CA认证）获得的以投标人法定代表人或者委托代理人姓名制作的电子印章或手写签字。</w:t>
            </w:r>
          </w:p>
          <w:p>
            <w:pPr>
              <w:spacing w:line="38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spacing w:line="38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pacing w:line="380" w:lineRule="exact"/>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5.自然人投标的，招标文件规定盖公章处由自然人摁手指指印。</w:t>
            </w:r>
          </w:p>
          <w:p>
            <w:pPr>
              <w:spacing w:line="380" w:lineRule="exact"/>
              <w:ind w:firstLine="210" w:firstLineChars="100"/>
              <w:rPr>
                <w:rFonts w:ascii="宋体" w:hAnsi="宋体" w:cs="宋体"/>
                <w:color w:val="auto"/>
                <w:szCs w:val="21"/>
              </w:rPr>
            </w:pPr>
            <w:r>
              <w:rPr>
                <w:rFonts w:hint="eastAsia" w:ascii="宋体" w:hAnsi="宋体" w:cs="宋体"/>
                <w:color w:val="auto"/>
                <w:szCs w:val="21"/>
                <w:lang w:val="en-US" w:eastAsia="zh-CN"/>
              </w:rPr>
              <w:t>6.本招标文件所称的“以上”“以下”“以内”“届满”，包括本数；所称的“不满”“超过”“以外”，不包括本数。</w:t>
            </w:r>
          </w:p>
        </w:tc>
      </w:tr>
    </w:tbl>
    <w:p>
      <w:pPr>
        <w:widowControl/>
        <w:spacing w:line="412" w:lineRule="auto"/>
        <w:jc w:val="left"/>
        <w:rPr>
          <w:rFonts w:ascii="Arial" w:hAnsi="Arial" w:eastAsia="黑体"/>
          <w:b/>
          <w:bCs/>
          <w:color w:val="auto"/>
          <w:sz w:val="32"/>
          <w:szCs w:val="32"/>
        </w:rPr>
        <w:sectPr>
          <w:footerReference r:id="rId7" w:type="default"/>
          <w:pgSz w:w="11905" w:h="16838"/>
          <w:pgMar w:top="1134" w:right="1134" w:bottom="1134" w:left="1134" w:header="850" w:footer="850" w:gutter="0"/>
          <w:pgNumType w:fmt="decimal"/>
          <w:cols w:space="0" w:num="1"/>
          <w:titlePg/>
          <w:docGrid w:linePitch="331" w:charSpace="0"/>
        </w:sectPr>
      </w:pPr>
    </w:p>
    <w:p>
      <w:pPr>
        <w:rPr>
          <w:color w:val="auto"/>
        </w:rPr>
      </w:pPr>
    </w:p>
    <w:p>
      <w:pPr>
        <w:pStyle w:val="4"/>
        <w:jc w:val="center"/>
        <w:rPr>
          <w:color w:val="auto"/>
        </w:rPr>
      </w:pPr>
      <w:bookmarkStart w:id="122" w:name="_Toc25117"/>
      <w:bookmarkStart w:id="123" w:name="_Toc30841"/>
      <w:bookmarkStart w:id="124" w:name="_Toc24313"/>
      <w:bookmarkStart w:id="125" w:name="_Toc7784"/>
      <w:bookmarkStart w:id="126" w:name="_Toc13813"/>
      <w:bookmarkStart w:id="127" w:name="_Toc29311"/>
      <w:bookmarkStart w:id="128" w:name="_Toc8807"/>
      <w:bookmarkStart w:id="129" w:name="_Toc11336"/>
      <w:bookmarkStart w:id="130" w:name="_Toc453"/>
      <w:bookmarkStart w:id="131" w:name="_Toc1030"/>
      <w:r>
        <w:rPr>
          <w:rFonts w:hint="eastAsia"/>
          <w:color w:val="auto"/>
        </w:rPr>
        <w:t>第二节</w:t>
      </w:r>
      <w:r>
        <w:rPr>
          <w:color w:val="auto"/>
        </w:rPr>
        <w:t xml:space="preserve"> </w:t>
      </w:r>
      <w:r>
        <w:rPr>
          <w:rFonts w:hint="eastAsia"/>
          <w:color w:val="auto"/>
        </w:rPr>
        <w:t>投标人须知正文</w:t>
      </w:r>
      <w:bookmarkEnd w:id="122"/>
      <w:bookmarkEnd w:id="123"/>
      <w:bookmarkEnd w:id="124"/>
      <w:bookmarkEnd w:id="125"/>
      <w:bookmarkEnd w:id="126"/>
      <w:bookmarkEnd w:id="127"/>
      <w:bookmarkEnd w:id="128"/>
      <w:bookmarkEnd w:id="129"/>
      <w:bookmarkEnd w:id="130"/>
      <w:bookmarkEnd w:id="131"/>
    </w:p>
    <w:p>
      <w:pPr>
        <w:pStyle w:val="5"/>
        <w:keepNext w:val="0"/>
        <w:keepLines w:val="0"/>
        <w:spacing w:line="400" w:lineRule="exact"/>
        <w:jc w:val="center"/>
        <w:rPr>
          <w:color w:val="auto"/>
        </w:rPr>
      </w:pPr>
      <w:bookmarkStart w:id="132" w:name="_Toc3522"/>
      <w:bookmarkStart w:id="133" w:name="_Toc28360"/>
      <w:bookmarkStart w:id="134" w:name="_Toc6594"/>
      <w:bookmarkStart w:id="135" w:name="_Toc18594"/>
      <w:bookmarkStart w:id="136" w:name="_Toc15523"/>
      <w:bookmarkStart w:id="137" w:name="_Toc22266"/>
      <w:bookmarkStart w:id="138" w:name="_Toc3607"/>
      <w:bookmarkStart w:id="139" w:name="_Toc19454"/>
      <w:bookmarkStart w:id="140" w:name="_Toc30794"/>
      <w:bookmarkStart w:id="141" w:name="_Toc21176"/>
      <w:r>
        <w:rPr>
          <w:rFonts w:hint="eastAsia"/>
          <w:color w:val="auto"/>
        </w:rPr>
        <w:t>一、总</w:t>
      </w:r>
      <w:r>
        <w:rPr>
          <w:color w:val="auto"/>
        </w:rPr>
        <w:t xml:space="preserve">  </w:t>
      </w:r>
      <w:r>
        <w:rPr>
          <w:rFonts w:hint="eastAsia"/>
          <w:color w:val="auto"/>
        </w:rPr>
        <w:t>则</w:t>
      </w:r>
      <w:bookmarkEnd w:id="132"/>
      <w:bookmarkEnd w:id="133"/>
      <w:bookmarkEnd w:id="134"/>
      <w:bookmarkEnd w:id="135"/>
      <w:bookmarkEnd w:id="136"/>
      <w:bookmarkEnd w:id="137"/>
      <w:bookmarkEnd w:id="138"/>
      <w:bookmarkEnd w:id="139"/>
      <w:bookmarkEnd w:id="140"/>
      <w:bookmarkEnd w:id="141"/>
    </w:p>
    <w:p>
      <w:pPr>
        <w:spacing w:line="360" w:lineRule="auto"/>
        <w:ind w:firstLine="480" w:firstLineChars="200"/>
        <w:rPr>
          <w:rFonts w:ascii="黑体" w:hAnsi="黑体" w:eastAsia="黑体"/>
          <w:color w:val="auto"/>
          <w:sz w:val="24"/>
        </w:rPr>
      </w:pPr>
      <w:bookmarkStart w:id="142" w:name="_Toc254970668"/>
      <w:bookmarkStart w:id="143" w:name="_Toc254970527"/>
      <w:r>
        <w:rPr>
          <w:rFonts w:hint="eastAsia" w:ascii="黑体" w:hAnsi="黑体" w:eastAsia="黑体"/>
          <w:color w:val="auto"/>
          <w:sz w:val="24"/>
        </w:rPr>
        <w:t>1.适用范围</w:t>
      </w:r>
      <w:bookmarkEnd w:id="142"/>
      <w:bookmarkEnd w:id="143"/>
    </w:p>
    <w:p>
      <w:pPr>
        <w:spacing w:line="360" w:lineRule="auto"/>
        <w:ind w:firstLine="420" w:firstLineChars="200"/>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pPr>
        <w:spacing w:line="360" w:lineRule="auto"/>
        <w:ind w:firstLine="480" w:firstLineChars="200"/>
        <w:rPr>
          <w:rFonts w:ascii="黑体" w:hAnsi="黑体" w:eastAsia="黑体"/>
          <w:color w:val="auto"/>
          <w:sz w:val="24"/>
        </w:rPr>
      </w:pPr>
      <w:bookmarkStart w:id="144" w:name="_Toc254970528"/>
      <w:bookmarkStart w:id="145" w:name="_Toc254970669"/>
      <w:r>
        <w:rPr>
          <w:rFonts w:hint="eastAsia" w:ascii="黑体" w:hAnsi="黑体" w:eastAsia="黑体"/>
          <w:color w:val="auto"/>
          <w:sz w:val="24"/>
        </w:rPr>
        <w:t>2.定义</w:t>
      </w:r>
      <w:bookmarkEnd w:id="144"/>
      <w:bookmarkEnd w:id="145"/>
    </w:p>
    <w:p>
      <w:pPr>
        <w:spacing w:line="360" w:lineRule="auto"/>
        <w:ind w:firstLine="422" w:firstLineChars="200"/>
        <w:rPr>
          <w:rFonts w:ascii="宋体" w:hAnsi="宋体"/>
          <w:b/>
          <w:color w:val="auto"/>
          <w:szCs w:val="21"/>
        </w:rPr>
      </w:pPr>
      <w:r>
        <w:rPr>
          <w:rFonts w:hint="eastAsia" w:ascii="宋体" w:hAnsi="宋体"/>
          <w:b/>
          <w:color w:val="auto"/>
          <w:szCs w:val="21"/>
        </w:rPr>
        <w:t>2.1“采购人”是指依法进行政府采购的国家机关、事业单位、团体组织。</w:t>
      </w:r>
    </w:p>
    <w:p>
      <w:pPr>
        <w:spacing w:line="360" w:lineRule="auto"/>
        <w:ind w:firstLine="422" w:firstLineChars="200"/>
        <w:rPr>
          <w:rFonts w:ascii="宋体" w:hAnsi="宋体"/>
          <w:b/>
          <w:color w:val="auto"/>
          <w:szCs w:val="21"/>
        </w:rPr>
      </w:pPr>
      <w:r>
        <w:rPr>
          <w:rFonts w:hint="eastAsia" w:ascii="宋体" w:hAnsi="宋体"/>
          <w:b/>
          <w:color w:val="auto"/>
          <w:szCs w:val="21"/>
        </w:rPr>
        <w:t>2.2“采购代理机构” 指政府采购集中采购机构和集中采购机构以外的采购代理机构。</w:t>
      </w:r>
    </w:p>
    <w:p>
      <w:pPr>
        <w:spacing w:line="360" w:lineRule="auto"/>
        <w:ind w:firstLine="422" w:firstLineChars="200"/>
        <w:rPr>
          <w:rFonts w:ascii="宋体" w:hAnsi="宋体"/>
          <w:b/>
          <w:color w:val="auto"/>
          <w:szCs w:val="21"/>
        </w:rPr>
      </w:pPr>
      <w:r>
        <w:rPr>
          <w:rFonts w:hint="eastAsia" w:ascii="宋体" w:hAnsi="宋体"/>
          <w:b/>
          <w:color w:val="auto"/>
          <w:szCs w:val="21"/>
        </w:rPr>
        <w:t>2.3“供应商”是指向采购人提供货物、工程或者服务的法人、其他组织或者自然人。</w:t>
      </w:r>
    </w:p>
    <w:p>
      <w:pPr>
        <w:spacing w:line="360" w:lineRule="auto"/>
        <w:ind w:firstLine="422" w:firstLineChars="200"/>
        <w:rPr>
          <w:rFonts w:ascii="宋体" w:hAnsi="宋体"/>
          <w:b/>
          <w:bCs/>
          <w:color w:val="auto"/>
          <w:szCs w:val="21"/>
        </w:rPr>
      </w:pPr>
      <w:r>
        <w:rPr>
          <w:rFonts w:hint="eastAsia" w:ascii="宋体" w:hAnsi="宋体"/>
          <w:b/>
          <w:bCs/>
          <w:color w:val="auto"/>
          <w:szCs w:val="21"/>
        </w:rPr>
        <w:t>2.4“投标人”是指响应招标、参加投标竞争的法人、非法人组织或者自然人。</w:t>
      </w:r>
    </w:p>
    <w:p>
      <w:pPr>
        <w:spacing w:line="360" w:lineRule="auto"/>
        <w:ind w:firstLine="422" w:firstLineChars="200"/>
        <w:rPr>
          <w:rFonts w:ascii="宋体" w:hAnsi="宋体"/>
          <w:b/>
          <w:color w:val="auto"/>
          <w:szCs w:val="21"/>
        </w:rPr>
      </w:pPr>
      <w:r>
        <w:rPr>
          <w:rFonts w:hint="eastAsia" w:ascii="宋体" w:hAnsi="宋体"/>
          <w:b/>
          <w:color w:val="auto"/>
          <w:szCs w:val="21"/>
        </w:rPr>
        <w:t>2.5“服务”是指除货物和工程以外的其他政府采购对象。</w:t>
      </w:r>
    </w:p>
    <w:p>
      <w:pPr>
        <w:spacing w:line="360" w:lineRule="auto"/>
        <w:ind w:firstLine="422" w:firstLineChars="200"/>
        <w:rPr>
          <w:rFonts w:ascii="宋体" w:hAnsi="宋体"/>
          <w:b/>
          <w:color w:val="auto"/>
          <w:szCs w:val="21"/>
        </w:rPr>
      </w:pPr>
      <w:r>
        <w:rPr>
          <w:rFonts w:hint="eastAsia" w:ascii="宋体" w:hAnsi="宋体"/>
          <w:b/>
          <w:color w:val="auto"/>
          <w:szCs w:val="21"/>
        </w:rPr>
        <w:t>2.6“书面形式”是指合同书、信件和数据电文（包括电报、电传、传真、短信、电子数据交换和电子邮件）等可以有形地表现所载内容的形式。</w:t>
      </w:r>
    </w:p>
    <w:p>
      <w:pPr>
        <w:spacing w:line="360" w:lineRule="auto"/>
        <w:ind w:firstLine="422" w:firstLineChars="200"/>
        <w:rPr>
          <w:rFonts w:ascii="宋体" w:hAnsi="宋体"/>
          <w:b/>
          <w:color w:val="auto"/>
          <w:szCs w:val="21"/>
        </w:rPr>
      </w:pPr>
      <w:r>
        <w:rPr>
          <w:rFonts w:hint="eastAsia" w:ascii="宋体" w:hAnsi="宋体"/>
          <w:b/>
          <w:color w:val="auto"/>
          <w:szCs w:val="21"/>
        </w:rPr>
        <w:t>2.7“实质性要求”是指招标文件中已经指明不满足则投标无效的条款，或者不能负偏离的条款，或者采购需求中带“</w:t>
      </w:r>
      <w:r>
        <w:rPr>
          <w:rFonts w:hint="eastAsia" w:ascii="宋体" w:hAnsi="宋体"/>
          <w:b/>
          <w:bCs/>
          <w:color w:val="auto"/>
          <w:szCs w:val="21"/>
        </w:rPr>
        <w:t>▲</w:t>
      </w:r>
      <w:r>
        <w:rPr>
          <w:rFonts w:hint="eastAsia" w:ascii="宋体" w:hAnsi="宋体"/>
          <w:b/>
          <w:color w:val="auto"/>
          <w:szCs w:val="21"/>
        </w:rPr>
        <w:t>”的条款。</w:t>
      </w:r>
    </w:p>
    <w:p>
      <w:pPr>
        <w:spacing w:line="360" w:lineRule="auto"/>
        <w:ind w:firstLine="420" w:firstLineChars="200"/>
        <w:rPr>
          <w:rFonts w:ascii="宋体" w:hAnsi="宋体" w:cs="宋体"/>
          <w:color w:val="auto"/>
          <w:szCs w:val="21"/>
        </w:rPr>
      </w:pPr>
      <w:r>
        <w:rPr>
          <w:rFonts w:hint="eastAsia" w:ascii="宋体" w:hAnsi="宋体"/>
          <w:color w:val="auto"/>
          <w:szCs w:val="21"/>
        </w:rPr>
        <w:t>2.8</w:t>
      </w:r>
      <w:r>
        <w:rPr>
          <w:rFonts w:hint="eastAsia" w:ascii="宋体" w:hAnsi="宋体" w:cs="宋体"/>
          <w:color w:val="auto"/>
          <w:szCs w:val="21"/>
        </w:rPr>
        <w:t>“正偏离”，是指投标文件对招标文件“采购需求”中有关条款作出的响应优于条款要求并有利于采购人的情形。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2.9“负偏离”，是指投标文件对招标文件“采购需求”中有关条款作出的响应不满足条款要求，导致采购人要求不能得到满足的情形。</w:t>
      </w:r>
    </w:p>
    <w:p>
      <w:pPr>
        <w:spacing w:line="360" w:lineRule="auto"/>
        <w:ind w:firstLine="420" w:firstLineChars="200"/>
        <w:rPr>
          <w:rFonts w:ascii="宋体" w:hAnsi="宋体"/>
          <w:color w:val="auto"/>
          <w:szCs w:val="21"/>
        </w:rPr>
      </w:pPr>
      <w:r>
        <w:rPr>
          <w:rFonts w:hint="eastAsia" w:ascii="宋体" w:hAnsi="宋体"/>
          <w:color w:val="auto"/>
          <w:szCs w:val="21"/>
        </w:rPr>
        <w:t>2.10</w:t>
      </w:r>
      <w:r>
        <w:rPr>
          <w:rFonts w:hint="eastAsia" w:ascii="宋体" w:hAnsi="宋体" w:cs="宋体"/>
          <w:color w:val="auto"/>
          <w:szCs w:val="21"/>
        </w:rPr>
        <w:t>“允许负偏离的条款”是指采购需求中的不属于“实质性要求”的条款。</w:t>
      </w:r>
      <w:bookmarkStart w:id="146" w:name="_Toc254970670"/>
      <w:bookmarkStart w:id="147" w:name="_Toc254970529"/>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w:t>
      </w:r>
      <w:bookmarkEnd w:id="146"/>
      <w:bookmarkEnd w:id="147"/>
      <w:r>
        <w:rPr>
          <w:rFonts w:hint="eastAsia" w:ascii="黑体" w:hAnsi="黑体" w:eastAsia="黑体"/>
          <w:color w:val="auto"/>
          <w:sz w:val="24"/>
        </w:rPr>
        <w:t>投标人的资格要求</w:t>
      </w:r>
    </w:p>
    <w:p>
      <w:pPr>
        <w:spacing w:line="360" w:lineRule="auto"/>
        <w:ind w:firstLine="420" w:firstLineChars="200"/>
        <w:rPr>
          <w:rFonts w:ascii="宋体" w:hAnsi="宋体"/>
          <w:color w:val="auto"/>
          <w:szCs w:val="21"/>
        </w:rPr>
      </w:pPr>
      <w:r>
        <w:rPr>
          <w:rFonts w:hint="eastAsia" w:ascii="宋体" w:hAnsi="宋体"/>
          <w:color w:val="auto"/>
          <w:szCs w:val="21"/>
        </w:rPr>
        <w:t>投标人的资格要求详见“招标公告”。</w:t>
      </w:r>
    </w:p>
    <w:p>
      <w:pPr>
        <w:spacing w:line="360" w:lineRule="auto"/>
        <w:ind w:firstLine="480" w:firstLineChars="200"/>
        <w:rPr>
          <w:rFonts w:ascii="黑体" w:hAnsi="黑体" w:eastAsia="黑体"/>
          <w:color w:val="auto"/>
          <w:sz w:val="24"/>
        </w:rPr>
      </w:pPr>
      <w:bookmarkStart w:id="148" w:name="_Toc254970671"/>
      <w:bookmarkStart w:id="149" w:name="_Toc254970530"/>
      <w:r>
        <w:rPr>
          <w:rFonts w:hint="eastAsia" w:ascii="黑体" w:hAnsi="黑体" w:eastAsia="黑体"/>
          <w:color w:val="auto"/>
          <w:sz w:val="24"/>
        </w:rPr>
        <w:t>4.投标委托</w:t>
      </w:r>
      <w:bookmarkEnd w:id="148"/>
      <w:bookmarkEnd w:id="149"/>
    </w:p>
    <w:p>
      <w:pPr>
        <w:spacing w:line="360" w:lineRule="auto"/>
        <w:ind w:firstLine="420" w:firstLineChars="200"/>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ascii="黑体" w:hAnsi="黑体" w:eastAsia="黑体"/>
          <w:color w:val="auto"/>
          <w:sz w:val="24"/>
        </w:rPr>
      </w:pPr>
      <w:bookmarkStart w:id="150" w:name="_5.投标费用"/>
      <w:bookmarkEnd w:id="150"/>
      <w:bookmarkStart w:id="151" w:name="_Toc254970672"/>
      <w:bookmarkStart w:id="152" w:name="_Toc254970531"/>
      <w:r>
        <w:rPr>
          <w:rFonts w:hint="eastAsia" w:ascii="黑体" w:hAnsi="黑体" w:eastAsia="黑体"/>
          <w:color w:val="auto"/>
          <w:sz w:val="24"/>
        </w:rPr>
        <w:t>5.投标费用</w:t>
      </w:r>
      <w:bookmarkEnd w:id="151"/>
      <w:bookmarkEnd w:id="152"/>
    </w:p>
    <w:p>
      <w:pPr>
        <w:spacing w:line="360" w:lineRule="auto"/>
        <w:ind w:firstLine="420" w:firstLineChars="200"/>
        <w:rPr>
          <w:rFonts w:ascii="宋体" w:hAnsi="宋体"/>
          <w:color w:val="auto"/>
          <w:szCs w:val="21"/>
        </w:rPr>
      </w:pPr>
      <w:r>
        <w:rPr>
          <w:rFonts w:hint="eastAsia" w:ascii="宋体" w:hAnsi="宋体" w:cs="宋体"/>
          <w:color w:val="auto"/>
          <w:szCs w:val="21"/>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6.联合体投标</w:t>
      </w:r>
    </w:p>
    <w:p>
      <w:pPr>
        <w:spacing w:line="360" w:lineRule="auto"/>
        <w:ind w:firstLine="420" w:firstLineChars="200"/>
        <w:rPr>
          <w:rFonts w:ascii="宋体" w:hAnsi="宋体"/>
          <w:color w:val="auto"/>
          <w:szCs w:val="21"/>
        </w:rPr>
      </w:pPr>
      <w:r>
        <w:rPr>
          <w:rFonts w:hint="eastAsia" w:ascii="宋体" w:hAnsi="宋体"/>
          <w:color w:val="auto"/>
          <w:szCs w:val="21"/>
        </w:rPr>
        <w:t>6.1本项目是否接受联合体投标，详见“投标人须知前附表”。</w:t>
      </w:r>
    </w:p>
    <w:p>
      <w:pPr>
        <w:spacing w:line="360" w:lineRule="auto"/>
        <w:ind w:firstLine="420" w:firstLineChars="200"/>
        <w:rPr>
          <w:rFonts w:ascii="宋体" w:hAnsi="宋体"/>
          <w:bCs/>
          <w:color w:val="auto"/>
          <w:szCs w:val="21"/>
        </w:rPr>
      </w:pPr>
      <w:r>
        <w:rPr>
          <w:rFonts w:hint="eastAsia" w:ascii="宋体" w:hAnsi="宋体"/>
          <w:bCs/>
          <w:color w:val="auto"/>
          <w:szCs w:val="21"/>
        </w:rPr>
        <w:t>6.2如接受联合体投标，联合体投标要求详见“投标人须知前附表”。</w:t>
      </w:r>
    </w:p>
    <w:p>
      <w:pPr>
        <w:spacing w:line="360" w:lineRule="auto"/>
        <w:ind w:firstLine="420" w:firstLineChars="200"/>
        <w:rPr>
          <w:rFonts w:ascii="宋体" w:hAnsi="宋体" w:cs="宋体"/>
          <w:bCs/>
          <w:color w:val="auto"/>
          <w:sz w:val="24"/>
          <w:szCs w:val="21"/>
          <w:shd w:val="clear" w:color="auto" w:fill="FFFFFF"/>
        </w:rPr>
      </w:pPr>
      <w:r>
        <w:rPr>
          <w:rFonts w:hint="eastAsia" w:ascii="宋体" w:hAnsi="宋体" w:cs="宋体"/>
          <w:bCs/>
          <w:color w:val="auto"/>
          <w:szCs w:val="21"/>
        </w:rPr>
        <w:t>6.3根据《政府采购促进中小企业发展管理办法》（财库[2020]46号）第九条、</w:t>
      </w:r>
      <w:r>
        <w:rPr>
          <w:rFonts w:hint="eastAsia" w:ascii="宋体" w:hAnsi="宋体" w:cs="宋体"/>
          <w:color w:val="auto"/>
        </w:rPr>
        <w:t>《广西壮族自治区财政厅关于贯彻落实政府采购支持中小企业发展政策的通知》（桂财采〔2022〕31号）</w:t>
      </w:r>
      <w:r>
        <w:rPr>
          <w:rFonts w:hint="eastAsia" w:ascii="宋体" w:hAnsi="宋体" w:cs="宋体"/>
          <w:bCs/>
          <w:color w:val="auto"/>
          <w:szCs w:val="21"/>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 xml:space="preserve">7.转包与分包             </w:t>
      </w:r>
    </w:p>
    <w:p>
      <w:pPr>
        <w:spacing w:line="360" w:lineRule="auto"/>
        <w:ind w:firstLine="422" w:firstLineChars="200"/>
        <w:rPr>
          <w:rFonts w:ascii="宋体" w:hAnsi="宋体"/>
          <w:b/>
          <w:color w:val="auto"/>
          <w:szCs w:val="21"/>
        </w:rPr>
      </w:pPr>
      <w:r>
        <w:rPr>
          <w:rFonts w:hint="eastAsia" w:ascii="宋体" w:hAnsi="宋体"/>
          <w:b/>
          <w:color w:val="auto"/>
          <w:szCs w:val="21"/>
        </w:rPr>
        <w:t>7.1 本项目不允许转包。</w:t>
      </w:r>
    </w:p>
    <w:p>
      <w:pPr>
        <w:spacing w:line="360" w:lineRule="auto"/>
        <w:ind w:firstLine="422" w:firstLineChars="200"/>
        <w:rPr>
          <w:rFonts w:ascii="宋体" w:hAnsi="宋体"/>
          <w:b/>
          <w:color w:val="auto"/>
          <w:szCs w:val="21"/>
        </w:rPr>
      </w:pPr>
      <w:r>
        <w:rPr>
          <w:rFonts w:hint="eastAsia" w:ascii="宋体" w:hAnsi="宋体"/>
          <w:b/>
          <w:color w:val="auto"/>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7.3根据《政府采购促进中小企业发展管理办法》（财库[2020]46号）第九条及</w:t>
      </w:r>
      <w:r>
        <w:rPr>
          <w:rFonts w:hint="eastAsia" w:ascii="宋体" w:hAnsi="宋体" w:cs="宋体"/>
          <w:color w:val="auto"/>
        </w:rPr>
        <w:t>《广西壮族自治区财政厅关于贯彻落实政府采购支持中小企业发展政策的通知》（桂财采〔2022〕31号）</w:t>
      </w:r>
      <w:r>
        <w:rPr>
          <w:rFonts w:hint="eastAsia" w:ascii="宋体" w:hAnsi="宋体" w:cs="宋体"/>
          <w:bCs/>
          <w:color w:val="auto"/>
          <w:szCs w:val="21"/>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spacing w:line="360" w:lineRule="auto"/>
        <w:ind w:firstLine="480" w:firstLineChars="200"/>
        <w:rPr>
          <w:rFonts w:ascii="黑体" w:hAnsi="黑体" w:eastAsia="黑体"/>
          <w:color w:val="auto"/>
          <w:sz w:val="24"/>
        </w:rPr>
      </w:pPr>
      <w:bookmarkStart w:id="153" w:name="_Toc254970532"/>
      <w:bookmarkStart w:id="154" w:name="_Toc254970673"/>
      <w:r>
        <w:rPr>
          <w:rFonts w:hint="eastAsia" w:ascii="黑体" w:hAnsi="黑体" w:eastAsia="黑体"/>
          <w:color w:val="auto"/>
          <w:sz w:val="24"/>
        </w:rPr>
        <w:t>8.特别说明：</w:t>
      </w:r>
      <w:bookmarkEnd w:id="153"/>
      <w:bookmarkEnd w:id="154"/>
      <w:bookmarkStart w:id="155" w:name="_8.1提供相同品牌产品且通过资格审查、符合性审查的不同投标人参加同一合"/>
      <w:bookmarkEnd w:id="155"/>
    </w:p>
    <w:p>
      <w:pPr>
        <w:spacing w:line="360" w:lineRule="auto"/>
        <w:ind w:firstLine="422" w:firstLineChars="200"/>
        <w:rPr>
          <w:rFonts w:ascii="宋体" w:hAnsi="宋体"/>
          <w:b/>
          <w:color w:val="auto"/>
          <w:szCs w:val="21"/>
        </w:rPr>
      </w:pPr>
      <w:r>
        <w:rPr>
          <w:rFonts w:hint="eastAsia" w:ascii="宋体" w:hAnsi="宋体"/>
          <w:b/>
          <w:color w:val="auto"/>
          <w:szCs w:val="21"/>
        </w:rPr>
        <w:t>8.1如果本招标文件要求投标人提供资格、信誉、荣誉、业绩与企业认证等材料的，则投标人所提供的以上材料必须为该投标人所拥有。</w:t>
      </w:r>
    </w:p>
    <w:p>
      <w:pPr>
        <w:spacing w:line="360" w:lineRule="auto"/>
        <w:ind w:firstLine="422" w:firstLineChars="200"/>
        <w:rPr>
          <w:rFonts w:ascii="宋体" w:hAnsi="宋体"/>
          <w:b/>
          <w:color w:val="auto"/>
          <w:szCs w:val="21"/>
        </w:rPr>
      </w:pPr>
      <w:r>
        <w:rPr>
          <w:rFonts w:hint="eastAsia" w:ascii="宋体" w:hAnsi="宋体"/>
          <w:b/>
          <w:color w:val="auto"/>
          <w:szCs w:val="21"/>
        </w:rPr>
        <w:t>8.2投标人应仔细阅读招标文件的所有内容，按照招标文件的要求提交投标文件，并对所提供的全部资料的真实性承担法律责任。</w:t>
      </w:r>
    </w:p>
    <w:p>
      <w:pPr>
        <w:spacing w:line="360" w:lineRule="auto"/>
        <w:ind w:firstLine="422" w:firstLineChars="200"/>
        <w:rPr>
          <w:rFonts w:ascii="宋体" w:hAnsi="宋体"/>
          <w:b/>
          <w:color w:val="auto"/>
          <w:szCs w:val="21"/>
        </w:rPr>
      </w:pPr>
      <w:r>
        <w:rPr>
          <w:rFonts w:hint="eastAsia" w:ascii="宋体" w:hAnsi="宋体"/>
          <w:b/>
          <w:color w:val="auto"/>
          <w:szCs w:val="21"/>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9.回避与串通投标</w:t>
      </w:r>
    </w:p>
    <w:p>
      <w:pPr>
        <w:spacing w:line="360" w:lineRule="auto"/>
        <w:ind w:firstLine="422" w:firstLineChars="200"/>
        <w:rPr>
          <w:rFonts w:ascii="宋体" w:hAnsi="宋体"/>
          <w:b/>
          <w:color w:val="auto"/>
          <w:szCs w:val="21"/>
        </w:rPr>
      </w:pPr>
      <w:r>
        <w:rPr>
          <w:rFonts w:hint="eastAsia" w:ascii="宋体" w:hAnsi="宋体"/>
          <w:b/>
          <w:color w:val="auto"/>
          <w:szCs w:val="21"/>
        </w:rPr>
        <w:t>9.1在政府采购活动中，采购人员及相关人员与供应商有下列利害关系之一的，应当回避：</w:t>
      </w:r>
    </w:p>
    <w:p>
      <w:pPr>
        <w:spacing w:line="360" w:lineRule="auto"/>
        <w:ind w:firstLine="420" w:firstLineChars="200"/>
        <w:rPr>
          <w:rFonts w:ascii="宋体" w:hAnsi="宋体" w:cs="宋体"/>
          <w:color w:val="auto"/>
        </w:rPr>
      </w:pPr>
      <w:r>
        <w:rPr>
          <w:rFonts w:hint="eastAsia" w:ascii="宋体" w:hAnsi="宋体" w:cs="宋体"/>
          <w:color w:val="auto"/>
        </w:rPr>
        <w:t>（1）参加采购活动前3年内与供应商存在劳动关系；</w:t>
      </w:r>
    </w:p>
    <w:p>
      <w:pPr>
        <w:spacing w:line="360" w:lineRule="auto"/>
        <w:ind w:firstLine="420" w:firstLineChars="200"/>
        <w:rPr>
          <w:rFonts w:ascii="宋体" w:hAnsi="宋体" w:cs="宋体"/>
          <w:color w:val="auto"/>
        </w:rPr>
      </w:pPr>
      <w:r>
        <w:rPr>
          <w:rFonts w:hint="eastAsia" w:ascii="宋体" w:hAnsi="宋体" w:cs="宋体"/>
          <w:color w:val="auto"/>
        </w:rPr>
        <w:t>（2）参加采购活动前3年内担任供应商的董事、监事；</w:t>
      </w:r>
    </w:p>
    <w:p>
      <w:pPr>
        <w:spacing w:line="360" w:lineRule="auto"/>
        <w:ind w:firstLine="420" w:firstLineChars="200"/>
        <w:rPr>
          <w:rFonts w:ascii="宋体" w:hAnsi="宋体" w:cs="宋体"/>
          <w:color w:val="auto"/>
        </w:rPr>
      </w:pPr>
      <w:r>
        <w:rPr>
          <w:rFonts w:hint="eastAsia" w:ascii="宋体" w:hAnsi="宋体" w:cs="宋体"/>
          <w:color w:val="auto"/>
        </w:rPr>
        <w:t>（3）参加采购活动前3年内是供应商的控股股东或者实际控制人；</w:t>
      </w:r>
    </w:p>
    <w:p>
      <w:pPr>
        <w:spacing w:line="360" w:lineRule="auto"/>
        <w:ind w:firstLine="420" w:firstLineChars="200"/>
        <w:rPr>
          <w:rFonts w:ascii="宋体" w:hAnsi="宋体" w:cs="宋体"/>
          <w:color w:val="auto"/>
        </w:rPr>
      </w:pPr>
      <w:r>
        <w:rPr>
          <w:rFonts w:hint="eastAsia" w:ascii="宋体" w:hAnsi="宋体" w:cs="宋体"/>
          <w:color w:val="auto"/>
        </w:rPr>
        <w:t>（4）与供应商的法定代表人或者负责人有夫妻、直系血亲、三代以内旁系血亲或者近姻亲关系；</w:t>
      </w:r>
    </w:p>
    <w:p>
      <w:pPr>
        <w:spacing w:line="360" w:lineRule="auto"/>
        <w:ind w:firstLine="420" w:firstLineChars="200"/>
        <w:rPr>
          <w:rFonts w:ascii="宋体" w:hAnsi="宋体" w:cs="宋体"/>
          <w:color w:val="auto"/>
        </w:rPr>
      </w:pPr>
      <w:r>
        <w:rPr>
          <w:rFonts w:hint="eastAsia" w:ascii="宋体" w:hAnsi="宋体" w:cs="宋体"/>
          <w:color w:val="auto"/>
        </w:rPr>
        <w:t>（5）与供应商有其他可能影响政府采购活动公平、公正进行的关系。</w:t>
      </w:r>
    </w:p>
    <w:p>
      <w:pPr>
        <w:spacing w:line="360" w:lineRule="auto"/>
        <w:ind w:firstLine="420" w:firstLineChars="200"/>
        <w:rPr>
          <w:rFonts w:hAnsi="宋体"/>
          <w:color w:val="auto"/>
        </w:rPr>
      </w:pPr>
      <w:r>
        <w:rPr>
          <w:rFonts w:hint="eastAsia" w:hAnsi="宋体"/>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olor w:val="auto"/>
          <w:szCs w:val="21"/>
        </w:rPr>
      </w:pPr>
      <w:r>
        <w:rPr>
          <w:rFonts w:hint="eastAsia" w:ascii="宋体" w:hAnsi="宋体"/>
          <w:color w:val="auto"/>
          <w:szCs w:val="21"/>
        </w:rPr>
        <w:t>9.2有下列情形之一的视为投标人相互串通投标，投标文件将被视为无效：</w:t>
      </w:r>
    </w:p>
    <w:p>
      <w:pPr>
        <w:spacing w:line="360" w:lineRule="auto"/>
        <w:ind w:firstLine="422" w:firstLineChars="200"/>
        <w:rPr>
          <w:rFonts w:ascii="宋体" w:hAnsi="宋体" w:cs="宋体"/>
          <w:b/>
          <w:color w:val="auto"/>
        </w:rPr>
      </w:pPr>
      <w:r>
        <w:rPr>
          <w:rFonts w:hint="eastAsia" w:ascii="宋体" w:hAnsi="宋体" w:cs="宋体"/>
          <w:b/>
          <w:color w:val="auto"/>
        </w:rPr>
        <w:t>（1）不同投标人的投标文件由同一单位或者个人编制；</w:t>
      </w:r>
      <w:r>
        <w:rPr>
          <w:rFonts w:hint="eastAsia" w:cs="宋体"/>
          <w:b/>
          <w:color w:val="auto"/>
          <w:szCs w:val="21"/>
        </w:rPr>
        <w:t>或者不同投标人报名的IP地址一致的；</w:t>
      </w:r>
    </w:p>
    <w:p>
      <w:pPr>
        <w:spacing w:line="360" w:lineRule="auto"/>
        <w:ind w:firstLine="422" w:firstLineChars="200"/>
        <w:rPr>
          <w:rFonts w:ascii="宋体" w:hAnsi="宋体" w:cs="宋体"/>
          <w:b/>
          <w:color w:val="auto"/>
        </w:rPr>
      </w:pPr>
      <w:r>
        <w:rPr>
          <w:rFonts w:hint="eastAsia" w:ascii="宋体" w:hAnsi="宋体" w:cs="宋体"/>
          <w:b/>
          <w:color w:val="auto"/>
        </w:rPr>
        <w:t>（2）不同投标人委托同一单位或者个人办理投标事宜；</w:t>
      </w:r>
    </w:p>
    <w:p>
      <w:pPr>
        <w:spacing w:line="360" w:lineRule="auto"/>
        <w:ind w:firstLine="422" w:firstLineChars="200"/>
        <w:rPr>
          <w:rFonts w:ascii="宋体" w:hAnsi="宋体" w:cs="宋体"/>
          <w:b/>
          <w:color w:val="auto"/>
        </w:rPr>
      </w:pPr>
      <w:r>
        <w:rPr>
          <w:rFonts w:hint="eastAsia" w:ascii="宋体" w:hAnsi="宋体" w:cs="宋体"/>
          <w:b/>
          <w:color w:val="auto"/>
        </w:rPr>
        <w:t>（3）不同的投标人的投标文件载明的项目管理员为同一个人；</w:t>
      </w:r>
    </w:p>
    <w:p>
      <w:pPr>
        <w:spacing w:line="360" w:lineRule="auto"/>
        <w:ind w:firstLine="422" w:firstLineChars="200"/>
        <w:rPr>
          <w:rFonts w:ascii="宋体" w:hAnsi="宋体" w:cs="宋体"/>
          <w:b/>
          <w:color w:val="auto"/>
        </w:rPr>
      </w:pPr>
      <w:r>
        <w:rPr>
          <w:rFonts w:hint="eastAsia" w:ascii="宋体" w:hAnsi="宋体" w:cs="宋体"/>
          <w:b/>
          <w:color w:val="auto"/>
        </w:rPr>
        <w:t>（4）不同投标人的电子投标文件异常一致或者投标报价呈规律性差异；</w:t>
      </w:r>
    </w:p>
    <w:p>
      <w:pPr>
        <w:spacing w:line="360" w:lineRule="auto"/>
        <w:ind w:firstLine="422" w:firstLineChars="200"/>
        <w:rPr>
          <w:rFonts w:ascii="宋体" w:hAnsi="宋体" w:cs="宋体"/>
          <w:b/>
          <w:color w:val="auto"/>
        </w:rPr>
      </w:pPr>
      <w:r>
        <w:rPr>
          <w:rFonts w:hint="eastAsia" w:ascii="宋体" w:hAnsi="宋体" w:cs="宋体"/>
          <w:b/>
          <w:color w:val="auto"/>
        </w:rPr>
        <w:t>（5）不同投标人的投标文件相互混装；</w:t>
      </w:r>
    </w:p>
    <w:p>
      <w:pPr>
        <w:spacing w:line="360" w:lineRule="auto"/>
        <w:ind w:firstLine="422" w:firstLineChars="200"/>
        <w:rPr>
          <w:rFonts w:ascii="宋体" w:hAnsi="宋体" w:cs="宋体"/>
          <w:b/>
          <w:color w:val="auto"/>
        </w:rPr>
      </w:pPr>
      <w:r>
        <w:rPr>
          <w:rFonts w:hint="eastAsia" w:ascii="宋体" w:hAnsi="宋体" w:cs="宋体"/>
          <w:b/>
          <w:color w:val="auto"/>
        </w:rPr>
        <w:t>（6）不同投标人的投标保证金从同一单位或者个人账户转出。</w:t>
      </w:r>
    </w:p>
    <w:p>
      <w:pPr>
        <w:spacing w:line="360" w:lineRule="auto"/>
        <w:ind w:firstLine="420" w:firstLineChars="200"/>
        <w:rPr>
          <w:rFonts w:ascii="宋体" w:hAnsi="宋体"/>
          <w:color w:val="auto"/>
          <w:szCs w:val="21"/>
        </w:rPr>
      </w:pPr>
      <w:r>
        <w:rPr>
          <w:rFonts w:hint="eastAsia" w:ascii="宋体" w:hAnsi="宋体"/>
          <w:color w:val="auto"/>
          <w:szCs w:val="21"/>
        </w:rPr>
        <w:t>9.3供应商有下列情形之一的，属于恶意串通行为，将报同级监督管理部门：</w:t>
      </w:r>
    </w:p>
    <w:p>
      <w:pPr>
        <w:spacing w:line="360" w:lineRule="auto"/>
        <w:ind w:firstLine="420" w:firstLineChars="200"/>
        <w:rPr>
          <w:rFonts w:ascii="宋体" w:hAnsi="宋体" w:cs="宋体"/>
          <w:color w:val="auto"/>
        </w:rPr>
      </w:pPr>
      <w:r>
        <w:rPr>
          <w:rFonts w:hint="eastAsia" w:ascii="宋体" w:hAnsi="宋体" w:cs="宋体"/>
          <w:color w:val="auto"/>
        </w:rPr>
        <w:t>（1）供应商直接或者间接从采购人或者采购代理机构处获得其他供应商的相关信息并修改其投标文件；</w:t>
      </w:r>
    </w:p>
    <w:p>
      <w:pPr>
        <w:spacing w:line="360" w:lineRule="auto"/>
        <w:ind w:firstLine="420" w:firstLineChars="200"/>
        <w:rPr>
          <w:rFonts w:ascii="宋体" w:hAnsi="宋体" w:cs="宋体"/>
          <w:color w:val="auto"/>
        </w:rPr>
      </w:pPr>
      <w:r>
        <w:rPr>
          <w:rFonts w:hint="eastAsia" w:ascii="宋体" w:hAnsi="宋体" w:cs="宋体"/>
          <w:color w:val="auto"/>
        </w:rPr>
        <w:t>（2）供应商按照采购人或者采购代理机构的授意撤换、修改投标文件；</w:t>
      </w:r>
    </w:p>
    <w:p>
      <w:pPr>
        <w:spacing w:line="360" w:lineRule="auto"/>
        <w:ind w:firstLine="420" w:firstLineChars="200"/>
        <w:rPr>
          <w:rFonts w:ascii="宋体" w:hAnsi="宋体" w:cs="宋体"/>
          <w:color w:val="auto"/>
        </w:rPr>
      </w:pPr>
      <w:r>
        <w:rPr>
          <w:rFonts w:hint="eastAsia" w:ascii="宋体" w:hAnsi="宋体" w:cs="宋体"/>
          <w:color w:val="auto"/>
        </w:rPr>
        <w:t>（3）供应商之间协商报价、技术方案等投标文件的实质性内容；</w:t>
      </w:r>
    </w:p>
    <w:p>
      <w:pPr>
        <w:spacing w:line="360" w:lineRule="auto"/>
        <w:ind w:firstLine="420" w:firstLineChars="200"/>
        <w:rPr>
          <w:rFonts w:ascii="宋体" w:hAnsi="宋体" w:cs="宋体"/>
          <w:color w:val="auto"/>
        </w:rPr>
      </w:pPr>
      <w:r>
        <w:rPr>
          <w:rFonts w:hint="eastAsia" w:ascii="宋体" w:hAnsi="宋体" w:cs="宋体"/>
          <w:color w:val="auto"/>
        </w:rPr>
        <w:t>（4）属于同一集团、协会、商会等组织成员的供应商按照该组织要求协同参加政府采购活动；</w:t>
      </w:r>
    </w:p>
    <w:p>
      <w:pPr>
        <w:spacing w:line="360" w:lineRule="auto"/>
        <w:ind w:firstLine="420" w:firstLineChars="200"/>
        <w:rPr>
          <w:rFonts w:ascii="宋体" w:hAnsi="宋体" w:cs="宋体"/>
          <w:color w:val="auto"/>
        </w:rPr>
      </w:pPr>
      <w:r>
        <w:rPr>
          <w:rFonts w:hint="eastAsia" w:ascii="宋体" w:hAnsi="宋体" w:cs="宋体"/>
          <w:color w:val="auto"/>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ascii="宋体" w:hAnsi="宋体" w:cs="宋体"/>
          <w:color w:val="auto"/>
        </w:rPr>
      </w:pPr>
      <w:r>
        <w:rPr>
          <w:rFonts w:hint="eastAsia" w:ascii="宋体" w:hAnsi="宋体" w:cs="宋体"/>
          <w:color w:val="auto"/>
        </w:rPr>
        <w:t>（6）供应商之间商定部分供应商放弃参加政府采购活动或者放弃中标；</w:t>
      </w:r>
    </w:p>
    <w:p>
      <w:pPr>
        <w:spacing w:line="360" w:lineRule="auto"/>
        <w:ind w:firstLine="420" w:firstLineChars="200"/>
        <w:rPr>
          <w:rFonts w:ascii="宋体" w:hAnsi="宋体" w:cs="宋体"/>
          <w:color w:val="auto"/>
        </w:rPr>
      </w:pPr>
      <w:r>
        <w:rPr>
          <w:rFonts w:hint="eastAsia" w:ascii="宋体" w:hAnsi="宋体" w:cs="宋体"/>
          <w:color w:val="auto"/>
        </w:rPr>
        <w:t>（7）供应商与采购人或者采购代理机构之间、供应商相互之间，为谋求特定供应商中标或者排斥其他供应商的其他串通行为。</w:t>
      </w:r>
    </w:p>
    <w:p>
      <w:pPr>
        <w:pStyle w:val="14"/>
        <w:snapToGrid w:val="0"/>
        <w:spacing w:line="360" w:lineRule="auto"/>
        <w:ind w:left="2" w:leftChars="1" w:firstLine="422" w:firstLineChars="200"/>
        <w:rPr>
          <w:rFonts w:hAnsi="宋体"/>
          <w:b/>
          <w:color w:val="auto"/>
        </w:rPr>
      </w:pPr>
    </w:p>
    <w:p>
      <w:pPr>
        <w:pStyle w:val="5"/>
        <w:keepNext w:val="0"/>
        <w:keepLines w:val="0"/>
        <w:spacing w:line="400" w:lineRule="exact"/>
        <w:jc w:val="center"/>
        <w:rPr>
          <w:color w:val="auto"/>
        </w:rPr>
      </w:pPr>
      <w:bookmarkStart w:id="156" w:name="_Toc17855"/>
      <w:bookmarkStart w:id="157" w:name="_Toc9988"/>
      <w:bookmarkStart w:id="158" w:name="_Toc254970534"/>
      <w:bookmarkStart w:id="159" w:name="_Toc6920"/>
      <w:bookmarkStart w:id="160" w:name="_Toc18580"/>
      <w:bookmarkStart w:id="161" w:name="_Toc25104"/>
      <w:bookmarkStart w:id="162" w:name="_Toc254970675"/>
      <w:bookmarkStart w:id="163" w:name="_Toc22911"/>
      <w:bookmarkStart w:id="164" w:name="_Toc10320"/>
      <w:bookmarkStart w:id="165" w:name="_Toc128"/>
      <w:bookmarkStart w:id="166" w:name="_Toc11054"/>
      <w:bookmarkStart w:id="167" w:name="_Toc19016"/>
      <w:r>
        <w:rPr>
          <w:rFonts w:hint="eastAsia"/>
          <w:color w:val="auto"/>
        </w:rPr>
        <w:t>二、招标文件</w:t>
      </w:r>
      <w:bookmarkEnd w:id="156"/>
      <w:bookmarkEnd w:id="157"/>
      <w:bookmarkEnd w:id="158"/>
      <w:bookmarkEnd w:id="159"/>
      <w:bookmarkEnd w:id="160"/>
      <w:bookmarkEnd w:id="161"/>
      <w:bookmarkEnd w:id="162"/>
      <w:bookmarkEnd w:id="163"/>
      <w:bookmarkEnd w:id="164"/>
      <w:bookmarkEnd w:id="165"/>
      <w:bookmarkEnd w:id="166"/>
      <w:bookmarkEnd w:id="167"/>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10.招标文件的组成</w:t>
      </w:r>
    </w:p>
    <w:p>
      <w:pPr>
        <w:spacing w:line="360" w:lineRule="auto"/>
        <w:ind w:firstLine="420" w:firstLineChars="200"/>
        <w:rPr>
          <w:rFonts w:ascii="宋体" w:hAnsi="宋体"/>
          <w:color w:val="auto"/>
          <w:szCs w:val="21"/>
        </w:rPr>
      </w:pPr>
      <w:r>
        <w:rPr>
          <w:rFonts w:hint="eastAsia" w:ascii="宋体" w:hAnsi="宋体"/>
          <w:color w:val="auto"/>
          <w:szCs w:val="21"/>
        </w:rPr>
        <w:t>第一章 招标公告；</w:t>
      </w:r>
    </w:p>
    <w:p>
      <w:pPr>
        <w:spacing w:line="360" w:lineRule="auto"/>
        <w:ind w:firstLine="420" w:firstLineChars="200"/>
        <w:rPr>
          <w:rFonts w:ascii="宋体" w:hAnsi="宋体"/>
          <w:color w:val="auto"/>
          <w:szCs w:val="21"/>
        </w:rPr>
      </w:pPr>
      <w:r>
        <w:rPr>
          <w:rFonts w:hint="eastAsia" w:ascii="宋体" w:hAnsi="宋体"/>
          <w:color w:val="auto"/>
          <w:szCs w:val="21"/>
        </w:rPr>
        <w:t xml:space="preserve">第二章 采购需求； </w:t>
      </w:r>
    </w:p>
    <w:p>
      <w:pPr>
        <w:spacing w:line="360" w:lineRule="auto"/>
        <w:ind w:firstLine="420" w:firstLineChars="200"/>
        <w:rPr>
          <w:rFonts w:ascii="宋体" w:hAnsi="宋体"/>
          <w:color w:val="auto"/>
          <w:szCs w:val="21"/>
        </w:rPr>
      </w:pPr>
      <w:r>
        <w:rPr>
          <w:rFonts w:hint="eastAsia" w:ascii="宋体" w:hAnsi="宋体"/>
          <w:color w:val="auto"/>
          <w:szCs w:val="21"/>
        </w:rPr>
        <w:t>第三章 投标人须知；</w:t>
      </w:r>
    </w:p>
    <w:p>
      <w:pPr>
        <w:spacing w:line="360" w:lineRule="auto"/>
        <w:ind w:firstLine="420" w:firstLineChars="200"/>
        <w:rPr>
          <w:rFonts w:ascii="宋体" w:hAnsi="宋体"/>
          <w:color w:val="auto"/>
          <w:szCs w:val="21"/>
        </w:rPr>
      </w:pPr>
      <w:r>
        <w:rPr>
          <w:rFonts w:hint="eastAsia" w:ascii="宋体" w:hAnsi="宋体"/>
          <w:color w:val="auto"/>
          <w:szCs w:val="21"/>
        </w:rPr>
        <w:t>第四章 评标方法和评标标准；</w:t>
      </w:r>
    </w:p>
    <w:p>
      <w:pPr>
        <w:spacing w:line="360" w:lineRule="auto"/>
        <w:ind w:firstLine="420" w:firstLineChars="200"/>
        <w:rPr>
          <w:rFonts w:ascii="宋体" w:hAnsi="宋体"/>
          <w:color w:val="auto"/>
          <w:szCs w:val="21"/>
        </w:rPr>
      </w:pPr>
      <w:r>
        <w:rPr>
          <w:rFonts w:hint="eastAsia" w:ascii="宋体" w:hAnsi="宋体"/>
          <w:color w:val="auto"/>
          <w:szCs w:val="21"/>
        </w:rPr>
        <w:t>第五章 拟签订的合同文本；</w:t>
      </w:r>
    </w:p>
    <w:p>
      <w:pPr>
        <w:spacing w:line="360" w:lineRule="auto"/>
        <w:ind w:firstLine="420" w:firstLineChars="200"/>
        <w:rPr>
          <w:rFonts w:ascii="宋体" w:hAnsi="宋体"/>
          <w:color w:val="auto"/>
          <w:szCs w:val="21"/>
        </w:rPr>
      </w:pPr>
      <w:r>
        <w:rPr>
          <w:rFonts w:hint="eastAsia" w:ascii="宋体" w:hAnsi="宋体"/>
          <w:color w:val="auto"/>
          <w:szCs w:val="21"/>
        </w:rPr>
        <w:t>第六章 投标文件格式；</w:t>
      </w:r>
    </w:p>
    <w:p>
      <w:pPr>
        <w:spacing w:line="360" w:lineRule="auto"/>
        <w:ind w:firstLine="420" w:firstLineChars="200"/>
        <w:rPr>
          <w:rFonts w:ascii="宋体" w:hAnsi="宋体"/>
          <w:color w:val="auto"/>
          <w:szCs w:val="21"/>
        </w:rPr>
      </w:pPr>
      <w:r>
        <w:rPr>
          <w:rFonts w:hint="eastAsia" w:ascii="宋体" w:hAnsi="宋体"/>
          <w:color w:val="auto"/>
          <w:szCs w:val="21"/>
        </w:rPr>
        <w:t>第七章 质疑、投诉材料格式</w:t>
      </w:r>
    </w:p>
    <w:p>
      <w:pPr>
        <w:spacing w:line="360" w:lineRule="auto"/>
        <w:ind w:firstLine="420" w:firstLineChars="200"/>
        <w:rPr>
          <w:rFonts w:hAnsi="宋体"/>
          <w:color w:val="auto"/>
        </w:rPr>
      </w:pPr>
      <w:r>
        <w:rPr>
          <w:rFonts w:hint="eastAsia" w:hAnsi="宋体"/>
          <w:color w:val="auto"/>
        </w:rPr>
        <w:t>根据本章</w:t>
      </w:r>
      <w:r>
        <w:rPr>
          <w:rFonts w:hint="eastAsia" w:ascii="宋体" w:hAnsi="宋体" w:cs="宋体"/>
          <w:color w:val="auto"/>
        </w:rPr>
        <w:t>第11.1</w:t>
      </w:r>
      <w:r>
        <w:rPr>
          <w:rFonts w:hint="eastAsia" w:hAnsi="宋体"/>
          <w:color w:val="auto"/>
        </w:rPr>
        <w:t>项的规定对招标文件所做的澄清、修改，构成招标文件的组成部分。当招标文件与招标文件的澄清和修改就同一内容的表述不一致时，</w:t>
      </w:r>
      <w:r>
        <w:rPr>
          <w:rFonts w:hint="eastAsia"/>
          <w:color w:val="auto"/>
        </w:rPr>
        <w:t>以最后澄清或修改公告为准。</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11.招标文件的澄清、修改 、现场考察和答疑会</w:t>
      </w:r>
    </w:p>
    <w:p>
      <w:pPr>
        <w:spacing w:line="360" w:lineRule="auto"/>
        <w:ind w:firstLine="422" w:firstLineChars="200"/>
        <w:rPr>
          <w:rFonts w:ascii="宋体" w:hAnsi="宋体"/>
          <w:b/>
          <w:color w:val="auto"/>
          <w:szCs w:val="21"/>
        </w:rPr>
      </w:pPr>
      <w:r>
        <w:rPr>
          <w:rFonts w:hint="eastAsia" w:ascii="宋体" w:hAnsi="宋体"/>
          <w:b/>
          <w:color w:val="auto"/>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pPr>
        <w:spacing w:line="360" w:lineRule="auto"/>
        <w:ind w:firstLine="420" w:firstLineChars="200"/>
        <w:rPr>
          <w:rFonts w:ascii="宋体" w:hAnsi="宋体" w:cs="宋体"/>
          <w:color w:val="auto"/>
        </w:rPr>
      </w:pPr>
      <w:r>
        <w:rPr>
          <w:rFonts w:hint="eastAsia" w:ascii="宋体" w:hAnsi="宋体" w:cs="宋体"/>
          <w:color w:val="auto"/>
        </w:rPr>
        <w:t>11.2 投标人应认真审阅本招标文件，如有疑问，或发现其中有误或有要求不合理的，应在投标人须知前附表规定的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rPr>
        <w:t>前以书面形式要求采购人或采购代理机构对招标文件予以澄清；否则，由此产生的后果由投标人自行负责。</w:t>
      </w:r>
    </w:p>
    <w:p>
      <w:pPr>
        <w:spacing w:line="360" w:lineRule="auto"/>
        <w:ind w:firstLine="420" w:firstLineChars="200"/>
        <w:rPr>
          <w:rFonts w:ascii="宋体" w:hAnsi="宋体" w:cs="宋体"/>
          <w:color w:val="auto"/>
        </w:rPr>
      </w:pPr>
      <w:r>
        <w:rPr>
          <w:rFonts w:hint="eastAsia" w:ascii="宋体" w:hAnsi="宋体" w:cs="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rPr>
        <w:t>投标人须知前附表”</w:t>
      </w:r>
      <w:r>
        <w:rPr>
          <w:rFonts w:hint="eastAsia" w:ascii="宋体" w:hAnsi="宋体" w:cs="宋体"/>
          <w:color w:val="auto"/>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ascii="宋体" w:hAnsi="宋体" w:cs="宋体"/>
          <w:color w:val="auto"/>
        </w:rPr>
      </w:pPr>
      <w:r>
        <w:rPr>
          <w:rFonts w:hint="eastAsia" w:ascii="宋体" w:hAnsi="宋体" w:cs="宋体"/>
          <w:color w:val="auto"/>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ascii="宋体" w:hAnsi="宋体" w:cs="宋体"/>
          <w:color w:val="auto"/>
        </w:rPr>
      </w:pPr>
      <w:r>
        <w:rPr>
          <w:rFonts w:hint="eastAsia" w:ascii="宋体" w:hAnsi="宋体" w:cs="宋体"/>
          <w:color w:val="auto"/>
        </w:rPr>
        <w:t>11.4 采购人和采购代理机构可以视采购具体情况，变更投标截止时间和开标时间，将变更时间将在“</w:t>
      </w:r>
      <w:r>
        <w:rPr>
          <w:rFonts w:hint="eastAsia" w:ascii="宋体" w:hAnsi="宋体" w:cs="宋体"/>
          <w:color w:val="auto"/>
          <w:szCs w:val="21"/>
        </w:rPr>
        <w:t>投标人须知前附表”</w:t>
      </w:r>
      <w:r>
        <w:rPr>
          <w:rFonts w:hint="eastAsia" w:ascii="宋体" w:hAnsi="宋体" w:cs="宋体"/>
          <w:color w:val="auto"/>
          <w:kern w:val="0"/>
          <w:szCs w:val="21"/>
        </w:rPr>
        <w:t>规定的政府采购信息发布媒体上</w:t>
      </w:r>
      <w:r>
        <w:rPr>
          <w:rFonts w:hint="eastAsia" w:ascii="宋体" w:hAnsi="宋体" w:cs="宋体"/>
          <w:color w:val="auto"/>
        </w:rPr>
        <w:t>发布更正公告。</w:t>
      </w:r>
    </w:p>
    <w:p>
      <w:pPr>
        <w:spacing w:line="360" w:lineRule="auto"/>
        <w:ind w:firstLine="420" w:firstLineChars="200"/>
        <w:rPr>
          <w:rFonts w:ascii="宋体" w:hAnsi="宋体" w:cs="宋体"/>
          <w:color w:val="auto"/>
        </w:rPr>
      </w:pPr>
      <w:r>
        <w:rPr>
          <w:rFonts w:hint="eastAsia" w:ascii="宋体" w:hAnsi="宋体" w:cs="宋体"/>
          <w:color w:val="auto"/>
        </w:rPr>
        <w:t>11.</w:t>
      </w:r>
      <w:bookmarkStart w:id="168" w:name="_Hlk53134511"/>
      <w:r>
        <w:rPr>
          <w:rFonts w:hint="eastAsia" w:ascii="宋体" w:hAnsi="宋体" w:cs="宋体"/>
          <w:color w:val="auto"/>
        </w:rPr>
        <w:t>5采购人或者采购代理机构可以在招标文件提供期限截止后，组织已获取招标文件的潜在投标人现场考察或者召开开标前答疑会，具体详见“投标人须知前附表”。</w:t>
      </w:r>
    </w:p>
    <w:bookmarkEnd w:id="168"/>
    <w:p>
      <w:pPr>
        <w:pStyle w:val="5"/>
        <w:keepNext w:val="0"/>
        <w:keepLines w:val="0"/>
        <w:spacing w:line="400" w:lineRule="exact"/>
        <w:jc w:val="center"/>
        <w:rPr>
          <w:color w:val="auto"/>
        </w:rPr>
      </w:pPr>
      <w:bookmarkStart w:id="169" w:name="_Toc28419"/>
      <w:bookmarkStart w:id="170" w:name="_Toc12080"/>
      <w:bookmarkStart w:id="171" w:name="_Toc32154"/>
      <w:bookmarkStart w:id="172" w:name="_Toc16623"/>
      <w:bookmarkStart w:id="173" w:name="_Toc24872"/>
      <w:bookmarkStart w:id="174" w:name="_Toc27367"/>
      <w:bookmarkStart w:id="175" w:name="_Toc20"/>
      <w:bookmarkStart w:id="176" w:name="_Toc2635"/>
      <w:bookmarkStart w:id="177" w:name="_Toc254970535"/>
      <w:bookmarkStart w:id="178" w:name="_Toc7841"/>
      <w:bookmarkStart w:id="179" w:name="_Toc32499"/>
      <w:bookmarkStart w:id="180" w:name="_Toc254970676"/>
      <w:r>
        <w:rPr>
          <w:rFonts w:hint="eastAsia"/>
          <w:color w:val="auto"/>
        </w:rPr>
        <w:t>三、投标文件的编制</w:t>
      </w:r>
      <w:bookmarkEnd w:id="169"/>
      <w:bookmarkEnd w:id="170"/>
      <w:bookmarkEnd w:id="171"/>
      <w:bookmarkEnd w:id="172"/>
      <w:bookmarkEnd w:id="173"/>
      <w:bookmarkEnd w:id="174"/>
      <w:bookmarkEnd w:id="175"/>
      <w:bookmarkEnd w:id="176"/>
      <w:bookmarkEnd w:id="177"/>
      <w:bookmarkEnd w:id="178"/>
      <w:bookmarkEnd w:id="179"/>
      <w:bookmarkEnd w:id="180"/>
    </w:p>
    <w:p>
      <w:pPr>
        <w:spacing w:line="360" w:lineRule="auto"/>
        <w:ind w:firstLine="480" w:firstLineChars="200"/>
        <w:rPr>
          <w:rFonts w:ascii="黑体" w:hAnsi="黑体" w:eastAsia="黑体"/>
          <w:color w:val="auto"/>
          <w:sz w:val="24"/>
        </w:rPr>
      </w:pPr>
      <w:bookmarkStart w:id="181" w:name="_Toc254970536"/>
      <w:bookmarkStart w:id="182" w:name="_Toc254970677"/>
      <w:r>
        <w:rPr>
          <w:rFonts w:hint="eastAsia" w:ascii="黑体" w:hAnsi="黑体" w:eastAsia="黑体"/>
          <w:color w:val="auto"/>
          <w:sz w:val="24"/>
        </w:rPr>
        <w:t>12.投标文件的编制原则</w:t>
      </w:r>
    </w:p>
    <w:p>
      <w:pPr>
        <w:spacing w:line="360" w:lineRule="auto"/>
        <w:ind w:firstLine="420" w:firstLineChars="200"/>
        <w:rPr>
          <w:rFonts w:ascii="宋体" w:hAnsi="宋体"/>
          <w:color w:val="auto"/>
          <w:szCs w:val="21"/>
        </w:rPr>
      </w:pPr>
      <w:r>
        <w:rPr>
          <w:rFonts w:hint="eastAsia" w:ascii="宋体" w:hAnsi="宋体"/>
          <w:color w:val="auto"/>
          <w:szCs w:val="21"/>
        </w:rPr>
        <w:t>投标人必须按照招标文件的要求编制投标文件。投标文件必须对招标文件提出的要求和条件作出明确响应。</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13.投标文件的组成</w:t>
      </w:r>
      <w:bookmarkEnd w:id="181"/>
      <w:bookmarkEnd w:id="182"/>
    </w:p>
    <w:p>
      <w:pPr>
        <w:spacing w:line="360" w:lineRule="auto"/>
        <w:ind w:firstLine="420" w:firstLineChars="200"/>
        <w:rPr>
          <w:rFonts w:ascii="宋体" w:hAnsi="宋体"/>
          <w:color w:val="auto"/>
          <w:szCs w:val="21"/>
        </w:rPr>
      </w:pPr>
      <w:r>
        <w:rPr>
          <w:rFonts w:hint="eastAsia" w:ascii="宋体" w:hAnsi="宋体"/>
          <w:color w:val="auto"/>
          <w:szCs w:val="21"/>
        </w:rPr>
        <w:t>13.1投标文件由报价文件、资格证明文件、商务文件、技术文件四部分组成。</w:t>
      </w:r>
    </w:p>
    <w:p>
      <w:pPr>
        <w:spacing w:line="360" w:lineRule="auto"/>
        <w:ind w:firstLine="420" w:firstLineChars="200"/>
        <w:rPr>
          <w:rFonts w:ascii="宋体" w:hAnsi="宋体"/>
          <w:bCs/>
          <w:color w:val="auto"/>
          <w:szCs w:val="21"/>
        </w:rPr>
      </w:pPr>
      <w:bookmarkStart w:id="183" w:name="_13.1报价文件:_具体材料见“投标人须知前附表”。"/>
      <w:bookmarkEnd w:id="183"/>
      <w:bookmarkStart w:id="184" w:name="_13.2资格证明文件：具体材料见“投标人须知前附表”。"/>
      <w:bookmarkEnd w:id="184"/>
      <w:r>
        <w:rPr>
          <w:rFonts w:hint="eastAsia" w:ascii="宋体" w:hAnsi="宋体"/>
          <w:bCs/>
          <w:color w:val="auto"/>
          <w:szCs w:val="21"/>
        </w:rPr>
        <w:t>（1）资格证明文件：具体材料见“投标人须知前附表”。</w:t>
      </w:r>
    </w:p>
    <w:p>
      <w:pPr>
        <w:spacing w:line="360" w:lineRule="auto"/>
        <w:ind w:firstLine="420" w:firstLineChars="200"/>
        <w:rPr>
          <w:rFonts w:ascii="宋体" w:hAnsi="宋体"/>
          <w:bCs/>
          <w:color w:val="auto"/>
          <w:szCs w:val="21"/>
        </w:rPr>
      </w:pPr>
      <w:bookmarkStart w:id="185" w:name="_13.3商务文件:_具体材料见“投标人须知前附表”。"/>
      <w:bookmarkEnd w:id="185"/>
      <w:r>
        <w:rPr>
          <w:rFonts w:hint="eastAsia" w:ascii="宋体" w:hAnsi="宋体"/>
          <w:bCs/>
          <w:color w:val="auto"/>
          <w:szCs w:val="21"/>
        </w:rPr>
        <w:t>（2）商务文件：具体材料见“投标人须知前附表”。</w:t>
      </w:r>
    </w:p>
    <w:p>
      <w:pPr>
        <w:spacing w:line="360" w:lineRule="auto"/>
        <w:ind w:firstLine="420" w:firstLineChars="200"/>
        <w:rPr>
          <w:rFonts w:ascii="宋体" w:hAnsi="宋体"/>
          <w:bCs/>
          <w:color w:val="auto"/>
          <w:szCs w:val="21"/>
        </w:rPr>
      </w:pPr>
      <w:bookmarkStart w:id="186" w:name="_13.4技术文件：具体材料见“投标人须知前附表”。"/>
      <w:bookmarkEnd w:id="186"/>
      <w:r>
        <w:rPr>
          <w:rFonts w:hint="eastAsia" w:ascii="宋体" w:hAnsi="宋体"/>
          <w:bCs/>
          <w:color w:val="auto"/>
          <w:szCs w:val="21"/>
        </w:rPr>
        <w:t xml:space="preserve">（3）技术文件：具体材料见“投标人须知前附表”。 </w:t>
      </w:r>
    </w:p>
    <w:p>
      <w:pPr>
        <w:spacing w:line="360" w:lineRule="auto"/>
        <w:ind w:firstLine="420" w:firstLineChars="200"/>
        <w:rPr>
          <w:rFonts w:ascii="宋体" w:hAnsi="宋体"/>
          <w:bCs/>
          <w:color w:val="auto"/>
          <w:szCs w:val="21"/>
        </w:rPr>
      </w:pPr>
      <w:r>
        <w:rPr>
          <w:rFonts w:hint="eastAsia" w:ascii="宋体" w:hAnsi="宋体"/>
          <w:bCs/>
          <w:color w:val="auto"/>
          <w:szCs w:val="21"/>
        </w:rPr>
        <w:t>（4）报价文件： 具体材料见“投标人须知前附表”。</w:t>
      </w:r>
    </w:p>
    <w:p>
      <w:pPr>
        <w:spacing w:line="360" w:lineRule="auto"/>
        <w:ind w:firstLine="420" w:firstLineChars="200"/>
        <w:rPr>
          <w:rFonts w:ascii="宋体" w:hAnsi="宋体"/>
          <w:bCs/>
          <w:color w:val="auto"/>
          <w:szCs w:val="21"/>
        </w:rPr>
      </w:pPr>
      <w:bookmarkStart w:id="187" w:name="_13.5投标文件电子版：具体材料见“投标人须知前附表”。"/>
      <w:bookmarkEnd w:id="187"/>
      <w:r>
        <w:rPr>
          <w:rFonts w:hint="eastAsia" w:ascii="宋体" w:hAnsi="宋体"/>
          <w:bCs/>
          <w:color w:val="auto"/>
          <w:szCs w:val="21"/>
        </w:rPr>
        <w:t>13.2投标文件电子版：具体要求见本节19.投标文件编制。</w:t>
      </w:r>
    </w:p>
    <w:p>
      <w:pPr>
        <w:spacing w:line="360" w:lineRule="auto"/>
        <w:ind w:firstLine="480" w:firstLineChars="200"/>
        <w:rPr>
          <w:rFonts w:ascii="黑体" w:hAnsi="黑体" w:eastAsia="黑体"/>
          <w:color w:val="auto"/>
          <w:sz w:val="24"/>
        </w:rPr>
      </w:pPr>
      <w:bookmarkStart w:id="188" w:name="_Toc254970537"/>
      <w:bookmarkStart w:id="189" w:name="_Toc254970678"/>
      <w:r>
        <w:rPr>
          <w:rFonts w:hint="eastAsia" w:ascii="黑体" w:hAnsi="黑体" w:eastAsia="黑体"/>
          <w:color w:val="auto"/>
          <w:sz w:val="24"/>
        </w:rPr>
        <w:t>14.投标文件的语言及计量</w:t>
      </w:r>
      <w:bookmarkEnd w:id="188"/>
      <w:bookmarkEnd w:id="189"/>
    </w:p>
    <w:p>
      <w:pPr>
        <w:spacing w:line="360" w:lineRule="auto"/>
        <w:ind w:firstLine="420" w:firstLineChars="200"/>
        <w:rPr>
          <w:rFonts w:ascii="宋体" w:hAnsi="宋体"/>
          <w:bCs/>
          <w:color w:val="auto"/>
          <w:szCs w:val="21"/>
        </w:rPr>
      </w:pPr>
      <w:r>
        <w:rPr>
          <w:rFonts w:hint="eastAsia" w:ascii="宋体" w:hAnsi="宋体"/>
          <w:bCs/>
          <w:color w:val="auto"/>
          <w:szCs w:val="21"/>
        </w:rPr>
        <w:t>14.1语言文字</w:t>
      </w:r>
    </w:p>
    <w:p>
      <w:pPr>
        <w:spacing w:line="360" w:lineRule="auto"/>
        <w:ind w:firstLine="420" w:firstLineChars="200"/>
        <w:rPr>
          <w:rFonts w:ascii="宋体" w:hAnsi="宋体"/>
          <w:bCs/>
          <w:color w:val="auto"/>
          <w:szCs w:val="21"/>
        </w:rPr>
      </w:pPr>
      <w:r>
        <w:rPr>
          <w:rFonts w:hint="eastAsia" w:ascii="宋体" w:hAnsi="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ascii="宋体" w:hAnsi="宋体"/>
          <w:bCs/>
          <w:color w:val="auto"/>
          <w:szCs w:val="21"/>
        </w:rPr>
      </w:pPr>
      <w:r>
        <w:rPr>
          <w:rFonts w:hint="eastAsia" w:ascii="宋体" w:hAnsi="宋体"/>
          <w:bCs/>
          <w:color w:val="auto"/>
          <w:szCs w:val="21"/>
        </w:rPr>
        <w:t>14.2投标计量单位</w:t>
      </w:r>
    </w:p>
    <w:p>
      <w:pPr>
        <w:spacing w:line="360" w:lineRule="auto"/>
        <w:ind w:firstLine="420" w:firstLineChars="200"/>
        <w:rPr>
          <w:rFonts w:ascii="宋体" w:hAnsi="宋体"/>
          <w:bCs/>
          <w:color w:val="auto"/>
          <w:szCs w:val="21"/>
        </w:rPr>
      </w:pPr>
      <w:r>
        <w:rPr>
          <w:rFonts w:hint="eastAsia" w:ascii="宋体" w:hAnsi="宋体"/>
          <w:bCs/>
          <w:color w:val="auto"/>
          <w:szCs w:val="21"/>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15.投标文件提交的风险</w:t>
      </w:r>
    </w:p>
    <w:p>
      <w:pPr>
        <w:spacing w:line="360" w:lineRule="auto"/>
        <w:ind w:firstLine="420" w:firstLineChars="200"/>
        <w:rPr>
          <w:rFonts w:hAnsi="宋体"/>
          <w:b/>
          <w:bCs/>
          <w:color w:val="auto"/>
        </w:rPr>
      </w:pPr>
      <w:r>
        <w:rPr>
          <w:rFonts w:hint="eastAsia" w:hAnsi="宋体"/>
          <w:color w:val="auto"/>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olor w:val="auto"/>
          <w:sz w:val="24"/>
        </w:rPr>
      </w:pPr>
      <w:bookmarkStart w:id="190" w:name="_Toc254970679"/>
      <w:bookmarkStart w:id="191" w:name="_Toc254970538"/>
      <w:r>
        <w:rPr>
          <w:rFonts w:hint="eastAsia" w:ascii="黑体" w:hAnsi="黑体" w:eastAsia="黑体"/>
          <w:color w:val="auto"/>
          <w:sz w:val="24"/>
        </w:rPr>
        <w:t>16.投标报价</w:t>
      </w:r>
      <w:bookmarkEnd w:id="190"/>
      <w:bookmarkEnd w:id="191"/>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pPr>
        <w:spacing w:line="360" w:lineRule="auto"/>
        <w:ind w:firstLine="420" w:firstLineChars="200"/>
        <w:rPr>
          <w:rFonts w:ascii="宋体" w:hAnsi="宋体"/>
          <w:bCs/>
          <w:color w:val="auto"/>
          <w:szCs w:val="21"/>
          <w:highlight w:val="none"/>
        </w:rPr>
      </w:pPr>
      <w:bookmarkStart w:id="192" w:name="_16.2投标报价具体定义见投标人须知前附表。"/>
      <w:bookmarkEnd w:id="192"/>
      <w:r>
        <w:rPr>
          <w:rFonts w:hint="eastAsia" w:ascii="宋体" w:hAnsi="宋体"/>
          <w:bCs/>
          <w:color w:val="auto"/>
          <w:szCs w:val="21"/>
          <w:highlight w:val="none"/>
        </w:rPr>
        <w:t>16.2投标报价具体包括内容详见“投标人须知前附表”。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16.3投标人必须就所投项目的全部内容分别作完整唯一总价报价，不得存在漏项报价；投标人必须就所投项目的单项内容作唯一报价。</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pPr>
        <w:spacing w:line="360" w:lineRule="auto"/>
        <w:ind w:firstLine="420" w:firstLineChars="200"/>
        <w:rPr>
          <w:rFonts w:ascii="宋体" w:hAnsi="宋体"/>
          <w:bCs/>
          <w:color w:val="auto"/>
          <w:szCs w:val="21"/>
          <w:highlight w:val="none"/>
        </w:rPr>
      </w:pPr>
      <w:bookmarkStart w:id="193" w:name="_17.1投标有效期应按“投标人须知中的前附表”规定的期限。"/>
      <w:bookmarkEnd w:id="193"/>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94" w:name="_Toc254970681"/>
      <w:bookmarkStart w:id="195" w:name="_Toc254970540"/>
      <w:r>
        <w:rPr>
          <w:rFonts w:hint="eastAsia" w:ascii="宋体" w:hAnsi="宋体"/>
          <w:bCs/>
          <w:color w:val="auto"/>
          <w:szCs w:val="21"/>
          <w:highlight w:val="none"/>
        </w:rPr>
        <w:t xml:space="preserve"> 投标有效期应按规定的期限作出承诺，具体详见“投标人须知前附表”。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94"/>
      <w:bookmarkEnd w:id="195"/>
    </w:p>
    <w:p>
      <w:pPr>
        <w:spacing w:line="360" w:lineRule="auto"/>
        <w:ind w:firstLine="480" w:firstLineChars="200"/>
        <w:rPr>
          <w:rFonts w:ascii="黑体" w:hAnsi="黑体" w:eastAsia="黑体"/>
          <w:color w:val="auto"/>
          <w:sz w:val="24"/>
          <w:highlight w:val="none"/>
        </w:rPr>
      </w:pPr>
      <w:bookmarkStart w:id="196" w:name="_18.投标保证金"/>
      <w:bookmarkEnd w:id="196"/>
      <w:bookmarkStart w:id="197" w:name="_Toc254970682"/>
      <w:bookmarkStart w:id="198" w:name="_Toc254970541"/>
      <w:r>
        <w:rPr>
          <w:rFonts w:hint="eastAsia" w:ascii="黑体" w:hAnsi="黑体" w:eastAsia="黑体"/>
          <w:color w:val="auto"/>
          <w:sz w:val="24"/>
          <w:highlight w:val="none"/>
        </w:rPr>
        <w:t>18.投标保证金</w:t>
      </w:r>
      <w:bookmarkEnd w:id="197"/>
      <w:bookmarkEnd w:id="198"/>
      <w:r>
        <w:rPr>
          <w:rFonts w:hint="eastAsia" w:ascii="黑体" w:hAnsi="黑体" w:eastAsia="黑体"/>
          <w:color w:val="auto"/>
          <w:sz w:val="24"/>
          <w:highlight w:val="none"/>
        </w:rPr>
        <w:t>：本项目不需要提交投标保证金。</w:t>
      </w:r>
    </w:p>
    <w:p>
      <w:pPr>
        <w:spacing w:line="360" w:lineRule="auto"/>
        <w:ind w:firstLine="480" w:firstLineChars="200"/>
        <w:rPr>
          <w:rFonts w:ascii="黑体" w:hAnsi="黑体" w:eastAsia="黑体"/>
          <w:color w:val="auto"/>
          <w:sz w:val="24"/>
          <w:highlight w:val="none"/>
        </w:rPr>
      </w:pPr>
      <w:bookmarkStart w:id="199" w:name="_Toc254970683"/>
      <w:bookmarkStart w:id="200" w:name="_Toc254970542"/>
      <w:r>
        <w:rPr>
          <w:rFonts w:hint="eastAsia" w:ascii="黑体" w:hAnsi="黑体" w:eastAsia="黑体"/>
          <w:color w:val="auto"/>
          <w:sz w:val="24"/>
          <w:highlight w:val="none"/>
        </w:rPr>
        <w:t>19.投标文件的</w:t>
      </w:r>
      <w:bookmarkEnd w:id="199"/>
      <w:bookmarkEnd w:id="200"/>
      <w:r>
        <w:rPr>
          <w:rFonts w:hint="eastAsia" w:ascii="黑体" w:hAnsi="黑体" w:eastAsia="黑体"/>
          <w:color w:val="auto"/>
          <w:sz w:val="24"/>
          <w:highlight w:val="none"/>
        </w:rPr>
        <w:t>编制</w:t>
      </w:r>
    </w:p>
    <w:p>
      <w:pPr>
        <w:spacing w:line="360" w:lineRule="auto"/>
        <w:ind w:firstLine="422" w:firstLineChars="200"/>
        <w:rPr>
          <w:rFonts w:ascii="宋体" w:hAnsi="宋体" w:cs="宋体"/>
          <w:color w:val="auto"/>
          <w:szCs w:val="21"/>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w:t>
      </w:r>
      <w:r>
        <w:rPr>
          <w:rFonts w:hint="eastAsia" w:ascii="宋体" w:hAnsi="宋体" w:cs="宋体"/>
          <w:color w:val="auto"/>
          <w:szCs w:val="21"/>
        </w:rPr>
        <w:t>不到相关内容的，由此引发的后果由投标人承担。</w:t>
      </w:r>
      <w:bookmarkStart w:id="201" w:name="_19.2投标文件应按报价文件、资格证明文件、商务文件、技术文件分别编制"/>
      <w:bookmarkEnd w:id="201"/>
      <w:r>
        <w:rPr>
          <w:rFonts w:hint="eastAsia" w:ascii="宋体" w:hAnsi="宋体" w:cs="宋体"/>
          <w:color w:val="auto"/>
          <w:szCs w:val="21"/>
        </w:rPr>
        <w:t xml:space="preserve"> </w:t>
      </w:r>
    </w:p>
    <w:p>
      <w:pPr>
        <w:pStyle w:val="35"/>
        <w:snapToGrid w:val="0"/>
        <w:spacing w:before="0"/>
        <w:ind w:firstLine="420"/>
        <w:rPr>
          <w:rFonts w:ascii="宋体" w:hAnsi="宋体" w:cs="宋体"/>
          <w:color w:val="auto"/>
          <w:sz w:val="21"/>
          <w:szCs w:val="21"/>
        </w:rPr>
      </w:pPr>
      <w:r>
        <w:rPr>
          <w:rFonts w:hint="eastAsia" w:ascii="宋体" w:hAnsi="宋体" w:cs="宋体"/>
          <w:color w:val="auto"/>
          <w:sz w:val="21"/>
          <w:szCs w:val="21"/>
        </w:rPr>
        <w:t>19.2投标文件按照招标文件第六章格式要求进行签署、盖章。投标人的投标文件未按照招标文件要求签署、盖章的，</w:t>
      </w:r>
      <w:r>
        <w:rPr>
          <w:rFonts w:hint="eastAsia" w:ascii="宋体" w:hAnsi="宋体" w:cs="宋体"/>
          <w:b/>
          <w:color w:val="auto"/>
          <w:sz w:val="21"/>
          <w:szCs w:val="21"/>
        </w:rPr>
        <w:t>其投标无效。</w:t>
      </w:r>
    </w:p>
    <w:p>
      <w:pPr>
        <w:pStyle w:val="35"/>
        <w:snapToGrid w:val="0"/>
        <w:spacing w:before="0"/>
        <w:ind w:firstLine="420"/>
        <w:rPr>
          <w:rFonts w:ascii="宋体" w:hAnsi="宋体" w:cs="宋体"/>
          <w:color w:val="auto"/>
          <w:sz w:val="21"/>
          <w:szCs w:val="21"/>
        </w:rPr>
      </w:pPr>
    </w:p>
    <w:p>
      <w:pPr>
        <w:pStyle w:val="35"/>
        <w:snapToGrid w:val="0"/>
        <w:spacing w:before="0"/>
        <w:ind w:firstLine="420"/>
        <w:rPr>
          <w:rFonts w:ascii="宋体" w:hAnsi="宋体" w:cs="宋体"/>
          <w:color w:val="auto"/>
          <w:sz w:val="21"/>
          <w:szCs w:val="21"/>
        </w:rPr>
      </w:pPr>
      <w:r>
        <w:rPr>
          <w:rFonts w:hint="eastAsia" w:ascii="宋体" w:hAnsi="宋体" w:cs="宋体"/>
          <w:color w:val="auto"/>
          <w:sz w:val="21"/>
          <w:szCs w:val="21"/>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0" w:firstLineChars="200"/>
        <w:rPr>
          <w:rFonts w:ascii="宋体" w:hAnsi="宋体" w:cs="宋体"/>
          <w:b w:val="0"/>
          <w:bCs/>
          <w:color w:val="auto"/>
          <w:szCs w:val="21"/>
        </w:rPr>
      </w:pPr>
      <w:r>
        <w:rPr>
          <w:rFonts w:hint="eastAsia" w:ascii="宋体" w:hAnsi="宋体" w:cs="宋体"/>
          <w:b w:val="0"/>
          <w:bCs/>
          <w:color w:val="auto"/>
          <w:szCs w:val="21"/>
        </w:rPr>
        <w:t>19.4投标文件中标注的投标人名称应与主体资格证明（如营业执照、事业单位法人证书、执业许可证、自然人身份证等）及公章一致，</w:t>
      </w:r>
      <w:r>
        <w:rPr>
          <w:rFonts w:hint="eastAsia" w:ascii="宋体" w:hAnsi="宋体" w:cs="宋体"/>
          <w:b/>
          <w:bCs w:val="0"/>
          <w:color w:val="auto"/>
          <w:szCs w:val="21"/>
        </w:rPr>
        <w:t>否则作无效投标处理</w:t>
      </w:r>
      <w:r>
        <w:rPr>
          <w:rFonts w:hint="eastAsia" w:ascii="宋体" w:hAnsi="宋体" w:cs="宋体"/>
          <w:b w:val="0"/>
          <w:bCs/>
          <w:color w:val="auto"/>
          <w:szCs w:val="21"/>
        </w:rPr>
        <w:t>。</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 xml:space="preserve"> 19.5投标文件应避免涂改、行间插字或者删除。</w:t>
      </w:r>
    </w:p>
    <w:p>
      <w:pPr>
        <w:spacing w:line="360" w:lineRule="auto"/>
        <w:ind w:firstLine="525" w:firstLineChars="250"/>
        <w:rPr>
          <w:rFonts w:ascii="宋体" w:hAnsi="宋体" w:cs="宋体"/>
          <w:bCs/>
          <w:color w:val="auto"/>
        </w:rPr>
      </w:pPr>
      <w:r>
        <w:rPr>
          <w:rFonts w:hint="eastAsia" w:ascii="宋体" w:hAnsi="宋体" w:cs="宋体"/>
          <w:bCs/>
          <w:color w:val="auto"/>
        </w:rPr>
        <w:t>19.6 对招标文件的实质性要求和条件作出响应是指投标人必须对招标文件中标注为实质性要求和条件的</w:t>
      </w:r>
      <w:r>
        <w:rPr>
          <w:rFonts w:hint="eastAsia" w:ascii="宋体" w:hAnsi="宋体" w:cs="宋体"/>
          <w:bCs/>
          <w:color w:val="auto"/>
          <w:szCs w:val="21"/>
        </w:rPr>
        <w:t>服务内容及要求</w:t>
      </w:r>
      <w:r>
        <w:rPr>
          <w:rFonts w:hint="eastAsia" w:ascii="宋体" w:hAnsi="宋体" w:cs="宋体"/>
          <w:bCs/>
          <w:color w:val="auto"/>
        </w:rPr>
        <w:t>、商务条款及其它内容</w:t>
      </w:r>
      <w:r>
        <w:rPr>
          <w:rFonts w:hint="eastAsia" w:ascii="宋体" w:hAnsi="宋体" w:cs="宋体"/>
          <w:b w:val="0"/>
          <w:bCs/>
          <w:color w:val="auto"/>
        </w:rPr>
        <w:t>作出满足或者优于原要求和条件的承诺</w:t>
      </w:r>
      <w:r>
        <w:rPr>
          <w:rFonts w:hint="eastAsia" w:ascii="宋体" w:hAnsi="宋体" w:cs="宋体"/>
          <w:bCs/>
          <w:color w:val="auto"/>
        </w:rPr>
        <w:t>。</w:t>
      </w:r>
    </w:p>
    <w:p>
      <w:pPr>
        <w:spacing w:line="360" w:lineRule="auto"/>
        <w:ind w:firstLine="422" w:firstLineChars="200"/>
        <w:rPr>
          <w:rFonts w:ascii="宋体" w:hAnsi="宋体" w:cs="宋体"/>
          <w:b/>
          <w:color w:val="auto"/>
          <w:szCs w:val="21"/>
          <w:u w:val="single"/>
        </w:rPr>
      </w:pPr>
      <w:r>
        <w:rPr>
          <w:rFonts w:hint="eastAsia" w:ascii="宋体" w:hAnsi="宋体" w:eastAsia="宋体" w:cs="宋体"/>
          <w:b/>
          <w:color w:val="auto"/>
          <w:szCs w:val="21"/>
          <w:u w:val="single"/>
        </w:rPr>
        <w:t>19.7本项目为全流程电子化项目，异常情况见</w:t>
      </w:r>
      <w:r>
        <w:rPr>
          <w:rFonts w:hint="eastAsia" w:ascii="宋体" w:hAnsi="宋体" w:cs="宋体"/>
          <w:b/>
          <w:color w:val="auto"/>
          <w:szCs w:val="21"/>
          <w:u w:val="single"/>
        </w:rPr>
        <w:t>“第二节 投标人须知正文”中“四、24.2开标程序。</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20.备份投标文件</w:t>
      </w:r>
    </w:p>
    <w:p>
      <w:pPr>
        <w:spacing w:line="360" w:lineRule="auto"/>
        <w:ind w:firstLine="420" w:firstLineChars="200"/>
        <w:rPr>
          <w:rFonts w:ascii="黑体" w:hAnsi="黑体" w:eastAsia="黑体"/>
          <w:color w:val="auto"/>
          <w:sz w:val="24"/>
        </w:rPr>
      </w:pPr>
      <w:r>
        <w:rPr>
          <w:rFonts w:hint="eastAsia" w:hAnsi="宋体"/>
          <w:bCs/>
          <w:color w:val="auto"/>
          <w:szCs w:val="21"/>
        </w:rPr>
        <w:t>详见在“投标人须知前附表”。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21.投标文件的提交</w:t>
      </w:r>
    </w:p>
    <w:p>
      <w:pPr>
        <w:spacing w:line="360" w:lineRule="auto"/>
        <w:ind w:firstLine="420" w:firstLineChars="200"/>
        <w:rPr>
          <w:rFonts w:hAnsi="宋体"/>
          <w:b/>
          <w:color w:val="auto"/>
        </w:rPr>
      </w:pPr>
      <w:bookmarkStart w:id="202" w:name="_21.1投标人必须在“投标人须知中的前附表”规定的投标文件接收时间和投"/>
      <w:bookmarkEnd w:id="202"/>
      <w:r>
        <w:rPr>
          <w:rFonts w:hint="eastAsia" w:ascii="宋体" w:hAnsi="宋体" w:cs="宋体"/>
          <w:bCs/>
          <w:color w:val="auto"/>
          <w:szCs w:val="21"/>
        </w:rPr>
        <w:t>21.1</w:t>
      </w:r>
      <w:r>
        <w:rPr>
          <w:rFonts w:hint="eastAsia" w:hAnsi="宋体"/>
          <w:bCs/>
          <w:color w:val="auto"/>
          <w:szCs w:val="21"/>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cs="宋体"/>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21.2未在规定时间内提交或者未按照招标文件要求密封或者标记的电子投标文件，广西政府采购云平台将拒收。</w:t>
      </w:r>
    </w:p>
    <w:p>
      <w:pPr>
        <w:spacing w:line="360" w:lineRule="auto"/>
        <w:ind w:firstLine="420" w:firstLineChars="200"/>
        <w:rPr>
          <w:rFonts w:ascii="宋体" w:hAnsi="宋体"/>
          <w:color w:val="auto"/>
          <w:szCs w:val="21"/>
        </w:rPr>
      </w:pPr>
      <w:r>
        <w:rPr>
          <w:rFonts w:hint="eastAsia" w:ascii="宋体" w:hAnsi="宋体"/>
          <w:color w:val="auto"/>
          <w:szCs w:val="21"/>
        </w:rPr>
        <w:t>21.3电子版投标文件提交方式见“招标公告”。</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22. 投标文件的补充、修改、撤回</w:t>
      </w:r>
      <w:bookmarkStart w:id="203" w:name="_Toc254970684"/>
      <w:bookmarkStart w:id="204" w:name="_Toc254970543"/>
    </w:p>
    <w:p>
      <w:pPr>
        <w:spacing w:line="360" w:lineRule="auto"/>
        <w:ind w:firstLine="420" w:firstLineChars="200"/>
        <w:rPr>
          <w:rFonts w:ascii="黑体" w:hAnsi="黑体" w:eastAsia="黑体"/>
          <w:color w:val="auto"/>
          <w:sz w:val="24"/>
        </w:rPr>
      </w:pPr>
      <w:r>
        <w:rPr>
          <w:rFonts w:hint="eastAsia" w:ascii="宋体" w:hAnsi="宋体" w:cs="宋体"/>
          <w:color w:val="auto"/>
          <w:szCs w:val="21"/>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pPr>
        <w:pStyle w:val="35"/>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22.2广西政府采购云平台收到投标文件，将妥善保存并即时向投标人发出确认回执通知。在投标截止时间前，除投标人补充、修改或者撤回投标文件外，任何单位和个人不得解密或提取投标文件。</w:t>
      </w:r>
    </w:p>
    <w:bookmarkEnd w:id="203"/>
    <w:bookmarkEnd w:id="204"/>
    <w:p>
      <w:pPr>
        <w:pStyle w:val="12"/>
        <w:snapToGrid w:val="0"/>
        <w:spacing w:line="400" w:lineRule="exact"/>
        <w:ind w:firstLine="739"/>
        <w:rPr>
          <w:rFonts w:hAnsi="宋体"/>
          <w:snapToGrid w:val="0"/>
          <w:color w:val="auto"/>
          <w:sz w:val="21"/>
          <w:szCs w:val="21"/>
        </w:rPr>
      </w:pPr>
    </w:p>
    <w:p>
      <w:pPr>
        <w:pStyle w:val="5"/>
        <w:keepNext w:val="0"/>
        <w:keepLines w:val="0"/>
        <w:spacing w:line="400" w:lineRule="exact"/>
        <w:jc w:val="center"/>
        <w:rPr>
          <w:color w:val="auto"/>
        </w:rPr>
      </w:pPr>
      <w:bookmarkStart w:id="205" w:name="_Toc1586"/>
      <w:bookmarkStart w:id="206" w:name="_Toc810"/>
      <w:bookmarkStart w:id="207" w:name="_Toc22661"/>
      <w:bookmarkStart w:id="208" w:name="_Toc254970685"/>
      <w:bookmarkStart w:id="209" w:name="_Toc32494"/>
      <w:bookmarkStart w:id="210" w:name="_Toc254970544"/>
      <w:bookmarkStart w:id="211" w:name="_Toc13250"/>
      <w:bookmarkStart w:id="212" w:name="_Toc12790"/>
      <w:bookmarkStart w:id="213" w:name="_Toc14091"/>
      <w:bookmarkStart w:id="214" w:name="_Toc27037"/>
      <w:bookmarkStart w:id="215" w:name="_Toc1356"/>
      <w:bookmarkStart w:id="216" w:name="_Toc2573"/>
      <w:r>
        <w:rPr>
          <w:rFonts w:hint="eastAsia"/>
          <w:color w:val="auto"/>
        </w:rPr>
        <w:t>四、开</w:t>
      </w:r>
      <w:r>
        <w:rPr>
          <w:color w:val="auto"/>
        </w:rPr>
        <w:t xml:space="preserve">    </w:t>
      </w:r>
      <w:r>
        <w:rPr>
          <w:rFonts w:hint="eastAsia"/>
          <w:color w:val="auto"/>
        </w:rPr>
        <w:t>标</w:t>
      </w:r>
      <w:bookmarkEnd w:id="205"/>
      <w:bookmarkEnd w:id="206"/>
      <w:bookmarkEnd w:id="207"/>
      <w:bookmarkEnd w:id="208"/>
      <w:bookmarkEnd w:id="209"/>
      <w:bookmarkEnd w:id="210"/>
      <w:bookmarkEnd w:id="211"/>
      <w:bookmarkEnd w:id="212"/>
      <w:bookmarkEnd w:id="213"/>
      <w:bookmarkEnd w:id="214"/>
      <w:bookmarkEnd w:id="215"/>
      <w:bookmarkEnd w:id="216"/>
    </w:p>
    <w:p>
      <w:pPr>
        <w:spacing w:line="360" w:lineRule="auto"/>
        <w:ind w:firstLine="480" w:firstLineChars="200"/>
        <w:rPr>
          <w:rFonts w:ascii="黑体" w:hAnsi="黑体" w:eastAsia="黑体"/>
          <w:color w:val="auto"/>
          <w:sz w:val="24"/>
        </w:rPr>
      </w:pPr>
      <w:bookmarkStart w:id="217" w:name="_23.开标时间和地点"/>
      <w:bookmarkEnd w:id="217"/>
      <w:r>
        <w:rPr>
          <w:rFonts w:hint="eastAsia" w:ascii="黑体" w:hAnsi="黑体" w:eastAsia="黑体"/>
          <w:color w:val="auto"/>
          <w:sz w:val="24"/>
        </w:rPr>
        <w:t>23.开标时间和地点</w:t>
      </w:r>
    </w:p>
    <w:p>
      <w:pPr>
        <w:spacing w:line="360" w:lineRule="auto"/>
        <w:ind w:firstLine="420" w:firstLineChars="200"/>
        <w:rPr>
          <w:rFonts w:ascii="宋体" w:hAnsi="宋体" w:cs="宋体"/>
          <w:bCs/>
          <w:color w:val="auto"/>
        </w:rPr>
      </w:pPr>
      <w:r>
        <w:rPr>
          <w:rFonts w:hint="eastAsia" w:ascii="宋体" w:hAnsi="宋体" w:cs="宋体"/>
          <w:bCs/>
          <w:color w:val="auto"/>
        </w:rPr>
        <w:t>23.1开标时间及地点详见“投标人须知前附表”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23.2如</w:t>
      </w:r>
      <w:r>
        <w:rPr>
          <w:rFonts w:hint="eastAsia" w:ascii="宋体" w:hAnsi="宋体" w:cs="宋体"/>
          <w:bCs/>
          <w:color w:val="auto"/>
        </w:rPr>
        <w:t>投标人成功解密投标文件，但未在</w:t>
      </w:r>
      <w:r>
        <w:rPr>
          <w:rFonts w:hint="eastAsia" w:ascii="宋体" w:hAnsi="宋体" w:cs="宋体"/>
          <w:color w:val="auto"/>
          <w:szCs w:val="21"/>
        </w:rPr>
        <w:t>广西政府采购云平台</w:t>
      </w:r>
      <w:r>
        <w:rPr>
          <w:rFonts w:hint="eastAsia" w:ascii="宋体" w:hAnsi="宋体" w:cs="宋体"/>
          <w:bCs/>
          <w:color w:val="auto"/>
        </w:rPr>
        <w:t>电子开标大厅参加开标的，视同认可开标过程和结果，</w:t>
      </w:r>
      <w:r>
        <w:rPr>
          <w:rFonts w:hint="eastAsia" w:ascii="宋体" w:hAnsi="宋体" w:cs="宋体"/>
          <w:color w:val="auto"/>
        </w:rPr>
        <w:t>由此产生的后果由投标人自行负责。 投标人不足3家的，不得开标。</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24.开标程序</w:t>
      </w:r>
    </w:p>
    <w:p>
      <w:pPr>
        <w:autoSpaceDE w:val="0"/>
        <w:autoSpaceDN w:val="0"/>
        <w:adjustRightInd w:val="0"/>
        <w:spacing w:line="440" w:lineRule="exact"/>
        <w:ind w:firstLine="420" w:firstLineChars="200"/>
        <w:rPr>
          <w:rFonts w:ascii="宋体" w:hAnsi="宋体"/>
          <w:color w:val="auto"/>
          <w:kern w:val="0"/>
          <w:szCs w:val="21"/>
        </w:rPr>
      </w:pPr>
      <w:r>
        <w:rPr>
          <w:rFonts w:hint="eastAsia" w:ascii="宋体" w:hAnsi="宋体"/>
          <w:bCs/>
          <w:color w:val="auto"/>
          <w:szCs w:val="21"/>
        </w:rPr>
        <w:t>24.1</w:t>
      </w:r>
      <w:r>
        <w:rPr>
          <w:rFonts w:hint="eastAsia" w:ascii="宋体" w:hAnsi="宋体"/>
          <w:color w:val="auto"/>
          <w:kern w:val="0"/>
          <w:szCs w:val="21"/>
        </w:rPr>
        <w:t>开标形式：</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color w:val="auto"/>
          <w:szCs w:val="21"/>
        </w:rPr>
        <w:t>（1）</w:t>
      </w:r>
      <w:r>
        <w:rPr>
          <w:rFonts w:hint="eastAsia" w:ascii="宋体" w:hAnsi="宋体"/>
          <w:bCs/>
          <w:color w:val="auto"/>
          <w:szCs w:val="21"/>
        </w:rPr>
        <w:t>开标的准备工作由采购代理机构负责落实，采购代理机构必须基于</w:t>
      </w:r>
      <w:r>
        <w:rPr>
          <w:rFonts w:hint="eastAsia" w:ascii="宋体" w:hAnsi="宋体" w:cs="宋体"/>
          <w:color w:val="auto"/>
          <w:szCs w:val="21"/>
        </w:rPr>
        <w:t>广西政府采购云平台</w:t>
      </w:r>
      <w:r>
        <w:rPr>
          <w:rFonts w:hint="eastAsia" w:ascii="宋体" w:hAnsi="宋体"/>
          <w:bCs/>
          <w:color w:val="auto"/>
          <w:szCs w:val="21"/>
        </w:rPr>
        <w:t>依法抽取评审专家，如采购代理机构未按规定抽取专家的，视为本次开评标无效，应当重新采购；</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（2）采购代理机构将按照招标文件规定的时间通过</w:t>
      </w:r>
      <w:r>
        <w:rPr>
          <w:rFonts w:hint="eastAsia" w:ascii="宋体" w:hAnsi="宋体" w:cs="宋体"/>
          <w:color w:val="auto"/>
          <w:szCs w:val="21"/>
        </w:rPr>
        <w:t>广西政府采购云平台</w:t>
      </w:r>
      <w:r>
        <w:rPr>
          <w:rFonts w:hint="eastAsia" w:ascii="宋体" w:hAnsi="宋体"/>
          <w:bCs/>
          <w:color w:val="auto"/>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ascii="宋体" w:hAnsi="宋体"/>
          <w:bCs/>
          <w:color w:val="auto"/>
          <w:szCs w:val="21"/>
        </w:rPr>
      </w:pPr>
      <w:r>
        <w:rPr>
          <w:rFonts w:hint="eastAsia" w:ascii="宋体" w:hAnsi="宋体"/>
          <w:bCs/>
          <w:color w:val="auto"/>
          <w:szCs w:val="21"/>
        </w:rPr>
        <w:t>24.2开标程序：</w:t>
      </w:r>
    </w:p>
    <w:p>
      <w:pPr>
        <w:pStyle w:val="14"/>
        <w:snapToGrid w:val="0"/>
        <w:spacing w:line="440" w:lineRule="exact"/>
        <w:ind w:firstLine="422" w:firstLineChars="200"/>
        <w:rPr>
          <w:rFonts w:hAnsi="宋体"/>
          <w:color w:val="auto"/>
          <w:szCs w:val="21"/>
        </w:rPr>
      </w:pPr>
      <w:r>
        <w:rPr>
          <w:rFonts w:hint="eastAsia" w:hAnsi="宋体"/>
          <w:b/>
          <w:color w:val="auto"/>
          <w:szCs w:val="21"/>
        </w:rPr>
        <w:t>（1）解密电子投标文件。</w:t>
      </w:r>
      <w:r>
        <w:rPr>
          <w:rFonts w:hint="eastAsia" w:hAnsi="宋体" w:cs="宋体"/>
          <w:color w:val="auto"/>
          <w:szCs w:val="21"/>
        </w:rPr>
        <w:t>广西政府采购云平台</w:t>
      </w:r>
      <w:r>
        <w:rPr>
          <w:rFonts w:hint="eastAsia" w:hAnsi="宋体" w:cs="仿宋_GB2312"/>
          <w:color w:val="auto"/>
          <w:szCs w:val="21"/>
          <w:highlight w:val="none"/>
        </w:rPr>
        <w:t>按开标时间自动提取</w:t>
      </w:r>
      <w:r>
        <w:rPr>
          <w:rFonts w:hint="eastAsia" w:hAnsi="宋体" w:cs="仿宋_GB2312"/>
          <w:color w:val="auto"/>
          <w:szCs w:val="21"/>
        </w:rPr>
        <w:t>所有投标文件。采购代理机构依托</w:t>
      </w:r>
      <w:r>
        <w:rPr>
          <w:rFonts w:hint="eastAsia" w:hAnsi="宋体" w:cs="宋体"/>
          <w:color w:val="auto"/>
          <w:szCs w:val="21"/>
        </w:rPr>
        <w:t>广西政府采购云平台</w:t>
      </w:r>
      <w:r>
        <w:rPr>
          <w:rFonts w:hint="eastAsia" w:hAnsi="宋体"/>
          <w:color w:val="auto"/>
          <w:szCs w:val="21"/>
        </w:rPr>
        <w:t>向各投标人发出电子加密投标文件【开始解密】通知，由投标人在规定的时间内自行将投标文件在线解密。投标人的法定代表人或其委托代理人</w:t>
      </w:r>
      <w:r>
        <w:rPr>
          <w:rFonts w:hint="eastAsia" w:hAnsi="宋体"/>
          <w:b/>
          <w:color w:val="auto"/>
          <w:szCs w:val="21"/>
        </w:rPr>
        <w:t>须携带加密时所用的CA锁准时登录到广西政府采购云平台电子开标大厅签到并对电子投标文件在线解密</w:t>
      </w:r>
      <w:r>
        <w:rPr>
          <w:rFonts w:hint="eastAsia" w:hAnsi="宋体"/>
          <w:color w:val="auto"/>
          <w:szCs w:val="21"/>
        </w:rPr>
        <w:t>。</w:t>
      </w:r>
      <w:r>
        <w:rPr>
          <w:rFonts w:hint="eastAsia" w:hAnsi="宋体"/>
          <w:b/>
          <w:bCs/>
          <w:color w:val="auto"/>
          <w:szCs w:val="21"/>
        </w:rPr>
        <w:t>投标文件未按时解密的，</w:t>
      </w:r>
      <w:r>
        <w:rPr>
          <w:rFonts w:hint="eastAsia" w:hAnsi="宋体"/>
          <w:b/>
          <w:color w:val="auto"/>
          <w:szCs w:val="21"/>
        </w:rPr>
        <w:t>均视为无效投标。</w:t>
      </w:r>
    </w:p>
    <w:p>
      <w:pPr>
        <w:pStyle w:val="14"/>
        <w:snapToGrid w:val="0"/>
        <w:spacing w:line="440" w:lineRule="exact"/>
        <w:ind w:firstLine="420" w:firstLineChars="200"/>
        <w:rPr>
          <w:rFonts w:hAnsi="宋体"/>
          <w:color w:val="auto"/>
          <w:szCs w:val="21"/>
        </w:rPr>
      </w:pPr>
      <w:r>
        <w:rPr>
          <w:rFonts w:hint="eastAsia" w:hAnsi="宋体"/>
          <w:color w:val="auto"/>
          <w:szCs w:val="21"/>
        </w:rPr>
        <w:t>（解密</w:t>
      </w:r>
      <w:r>
        <w:rPr>
          <w:rFonts w:hint="eastAsia" w:hAnsi="宋体"/>
          <w:bCs/>
          <w:color w:val="auto"/>
          <w:szCs w:val="21"/>
        </w:rPr>
        <w:t>异常情况处理：详见本章</w:t>
      </w:r>
      <w:r>
        <w:rPr>
          <w:rFonts w:hint="eastAsia" w:hAnsi="宋体"/>
          <w:color w:val="auto"/>
        </w:rPr>
        <w:t>29.3 电子交易活动的中止。</w:t>
      </w:r>
      <w:r>
        <w:rPr>
          <w:rFonts w:hint="eastAsia"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
          <w:color w:val="auto"/>
          <w:szCs w:val="21"/>
        </w:rPr>
        <w:t>电子唱标。</w:t>
      </w:r>
      <w:r>
        <w:rPr>
          <w:rFonts w:hint="eastAsia" w:ascii="宋体" w:hAnsi="宋体"/>
          <w:color w:val="auto"/>
          <w:szCs w:val="21"/>
        </w:rPr>
        <w:t>投标文件解密结束，各投标人报价均在</w:t>
      </w:r>
      <w:r>
        <w:rPr>
          <w:rFonts w:hint="eastAsia" w:ascii="宋体" w:hAnsi="宋体" w:cs="宋体"/>
          <w:color w:val="auto"/>
          <w:szCs w:val="21"/>
        </w:rPr>
        <w:t>广西政府采购云平台</w:t>
      </w:r>
      <w:r>
        <w:rPr>
          <w:rFonts w:hint="eastAsia" w:ascii="宋体" w:hAnsi="宋体"/>
          <w:color w:val="auto"/>
          <w:szCs w:val="21"/>
        </w:rPr>
        <w:t>远程不见面开标大厅展示；</w:t>
      </w:r>
    </w:p>
    <w:p>
      <w:pPr>
        <w:spacing w:line="360" w:lineRule="auto"/>
        <w:ind w:firstLine="420" w:firstLineChars="200"/>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ascii="宋体" w:hAnsi="宋体"/>
          <w:bCs/>
          <w:color w:val="auto"/>
          <w:szCs w:val="21"/>
        </w:rPr>
      </w:pPr>
      <w:r>
        <w:rPr>
          <w:rFonts w:hint="eastAsia" w:ascii="宋体" w:hAnsi="宋体"/>
          <w:bCs/>
          <w:color w:val="auto"/>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ascii="宋体" w:hAnsi="宋体"/>
          <w:bCs/>
          <w:color w:val="auto"/>
          <w:szCs w:val="21"/>
        </w:rPr>
      </w:pPr>
      <w:r>
        <w:rPr>
          <w:rFonts w:hint="eastAsia" w:ascii="宋体" w:hAnsi="宋体"/>
          <w:bCs/>
          <w:color w:val="auto"/>
          <w:szCs w:val="21"/>
        </w:rPr>
        <w:t>（5）开标结束。</w:t>
      </w:r>
    </w:p>
    <w:p>
      <w:pPr>
        <w:pStyle w:val="14"/>
        <w:snapToGrid w:val="0"/>
        <w:spacing w:line="440" w:lineRule="exact"/>
        <w:ind w:firstLine="422" w:firstLineChars="200"/>
        <w:rPr>
          <w:rFonts w:hAnsi="宋体"/>
          <w:color w:val="auto"/>
          <w:szCs w:val="21"/>
        </w:rPr>
      </w:pPr>
      <w:r>
        <w:rPr>
          <w:rFonts w:hint="eastAsia" w:hAnsi="宋体"/>
          <w:b/>
          <w:bCs/>
          <w:color w:val="auto"/>
          <w:szCs w:val="21"/>
        </w:rPr>
        <w:t>特别说明：</w:t>
      </w:r>
      <w:r>
        <w:rPr>
          <w:rFonts w:hint="eastAsia" w:hAnsi="宋体"/>
          <w:color w:val="auto"/>
          <w:szCs w:val="21"/>
        </w:rPr>
        <w:t>如遇</w:t>
      </w:r>
      <w:r>
        <w:rPr>
          <w:rFonts w:hint="eastAsia" w:hAnsi="宋体" w:cs="宋体"/>
          <w:color w:val="auto"/>
          <w:szCs w:val="21"/>
        </w:rPr>
        <w:t>广西政府采购云平台</w:t>
      </w:r>
      <w:r>
        <w:rPr>
          <w:rFonts w:hint="eastAsia" w:hAnsi="宋体"/>
          <w:color w:val="auto"/>
          <w:szCs w:val="21"/>
        </w:rPr>
        <w:t>电子化开标或评审程序调整的，按调整后执行。</w:t>
      </w:r>
    </w:p>
    <w:p>
      <w:pPr>
        <w:pStyle w:val="14"/>
        <w:snapToGrid w:val="0"/>
        <w:spacing w:line="400" w:lineRule="exact"/>
        <w:ind w:left="689" w:leftChars="228" w:hanging="210" w:hangingChars="100"/>
        <w:rPr>
          <w:rFonts w:hAnsi="宋体"/>
          <w:color w:val="auto"/>
        </w:rPr>
      </w:pPr>
    </w:p>
    <w:p>
      <w:pPr>
        <w:pStyle w:val="5"/>
        <w:keepNext w:val="0"/>
        <w:keepLines w:val="0"/>
        <w:spacing w:line="400" w:lineRule="exact"/>
        <w:jc w:val="center"/>
        <w:rPr>
          <w:color w:val="auto"/>
        </w:rPr>
      </w:pPr>
      <w:bookmarkStart w:id="218" w:name="_Toc29189"/>
      <w:bookmarkStart w:id="219" w:name="_Toc25053"/>
      <w:bookmarkStart w:id="220" w:name="_Toc6866"/>
      <w:bookmarkStart w:id="221" w:name="_Toc19053"/>
      <w:bookmarkStart w:id="222" w:name="_Toc31994"/>
      <w:bookmarkStart w:id="223" w:name="_Toc2575"/>
      <w:bookmarkStart w:id="224" w:name="_Toc23512"/>
      <w:bookmarkStart w:id="225" w:name="_Toc1489"/>
      <w:bookmarkStart w:id="226" w:name="_Toc22509"/>
      <w:bookmarkStart w:id="227" w:name="_Toc8919"/>
      <w:r>
        <w:rPr>
          <w:rFonts w:hint="eastAsia"/>
          <w:color w:val="auto"/>
        </w:rPr>
        <w:t>五、资格审查</w:t>
      </w:r>
      <w:bookmarkEnd w:id="218"/>
      <w:bookmarkEnd w:id="219"/>
      <w:bookmarkEnd w:id="220"/>
      <w:bookmarkEnd w:id="221"/>
      <w:bookmarkEnd w:id="222"/>
      <w:bookmarkEnd w:id="223"/>
      <w:bookmarkEnd w:id="224"/>
      <w:bookmarkEnd w:id="225"/>
      <w:bookmarkEnd w:id="226"/>
      <w:bookmarkEnd w:id="227"/>
    </w:p>
    <w:p>
      <w:pPr>
        <w:pStyle w:val="7"/>
        <w:keepNext w:val="0"/>
        <w:keepLines w:val="0"/>
        <w:spacing w:before="0" w:after="0" w:line="360" w:lineRule="auto"/>
        <w:ind w:firstLine="482" w:firstLineChars="200"/>
        <w:rPr>
          <w:rFonts w:ascii="黑体" w:hAnsi="黑体" w:eastAsia="黑体"/>
          <w:color w:val="auto"/>
          <w:sz w:val="24"/>
        </w:rPr>
      </w:pPr>
      <w:r>
        <w:rPr>
          <w:rFonts w:hint="eastAsia" w:ascii="黑体" w:hAnsi="黑体" w:eastAsia="黑体"/>
          <w:color w:val="auto"/>
          <w:sz w:val="24"/>
        </w:rPr>
        <w:t>25.资格审查</w:t>
      </w:r>
    </w:p>
    <w:p>
      <w:pPr>
        <w:spacing w:line="360" w:lineRule="auto"/>
        <w:ind w:firstLine="422" w:firstLineChars="200"/>
        <w:rPr>
          <w:rFonts w:ascii="宋体" w:hAnsi="宋体"/>
          <w:b/>
          <w:bCs/>
          <w:color w:val="auto"/>
          <w:szCs w:val="20"/>
        </w:rPr>
      </w:pPr>
      <w:r>
        <w:rPr>
          <w:rFonts w:hint="eastAsia" w:ascii="宋体" w:hAnsi="宋体"/>
          <w:b/>
          <w:bCs/>
          <w:color w:val="auto"/>
          <w:szCs w:val="20"/>
        </w:rPr>
        <w:t xml:space="preserve"> 25.1开标结束后，采购人或采购代理机构依法通过电子投标文件对投标人的资格进行线上审查。</w:t>
      </w:r>
    </w:p>
    <w:p>
      <w:pPr>
        <w:spacing w:line="360" w:lineRule="auto"/>
        <w:ind w:firstLine="420" w:firstLineChars="200"/>
        <w:rPr>
          <w:rFonts w:ascii="宋体" w:hAnsi="宋体"/>
          <w:color w:val="auto"/>
        </w:rPr>
      </w:pPr>
      <w:r>
        <w:rPr>
          <w:rFonts w:hint="eastAsia" w:ascii="宋体" w:hAnsi="宋体"/>
          <w:color w:val="auto"/>
        </w:rPr>
        <w:t>25.2资格审查标准为本“招标文件”中“投标人须知前附表”13.1点载明对投标人资格要求的条件。本项目资格审查采用合格制，凡符合招标文件规定的投标人资格要求的投标人均通过资格审查。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ascii="宋体" w:hAnsi="宋体"/>
          <w:b/>
          <w:bCs/>
          <w:color w:val="auto"/>
          <w:szCs w:val="20"/>
        </w:rPr>
      </w:pPr>
      <w:bookmarkStart w:id="228" w:name="_25.3_投标人有下列情形之一的，资格审查不通过而导致其投标无效："/>
      <w:bookmarkEnd w:id="228"/>
      <w:r>
        <w:rPr>
          <w:rFonts w:hint="eastAsia" w:ascii="宋体" w:hAnsi="宋体"/>
          <w:b/>
          <w:bCs/>
          <w:color w:val="auto"/>
          <w:szCs w:val="20"/>
        </w:rPr>
        <w:t>25.3投标人有下列情形之一的，资格审查不通过，作无效投标处理：</w:t>
      </w:r>
    </w:p>
    <w:p>
      <w:pPr>
        <w:spacing w:line="360" w:lineRule="auto"/>
        <w:ind w:firstLine="420" w:firstLineChars="200"/>
        <w:rPr>
          <w:rFonts w:ascii="宋体" w:hAnsi="宋体" w:cs="宋体"/>
          <w:color w:val="auto"/>
        </w:rPr>
      </w:pPr>
      <w:r>
        <w:rPr>
          <w:rFonts w:hint="eastAsia" w:ascii="宋体" w:hAnsi="宋体" w:cs="宋体"/>
          <w:color w:val="auto"/>
        </w:rPr>
        <w:t>（1）不具备招标文件中规定的资格要求的；（注：其中信用查询规则见“投标人须知前附表”，</w:t>
      </w:r>
      <w:r>
        <w:rPr>
          <w:rFonts w:hint="eastAsia" w:ascii="宋体" w:hAnsi="宋体" w:cs="宋体"/>
          <w:color w:val="auto"/>
          <w:szCs w:val="21"/>
        </w:rPr>
        <w:t>广西政府采购云平台</w:t>
      </w:r>
      <w:r>
        <w:rPr>
          <w:rFonts w:hint="eastAsia" w:ascii="宋体" w:hAnsi="宋体" w:cs="宋体"/>
          <w:color w:val="auto"/>
        </w:rPr>
        <w:t>已与“信用中国”平台做接口，采购人或者采购代理机构可直接在线查询）</w:t>
      </w:r>
    </w:p>
    <w:p>
      <w:pPr>
        <w:spacing w:line="360" w:lineRule="auto"/>
        <w:ind w:firstLine="420" w:firstLineChars="200"/>
        <w:rPr>
          <w:rFonts w:ascii="宋体" w:hAnsi="宋体" w:cs="宋体"/>
          <w:color w:val="auto"/>
        </w:rPr>
      </w:pPr>
      <w:r>
        <w:rPr>
          <w:rFonts w:hint="eastAsia" w:ascii="宋体" w:hAnsi="宋体" w:cs="宋体"/>
          <w:color w:val="auto"/>
        </w:rPr>
        <w:t>（2）投标文件未提供任一项“投标人须知前附表”资格证明文件规定的“必须提供”的文件资料的；</w:t>
      </w:r>
    </w:p>
    <w:p>
      <w:pPr>
        <w:spacing w:line="360" w:lineRule="auto"/>
        <w:ind w:firstLine="420" w:firstLineChars="200"/>
        <w:rPr>
          <w:rFonts w:ascii="宋体" w:hAnsi="宋体" w:cs="宋体"/>
          <w:color w:val="auto"/>
        </w:rPr>
      </w:pPr>
      <w:r>
        <w:rPr>
          <w:rFonts w:hint="eastAsia" w:ascii="宋体" w:hAnsi="宋体" w:cs="宋体"/>
          <w:color w:val="auto"/>
        </w:rPr>
        <w:t>（3）投标文件提供的资格证明文件出现任一项不符合“投标人须知前附表”资格证明文件规定的“必须提供”的文件资料要求或者无效的。</w:t>
      </w:r>
    </w:p>
    <w:p>
      <w:pPr>
        <w:pStyle w:val="18"/>
        <w:spacing w:line="360" w:lineRule="auto"/>
        <w:rPr>
          <w:rFonts w:hint="eastAsia" w:ascii="宋体" w:hAnsi="宋体" w:eastAsia="宋体" w:cs="宋体"/>
          <w:color w:val="auto"/>
          <w:kern w:val="2"/>
          <w:sz w:val="21"/>
          <w:szCs w:val="24"/>
          <w:lang w:val="en-US" w:eastAsia="zh-CN" w:bidi="ar-SA"/>
        </w:rPr>
      </w:pPr>
      <w:r>
        <w:rPr>
          <w:rFonts w:hint="eastAsia" w:ascii="宋体" w:hAnsi="宋体" w:cs="宋体"/>
          <w:color w:val="auto"/>
        </w:rPr>
        <w:t xml:space="preserve">   </w:t>
      </w:r>
      <w:r>
        <w:rPr>
          <w:rFonts w:hint="eastAsia" w:ascii="宋体" w:hAnsi="宋体" w:eastAsia="宋体" w:cs="宋体"/>
          <w:color w:val="auto"/>
          <w:kern w:val="2"/>
          <w:sz w:val="21"/>
          <w:szCs w:val="24"/>
          <w:lang w:val="en-US" w:eastAsia="zh-CN" w:bidi="ar-SA"/>
        </w:rPr>
        <w:t xml:space="preserve"> （4）同一合同项下的不同供应商，单位负责人为同一人或者存在直接控股、管理关系的；为本项目提供过整体设计、规范编制或者项目管理、监理、检测等服务的。</w:t>
      </w:r>
    </w:p>
    <w:p>
      <w:pPr>
        <w:pStyle w:val="7"/>
        <w:keepNext w:val="0"/>
        <w:keepLines w:val="0"/>
        <w:spacing w:before="0" w:after="0" w:line="360" w:lineRule="auto"/>
        <w:ind w:firstLine="420" w:firstLineChars="200"/>
        <w:rPr>
          <w:rFonts w:ascii="宋体" w:hAnsi="宋体"/>
          <w:b w:val="0"/>
          <w:bCs w:val="0"/>
          <w:color w:val="auto"/>
          <w:sz w:val="21"/>
          <w:szCs w:val="20"/>
        </w:rPr>
      </w:pPr>
      <w:r>
        <w:rPr>
          <w:rFonts w:hint="eastAsia" w:ascii="宋体" w:hAnsi="宋体"/>
          <w:b w:val="0"/>
          <w:bCs w:val="0"/>
          <w:color w:val="auto"/>
          <w:sz w:val="21"/>
          <w:szCs w:val="20"/>
        </w:rPr>
        <w:t>25.4资格审查的合格投标人不足3家的，不得评标。</w:t>
      </w:r>
    </w:p>
    <w:p>
      <w:pPr>
        <w:pStyle w:val="5"/>
        <w:keepNext w:val="0"/>
        <w:keepLines w:val="0"/>
        <w:spacing w:line="360" w:lineRule="auto"/>
        <w:jc w:val="center"/>
        <w:rPr>
          <w:color w:val="auto"/>
        </w:rPr>
      </w:pPr>
      <w:bookmarkStart w:id="229" w:name="_Toc11169"/>
      <w:bookmarkStart w:id="230" w:name="_Toc21152"/>
      <w:bookmarkStart w:id="231" w:name="_Toc3548"/>
      <w:bookmarkStart w:id="232" w:name="_Toc20446"/>
      <w:bookmarkStart w:id="233" w:name="_Toc1454"/>
      <w:bookmarkStart w:id="234" w:name="_Toc15749"/>
      <w:bookmarkStart w:id="235" w:name="_Toc20983"/>
      <w:bookmarkStart w:id="236" w:name="_Toc29412"/>
      <w:bookmarkStart w:id="237" w:name="_Toc19035"/>
      <w:bookmarkStart w:id="238" w:name="_Toc2770"/>
      <w:r>
        <w:rPr>
          <w:rFonts w:hint="eastAsia"/>
          <w:color w:val="auto"/>
        </w:rPr>
        <w:t>六、评</w:t>
      </w:r>
      <w:r>
        <w:rPr>
          <w:color w:val="auto"/>
        </w:rPr>
        <w:t xml:space="preserve">   </w:t>
      </w:r>
      <w:r>
        <w:rPr>
          <w:rFonts w:hint="eastAsia"/>
          <w:color w:val="auto"/>
        </w:rPr>
        <w:t>标</w:t>
      </w:r>
      <w:bookmarkEnd w:id="229"/>
      <w:bookmarkEnd w:id="230"/>
      <w:bookmarkEnd w:id="231"/>
      <w:bookmarkEnd w:id="232"/>
      <w:bookmarkEnd w:id="233"/>
      <w:bookmarkEnd w:id="234"/>
      <w:bookmarkEnd w:id="235"/>
      <w:bookmarkEnd w:id="236"/>
      <w:bookmarkEnd w:id="237"/>
      <w:bookmarkEnd w:id="238"/>
    </w:p>
    <w:p>
      <w:pPr>
        <w:spacing w:line="360" w:lineRule="auto"/>
        <w:ind w:firstLine="480" w:firstLineChars="200"/>
        <w:rPr>
          <w:rFonts w:ascii="黑体" w:hAnsi="黑体" w:eastAsia="黑体"/>
          <w:color w:val="auto"/>
          <w:sz w:val="24"/>
        </w:rPr>
      </w:pPr>
      <w:bookmarkStart w:id="239" w:name="_26.组建评标委员会"/>
      <w:bookmarkEnd w:id="239"/>
      <w:r>
        <w:rPr>
          <w:rFonts w:hint="eastAsia" w:ascii="黑体" w:hAnsi="黑体" w:eastAsia="黑体"/>
          <w:color w:val="auto"/>
          <w:sz w:val="24"/>
        </w:rPr>
        <w:t>26.组建评标委员会</w:t>
      </w:r>
    </w:p>
    <w:p>
      <w:pPr>
        <w:spacing w:line="360" w:lineRule="auto"/>
        <w:ind w:firstLine="420" w:firstLineChars="200"/>
        <w:rPr>
          <w:rFonts w:hAnsi="宋体"/>
          <w:color w:val="auto"/>
        </w:rPr>
      </w:pPr>
      <w:r>
        <w:rPr>
          <w:rFonts w:hint="eastAsia" w:hAnsi="宋体"/>
          <w:color w:val="auto"/>
        </w:rPr>
        <w:t>评标委员会由采购人代表和评审专家组成，人数为</w:t>
      </w:r>
      <w:r>
        <w:rPr>
          <w:rFonts w:hint="eastAsia" w:hAnsi="宋体"/>
          <w:color w:val="auto"/>
          <w:lang w:val="en-US" w:eastAsia="zh-CN"/>
        </w:rPr>
        <w:t>7</w:t>
      </w:r>
      <w:r>
        <w:rPr>
          <w:rFonts w:hint="eastAsia" w:hAnsi="宋体"/>
          <w:color w:val="auto"/>
        </w:rPr>
        <w:t>人以上单数，其中评审专家不得少于成员总数的三分之二。</w:t>
      </w:r>
    </w:p>
    <w:p>
      <w:pPr>
        <w:spacing w:line="360" w:lineRule="auto"/>
        <w:ind w:firstLine="420" w:firstLineChars="200"/>
        <w:rPr>
          <w:rFonts w:hAnsi="宋体"/>
          <w:color w:val="auto"/>
        </w:rPr>
      </w:pPr>
      <w:r>
        <w:rPr>
          <w:rFonts w:hint="eastAsia" w:hAnsi="宋体"/>
          <w:color w:val="auto"/>
        </w:rPr>
        <w:t>参加过采购项目前期咨询论证的专家，不得参加该采购项目的评审活动。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27.评标的依据</w:t>
      </w:r>
    </w:p>
    <w:p>
      <w:pPr>
        <w:spacing w:line="360" w:lineRule="auto"/>
        <w:ind w:firstLine="420" w:firstLineChars="200"/>
        <w:rPr>
          <w:rFonts w:hAnsi="宋体"/>
          <w:color w:val="auto"/>
        </w:rPr>
      </w:pPr>
      <w:r>
        <w:rPr>
          <w:rFonts w:hint="eastAsia" w:hAnsi="宋体"/>
          <w:color w:val="auto"/>
        </w:rPr>
        <w:t>评标委员会以招标文件为依据对投标文件进行评审，</w:t>
      </w:r>
      <w:r>
        <w:rPr>
          <w:rFonts w:hint="eastAsia" w:hAnsi="宋体" w:cs="宋体"/>
          <w:color w:val="auto"/>
        </w:rPr>
        <w:t>“第四章</w:t>
      </w:r>
      <w:r>
        <w:rPr>
          <w:rFonts w:hAnsi="宋体" w:cs="宋体"/>
          <w:color w:val="auto"/>
        </w:rPr>
        <w:t xml:space="preserve"> </w:t>
      </w:r>
      <w:r>
        <w:rPr>
          <w:rFonts w:hint="eastAsia" w:hAnsi="宋体" w:cs="宋体"/>
          <w:color w:val="auto"/>
        </w:rPr>
        <w:t>评标方法和评标标准”</w:t>
      </w:r>
      <w:r>
        <w:rPr>
          <w:rFonts w:hint="eastAsia" w:hAnsi="宋体"/>
          <w:color w:val="auto"/>
        </w:rPr>
        <w:t>没有规定的方法、评审因素和标准，不作为评标依据。</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28.评标原则</w:t>
      </w:r>
    </w:p>
    <w:p>
      <w:pPr>
        <w:spacing w:line="360" w:lineRule="auto"/>
        <w:ind w:firstLine="420" w:firstLineChars="200"/>
        <w:rPr>
          <w:rFonts w:ascii="宋体" w:hAnsi="宋体" w:cs="宋体"/>
          <w:color w:val="auto"/>
        </w:rPr>
      </w:pPr>
      <w:r>
        <w:rPr>
          <w:rFonts w:hint="eastAsia" w:ascii="宋体" w:hAnsi="宋体" w:cs="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ascii="宋体" w:hAnsi="宋体" w:cs="宋体"/>
          <w:color w:val="auto"/>
        </w:rPr>
      </w:pPr>
      <w:r>
        <w:rPr>
          <w:rFonts w:hint="eastAsia" w:ascii="宋体" w:hAnsi="宋体" w:cs="宋体"/>
          <w:color w:val="auto"/>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ascii="宋体" w:hAnsi="宋体" w:cs="宋体"/>
          <w:color w:val="auto"/>
        </w:rPr>
      </w:pPr>
      <w:r>
        <w:rPr>
          <w:rFonts w:hint="eastAsia" w:ascii="宋体" w:hAnsi="宋体" w:cs="宋体"/>
          <w:color w:val="auto"/>
        </w:rPr>
        <w:t>28.3评标过程的监控。本项目电子评标过程实行网上留痕、全程录音、录像监控，投标人在评标过程中所进行的试图影响评标结果的不公正活动，可能导致其投标作无效处理。</w:t>
      </w:r>
    </w:p>
    <w:p>
      <w:pPr>
        <w:widowControl/>
        <w:spacing w:line="560" w:lineRule="exact"/>
        <w:ind w:firstLine="420" w:firstLineChars="200"/>
        <w:jc w:val="left"/>
        <w:textAlignment w:val="baseline"/>
        <w:rPr>
          <w:rFonts w:ascii="宋体" w:hAnsi="宋体" w:cs="宋体"/>
          <w:color w:val="auto"/>
        </w:rPr>
      </w:pPr>
      <w:r>
        <w:rPr>
          <w:rFonts w:hint="eastAsia" w:ascii="宋体" w:hAnsi="宋体" w:cs="宋体"/>
          <w:color w:val="auto"/>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29.评标方法和评标标准</w:t>
      </w:r>
    </w:p>
    <w:p>
      <w:pPr>
        <w:spacing w:line="360" w:lineRule="auto"/>
        <w:ind w:firstLine="420" w:firstLineChars="200"/>
        <w:rPr>
          <w:rFonts w:ascii="宋体" w:hAnsi="宋体" w:cs="宋体"/>
          <w:color w:val="auto"/>
        </w:rPr>
      </w:pPr>
      <w:r>
        <w:rPr>
          <w:rFonts w:hint="eastAsia" w:ascii="宋体" w:hAnsi="宋体" w:cs="宋体"/>
          <w:color w:val="auto"/>
        </w:rPr>
        <w:t>29.1本项目的评标方法详见“投标人须知前附表”。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29.2 评标委员会按照</w:t>
      </w:r>
      <w:r>
        <w:rPr>
          <w:rFonts w:hint="eastAsia" w:ascii="宋体" w:hAnsi="宋体" w:cs="宋体"/>
          <w:b/>
          <w:color w:val="auto"/>
        </w:rPr>
        <w:t>“第四章 评标方法和评标标准”</w:t>
      </w:r>
      <w:r>
        <w:rPr>
          <w:rFonts w:hint="eastAsia" w:ascii="宋体" w:hAnsi="宋体" w:cs="宋体"/>
          <w:color w:val="auto"/>
        </w:rPr>
        <w:t>规定的方法、评审因素、标准和程序对投标文件进行评审。</w:t>
      </w:r>
    </w:p>
    <w:p>
      <w:pPr>
        <w:spacing w:line="360" w:lineRule="auto"/>
        <w:ind w:firstLine="420" w:firstLineChars="200"/>
        <w:rPr>
          <w:rFonts w:ascii="宋体" w:hAnsi="宋体" w:cs="宋体"/>
          <w:color w:val="auto"/>
        </w:rPr>
      </w:pPr>
      <w:r>
        <w:rPr>
          <w:rFonts w:hint="eastAsia" w:ascii="宋体" w:hAnsi="宋体" w:cs="宋体"/>
          <w:color w:val="auto"/>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pPr>
        <w:spacing w:line="360" w:lineRule="auto"/>
        <w:ind w:firstLine="420" w:firstLineChars="200"/>
        <w:rPr>
          <w:rFonts w:ascii="宋体" w:hAnsi="宋体" w:cs="宋体"/>
          <w:color w:val="auto"/>
        </w:rPr>
      </w:pPr>
      <w:r>
        <w:rPr>
          <w:rFonts w:hint="eastAsia" w:ascii="宋体" w:hAnsi="宋体" w:cs="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4"/>
        <w:snapToGrid w:val="0"/>
        <w:spacing w:line="400" w:lineRule="exact"/>
        <w:ind w:firstLine="420" w:firstLineChars="200"/>
        <w:rPr>
          <w:rFonts w:hAnsi="宋体"/>
          <w:color w:val="auto"/>
        </w:rPr>
      </w:pPr>
    </w:p>
    <w:p>
      <w:pPr>
        <w:pStyle w:val="5"/>
        <w:keepNext w:val="0"/>
        <w:keepLines w:val="0"/>
        <w:spacing w:line="400" w:lineRule="exact"/>
        <w:jc w:val="center"/>
        <w:rPr>
          <w:color w:val="auto"/>
        </w:rPr>
      </w:pPr>
      <w:bookmarkStart w:id="240" w:name="_Toc254970687"/>
      <w:bookmarkStart w:id="241" w:name="_Toc254970546"/>
      <w:bookmarkStart w:id="242" w:name="_Toc31698"/>
      <w:bookmarkStart w:id="243" w:name="_Toc2302"/>
      <w:bookmarkStart w:id="244" w:name="_Toc4688"/>
      <w:bookmarkStart w:id="245" w:name="_Toc24771"/>
      <w:bookmarkStart w:id="246" w:name="_Toc14661"/>
      <w:bookmarkStart w:id="247" w:name="_Toc15452"/>
      <w:bookmarkStart w:id="248" w:name="_Toc10518"/>
      <w:bookmarkStart w:id="249" w:name="_Toc31226"/>
      <w:bookmarkStart w:id="250" w:name="_Toc10427"/>
      <w:bookmarkStart w:id="251" w:name="_Toc32339"/>
      <w:r>
        <w:rPr>
          <w:rFonts w:hint="eastAsia"/>
          <w:color w:val="auto"/>
        </w:rPr>
        <w:t>七、</w:t>
      </w:r>
      <w:bookmarkEnd w:id="240"/>
      <w:bookmarkEnd w:id="241"/>
      <w:r>
        <w:rPr>
          <w:rFonts w:hint="eastAsia"/>
          <w:color w:val="auto"/>
        </w:rPr>
        <w:t>中标和合同</w:t>
      </w:r>
      <w:bookmarkEnd w:id="242"/>
      <w:bookmarkEnd w:id="243"/>
      <w:bookmarkEnd w:id="244"/>
      <w:bookmarkEnd w:id="245"/>
      <w:bookmarkEnd w:id="246"/>
      <w:bookmarkEnd w:id="247"/>
      <w:bookmarkEnd w:id="248"/>
      <w:bookmarkEnd w:id="249"/>
      <w:bookmarkEnd w:id="250"/>
      <w:bookmarkEnd w:id="251"/>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30.确定中标人</w:t>
      </w:r>
    </w:p>
    <w:p>
      <w:pPr>
        <w:spacing w:line="360" w:lineRule="auto"/>
        <w:ind w:firstLine="420" w:firstLineChars="200"/>
        <w:rPr>
          <w:rFonts w:ascii="宋体" w:hAnsi="宋体" w:cs="Courier New"/>
          <w:b/>
          <w:bCs/>
          <w:color w:val="auto"/>
          <w:szCs w:val="21"/>
        </w:rPr>
      </w:pPr>
      <w:r>
        <w:rPr>
          <w:rFonts w:hint="eastAsia" w:ascii="宋体" w:hAnsi="宋体" w:cs="宋体"/>
          <w:color w:val="auto"/>
          <w:szCs w:val="21"/>
        </w:rPr>
        <w:t>30.1</w:t>
      </w:r>
      <w:r>
        <w:rPr>
          <w:rFonts w:hint="eastAsia" w:ascii="宋体" w:hAnsi="宋体" w:cs="宋体"/>
          <w:color w:val="auto"/>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rPr>
        <w:t>中标候选人并列的，由采购人或者采购人委托评标委员会按照</w:t>
      </w:r>
      <w:r>
        <w:rPr>
          <w:rFonts w:hint="eastAsia"/>
          <w:color w:val="auto"/>
        </w:rPr>
        <w:t>“投标人须知前附表”</w:t>
      </w:r>
      <w:r>
        <w:rPr>
          <w:rFonts w:ascii="宋体" w:hAnsi="宋体" w:cs="宋体"/>
          <w:color w:val="auto"/>
        </w:rPr>
        <w:t>规定的方式确定中标人；招标文件未规定的，采取随机抽取的方式确定。</w:t>
      </w:r>
      <w:r>
        <w:rPr>
          <w:rFonts w:hint="eastAsia" w:ascii="宋体" w:hAnsi="宋体" w:cs="宋体"/>
          <w:b/>
          <w:bCs/>
          <w:color w:val="auto"/>
          <w:szCs w:val="21"/>
        </w:rPr>
        <w:t xml:space="preserve">   </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30.3中标人无正当理由拒签合同的，根据《中华人民共和国政府采购法》第七十七条第一款规定处理。</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30.4根据《中华人民共和国民法典》</w:t>
      </w:r>
      <w:r>
        <w:rPr>
          <w:rFonts w:hint="eastAsia"/>
          <w:color w:val="auto"/>
          <w:sz w:val="19"/>
          <w:szCs w:val="19"/>
        </w:rPr>
        <w:t>第五百六十三条</w:t>
      </w:r>
      <w:r>
        <w:rPr>
          <w:rFonts w:hint="eastAsia" w:ascii="宋体" w:hAnsi="宋体" w:cs="Courier New"/>
          <w:color w:val="auto"/>
          <w:szCs w:val="21"/>
        </w:rPr>
        <w:t>，因不可抗力致使不能实现合同目的的，当事人可以解除合同。</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31. 结果公告</w:t>
      </w:r>
    </w:p>
    <w:p>
      <w:pPr>
        <w:spacing w:line="360" w:lineRule="auto"/>
        <w:ind w:firstLine="420" w:firstLineChars="200"/>
        <w:rPr>
          <w:rFonts w:ascii="宋体" w:hAnsi="宋体" w:cs="宋体"/>
          <w:color w:val="auto"/>
        </w:rPr>
      </w:pPr>
      <w:r>
        <w:rPr>
          <w:rFonts w:hint="eastAsia" w:ascii="宋体" w:hAnsi="宋体" w:cs="宋体"/>
          <w:color w:val="auto"/>
          <w:szCs w:val="21"/>
        </w:rPr>
        <w:t>31.1</w:t>
      </w:r>
      <w:r>
        <w:rPr>
          <w:rFonts w:hint="eastAsia" w:ascii="宋体" w:hAnsi="宋体" w:cs="宋体"/>
          <w:color w:val="auto"/>
        </w:rPr>
        <w:t>在中标人确定之日起2个工作日内，由采购代理机</w:t>
      </w:r>
      <w:r>
        <w:rPr>
          <w:rFonts w:hint="eastAsia" w:ascii="宋体" w:hAnsi="宋体" w:cs="宋体"/>
          <w:b w:val="0"/>
          <w:bCs w:val="0"/>
          <w:color w:val="auto"/>
        </w:rPr>
        <w:t>构</w:t>
      </w:r>
      <w:r>
        <w:rPr>
          <w:rFonts w:hint="eastAsia" w:ascii="宋体" w:hAnsi="宋体" w:cs="宋体"/>
          <w:b w:val="0"/>
          <w:bCs w:val="0"/>
          <w:color w:val="auto"/>
          <w:szCs w:val="21"/>
        </w:rPr>
        <w:t>在招标公告发布媒体上</w:t>
      </w:r>
      <w:r>
        <w:rPr>
          <w:rFonts w:hint="eastAsia" w:ascii="宋体" w:hAnsi="宋体" w:cs="宋体"/>
          <w:b w:val="0"/>
          <w:bCs w:val="0"/>
          <w:color w:val="auto"/>
        </w:rPr>
        <w:t>发布中标结果公告，中标结果公告期限为1个工作日，发布中标结果公告的同时向中标人发出中标通知书。</w:t>
      </w:r>
      <w:r>
        <w:rPr>
          <w:rFonts w:hint="eastAsia" w:ascii="宋体" w:hAnsi="宋体" w:cs="宋体"/>
          <w:b w:val="0"/>
          <w:bCs w:val="0"/>
          <w:color w:val="auto"/>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w:t>
      </w:r>
      <w:r>
        <w:rPr>
          <w:rFonts w:hint="eastAsia" w:ascii="宋体" w:hAnsi="宋体" w:cs="宋体"/>
          <w:color w:val="auto"/>
          <w:szCs w:val="21"/>
        </w:rPr>
        <w:t>名第二的中标候选人因前款规定的同样原因被取消中标资格的，采购人可以依法确定排名第三的中标候选人为中标人，以此类推。</w:t>
      </w:r>
    </w:p>
    <w:p>
      <w:pPr>
        <w:spacing w:line="360" w:lineRule="auto"/>
        <w:ind w:firstLine="420" w:firstLineChars="200"/>
        <w:rPr>
          <w:rFonts w:ascii="宋体" w:hAnsi="宋体" w:cs="宋体"/>
          <w:color w:val="auto"/>
          <w:szCs w:val="21"/>
        </w:rPr>
      </w:pPr>
      <w:r>
        <w:rPr>
          <w:rFonts w:hint="eastAsia" w:ascii="宋体" w:hAnsi="宋体" w:cs="宋体"/>
          <w:color w:val="auto"/>
          <w:szCs w:val="21"/>
        </w:rPr>
        <w:t>以上信息查询记录及相关证据与采购文件一并保存。</w:t>
      </w:r>
    </w:p>
    <w:p>
      <w:pPr>
        <w:spacing w:line="360" w:lineRule="auto"/>
        <w:ind w:firstLine="420" w:firstLineChars="200"/>
        <w:rPr>
          <w:rFonts w:ascii="宋体" w:hAnsi="宋体" w:cs="宋体"/>
          <w:color w:val="auto"/>
          <w:szCs w:val="21"/>
        </w:rPr>
      </w:pPr>
      <w:r>
        <w:rPr>
          <w:rFonts w:hint="eastAsia" w:ascii="宋体" w:hAnsi="宋体" w:cs="宋体"/>
          <w:color w:val="auto"/>
          <w:szCs w:val="21"/>
        </w:rPr>
        <w:t>31.2中小企业在政府采购活动过程中，请根据企业的真实情况出具《中小企业声明函》。依法享受中小企业扶持政策的，采购人或者采购代理机构在公告中标结果时，同时公告其《中小企业声明函》，接受社会监督。</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32.发出中标通知书</w:t>
      </w:r>
    </w:p>
    <w:p>
      <w:pPr>
        <w:spacing w:line="360" w:lineRule="auto"/>
        <w:ind w:firstLine="422" w:firstLineChars="200"/>
        <w:rPr>
          <w:rFonts w:ascii="宋体" w:hAnsi="宋体"/>
          <w:b/>
          <w:color w:val="auto"/>
          <w:szCs w:val="21"/>
          <w:highlight w:val="none"/>
        </w:rPr>
      </w:pPr>
      <w:r>
        <w:rPr>
          <w:rFonts w:hint="eastAsia" w:ascii="宋体" w:hAnsi="宋体"/>
          <w:b/>
          <w:color w:val="auto"/>
          <w:szCs w:val="21"/>
        </w:rPr>
        <w:t>32.1</w:t>
      </w:r>
      <w:r>
        <w:rPr>
          <w:rFonts w:hint="eastAsia" w:ascii="宋体" w:hAnsi="宋体"/>
          <w:b w:val="0"/>
          <w:bCs/>
          <w:color w:val="auto"/>
          <w:szCs w:val="21"/>
          <w:highlight w:val="none"/>
        </w:rPr>
        <w:t>在发布中标公告的同时，采购代理机构向中标人发出中标通知书。</w:t>
      </w:r>
    </w:p>
    <w:p>
      <w:pPr>
        <w:spacing w:line="360" w:lineRule="auto"/>
        <w:ind w:firstLine="422" w:firstLineChars="200"/>
        <w:rPr>
          <w:rFonts w:ascii="宋体" w:hAnsi="宋体"/>
          <w:b w:val="0"/>
          <w:bCs/>
          <w:color w:val="auto"/>
          <w:szCs w:val="21"/>
          <w:highlight w:val="none"/>
        </w:rPr>
      </w:pPr>
      <w:r>
        <w:rPr>
          <w:rFonts w:hint="eastAsia" w:ascii="宋体" w:hAnsi="宋体"/>
          <w:b/>
          <w:color w:val="auto"/>
          <w:szCs w:val="21"/>
        </w:rPr>
        <w:t>32.2</w:t>
      </w:r>
      <w:r>
        <w:rPr>
          <w:rFonts w:hint="eastAsia" w:ascii="宋体" w:hAnsi="宋体"/>
          <w:b w:val="0"/>
          <w:bCs/>
          <w:color w:val="auto"/>
          <w:szCs w:val="21"/>
          <w:highlight w:val="none"/>
        </w:rPr>
        <w:t>对未通过资格审查的投标人，采购人或采购代理机构应当告知其未通过的原因；采用综合评分办法评审的，采购人或采购机构还应当告知未中标人本人的评审得分与排序。</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33. 无义务解释未中标原因</w:t>
      </w:r>
    </w:p>
    <w:p>
      <w:pPr>
        <w:spacing w:line="360" w:lineRule="auto"/>
        <w:ind w:firstLine="420" w:firstLineChars="200"/>
        <w:rPr>
          <w:rFonts w:ascii="宋体" w:hAnsi="宋体"/>
          <w:b w:val="0"/>
          <w:bCs/>
          <w:color w:val="auto"/>
          <w:szCs w:val="21"/>
        </w:rPr>
      </w:pPr>
      <w:r>
        <w:rPr>
          <w:rFonts w:hint="eastAsia" w:ascii="宋体" w:hAnsi="宋体"/>
          <w:b w:val="0"/>
          <w:bCs/>
          <w:color w:val="auto"/>
          <w:szCs w:val="21"/>
        </w:rPr>
        <w:t>采购代理机构无义务向未中标的投标人解释未中标原因和退还投标文件。</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34.合同授予标准</w:t>
      </w:r>
    </w:p>
    <w:p>
      <w:pPr>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合同将授予被确定实质上响应招标文件要求，具备履行合同能力的中标人（招标文件另有约定多名中标人的除外）。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35.履约保证金：</w:t>
      </w:r>
    </w:p>
    <w:p>
      <w:pPr>
        <w:pStyle w:val="7"/>
        <w:keepNext w:val="0"/>
        <w:keepLines w:val="0"/>
        <w:spacing w:before="0" w:after="0" w:line="360" w:lineRule="auto"/>
        <w:ind w:firstLine="315" w:firstLineChars="150"/>
        <w:rPr>
          <w:rFonts w:ascii="宋体" w:hAnsi="宋体" w:cs="宋体"/>
          <w:b w:val="0"/>
          <w:color w:val="auto"/>
          <w:sz w:val="21"/>
          <w:szCs w:val="21"/>
        </w:rPr>
      </w:pPr>
      <w:bookmarkStart w:id="252" w:name="_39.1中标人须于签订合同前按本须知前附表规定的金额转账或电汇到指定账"/>
      <w:bookmarkEnd w:id="252"/>
      <w:r>
        <w:rPr>
          <w:rFonts w:hint="eastAsia" w:ascii="宋体" w:hAnsi="宋体" w:cs="宋体"/>
          <w:b w:val="0"/>
          <w:color w:val="auto"/>
          <w:sz w:val="21"/>
          <w:szCs w:val="21"/>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pPr>
        <w:pStyle w:val="7"/>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35.2签订合同后，如中标人不按双方签订的合同规定履约，则没收其全部履约保证金，履约保证金不足以赔偿损失的，按实际损失赔偿。</w:t>
      </w:r>
    </w:p>
    <w:p>
      <w:pPr>
        <w:pStyle w:val="7"/>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rPr>
        <w:t>35.3在履约保证金退还日期前，若中标人的开户名称、开户银行、账号有变动的，请以书面形式通知履约保证金收取单位，否则由此产生的后果由中标人自行</w:t>
      </w:r>
      <w:r>
        <w:rPr>
          <w:rFonts w:hint="eastAsia" w:ascii="宋体" w:hAnsi="宋体" w:cs="宋体"/>
          <w:b w:val="0"/>
          <w:color w:val="auto"/>
          <w:sz w:val="21"/>
          <w:szCs w:val="21"/>
          <w:highlight w:val="none"/>
        </w:rPr>
        <w:t>承担。</w:t>
      </w:r>
    </w:p>
    <w:p>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pPr>
        <w:spacing w:line="360" w:lineRule="auto"/>
        <w:ind w:firstLine="422" w:firstLineChars="200"/>
        <w:rPr>
          <w:b/>
          <w:bCs/>
          <w:i/>
          <w:iCs/>
          <w:color w:val="auto"/>
          <w:szCs w:val="21"/>
          <w:highlight w:val="none"/>
        </w:rPr>
      </w:pPr>
      <w:bookmarkStart w:id="253" w:name="_40.1投标人接到中标通知书后，按须知前附表规定向采购人出示相关资格证"/>
      <w:bookmarkEnd w:id="253"/>
      <w:r>
        <w:rPr>
          <w:rFonts w:hint="eastAsia" w:ascii="宋体" w:hAnsi="宋体" w:cs="宋体"/>
          <w:b/>
          <w:color w:val="auto"/>
          <w:szCs w:val="21"/>
          <w:highlight w:val="none"/>
        </w:rPr>
        <w:t>36.1</w:t>
      </w:r>
      <w:r>
        <w:rPr>
          <w:rFonts w:hint="eastAsia" w:ascii="宋体" w:hAnsi="宋体" w:cs="宋体"/>
          <w:b w:val="0"/>
          <w:bCs/>
          <w:color w:val="auto"/>
          <w:szCs w:val="21"/>
          <w:highlight w:val="none"/>
        </w:rPr>
        <w:t>中标人在</w:t>
      </w:r>
      <w:r>
        <w:rPr>
          <w:rFonts w:ascii="宋体" w:hAnsi="宋体" w:cs="宋体"/>
          <w:b w:val="0"/>
          <w:bCs/>
          <w:color w:val="auto"/>
          <w:kern w:val="0"/>
          <w:szCs w:val="21"/>
          <w:highlight w:val="none"/>
        </w:rPr>
        <w:t>中标通知书发出之日起</w:t>
      </w:r>
      <w:r>
        <w:rPr>
          <w:rFonts w:hint="eastAsia" w:ascii="宋体" w:hAnsi="宋体" w:cs="宋体"/>
          <w:b w:val="0"/>
          <w:bCs/>
          <w:color w:val="auto"/>
          <w:szCs w:val="21"/>
          <w:highlight w:val="none"/>
        </w:rPr>
        <w:t>，</w:t>
      </w:r>
      <w:r>
        <w:rPr>
          <w:rFonts w:hint="eastAsia" w:ascii="宋体" w:hAnsi="宋体" w:cs="宋体"/>
          <w:bCs/>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w:t>
      </w:r>
      <w:r>
        <w:rPr>
          <w:rFonts w:hint="eastAsia" w:ascii="宋体" w:hAnsi="宋体" w:eastAsia="宋体" w:cs="宋体"/>
          <w:b w:val="0"/>
          <w:bCs/>
          <w:color w:val="auto"/>
          <w:kern w:val="0"/>
          <w:szCs w:val="21"/>
          <w:highlight w:val="none"/>
          <w:lang w:val="zh-CN"/>
        </w:rPr>
        <w:t>表签订合同，签订携带资料详见“投标人须知前附表”</w:t>
      </w:r>
      <w:r>
        <w:rPr>
          <w:rFonts w:hint="eastAsia" w:ascii="宋体" w:hAnsi="宋体" w:cs="宋体"/>
          <w:bCs/>
          <w:color w:val="auto"/>
          <w:kern w:val="0"/>
          <w:szCs w:val="21"/>
          <w:highlight w:val="none"/>
          <w:lang w:val="zh-CN"/>
        </w:rPr>
        <w:t>。</w:t>
      </w:r>
    </w:p>
    <w:p>
      <w:pPr>
        <w:pStyle w:val="35"/>
        <w:snapToGrid w:val="0"/>
        <w:spacing w:before="0"/>
        <w:ind w:firstLine="420"/>
        <w:rPr>
          <w:b/>
          <w:bCs/>
          <w:i/>
          <w:iCs/>
          <w:color w:val="auto"/>
          <w:szCs w:val="21"/>
          <w:highlight w:val="none"/>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采购合同由采购人与中标人根据招标文件、投标文件等内容通过政府采购电子交易平台在线签订，自动备案。</w:t>
      </w:r>
    </w:p>
    <w:p>
      <w:pPr>
        <w:pStyle w:val="35"/>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pPr>
        <w:spacing w:line="360" w:lineRule="auto"/>
        <w:ind w:firstLine="420" w:firstLineChars="200"/>
        <w:rPr>
          <w:rFonts w:ascii="宋体" w:hAnsi="宋体"/>
          <w:color w:val="auto"/>
          <w:szCs w:val="21"/>
        </w:rPr>
      </w:pPr>
      <w:r>
        <w:rPr>
          <w:rFonts w:hint="eastAsia" w:ascii="宋体" w:hAnsi="宋体"/>
          <w:color w:val="auto"/>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pPr>
        <w:spacing w:line="360" w:lineRule="auto"/>
        <w:ind w:firstLine="420" w:firstLineChars="200"/>
        <w:rPr>
          <w:rFonts w:ascii="宋体" w:hAnsi="宋体"/>
          <w:color w:val="auto"/>
          <w:szCs w:val="21"/>
        </w:rPr>
      </w:pPr>
      <w:r>
        <w:rPr>
          <w:rFonts w:hint="eastAsia" w:ascii="宋体" w:hAnsi="宋体"/>
          <w:color w:val="auto"/>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ascii="宋体" w:hAnsi="宋体"/>
          <w:color w:val="auto"/>
          <w:szCs w:val="21"/>
        </w:rPr>
      </w:pPr>
      <w:r>
        <w:rPr>
          <w:rFonts w:hint="eastAsia" w:ascii="宋体" w:hAnsi="宋体"/>
          <w:color w:val="auto"/>
          <w:szCs w:val="21"/>
        </w:rPr>
        <w:t>36.6采购人或中标人不得单方面向合同另一方提出任何招标文件没有约定的条件或不合理的要求，作为签订合同的条件；也不得协商另行订立背离招标文件和合同实质性内容的协议。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仿宋_GB2312"/>
          <w:color w:val="auto"/>
          <w:szCs w:val="21"/>
        </w:rPr>
        <w:t>如签订合同并生效后，中标人无故拒绝或延期，除按照合同条款处理外，将承担相应的法律责任。</w:t>
      </w:r>
    </w:p>
    <w:p>
      <w:pPr>
        <w:spacing w:line="360" w:lineRule="auto"/>
        <w:ind w:firstLine="480" w:firstLineChars="200"/>
        <w:rPr>
          <w:rFonts w:ascii="黑体" w:hAnsi="黑体" w:eastAsia="黑体"/>
          <w:color w:val="auto"/>
          <w:sz w:val="24"/>
        </w:rPr>
      </w:pPr>
      <w:bookmarkStart w:id="254" w:name="_41.政府采购合同公告"/>
      <w:bookmarkEnd w:id="254"/>
      <w:r>
        <w:rPr>
          <w:rFonts w:hint="eastAsia" w:ascii="黑体" w:hAnsi="黑体" w:eastAsia="黑体"/>
          <w:color w:val="auto"/>
          <w:sz w:val="24"/>
        </w:rPr>
        <w:t>37.政府采购合同公告</w:t>
      </w:r>
    </w:p>
    <w:p>
      <w:pPr>
        <w:spacing w:line="360" w:lineRule="auto"/>
        <w:ind w:firstLine="420" w:firstLineChars="200"/>
        <w:rPr>
          <w:rFonts w:ascii="宋体" w:hAnsi="宋体"/>
          <w:color w:val="auto"/>
        </w:rPr>
      </w:pPr>
      <w:r>
        <w:rPr>
          <w:rFonts w:hint="eastAsia" w:hAnsi="宋体"/>
          <w:color w:val="auto"/>
        </w:rPr>
        <w:t>采购人应当自政府采购合同签订之日起</w:t>
      </w:r>
      <w:r>
        <w:rPr>
          <w:rFonts w:hAnsi="宋体"/>
          <w:color w:val="auto"/>
        </w:rPr>
        <w:t>2</w:t>
      </w:r>
      <w:r>
        <w:rPr>
          <w:rFonts w:hint="eastAsia" w:hAnsi="宋体"/>
          <w:color w:val="auto"/>
        </w:rPr>
        <w:t>个工作日内，将政府采购合同</w:t>
      </w:r>
      <w:r>
        <w:rPr>
          <w:rFonts w:hint="eastAsia" w:ascii="宋体" w:hAnsi="宋体"/>
          <w:bCs/>
          <w:color w:val="auto"/>
        </w:rPr>
        <w:t>在省级以上人民政府财政部门指定的媒体</w:t>
      </w:r>
      <w:r>
        <w:rPr>
          <w:rFonts w:hint="eastAsia" w:hAnsi="宋体"/>
          <w:color w:val="auto"/>
        </w:rPr>
        <w:t>上公告，但政府采购合同中涉及国家秘密、商业秘密的内容除外。</w:t>
      </w: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38. 询问、质疑和投诉</w:t>
      </w:r>
    </w:p>
    <w:p>
      <w:pPr>
        <w:spacing w:line="360" w:lineRule="auto"/>
        <w:ind w:firstLine="422" w:firstLineChars="200"/>
        <w:rPr>
          <w:rFonts w:hAnsi="宋体"/>
          <w:b/>
          <w:color w:val="auto"/>
          <w:szCs w:val="21"/>
        </w:rPr>
      </w:pPr>
      <w:r>
        <w:rPr>
          <w:rFonts w:hAnsi="宋体"/>
          <w:b/>
          <w:color w:val="auto"/>
          <w:szCs w:val="21"/>
        </w:rPr>
        <w:t>38.1</w:t>
      </w:r>
      <w:r>
        <w:rPr>
          <w:rFonts w:hint="eastAsia" w:hAnsi="宋体"/>
          <w:b/>
          <w:color w:val="auto"/>
          <w:szCs w:val="21"/>
        </w:rPr>
        <w:t>询问</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38.1.1供应商在开标前对政府采购活动事项有疑问的，可以向采购人或采购代理机构项目负责人提出询问。</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38.1.2采购人或采购人委托的采购代理机构自受理询问之日起3个工作日内对供应商依法提出的询问作出答复，</w:t>
      </w:r>
      <w:r>
        <w:rPr>
          <w:rFonts w:hint="eastAsia" w:ascii="宋体" w:hAnsi="宋体" w:cs="宋体"/>
          <w:color w:val="auto"/>
        </w:rPr>
        <w:t>但答复内容不得涉及商业秘密</w:t>
      </w:r>
      <w:r>
        <w:rPr>
          <w:rFonts w:hint="eastAsia" w:ascii="宋体" w:hAnsi="宋体" w:cs="宋体"/>
          <w:bCs/>
          <w:color w:val="auto"/>
          <w:szCs w:val="21"/>
        </w:rPr>
        <w:t>。</w:t>
      </w:r>
    </w:p>
    <w:p>
      <w:pPr>
        <w:spacing w:line="360" w:lineRule="auto"/>
        <w:ind w:firstLine="420" w:firstLineChars="200"/>
        <w:rPr>
          <w:rFonts w:ascii="宋体" w:hAnsi="宋体" w:cs="宋体"/>
          <w:bCs/>
          <w:color w:val="auto"/>
          <w:szCs w:val="21"/>
        </w:rPr>
      </w:pPr>
      <w:r>
        <w:rPr>
          <w:rFonts w:hint="eastAsia" w:ascii="宋体" w:hAnsi="宋体" w:cs="宋体"/>
          <w:bCs/>
          <w:color w:val="auto"/>
          <w:szCs w:val="21"/>
        </w:rPr>
        <w:t>38.1.3 询问事项可能影响中标结果的，采购人应当暂停签订合同，已经签订合同的，应当中止履行合同。</w:t>
      </w:r>
    </w:p>
    <w:p>
      <w:pPr>
        <w:spacing w:line="360" w:lineRule="auto"/>
        <w:ind w:firstLine="422" w:firstLineChars="200"/>
        <w:rPr>
          <w:rFonts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38.2质疑</w:t>
      </w:r>
    </w:p>
    <w:p>
      <w:pPr>
        <w:spacing w:line="360" w:lineRule="auto"/>
        <w:ind w:firstLine="422" w:firstLineChars="200"/>
        <w:rPr>
          <w:rFonts w:ascii="宋体" w:hAnsi="宋体"/>
          <w:b/>
          <w:color w:val="auto"/>
          <w:szCs w:val="21"/>
        </w:rPr>
      </w:pPr>
      <w:r>
        <w:rPr>
          <w:rFonts w:hint="eastAsia" w:ascii="宋体" w:hAnsi="宋体"/>
          <w:b/>
          <w:bCs/>
          <w:color w:val="auto"/>
          <w:szCs w:val="21"/>
        </w:rPr>
        <w:t>38.2.1</w:t>
      </w:r>
      <w:r>
        <w:rPr>
          <w:rFonts w:hint="eastAsia" w:ascii="宋体" w:hAnsi="宋体"/>
          <w:b/>
          <w:color w:val="auto"/>
          <w:szCs w:val="21"/>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ascii="宋体" w:hAnsi="宋体" w:cs="宋体"/>
          <w:bCs/>
          <w:color w:val="auto"/>
        </w:rPr>
      </w:pPr>
      <w:r>
        <w:rPr>
          <w:rFonts w:hint="eastAsia" w:ascii="宋体" w:hAnsi="宋体" w:cs="宋体"/>
          <w:bCs/>
          <w:color w:val="auto"/>
        </w:rPr>
        <w:t>（1）潜在供应商依法获取招标文件后，认为采购文件使自己的权益受到损害的，应当在招标文件公告期限届满之日起7个工作日内提出质疑。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对招标文件中采购需求（含资格要求、采购预算和评分办法）的质疑由采购人受理并负责答复；对招标文件中的采购执行程序的质疑由采购代理机构受理并负责答复。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ascii="宋体" w:hAnsi="宋体" w:cs="宋体"/>
          <w:bCs/>
          <w:color w:val="auto"/>
          <w:szCs w:val="21"/>
        </w:rPr>
      </w:pPr>
      <w:r>
        <w:rPr>
          <w:rFonts w:hint="eastAsia" w:ascii="宋体" w:hAnsi="宋体" w:cs="宋体"/>
          <w:b/>
          <w:bCs/>
          <w:color w:val="auto"/>
          <w:szCs w:val="21"/>
        </w:rPr>
        <w:t>38.2.2</w:t>
      </w:r>
      <w:r>
        <w:rPr>
          <w:rFonts w:hint="eastAsia" w:ascii="宋体" w:hAnsi="宋体" w:cs="宋体"/>
          <w:bCs/>
          <w:color w:val="auto"/>
          <w:szCs w:val="21"/>
        </w:rPr>
        <w:t>供应商质疑实行实名制，其质疑应当有具体的质疑事项及事实根据，质疑应当坚持依法依规、诚实信用原则，不得进行虚假、恶意质疑。</w:t>
      </w:r>
    </w:p>
    <w:p>
      <w:pPr>
        <w:spacing w:line="360" w:lineRule="auto"/>
        <w:ind w:firstLine="422" w:firstLineChars="200"/>
        <w:rPr>
          <w:rFonts w:ascii="宋体" w:hAnsi="宋体" w:cs="宋体"/>
          <w:bCs/>
          <w:color w:val="auto"/>
        </w:rPr>
      </w:pPr>
      <w:r>
        <w:rPr>
          <w:rFonts w:hint="eastAsia" w:ascii="宋体" w:hAnsi="宋体" w:cs="宋体"/>
          <w:b/>
          <w:bCs/>
          <w:color w:val="auto"/>
        </w:rPr>
        <w:t>38.2.3</w:t>
      </w:r>
      <w:r>
        <w:rPr>
          <w:rFonts w:hint="eastAsia" w:ascii="宋体" w:hAnsi="宋体" w:cs="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rPr>
        <w:t>。</w:t>
      </w:r>
    </w:p>
    <w:p>
      <w:pPr>
        <w:spacing w:line="360" w:lineRule="auto"/>
        <w:ind w:firstLine="422" w:firstLineChars="200"/>
        <w:rPr>
          <w:rFonts w:ascii="宋体" w:hAnsi="宋体" w:cs="宋体"/>
          <w:b/>
          <w:bCs/>
          <w:color w:val="auto"/>
        </w:rPr>
      </w:pPr>
      <w:r>
        <w:rPr>
          <w:rFonts w:hint="eastAsia" w:ascii="宋体" w:hAnsi="宋体" w:cs="宋体"/>
          <w:b/>
          <w:bCs/>
          <w:color w:val="auto"/>
        </w:rPr>
        <w:t>38.2.4 质疑供应商提起质疑应当符合下列条件：</w:t>
      </w:r>
    </w:p>
    <w:p>
      <w:pPr>
        <w:spacing w:line="360" w:lineRule="auto"/>
        <w:ind w:firstLine="420" w:firstLineChars="200"/>
        <w:rPr>
          <w:rFonts w:ascii="宋体" w:hAnsi="宋体" w:cs="宋体"/>
          <w:bCs/>
          <w:color w:val="auto"/>
        </w:rPr>
      </w:pPr>
      <w:r>
        <w:rPr>
          <w:rFonts w:hint="eastAsia" w:ascii="宋体" w:hAnsi="宋体" w:cs="宋体"/>
          <w:bCs/>
          <w:color w:val="auto"/>
        </w:rPr>
        <w:t>（1）质疑供应商是参与所质疑</w:t>
      </w:r>
      <w:r>
        <w:rPr>
          <w:rFonts w:hint="eastAsia" w:ascii="宋体" w:hAnsi="宋体" w:cs="宋体"/>
          <w:bCs/>
          <w:color w:val="auto"/>
          <w:szCs w:val="21"/>
        </w:rPr>
        <w:t>项目</w:t>
      </w:r>
      <w:r>
        <w:rPr>
          <w:rFonts w:hint="eastAsia" w:ascii="宋体" w:hAnsi="宋体" w:cs="宋体"/>
          <w:bCs/>
          <w:color w:val="auto"/>
        </w:rPr>
        <w:t>采购活动的供应商（潜在供应商已依法获取可质疑的采购文件的，可以对该采购文件质疑）；</w:t>
      </w:r>
    </w:p>
    <w:p>
      <w:pPr>
        <w:spacing w:line="360" w:lineRule="auto"/>
        <w:ind w:firstLine="420" w:firstLineChars="200"/>
        <w:rPr>
          <w:rFonts w:ascii="宋体" w:hAnsi="宋体" w:cs="宋体"/>
          <w:bCs/>
          <w:color w:val="auto"/>
        </w:rPr>
      </w:pPr>
      <w:r>
        <w:rPr>
          <w:rFonts w:hint="eastAsia" w:ascii="宋体" w:hAnsi="宋体" w:cs="宋体"/>
          <w:bCs/>
          <w:color w:val="auto"/>
        </w:rPr>
        <w:t>（2）质疑函内容符合本章第38.2.5项的规定；</w:t>
      </w:r>
    </w:p>
    <w:p>
      <w:pPr>
        <w:spacing w:line="360" w:lineRule="auto"/>
        <w:ind w:firstLine="420" w:firstLineChars="200"/>
        <w:rPr>
          <w:rFonts w:ascii="宋体" w:hAnsi="宋体" w:cs="宋体"/>
          <w:bCs/>
          <w:color w:val="auto"/>
        </w:rPr>
      </w:pPr>
      <w:r>
        <w:rPr>
          <w:rFonts w:hint="eastAsia" w:ascii="宋体" w:hAnsi="宋体" w:cs="宋体"/>
          <w:bCs/>
          <w:color w:val="auto"/>
        </w:rPr>
        <w:t>（3）在质疑有效期限内提起质疑；</w:t>
      </w:r>
    </w:p>
    <w:p>
      <w:pPr>
        <w:spacing w:line="360" w:lineRule="auto"/>
        <w:ind w:firstLine="420" w:firstLineChars="200"/>
        <w:rPr>
          <w:rFonts w:ascii="宋体" w:hAnsi="宋体" w:cs="宋体"/>
          <w:bCs/>
          <w:color w:val="auto"/>
        </w:rPr>
      </w:pPr>
      <w:r>
        <w:rPr>
          <w:rFonts w:hint="eastAsia" w:ascii="宋体" w:hAnsi="宋体" w:cs="宋体"/>
          <w:bCs/>
          <w:color w:val="auto"/>
        </w:rPr>
        <w:t>（4）属于所质疑的采购人或采购人委托的采购代理机构组织的采购活动；</w:t>
      </w:r>
    </w:p>
    <w:p>
      <w:pPr>
        <w:spacing w:line="360" w:lineRule="auto"/>
        <w:ind w:firstLine="420" w:firstLineChars="200"/>
        <w:rPr>
          <w:rFonts w:ascii="宋体" w:hAnsi="宋体" w:cs="宋体"/>
          <w:bCs/>
          <w:color w:val="auto"/>
        </w:rPr>
      </w:pPr>
      <w:r>
        <w:rPr>
          <w:rFonts w:hint="eastAsia" w:ascii="宋体" w:hAnsi="宋体" w:cs="宋体"/>
          <w:bCs/>
          <w:color w:val="auto"/>
        </w:rPr>
        <w:t>（5）供应商对同一采购程序环节的质疑应当在质疑有效期内一次性提出；</w:t>
      </w:r>
    </w:p>
    <w:p>
      <w:pPr>
        <w:spacing w:line="360" w:lineRule="auto"/>
        <w:ind w:firstLine="420" w:firstLineChars="200"/>
        <w:rPr>
          <w:rFonts w:ascii="宋体" w:hAnsi="宋体" w:cs="宋体"/>
          <w:bCs/>
          <w:color w:val="auto"/>
        </w:rPr>
      </w:pPr>
      <w:r>
        <w:rPr>
          <w:rFonts w:hint="eastAsia" w:ascii="宋体" w:hAnsi="宋体" w:cs="宋体"/>
          <w:bCs/>
          <w:color w:val="auto"/>
        </w:rPr>
        <w:t>（6）供应商提交质疑应当提交必要的证明材料，证明材料应以合法手段取得；</w:t>
      </w:r>
    </w:p>
    <w:p>
      <w:pPr>
        <w:spacing w:line="360" w:lineRule="auto"/>
        <w:ind w:firstLine="420" w:firstLineChars="200"/>
        <w:rPr>
          <w:rFonts w:ascii="宋体" w:hAnsi="宋体" w:cs="宋体"/>
          <w:color w:val="auto"/>
        </w:rPr>
      </w:pPr>
      <w:r>
        <w:rPr>
          <w:rFonts w:hint="eastAsia" w:ascii="宋体" w:hAnsi="宋体" w:cs="宋体"/>
          <w:bCs/>
          <w:color w:val="auto"/>
        </w:rPr>
        <w:t>（7）财政部门规定的其他条件。</w:t>
      </w:r>
    </w:p>
    <w:p>
      <w:pPr>
        <w:spacing w:line="360" w:lineRule="auto"/>
        <w:ind w:firstLine="422" w:firstLineChars="200"/>
        <w:rPr>
          <w:rFonts w:ascii="宋体" w:hAnsi="宋体"/>
          <w:b/>
          <w:bCs/>
          <w:color w:val="auto"/>
          <w:szCs w:val="21"/>
        </w:rPr>
      </w:pPr>
      <w:bookmarkStart w:id="255" w:name="_9.2质疑、投诉应当采用书面形式，质疑函、投诉书均应明确阐述招标文件、"/>
      <w:bookmarkEnd w:id="255"/>
      <w:r>
        <w:rPr>
          <w:rFonts w:hint="eastAsia" w:ascii="宋体" w:hAnsi="宋体"/>
          <w:b/>
          <w:bCs/>
          <w:color w:val="auto"/>
          <w:szCs w:val="21"/>
        </w:rPr>
        <w:t xml:space="preserve"> 38.2.5 </w:t>
      </w:r>
      <w:r>
        <w:rPr>
          <w:rFonts w:hint="eastAsia" w:hAnsi="宋体"/>
          <w:b/>
          <w:bCs/>
          <w:color w:val="auto"/>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color w:val="auto"/>
        </w:rPr>
      </w:pPr>
      <w:r>
        <w:rPr>
          <w:rFonts w:hint="eastAsia" w:ascii="宋体" w:hAnsi="宋体" w:cs="宋体"/>
          <w:bCs/>
          <w:color w:val="auto"/>
        </w:rPr>
        <w:t>（1）供应商的姓名或者名称、地址、邮编、联系人及联系电话；</w:t>
      </w:r>
    </w:p>
    <w:p>
      <w:pPr>
        <w:spacing w:line="360" w:lineRule="auto"/>
        <w:ind w:firstLine="420" w:firstLineChars="200"/>
        <w:rPr>
          <w:rFonts w:ascii="宋体" w:hAnsi="宋体" w:cs="宋体"/>
          <w:bCs/>
          <w:color w:val="auto"/>
        </w:rPr>
      </w:pPr>
      <w:r>
        <w:rPr>
          <w:rFonts w:hint="eastAsia" w:ascii="宋体" w:hAnsi="宋体" w:cs="宋体"/>
          <w:bCs/>
          <w:color w:val="auto"/>
        </w:rPr>
        <w:t>（2）质疑项目的名称、编号；</w:t>
      </w:r>
    </w:p>
    <w:p>
      <w:pPr>
        <w:spacing w:line="360" w:lineRule="auto"/>
        <w:ind w:firstLine="420" w:firstLineChars="200"/>
        <w:rPr>
          <w:rFonts w:ascii="宋体" w:hAnsi="宋体" w:cs="宋体"/>
          <w:bCs/>
          <w:color w:val="auto"/>
        </w:rPr>
      </w:pPr>
      <w:r>
        <w:rPr>
          <w:rFonts w:hint="eastAsia" w:ascii="宋体" w:hAnsi="宋体" w:cs="宋体"/>
          <w:bCs/>
          <w:color w:val="auto"/>
        </w:rPr>
        <w:t>（3）具体、明确的质疑事项和与质疑事项相关的请求；</w:t>
      </w:r>
    </w:p>
    <w:p>
      <w:pPr>
        <w:spacing w:line="360" w:lineRule="auto"/>
        <w:ind w:firstLine="420" w:firstLineChars="200"/>
        <w:rPr>
          <w:rFonts w:ascii="宋体" w:hAnsi="宋体" w:cs="宋体"/>
          <w:bCs/>
          <w:color w:val="auto"/>
        </w:rPr>
      </w:pPr>
      <w:r>
        <w:rPr>
          <w:rFonts w:hint="eastAsia" w:ascii="宋体" w:hAnsi="宋体" w:cs="宋体"/>
          <w:bCs/>
          <w:color w:val="auto"/>
        </w:rPr>
        <w:t>（4）事实依据（列明权益受到损害的事实和理由）；</w:t>
      </w:r>
    </w:p>
    <w:p>
      <w:pPr>
        <w:spacing w:line="360" w:lineRule="auto"/>
        <w:ind w:firstLine="420" w:firstLineChars="200"/>
        <w:rPr>
          <w:rFonts w:ascii="宋体" w:hAnsi="宋体" w:cs="宋体"/>
          <w:bCs/>
          <w:color w:val="auto"/>
        </w:rPr>
      </w:pPr>
      <w:r>
        <w:rPr>
          <w:rFonts w:hint="eastAsia" w:ascii="宋体" w:hAnsi="宋体" w:cs="宋体"/>
          <w:bCs/>
          <w:color w:val="auto"/>
        </w:rPr>
        <w:t>（5）必要的法律依据；</w:t>
      </w:r>
    </w:p>
    <w:p>
      <w:pPr>
        <w:spacing w:line="360" w:lineRule="auto"/>
        <w:ind w:firstLine="420" w:firstLineChars="200"/>
        <w:rPr>
          <w:rFonts w:ascii="宋体" w:hAnsi="宋体" w:cs="宋体"/>
          <w:bCs/>
          <w:color w:val="auto"/>
        </w:rPr>
      </w:pPr>
      <w:r>
        <w:rPr>
          <w:rFonts w:hint="eastAsia" w:ascii="宋体" w:hAnsi="宋体" w:cs="宋体"/>
          <w:bCs/>
          <w:color w:val="auto"/>
        </w:rPr>
        <w:t>（6）提出质疑的日期。</w:t>
      </w:r>
    </w:p>
    <w:p>
      <w:pPr>
        <w:spacing w:line="360" w:lineRule="auto"/>
        <w:ind w:firstLine="420" w:firstLineChars="200"/>
        <w:rPr>
          <w:rFonts w:hAnsi="宋体"/>
          <w:bCs/>
          <w:color w:val="auto"/>
        </w:rPr>
      </w:pPr>
      <w:r>
        <w:rPr>
          <w:rFonts w:hint="eastAsia" w:hAnsi="宋体"/>
          <w:bCs/>
          <w:color w:val="auto"/>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b/>
          <w:color w:val="auto"/>
          <w:szCs w:val="20"/>
        </w:rPr>
      </w:pPr>
      <w:r>
        <w:rPr>
          <w:rFonts w:hint="eastAsia" w:ascii="宋体" w:hAnsi="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rPr>
        <w:t>。</w:t>
      </w:r>
    </w:p>
    <w:p>
      <w:pPr>
        <w:spacing w:line="360" w:lineRule="auto"/>
        <w:ind w:firstLine="420" w:firstLineChars="200"/>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Ansi="宋体"/>
          <w:bCs/>
          <w:color w:val="auto"/>
        </w:rPr>
      </w:pPr>
      <w:r>
        <w:rPr>
          <w:rFonts w:hint="eastAsia" w:hAnsi="宋体"/>
          <w:bCs/>
          <w:color w:val="auto"/>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hAnsi="宋体"/>
          <w:bCs/>
          <w:color w:val="auto"/>
        </w:rPr>
      </w:pPr>
      <w:r>
        <w:rPr>
          <w:rFonts w:hint="eastAsia" w:hAnsi="宋体"/>
          <w:bCs/>
          <w:color w:val="auto"/>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hAnsi="宋体"/>
          <w:bCs/>
          <w:color w:val="auto"/>
        </w:rPr>
      </w:pPr>
      <w:r>
        <w:rPr>
          <w:rFonts w:hint="eastAsia" w:hAnsi="宋体"/>
          <w:bCs/>
          <w:color w:val="auto"/>
        </w:rPr>
        <w:t>质疑答复导致中标结果改变的，采购人或者采购代理机构应当将有关情况书面报告本级财政部门。</w:t>
      </w:r>
    </w:p>
    <w:p>
      <w:pPr>
        <w:spacing w:line="360" w:lineRule="auto"/>
        <w:ind w:firstLine="422" w:firstLineChars="200"/>
        <w:rPr>
          <w:rFonts w:hAnsi="宋体"/>
          <w:b/>
          <w:color w:val="auto"/>
        </w:rPr>
      </w:pPr>
      <w:r>
        <w:rPr>
          <w:rFonts w:hAnsi="宋体"/>
          <w:b/>
          <w:color w:val="auto"/>
        </w:rPr>
        <w:t>38.3</w:t>
      </w:r>
      <w:r>
        <w:rPr>
          <w:rFonts w:hint="eastAsia" w:hAnsi="宋体"/>
          <w:b/>
          <w:color w:val="auto"/>
        </w:rPr>
        <w:t>投诉</w:t>
      </w:r>
    </w:p>
    <w:p>
      <w:pPr>
        <w:spacing w:line="360" w:lineRule="auto"/>
        <w:ind w:firstLine="422" w:firstLineChars="200"/>
        <w:rPr>
          <w:rFonts w:ascii="宋体" w:hAnsi="宋体" w:cs="宋体"/>
          <w:bCs/>
          <w:color w:val="auto"/>
        </w:rPr>
      </w:pPr>
      <w:r>
        <w:rPr>
          <w:rFonts w:hint="eastAsia" w:ascii="宋体" w:hAnsi="宋体" w:cs="宋体"/>
          <w:b/>
          <w:color w:val="auto"/>
        </w:rPr>
        <w:t>38.3</w:t>
      </w:r>
      <w:r>
        <w:rPr>
          <w:rFonts w:hint="eastAsia" w:ascii="宋体" w:hAnsi="宋体" w:cs="宋体"/>
          <w:bCs/>
          <w:color w:val="auto"/>
        </w:rPr>
        <w:t>.</w:t>
      </w:r>
      <w:r>
        <w:rPr>
          <w:rFonts w:hint="eastAsia" w:ascii="宋体" w:hAnsi="宋体" w:cs="宋体"/>
          <w:b/>
          <w:bCs/>
          <w:color w:val="auto"/>
        </w:rPr>
        <w:t xml:space="preserve">1 </w:t>
      </w:r>
      <w:r>
        <w:rPr>
          <w:rFonts w:hint="eastAsia" w:ascii="宋体" w:hAnsi="宋体" w:cs="宋体"/>
          <w:bCs/>
          <w:color w:val="auto"/>
        </w:rPr>
        <w:t xml:space="preserve"> 供应商认为采购文件、采购过程、中标和成交结果使自己的合法权益受到损害的，应当首先依法向采购人或采购人委托的</w:t>
      </w:r>
      <w:r>
        <w:rPr>
          <w:rFonts w:hint="eastAsia" w:ascii="宋体" w:hAnsi="宋体" w:cs="宋体"/>
          <w:color w:val="auto"/>
        </w:rPr>
        <w:t>采购代理机构</w:t>
      </w:r>
      <w:r>
        <w:rPr>
          <w:rFonts w:hint="eastAsia" w:ascii="宋体" w:hAnsi="宋体" w:cs="宋体"/>
          <w:bCs/>
          <w:color w:val="auto"/>
        </w:rPr>
        <w:t>提出质疑。对采购人或</w:t>
      </w:r>
      <w:r>
        <w:rPr>
          <w:rFonts w:hint="eastAsia" w:ascii="宋体" w:hAnsi="宋体" w:cs="宋体"/>
          <w:color w:val="auto"/>
        </w:rPr>
        <w:t>采购代理机构</w:t>
      </w:r>
      <w:r>
        <w:rPr>
          <w:rFonts w:hint="eastAsia" w:ascii="宋体" w:hAnsi="宋体" w:cs="宋体"/>
          <w:bCs/>
          <w:color w:val="auto"/>
        </w:rPr>
        <w:t>的答复不满意，或者采购人或</w:t>
      </w:r>
      <w:r>
        <w:rPr>
          <w:rFonts w:hint="eastAsia" w:ascii="宋体" w:hAnsi="宋体" w:cs="宋体"/>
          <w:color w:val="auto"/>
        </w:rPr>
        <w:t>采购代理机构</w:t>
      </w:r>
      <w:r>
        <w:rPr>
          <w:rFonts w:hint="eastAsia" w:ascii="宋体" w:hAnsi="宋体" w:cs="宋体"/>
          <w:bCs/>
          <w:color w:val="auto"/>
        </w:rPr>
        <w:t>未在规定期限内做出答复的，供应商可以在答复期满后15个工作日内向本级财政部门提起投诉，投诉联系方式见“投标人须知前附表”。</w:t>
      </w:r>
    </w:p>
    <w:p>
      <w:pPr>
        <w:spacing w:line="360" w:lineRule="auto"/>
        <w:ind w:firstLine="422" w:firstLineChars="200"/>
        <w:rPr>
          <w:rFonts w:ascii="宋体" w:hAnsi="宋体" w:cs="宋体"/>
          <w:bCs/>
          <w:color w:val="auto"/>
        </w:rPr>
      </w:pPr>
      <w:r>
        <w:rPr>
          <w:rFonts w:hint="eastAsia" w:ascii="宋体" w:hAnsi="宋体" w:cs="宋体"/>
          <w:b/>
          <w:color w:val="auto"/>
        </w:rPr>
        <w:t xml:space="preserve">38.3.2 </w:t>
      </w:r>
      <w:r>
        <w:rPr>
          <w:rFonts w:hint="eastAsia" w:ascii="宋体" w:hAnsi="宋体" w:cs="宋体"/>
          <w:color w:val="auto"/>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rPr>
        <w:t>应当包括下列主要内容</w:t>
      </w:r>
      <w:r>
        <w:rPr>
          <w:rFonts w:hint="eastAsia" w:ascii="宋体" w:hAnsi="宋体" w:cs="宋体"/>
          <w:color w:val="auto"/>
        </w:rPr>
        <w:t>（如材料中有外文资料应同时附上对应的中文译本）</w:t>
      </w:r>
      <w:r>
        <w:rPr>
          <w:rFonts w:hint="eastAsia" w:ascii="宋体" w:hAnsi="宋体" w:cs="宋体"/>
          <w:bCs/>
          <w:color w:val="auto"/>
        </w:rPr>
        <w:t>（投诉书格式后附）</w:t>
      </w:r>
      <w:r>
        <w:rPr>
          <w:rFonts w:hint="eastAsia" w:ascii="宋体" w:hAnsi="宋体" w:cs="宋体"/>
          <w:color w:val="auto"/>
          <w:szCs w:val="21"/>
        </w:rPr>
        <w:t>：</w:t>
      </w:r>
    </w:p>
    <w:p>
      <w:pPr>
        <w:spacing w:line="360" w:lineRule="auto"/>
        <w:ind w:firstLine="420" w:firstLineChars="200"/>
        <w:rPr>
          <w:rFonts w:ascii="宋体" w:hAnsi="宋体" w:cs="宋体"/>
          <w:color w:val="auto"/>
        </w:rPr>
      </w:pPr>
      <w:r>
        <w:rPr>
          <w:rFonts w:hint="eastAsia" w:ascii="宋体" w:hAnsi="宋体" w:cs="宋体"/>
          <w:color w:val="auto"/>
        </w:rPr>
        <w:t xml:space="preserve">（1）投诉人和被投诉人的名称、地址、邮编、联系人及联系电话等； </w:t>
      </w:r>
    </w:p>
    <w:p>
      <w:pPr>
        <w:spacing w:line="360" w:lineRule="auto"/>
        <w:ind w:firstLine="420" w:firstLineChars="200"/>
        <w:rPr>
          <w:rFonts w:ascii="宋体" w:hAnsi="宋体" w:cs="宋体"/>
          <w:color w:val="auto"/>
        </w:rPr>
      </w:pPr>
      <w:r>
        <w:rPr>
          <w:rFonts w:hint="eastAsia" w:ascii="宋体" w:hAnsi="宋体" w:cs="宋体"/>
          <w:color w:val="auto"/>
        </w:rPr>
        <w:t xml:space="preserve">（2）质疑和质疑答复情况及相关证明材料； </w:t>
      </w:r>
    </w:p>
    <w:p>
      <w:pPr>
        <w:spacing w:line="360" w:lineRule="auto"/>
        <w:ind w:firstLine="420" w:firstLineChars="200"/>
        <w:rPr>
          <w:rFonts w:ascii="宋体" w:hAnsi="宋体" w:cs="宋体"/>
          <w:color w:val="auto"/>
        </w:rPr>
      </w:pPr>
      <w:r>
        <w:rPr>
          <w:rFonts w:hint="eastAsia" w:ascii="宋体" w:hAnsi="宋体" w:cs="宋体"/>
          <w:color w:val="auto"/>
        </w:rPr>
        <w:t>（3）具体、明确的投诉事项和与投诉事项相关的投诉请求；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（5）法律依据；</w:t>
      </w:r>
    </w:p>
    <w:p>
      <w:pPr>
        <w:spacing w:line="360" w:lineRule="auto"/>
        <w:ind w:firstLine="420" w:firstLineChars="200"/>
        <w:rPr>
          <w:rFonts w:ascii="宋体" w:hAnsi="宋体" w:cs="宋体"/>
          <w:color w:val="auto"/>
        </w:rPr>
      </w:pPr>
      <w:r>
        <w:rPr>
          <w:rFonts w:hint="eastAsia" w:ascii="宋体" w:hAnsi="宋体" w:cs="宋体"/>
          <w:color w:val="auto"/>
        </w:rPr>
        <w:t>（6）提起投诉的日期。</w:t>
      </w:r>
    </w:p>
    <w:p>
      <w:pPr>
        <w:spacing w:line="360" w:lineRule="auto"/>
        <w:ind w:firstLine="420" w:firstLineChars="200"/>
        <w:rPr>
          <w:rFonts w:ascii="宋体" w:hAnsi="宋体" w:cs="宋体"/>
          <w:bCs/>
          <w:color w:val="auto"/>
        </w:rPr>
      </w:pPr>
      <w:r>
        <w:rPr>
          <w:rFonts w:hint="eastAsia" w:ascii="宋体" w:hAnsi="宋体" w:cs="宋体"/>
          <w:bCs/>
          <w:color w:val="auto"/>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ascii="宋体" w:hAnsi="宋体" w:cs="宋体"/>
          <w:bCs/>
          <w:color w:val="auto"/>
        </w:rPr>
      </w:pPr>
      <w:r>
        <w:rPr>
          <w:rFonts w:hint="eastAsia" w:ascii="宋体" w:hAnsi="宋体" w:cs="宋体"/>
          <w:b/>
          <w:color w:val="auto"/>
        </w:rPr>
        <w:t xml:space="preserve">38.3.3  </w:t>
      </w:r>
      <w:r>
        <w:rPr>
          <w:rFonts w:hint="eastAsia" w:ascii="宋体" w:hAnsi="宋体" w:cs="宋体"/>
          <w:color w:val="auto"/>
        </w:rPr>
        <w:t>投诉人可以委托代理人办理投诉事务。</w:t>
      </w:r>
      <w:r>
        <w:rPr>
          <w:rFonts w:hint="eastAsia" w:ascii="宋体" w:hAnsi="宋体" w:cs="宋体"/>
          <w:bCs/>
          <w:color w:val="auto"/>
        </w:rPr>
        <w:t>委托代理人应熟悉相关业务情况。</w:t>
      </w:r>
      <w:r>
        <w:rPr>
          <w:rFonts w:hint="eastAsia" w:ascii="宋体" w:hAnsi="宋体" w:cs="宋体"/>
          <w:color w:val="auto"/>
        </w:rPr>
        <w:t>代理人办理投诉事务时，除提交投诉书外，还应当提交投诉人的授权委托书和委托代理人身份证明复印件。</w:t>
      </w:r>
    </w:p>
    <w:p>
      <w:pPr>
        <w:spacing w:line="360" w:lineRule="auto"/>
        <w:ind w:firstLine="422" w:firstLineChars="200"/>
        <w:rPr>
          <w:rFonts w:ascii="宋体" w:hAnsi="宋体" w:cs="宋体"/>
          <w:color w:val="auto"/>
        </w:rPr>
      </w:pPr>
      <w:r>
        <w:rPr>
          <w:rFonts w:hint="eastAsia" w:ascii="宋体" w:hAnsi="宋体" w:cs="宋体"/>
          <w:b/>
          <w:color w:val="auto"/>
        </w:rPr>
        <w:t>38.3.4</w:t>
      </w:r>
      <w:r>
        <w:rPr>
          <w:rFonts w:hint="eastAsia" w:ascii="宋体" w:hAnsi="宋体" w:cs="宋体"/>
          <w:color w:val="auto"/>
        </w:rPr>
        <w:t xml:space="preserve">  投诉人提起投诉应当符合下列条件：</w:t>
      </w:r>
    </w:p>
    <w:p>
      <w:pPr>
        <w:spacing w:line="360" w:lineRule="auto"/>
        <w:ind w:firstLine="420" w:firstLineChars="200"/>
        <w:rPr>
          <w:rFonts w:ascii="宋体" w:hAnsi="宋体" w:cs="宋体"/>
          <w:color w:val="auto"/>
        </w:rPr>
      </w:pPr>
      <w:r>
        <w:rPr>
          <w:rFonts w:hint="eastAsia" w:ascii="宋体" w:hAnsi="宋体" w:cs="宋体"/>
          <w:color w:val="auto"/>
        </w:rPr>
        <w:t>（1）投诉人是参与所投诉政府采购活动的供应商；</w:t>
      </w:r>
    </w:p>
    <w:p>
      <w:pPr>
        <w:spacing w:line="360" w:lineRule="auto"/>
        <w:ind w:firstLine="420" w:firstLineChars="200"/>
        <w:rPr>
          <w:rFonts w:ascii="宋体" w:hAnsi="宋体" w:cs="宋体"/>
          <w:color w:val="auto"/>
        </w:rPr>
      </w:pPr>
      <w:r>
        <w:rPr>
          <w:rFonts w:hint="eastAsia" w:ascii="宋体" w:hAnsi="宋体" w:cs="宋体"/>
          <w:color w:val="auto"/>
        </w:rPr>
        <w:t>（2）提起投诉前已依法进行质疑；</w:t>
      </w:r>
    </w:p>
    <w:p>
      <w:pPr>
        <w:spacing w:line="360" w:lineRule="auto"/>
        <w:ind w:firstLine="420" w:firstLineChars="200"/>
        <w:rPr>
          <w:rFonts w:ascii="宋体" w:hAnsi="宋体" w:cs="宋体"/>
          <w:color w:val="auto"/>
        </w:rPr>
      </w:pPr>
      <w:r>
        <w:rPr>
          <w:rFonts w:hint="eastAsia" w:ascii="宋体" w:hAnsi="宋体" w:cs="宋体"/>
          <w:color w:val="auto"/>
        </w:rPr>
        <w:t>（3）投诉书内容符合本章第38.3.2项的规定；</w:t>
      </w:r>
    </w:p>
    <w:p>
      <w:pPr>
        <w:spacing w:line="360" w:lineRule="auto"/>
        <w:ind w:firstLine="420" w:firstLineChars="200"/>
        <w:rPr>
          <w:rFonts w:ascii="宋体" w:hAnsi="宋体" w:cs="宋体"/>
          <w:color w:val="auto"/>
        </w:rPr>
      </w:pPr>
      <w:r>
        <w:rPr>
          <w:rFonts w:hint="eastAsia" w:ascii="宋体" w:hAnsi="宋体" w:cs="宋体"/>
          <w:color w:val="auto"/>
        </w:rPr>
        <w:t>（4）在投诉有效期限内提起投诉；</w:t>
      </w:r>
    </w:p>
    <w:p>
      <w:pPr>
        <w:spacing w:line="360" w:lineRule="auto"/>
        <w:ind w:firstLine="420" w:firstLineChars="200"/>
        <w:rPr>
          <w:rFonts w:ascii="宋体" w:hAnsi="宋体" w:cs="宋体"/>
          <w:color w:val="auto"/>
        </w:rPr>
      </w:pPr>
      <w:r>
        <w:rPr>
          <w:rFonts w:hint="eastAsia" w:ascii="宋体" w:hAnsi="宋体" w:cs="宋体"/>
          <w:color w:val="auto"/>
        </w:rPr>
        <w:t>（5）同一投诉事项未经</w:t>
      </w:r>
      <w:r>
        <w:rPr>
          <w:rFonts w:hint="eastAsia" w:ascii="宋体" w:hAnsi="宋体" w:cs="宋体"/>
          <w:bCs/>
          <w:color w:val="auto"/>
        </w:rPr>
        <w:t>财政部门</w:t>
      </w:r>
      <w:r>
        <w:rPr>
          <w:rFonts w:hint="eastAsia" w:ascii="宋体" w:hAnsi="宋体" w:cs="宋体"/>
          <w:color w:val="auto"/>
        </w:rPr>
        <w:t>投诉处理；</w:t>
      </w:r>
    </w:p>
    <w:p>
      <w:pPr>
        <w:spacing w:line="360" w:lineRule="auto"/>
        <w:ind w:firstLine="420" w:firstLineChars="200"/>
        <w:rPr>
          <w:rFonts w:ascii="宋体" w:hAnsi="宋体" w:cs="宋体"/>
          <w:color w:val="auto"/>
        </w:rPr>
      </w:pPr>
      <w:r>
        <w:rPr>
          <w:rFonts w:hint="eastAsia" w:ascii="宋体" w:hAnsi="宋体" w:cs="宋体"/>
          <w:color w:val="auto"/>
        </w:rPr>
        <w:t>（6）国务院财政部门规定的其他条件。</w:t>
      </w:r>
    </w:p>
    <w:p>
      <w:pPr>
        <w:snapToGrid w:val="0"/>
        <w:spacing w:line="360" w:lineRule="auto"/>
        <w:ind w:left="120" w:leftChars="57" w:firstLine="482" w:firstLineChars="150"/>
        <w:jc w:val="center"/>
        <w:outlineLvl w:val="2"/>
        <w:rPr>
          <w:b/>
          <w:bCs/>
          <w:color w:val="auto"/>
          <w:sz w:val="32"/>
          <w:szCs w:val="32"/>
        </w:rPr>
      </w:pPr>
      <w:bookmarkStart w:id="256" w:name="_Toc23239"/>
      <w:bookmarkStart w:id="257" w:name="_Toc25946"/>
      <w:bookmarkStart w:id="258" w:name="_Toc1756"/>
      <w:bookmarkStart w:id="259" w:name="_Toc14937"/>
      <w:bookmarkStart w:id="260" w:name="_Toc7828"/>
      <w:bookmarkStart w:id="261" w:name="_Toc8731"/>
      <w:bookmarkStart w:id="262" w:name="_Toc13659"/>
      <w:bookmarkStart w:id="263" w:name="_Toc29288"/>
      <w:bookmarkStart w:id="264" w:name="_Toc26583"/>
      <w:bookmarkStart w:id="265" w:name="_Toc27653"/>
      <w:r>
        <w:rPr>
          <w:rFonts w:hint="eastAsia"/>
          <w:b/>
          <w:bCs/>
          <w:color w:val="auto"/>
          <w:sz w:val="32"/>
          <w:szCs w:val="32"/>
        </w:rPr>
        <w:t>八、验收</w:t>
      </w:r>
      <w:bookmarkEnd w:id="256"/>
      <w:bookmarkEnd w:id="257"/>
      <w:bookmarkEnd w:id="258"/>
      <w:bookmarkEnd w:id="259"/>
      <w:bookmarkEnd w:id="260"/>
      <w:bookmarkEnd w:id="261"/>
      <w:bookmarkEnd w:id="262"/>
      <w:bookmarkEnd w:id="263"/>
      <w:bookmarkEnd w:id="264"/>
      <w:bookmarkEnd w:id="265"/>
    </w:p>
    <w:p>
      <w:pPr>
        <w:spacing w:line="360" w:lineRule="auto"/>
        <w:ind w:firstLine="422" w:firstLineChars="200"/>
        <w:rPr>
          <w:rFonts w:hAnsi="宋体"/>
          <w:b/>
          <w:color w:val="auto"/>
        </w:rPr>
      </w:pPr>
      <w:r>
        <w:rPr>
          <w:rFonts w:hAnsi="宋体"/>
          <w:b/>
          <w:color w:val="auto"/>
        </w:rPr>
        <w:t>39.</w:t>
      </w:r>
      <w:r>
        <w:rPr>
          <w:rFonts w:hint="eastAsia" w:hAnsi="宋体"/>
          <w:b/>
          <w:color w:val="auto"/>
        </w:rPr>
        <w:t>验收</w:t>
      </w:r>
    </w:p>
    <w:p>
      <w:pPr>
        <w:tabs>
          <w:tab w:val="left" w:pos="0"/>
        </w:tabs>
        <w:spacing w:line="360" w:lineRule="auto"/>
        <w:ind w:firstLine="480"/>
        <w:rPr>
          <w:rFonts w:ascii="宋体" w:hAnsi="宋体" w:cs="宋体"/>
          <w:color w:val="auto"/>
        </w:rPr>
      </w:pPr>
      <w:r>
        <w:rPr>
          <w:rFonts w:hint="eastAsia" w:ascii="宋体" w:hAnsi="宋体" w:cs="宋体"/>
          <w:color w:val="auto"/>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pPr>
        <w:tabs>
          <w:tab w:val="left" w:pos="0"/>
        </w:tabs>
        <w:spacing w:line="360" w:lineRule="auto"/>
        <w:ind w:firstLine="48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rPr>
      </w:pPr>
      <w:r>
        <w:rPr>
          <w:rFonts w:hint="eastAsia" w:ascii="宋体" w:hAnsi="宋体" w:cs="宋体"/>
          <w:color w:val="auto"/>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pPr>
        <w:tabs>
          <w:tab w:val="left" w:pos="0"/>
        </w:tabs>
        <w:spacing w:line="360" w:lineRule="auto"/>
        <w:ind w:firstLine="480"/>
        <w:rPr>
          <w:rFonts w:ascii="宋体" w:hAnsi="宋体" w:cs="宋体"/>
          <w:color w:val="auto"/>
        </w:rPr>
      </w:pPr>
      <w:r>
        <w:rPr>
          <w:rFonts w:hint="eastAsia" w:ascii="宋体" w:hAnsi="宋体" w:cs="宋体"/>
          <w:color w:val="auto"/>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pPr>
        <w:pStyle w:val="14"/>
        <w:snapToGrid w:val="0"/>
        <w:spacing w:line="400" w:lineRule="exact"/>
        <w:rPr>
          <w:rFonts w:hAnsi="宋体"/>
          <w:color w:val="auto"/>
        </w:rPr>
      </w:pPr>
    </w:p>
    <w:p>
      <w:pPr>
        <w:pStyle w:val="5"/>
        <w:keepNext w:val="0"/>
        <w:keepLines w:val="0"/>
        <w:spacing w:line="360" w:lineRule="auto"/>
        <w:jc w:val="center"/>
        <w:rPr>
          <w:color w:val="auto"/>
        </w:rPr>
      </w:pPr>
      <w:bookmarkStart w:id="266" w:name="_八、其他事项"/>
      <w:bookmarkEnd w:id="266"/>
      <w:bookmarkStart w:id="267" w:name="_Toc31560"/>
      <w:bookmarkStart w:id="268" w:name="_Toc16509"/>
      <w:bookmarkStart w:id="269" w:name="_Toc5795"/>
      <w:bookmarkStart w:id="270" w:name="_Toc28972"/>
      <w:bookmarkStart w:id="271" w:name="_Toc27249"/>
      <w:bookmarkStart w:id="272" w:name="_Toc32163"/>
      <w:bookmarkStart w:id="273" w:name="_Toc13612"/>
      <w:bookmarkStart w:id="274" w:name="_Toc13217"/>
      <w:bookmarkStart w:id="275" w:name="_Toc14814"/>
      <w:bookmarkStart w:id="276" w:name="_Toc24348"/>
      <w:r>
        <w:rPr>
          <w:rFonts w:hint="eastAsia"/>
          <w:color w:val="auto"/>
        </w:rPr>
        <w:t>九、其他事项</w:t>
      </w:r>
      <w:bookmarkEnd w:id="267"/>
      <w:bookmarkEnd w:id="268"/>
      <w:bookmarkEnd w:id="269"/>
      <w:bookmarkEnd w:id="270"/>
      <w:bookmarkEnd w:id="271"/>
      <w:bookmarkEnd w:id="272"/>
      <w:bookmarkEnd w:id="273"/>
      <w:bookmarkEnd w:id="274"/>
      <w:bookmarkEnd w:id="275"/>
      <w:bookmarkEnd w:id="276"/>
    </w:p>
    <w:p>
      <w:pPr>
        <w:spacing w:line="360" w:lineRule="auto"/>
        <w:ind w:firstLine="480" w:firstLineChars="200"/>
        <w:rPr>
          <w:rFonts w:ascii="黑体" w:hAnsi="黑体" w:eastAsia="黑体"/>
          <w:color w:val="auto"/>
          <w:sz w:val="24"/>
        </w:rPr>
      </w:pPr>
      <w:bookmarkStart w:id="277" w:name="_42.代理服务费"/>
      <w:bookmarkEnd w:id="277"/>
      <w:r>
        <w:rPr>
          <w:rFonts w:hint="eastAsia" w:ascii="黑体" w:hAnsi="黑体" w:eastAsia="黑体"/>
          <w:color w:val="auto"/>
          <w:sz w:val="24"/>
        </w:rPr>
        <w:t>40.采购代理服务费</w:t>
      </w:r>
    </w:p>
    <w:p>
      <w:pPr>
        <w:spacing w:line="360" w:lineRule="auto"/>
        <w:ind w:firstLine="420" w:firstLineChars="200"/>
        <w:rPr>
          <w:rFonts w:hint="eastAsia" w:ascii="宋体" w:hAnsi="宋体"/>
          <w:bCs/>
          <w:color w:val="auto"/>
          <w:szCs w:val="21"/>
        </w:rPr>
      </w:pPr>
      <w:r>
        <w:rPr>
          <w:rFonts w:hint="eastAsia" w:ascii="宋体" w:hAnsi="宋体"/>
          <w:bCs/>
          <w:color w:val="auto"/>
          <w:szCs w:val="21"/>
        </w:rPr>
        <w:t>40.1采购代理服务费收费标准及缴费账户详见“投标人须知前附表”，投标人为联合体的，可以由联合体中的一方或者多方共同缴纳采购代理服务费。</w:t>
      </w:r>
    </w:p>
    <w:p>
      <w:pPr>
        <w:pStyle w:val="7"/>
        <w:keepNext w:val="0"/>
        <w:keepLines w:val="0"/>
        <w:spacing w:before="0" w:after="0" w:line="320" w:lineRule="exact"/>
        <w:ind w:left="420" w:leftChars="200"/>
        <w:rPr>
          <w:rFonts w:hint="eastAsia" w:ascii="宋体" w:hAnsi="宋体"/>
          <w:color w:val="auto"/>
          <w:szCs w:val="21"/>
        </w:rPr>
      </w:pPr>
      <w:r>
        <w:rPr>
          <w:rFonts w:hint="eastAsia" w:ascii="宋体" w:hAnsi="宋体"/>
          <w:b w:val="0"/>
          <w:color w:val="auto"/>
          <w:sz w:val="21"/>
          <w:szCs w:val="21"/>
          <w:lang w:val="en-US" w:eastAsia="zh-CN"/>
        </w:rPr>
        <w:t>40.2</w:t>
      </w:r>
      <w:r>
        <w:rPr>
          <w:rFonts w:hint="eastAsia" w:ascii="宋体" w:hAnsi="宋体"/>
          <w:b w:val="0"/>
          <w:color w:val="auto"/>
          <w:sz w:val="21"/>
          <w:szCs w:val="21"/>
        </w:rPr>
        <w:t>代理服务收费标准：</w:t>
      </w:r>
    </w:p>
    <w:p>
      <w:pPr>
        <w:pStyle w:val="18"/>
        <w:rPr>
          <w:rFonts w:hint="eastAsia" w:ascii="宋体" w:hAnsi="宋体"/>
          <w:bCs/>
          <w:color w:val="auto"/>
          <w:szCs w:val="21"/>
        </w:rPr>
      </w:pPr>
    </w:p>
    <w:tbl>
      <w:tblPr>
        <w:tblStyle w:val="2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655"/>
        <w:gridCol w:w="1683"/>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465" w:type="dxa"/>
            <w:tcBorders>
              <w:tl2br w:val="single" w:color="auto" w:sz="4" w:space="0"/>
            </w:tcBorders>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费率</w:t>
            </w:r>
          </w:p>
          <w:p>
            <w:pPr>
              <w:spacing w:line="320" w:lineRule="exact"/>
              <w:rPr>
                <w:rFonts w:hint="eastAsia" w:ascii="宋体" w:hAnsi="宋体"/>
                <w:color w:val="auto"/>
                <w:szCs w:val="21"/>
              </w:rPr>
            </w:pPr>
            <w:r>
              <w:rPr>
                <w:rFonts w:hint="eastAsia" w:ascii="宋体" w:hAnsi="宋体"/>
                <w:color w:val="auto"/>
                <w:szCs w:val="21"/>
              </w:rPr>
              <w:t>中标金额</w:t>
            </w:r>
          </w:p>
        </w:tc>
        <w:tc>
          <w:tcPr>
            <w:tcW w:w="1655" w:type="dxa"/>
            <w:noWrap w:val="0"/>
            <w:vAlign w:val="center"/>
          </w:tcPr>
          <w:p>
            <w:pPr>
              <w:spacing w:line="320" w:lineRule="exact"/>
              <w:ind w:firstLine="105" w:firstLineChars="50"/>
              <w:jc w:val="center"/>
              <w:rPr>
                <w:rFonts w:hint="eastAsia" w:ascii="宋体" w:hAnsi="宋体"/>
                <w:color w:val="auto"/>
                <w:szCs w:val="21"/>
              </w:rPr>
            </w:pPr>
            <w:r>
              <w:rPr>
                <w:rFonts w:hint="eastAsia" w:ascii="宋体" w:hAnsi="宋体"/>
                <w:color w:val="auto"/>
                <w:szCs w:val="21"/>
              </w:rPr>
              <w:t>货物招标</w:t>
            </w:r>
          </w:p>
        </w:tc>
        <w:tc>
          <w:tcPr>
            <w:tcW w:w="1683"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服务招标</w:t>
            </w:r>
          </w:p>
        </w:tc>
        <w:tc>
          <w:tcPr>
            <w:tcW w:w="1655"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100万元以下</w:t>
            </w:r>
          </w:p>
        </w:tc>
        <w:tc>
          <w:tcPr>
            <w:tcW w:w="1655" w:type="dxa"/>
            <w:noWrap w:val="0"/>
            <w:vAlign w:val="top"/>
          </w:tcPr>
          <w:p>
            <w:pPr>
              <w:spacing w:line="320" w:lineRule="exact"/>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1.5%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1.5%</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100～500万元</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 xml:space="preserve">1.1%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0.8%</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500～1000万元</w:t>
            </w:r>
          </w:p>
        </w:tc>
        <w:tc>
          <w:tcPr>
            <w:tcW w:w="1655" w:type="dxa"/>
            <w:noWrap w:val="0"/>
            <w:vAlign w:val="top"/>
          </w:tcPr>
          <w:p>
            <w:pPr>
              <w:spacing w:line="320" w:lineRule="exact"/>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0.8%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0.45%</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1000～5000万元</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 xml:space="preserve">0.5%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0.25%</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5000万元～1亿元</w:t>
            </w:r>
          </w:p>
        </w:tc>
        <w:tc>
          <w:tcPr>
            <w:tcW w:w="1655" w:type="dxa"/>
            <w:noWrap w:val="0"/>
            <w:vAlign w:val="top"/>
          </w:tcPr>
          <w:p>
            <w:pPr>
              <w:spacing w:line="320" w:lineRule="exact"/>
              <w:ind w:firstLine="210" w:firstLineChars="100"/>
              <w:rPr>
                <w:rFonts w:hint="eastAsia" w:ascii="宋体" w:hAnsi="宋体"/>
                <w:color w:val="auto"/>
                <w:szCs w:val="21"/>
              </w:rPr>
            </w:pPr>
            <w:r>
              <w:rPr>
                <w:rFonts w:ascii="宋体" w:hAnsi="宋体" w:cs="宋体"/>
                <w:color w:val="auto"/>
                <w:kern w:val="0"/>
                <w:szCs w:val="21"/>
              </w:rPr>
              <w:t xml:space="preserve">0.25%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3"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0.1%</w:t>
            </w:r>
          </w:p>
        </w:tc>
        <w:tc>
          <w:tcPr>
            <w:tcW w:w="1655" w:type="dxa"/>
            <w:noWrap w:val="0"/>
            <w:vAlign w:val="top"/>
          </w:tcPr>
          <w:p>
            <w:pPr>
              <w:spacing w:line="320" w:lineRule="exact"/>
              <w:ind w:firstLine="210" w:firstLineChars="100"/>
              <w:rPr>
                <w:rFonts w:ascii="宋体" w:hAnsi="宋体"/>
                <w:color w:val="auto"/>
                <w:szCs w:val="21"/>
              </w:rPr>
            </w:pPr>
            <w:r>
              <w:rPr>
                <w:rFonts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1～5亿元</w:t>
            </w:r>
          </w:p>
        </w:tc>
        <w:tc>
          <w:tcPr>
            <w:tcW w:w="1655" w:type="dxa"/>
            <w:noWrap w:val="0"/>
            <w:vAlign w:val="top"/>
          </w:tcPr>
          <w:p>
            <w:pPr>
              <w:spacing w:line="320" w:lineRule="exact"/>
              <w:ind w:firstLine="210" w:firstLineChars="100"/>
              <w:rPr>
                <w:rFonts w:hint="eastAsia" w:ascii="宋体" w:hAnsi="宋体"/>
                <w:color w:val="auto"/>
                <w:szCs w:val="21"/>
              </w:rPr>
            </w:pPr>
            <w:r>
              <w:rPr>
                <w:rFonts w:hint="eastAsia" w:ascii="宋体" w:hAnsi="宋体"/>
                <w:color w:val="auto"/>
                <w:szCs w:val="21"/>
              </w:rPr>
              <w:t>0.05%</w:t>
            </w:r>
          </w:p>
        </w:tc>
        <w:tc>
          <w:tcPr>
            <w:tcW w:w="1683"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0.05%</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5～10亿元</w:t>
            </w:r>
          </w:p>
        </w:tc>
        <w:tc>
          <w:tcPr>
            <w:tcW w:w="1655" w:type="dxa"/>
            <w:noWrap w:val="0"/>
            <w:vAlign w:val="top"/>
          </w:tcPr>
          <w:p>
            <w:pPr>
              <w:spacing w:line="320" w:lineRule="exact"/>
              <w:ind w:firstLine="105" w:firstLineChars="50"/>
              <w:rPr>
                <w:rFonts w:hint="eastAsia" w:ascii="宋体" w:hAnsi="宋体"/>
                <w:color w:val="auto"/>
                <w:szCs w:val="21"/>
              </w:rPr>
            </w:pPr>
            <w:r>
              <w:rPr>
                <w:rFonts w:hint="eastAsia" w:ascii="宋体" w:hAnsi="宋体"/>
                <w:color w:val="auto"/>
                <w:szCs w:val="21"/>
              </w:rPr>
              <w:t>0.035%</w:t>
            </w:r>
          </w:p>
        </w:tc>
        <w:tc>
          <w:tcPr>
            <w:tcW w:w="1683"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0.035%</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10～50亿元</w:t>
            </w:r>
          </w:p>
        </w:tc>
        <w:tc>
          <w:tcPr>
            <w:tcW w:w="1655" w:type="dxa"/>
            <w:noWrap w:val="0"/>
            <w:vAlign w:val="top"/>
          </w:tcPr>
          <w:p>
            <w:pPr>
              <w:spacing w:line="320" w:lineRule="exact"/>
              <w:ind w:firstLine="105" w:firstLineChars="50"/>
              <w:rPr>
                <w:rFonts w:hint="eastAsia" w:ascii="宋体" w:hAnsi="宋体"/>
                <w:color w:val="auto"/>
                <w:szCs w:val="21"/>
              </w:rPr>
            </w:pPr>
            <w:r>
              <w:rPr>
                <w:rFonts w:hint="eastAsia" w:ascii="宋体" w:hAnsi="宋体"/>
                <w:color w:val="auto"/>
                <w:szCs w:val="21"/>
              </w:rPr>
              <w:t>0.008%</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0.008%</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50～100亿元</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0.006%</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0.006%</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465" w:type="dxa"/>
            <w:noWrap w:val="0"/>
            <w:vAlign w:val="top"/>
          </w:tcPr>
          <w:p>
            <w:pPr>
              <w:spacing w:line="320" w:lineRule="exact"/>
              <w:rPr>
                <w:rFonts w:hint="eastAsia" w:ascii="宋体" w:hAnsi="宋体"/>
                <w:color w:val="auto"/>
                <w:szCs w:val="21"/>
              </w:rPr>
            </w:pPr>
            <w:r>
              <w:rPr>
                <w:rFonts w:hint="eastAsia" w:ascii="宋体" w:hAnsi="宋体"/>
                <w:color w:val="auto"/>
                <w:szCs w:val="21"/>
              </w:rPr>
              <w:t>100亿以上</w:t>
            </w:r>
          </w:p>
        </w:tc>
        <w:tc>
          <w:tcPr>
            <w:tcW w:w="1655" w:type="dxa"/>
            <w:noWrap w:val="0"/>
            <w:vAlign w:val="top"/>
          </w:tcPr>
          <w:p>
            <w:pPr>
              <w:spacing w:line="320" w:lineRule="exact"/>
              <w:rPr>
                <w:rFonts w:hint="eastAsia" w:ascii="宋体" w:hAnsi="宋体"/>
                <w:color w:val="auto"/>
                <w:szCs w:val="21"/>
              </w:rPr>
            </w:pPr>
            <w:r>
              <w:rPr>
                <w:rFonts w:hint="eastAsia" w:ascii="宋体" w:hAnsi="宋体"/>
                <w:color w:val="auto"/>
                <w:szCs w:val="21"/>
              </w:rPr>
              <w:t xml:space="preserve"> 0.004%</w:t>
            </w:r>
          </w:p>
        </w:tc>
        <w:tc>
          <w:tcPr>
            <w:tcW w:w="1683" w:type="dxa"/>
            <w:noWrap w:val="0"/>
            <w:vAlign w:val="top"/>
          </w:tcPr>
          <w:p>
            <w:pPr>
              <w:spacing w:line="320" w:lineRule="exact"/>
              <w:ind w:firstLine="210" w:firstLineChars="100"/>
              <w:rPr>
                <w:rFonts w:ascii="宋体" w:hAnsi="宋体"/>
                <w:color w:val="auto"/>
                <w:szCs w:val="21"/>
              </w:rPr>
            </w:pPr>
            <w:r>
              <w:rPr>
                <w:rFonts w:hint="eastAsia" w:ascii="宋体" w:hAnsi="宋体"/>
                <w:color w:val="auto"/>
                <w:szCs w:val="21"/>
              </w:rPr>
              <w:t>0.004%</w:t>
            </w:r>
          </w:p>
        </w:tc>
        <w:tc>
          <w:tcPr>
            <w:tcW w:w="1655" w:type="dxa"/>
            <w:noWrap w:val="0"/>
            <w:vAlign w:val="top"/>
          </w:tcPr>
          <w:p>
            <w:pPr>
              <w:spacing w:line="320" w:lineRule="exact"/>
              <w:ind w:firstLine="105" w:firstLineChars="50"/>
              <w:rPr>
                <w:rFonts w:ascii="宋体" w:hAnsi="宋体"/>
                <w:color w:val="auto"/>
                <w:szCs w:val="21"/>
              </w:rPr>
            </w:pPr>
            <w:r>
              <w:rPr>
                <w:rFonts w:hint="eastAsia" w:ascii="宋体" w:hAnsi="宋体"/>
                <w:color w:val="auto"/>
                <w:szCs w:val="21"/>
              </w:rPr>
              <w:t>0.004%</w:t>
            </w:r>
          </w:p>
        </w:tc>
      </w:tr>
    </w:tbl>
    <w:p>
      <w:pPr>
        <w:spacing w:line="320" w:lineRule="exact"/>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pPr>
        <w:spacing w:line="320" w:lineRule="exact"/>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w:t>
      </w:r>
      <w:bookmarkStart w:id="278" w:name="OLE_LINK8"/>
      <w:r>
        <w:rPr>
          <w:rFonts w:ascii="宋体" w:hAnsi="宋体" w:cs="宋体"/>
          <w:color w:val="auto"/>
          <w:szCs w:val="21"/>
        </w:rPr>
        <w:t>基准</w:t>
      </w:r>
      <w:bookmarkEnd w:id="278"/>
      <w:r>
        <w:rPr>
          <w:rFonts w:ascii="宋体" w:hAnsi="宋体" w:cs="宋体"/>
          <w:color w:val="auto"/>
          <w:szCs w:val="21"/>
        </w:rPr>
        <w:t>价格</w:t>
      </w:r>
      <w:r>
        <w:rPr>
          <w:rFonts w:hint="eastAsia" w:ascii="宋体" w:hAnsi="宋体" w:cs="宋体"/>
          <w:color w:val="auto"/>
          <w:szCs w:val="21"/>
        </w:rPr>
        <w:t>；</w:t>
      </w:r>
    </w:p>
    <w:p>
      <w:pPr>
        <w:spacing w:line="320" w:lineRule="exact"/>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pPr>
        <w:pStyle w:val="18"/>
      </w:pPr>
    </w:p>
    <w:p>
      <w:pPr>
        <w:spacing w:line="360" w:lineRule="auto"/>
        <w:ind w:firstLine="480" w:firstLineChars="200"/>
        <w:rPr>
          <w:rFonts w:ascii="黑体" w:hAnsi="黑体" w:eastAsia="黑体"/>
          <w:color w:val="auto"/>
          <w:sz w:val="24"/>
        </w:rPr>
      </w:pPr>
      <w:r>
        <w:rPr>
          <w:rFonts w:hint="eastAsia" w:ascii="黑体" w:hAnsi="黑体" w:eastAsia="黑体"/>
          <w:color w:val="auto"/>
          <w:sz w:val="24"/>
        </w:rPr>
        <w:t>41. 需要补充的其他内容</w:t>
      </w:r>
    </w:p>
    <w:p>
      <w:pPr>
        <w:spacing w:line="360" w:lineRule="auto"/>
        <w:ind w:firstLine="420" w:firstLineChars="200"/>
        <w:rPr>
          <w:rFonts w:ascii="宋体" w:hAnsi="宋体" w:cs="宋体"/>
          <w:color w:val="auto"/>
        </w:rPr>
      </w:pPr>
      <w:r>
        <w:rPr>
          <w:rFonts w:hint="eastAsia" w:ascii="宋体" w:hAnsi="宋体" w:cs="宋体"/>
          <w:color w:val="auto"/>
        </w:rPr>
        <w:t>41.1本招标文件解释规则详见“投标人须知前附表”。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41.2 其他事项详见“投标人须知前附表”。</w:t>
      </w:r>
    </w:p>
    <w:p>
      <w:pPr>
        <w:spacing w:line="360" w:lineRule="auto"/>
        <w:ind w:firstLine="420" w:firstLineChars="200"/>
        <w:rPr>
          <w:rFonts w:ascii="宋体" w:hAnsi="宋体" w:cs="宋体"/>
          <w:color w:val="auto"/>
        </w:rPr>
      </w:pPr>
      <w:r>
        <w:rPr>
          <w:rFonts w:hint="eastAsia" w:ascii="宋体" w:hAnsi="宋体" w:cs="宋体"/>
          <w:color w:val="auto"/>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color w:val="auto"/>
        </w:rPr>
      </w:pPr>
      <w:r>
        <w:rPr>
          <w:rFonts w:hint="eastAsia" w:ascii="宋体" w:hAnsi="宋体" w:cs="宋体"/>
          <w:color w:val="auto"/>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cs="宋体"/>
          <w:color w:val="auto"/>
        </w:rPr>
      </w:pPr>
      <w:r>
        <w:rPr>
          <w:rFonts w:hint="eastAsia" w:ascii="宋体" w:hAnsi="宋体" w:cs="宋体"/>
          <w:color w:val="auto"/>
        </w:rPr>
        <w:t>依据本文件规定享受扶持政策获得政府采购合同的，小微企业不得将合同分包给大中型企业，中型企业不得将合同分包给大型企业。</w:t>
      </w:r>
    </w:p>
    <w:p>
      <w:pPr>
        <w:pStyle w:val="18"/>
        <w:rPr>
          <w:rFonts w:hint="eastAsia" w:ascii="宋体" w:hAnsi="宋体" w:cs="宋体"/>
          <w:color w:val="auto"/>
        </w:rPr>
      </w:pPr>
    </w:p>
    <w:p>
      <w:pPr>
        <w:pStyle w:val="14"/>
        <w:spacing w:line="360" w:lineRule="auto"/>
        <w:ind w:firstLine="420" w:firstLineChars="200"/>
        <w:contextualSpacing/>
        <w:rPr>
          <w:rFonts w:hint="eastAsia" w:hAnsi="宋体"/>
          <w:color w:val="auto"/>
          <w:sz w:val="21"/>
          <w:lang w:val="en-US" w:eastAsia="zh-CN"/>
        </w:rPr>
      </w:pPr>
      <w:bookmarkStart w:id="279" w:name="_Toc18631"/>
      <w:bookmarkStart w:id="280" w:name="_Toc24569"/>
      <w:bookmarkStart w:id="281" w:name="_Toc12751"/>
      <w:bookmarkStart w:id="282" w:name="_Toc31952"/>
      <w:bookmarkStart w:id="283" w:name="_Toc11694"/>
      <w:bookmarkStart w:id="284" w:name="_Toc14666"/>
      <w:bookmarkStart w:id="285" w:name="_Toc532545043"/>
      <w:bookmarkStart w:id="286" w:name="_Toc26567"/>
      <w:bookmarkStart w:id="287" w:name="_Toc2789"/>
      <w:bookmarkStart w:id="288" w:name="_Toc19117"/>
      <w:bookmarkStart w:id="289" w:name="_Toc10034"/>
      <w:bookmarkStart w:id="290" w:name="_Toc3584"/>
      <w:bookmarkStart w:id="291" w:name="_Toc28468"/>
      <w:bookmarkStart w:id="292" w:name="_Toc10118"/>
      <w:r>
        <w:rPr>
          <w:rFonts w:hint="eastAsia" w:hAnsi="宋体"/>
          <w:color w:val="auto"/>
          <w:sz w:val="21"/>
          <w:lang w:val="en-US" w:eastAsia="zh-CN"/>
        </w:rPr>
        <w:t>41.4 崇左市线上“政采贷”政策告知函</w:t>
      </w:r>
    </w:p>
    <w:p>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pPr>
        <w:spacing w:line="580" w:lineRule="exact"/>
        <w:ind w:firstLine="420" w:firstLineChars="200"/>
        <w:rPr>
          <w:color w:val="auto"/>
          <w:szCs w:val="32"/>
        </w:rPr>
      </w:pPr>
    </w:p>
    <w:p>
      <w:pPr>
        <w:pStyle w:val="14"/>
        <w:spacing w:line="360" w:lineRule="auto"/>
        <w:ind w:firstLine="420" w:firstLineChars="200"/>
        <w:contextualSpacing/>
        <w:rPr>
          <w:rFonts w:hint="eastAsia" w:ascii="宋体" w:hAnsi="宋体" w:eastAsia="宋体" w:cs="Times New Roman"/>
          <w:color w:val="auto"/>
          <w:sz w:val="21"/>
          <w:szCs w:val="21"/>
        </w:rPr>
      </w:pPr>
      <w:r>
        <w:rPr>
          <w:rFonts w:hint="eastAsia" w:ascii="宋体" w:hAnsi="宋体" w:eastAsia="宋体" w:cs="Times New Roman"/>
          <w:color w:val="auto"/>
          <w:sz w:val="21"/>
          <w:szCs w:val="21"/>
        </w:rPr>
        <w:t>各供应商：</w:t>
      </w:r>
    </w:p>
    <w:p>
      <w:pPr>
        <w:pStyle w:val="14"/>
        <w:spacing w:line="360" w:lineRule="auto"/>
        <w:ind w:firstLine="420" w:firstLineChars="200"/>
        <w:contextualSpacing/>
        <w:rPr>
          <w:rFonts w:hint="eastAsia" w:ascii="宋体" w:hAnsi="宋体" w:eastAsia="宋体" w:cs="Times New Roman"/>
          <w:color w:val="auto"/>
          <w:sz w:val="21"/>
          <w:szCs w:val="21"/>
        </w:rPr>
      </w:pPr>
      <w:r>
        <w:rPr>
          <w:rFonts w:hint="eastAsia" w:ascii="宋体" w:hAnsi="宋体" w:eastAsia="宋体" w:cs="Times New Roman"/>
          <w:color w:val="auto"/>
          <w:sz w:val="21"/>
          <w:szCs w:val="21"/>
        </w:rPr>
        <w:t>欢迎贵公司参与</w:t>
      </w:r>
      <w:r>
        <w:rPr>
          <w:rFonts w:hint="eastAsia" w:ascii="宋体" w:hAnsi="宋体" w:eastAsia="宋体" w:cs="Times New Roman"/>
          <w:color w:val="auto"/>
          <w:sz w:val="21"/>
          <w:szCs w:val="21"/>
          <w:lang w:eastAsia="zh-CN"/>
        </w:rPr>
        <w:t>崇左市</w:t>
      </w:r>
      <w:r>
        <w:rPr>
          <w:rFonts w:hint="eastAsia" w:ascii="宋体" w:hAnsi="宋体" w:eastAsia="宋体" w:cs="Times New Roman"/>
          <w:color w:val="auto"/>
          <w:sz w:val="21"/>
          <w:szCs w:val="21"/>
        </w:rPr>
        <w:t>政府采购活动！</w:t>
      </w:r>
    </w:p>
    <w:p>
      <w:pPr>
        <w:pStyle w:val="14"/>
        <w:spacing w:line="360" w:lineRule="auto"/>
        <w:ind w:firstLine="420" w:firstLineChars="200"/>
        <w:contextualSpacing/>
        <w:rPr>
          <w:rFonts w:hint="eastAsia" w:ascii="宋体" w:hAnsi="宋体" w:eastAsia="宋体" w:cs="Times New Roman"/>
          <w:color w:val="auto"/>
          <w:sz w:val="21"/>
          <w:szCs w:val="21"/>
        </w:rPr>
      </w:pPr>
      <w:r>
        <w:rPr>
          <w:rFonts w:hint="eastAsia" w:ascii="宋体" w:hAnsi="宋体" w:eastAsia="宋体" w:cs="Times New Roman"/>
          <w:color w:val="auto"/>
          <w:sz w:val="21"/>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Times New Roman"/>
          <w:color w:val="auto"/>
          <w:sz w:val="21"/>
          <w:szCs w:val="21"/>
          <w:lang w:val="en-US" w:eastAsia="zh-CN"/>
        </w:rPr>
        <w:t>银行业金融机构</w:t>
      </w:r>
      <w:r>
        <w:rPr>
          <w:rFonts w:hint="eastAsia" w:ascii="宋体" w:hAnsi="宋体" w:eastAsia="宋体" w:cs="Times New Roman"/>
          <w:color w:val="auto"/>
          <w:sz w:val="21"/>
          <w:szCs w:val="21"/>
        </w:rPr>
        <w:t>申请贷款，融资机构将根据《中国人民银行南宁中心支行 广西壮族自治区财政厅关于推广线上“政采贷”融资模式的通知》（南宁银发〔2021〕</w:t>
      </w:r>
      <w:r>
        <w:rPr>
          <w:rFonts w:hint="eastAsia" w:ascii="宋体" w:hAnsi="宋体" w:eastAsia="宋体" w:cs="Times New Roman"/>
          <w:color w:val="auto"/>
          <w:sz w:val="21"/>
          <w:szCs w:val="21"/>
          <w:lang w:val="en-US" w:eastAsia="zh-CN"/>
        </w:rPr>
        <w:t>258</w:t>
      </w:r>
      <w:r>
        <w:rPr>
          <w:rFonts w:hint="eastAsia" w:ascii="宋体" w:hAnsi="宋体" w:eastAsia="宋体" w:cs="Times New Roman"/>
          <w:color w:val="auto"/>
          <w:sz w:val="21"/>
          <w:szCs w:val="21"/>
        </w:rPr>
        <w:t>号），按照双方自愿的原则提供便捷、优惠的贷款服务。</w:t>
      </w:r>
    </w:p>
    <w:p>
      <w:pPr>
        <w:pStyle w:val="14"/>
        <w:spacing w:line="360" w:lineRule="auto"/>
        <w:ind w:firstLine="420" w:firstLineChars="200"/>
        <w:contextualSpacing/>
        <w:rPr>
          <w:rFonts w:hint="eastAsia" w:hAnsi="宋体"/>
          <w:color w:val="auto"/>
          <w:sz w:val="21"/>
          <w:szCs w:val="21"/>
          <w:lang w:val="en-US" w:eastAsia="zh-CN"/>
        </w:rPr>
      </w:pPr>
      <w:r>
        <w:rPr>
          <w:rFonts w:hint="eastAsia" w:ascii="宋体" w:hAnsi="宋体" w:eastAsia="宋体" w:cs="Times New Roman"/>
          <w:color w:val="auto"/>
          <w:sz w:val="21"/>
          <w:szCs w:val="21"/>
        </w:rPr>
        <w:t>相关金融产品和</w:t>
      </w:r>
      <w:r>
        <w:rPr>
          <w:rFonts w:hint="eastAsia" w:ascii="宋体" w:hAnsi="宋体" w:eastAsia="宋体" w:cs="Times New Roman"/>
          <w:color w:val="auto"/>
          <w:sz w:val="21"/>
          <w:szCs w:val="21"/>
          <w:lang w:val="en-US" w:eastAsia="zh-CN"/>
        </w:rPr>
        <w:t>银行业金融机构</w:t>
      </w:r>
      <w:r>
        <w:rPr>
          <w:rFonts w:hint="eastAsia" w:ascii="宋体" w:hAnsi="宋体" w:eastAsia="宋体" w:cs="Times New Roman"/>
          <w:color w:val="auto"/>
          <w:sz w:val="21"/>
          <w:szCs w:val="21"/>
        </w:rPr>
        <w:t>联系方式，可在中征应收账款融资服务平台查询</w:t>
      </w:r>
      <w:r>
        <w:rPr>
          <w:rFonts w:hint="eastAsia" w:ascii="宋体" w:hAnsi="宋体" w:eastAsia="宋体" w:cs="Times New Roman"/>
          <w:color w:val="auto"/>
          <w:sz w:val="21"/>
          <w:szCs w:val="21"/>
          <w:lang w:eastAsia="zh-CN"/>
        </w:rPr>
        <w:t>（网址：</w:t>
      </w:r>
      <w:r>
        <w:rPr>
          <w:rFonts w:hint="eastAsia" w:ascii="宋体" w:hAnsi="宋体" w:eastAsia="宋体" w:cs="Times New Roman"/>
          <w:color w:val="auto"/>
          <w:sz w:val="21"/>
          <w:szCs w:val="21"/>
          <w:lang w:eastAsia="zh-CN"/>
        </w:rPr>
        <w:fldChar w:fldCharType="begin"/>
      </w:r>
      <w:r>
        <w:rPr>
          <w:rFonts w:hint="eastAsia" w:ascii="宋体" w:hAnsi="宋体" w:eastAsia="宋体" w:cs="Times New Roman"/>
          <w:color w:val="auto"/>
          <w:sz w:val="21"/>
          <w:szCs w:val="21"/>
          <w:lang w:eastAsia="zh-CN"/>
        </w:rPr>
        <w:instrText xml:space="preserve"> HYPERLINK "https://www.crcrfsp.com/" </w:instrText>
      </w:r>
      <w:r>
        <w:rPr>
          <w:rFonts w:hint="eastAsia" w:ascii="宋体" w:hAnsi="宋体" w:eastAsia="宋体" w:cs="Times New Roman"/>
          <w:color w:val="auto"/>
          <w:sz w:val="21"/>
          <w:szCs w:val="21"/>
          <w:lang w:eastAsia="zh-CN"/>
        </w:rPr>
        <w:fldChar w:fldCharType="separate"/>
      </w:r>
      <w:r>
        <w:rPr>
          <w:rFonts w:hint="eastAsia" w:ascii="宋体" w:hAnsi="宋体" w:eastAsia="宋体" w:cs="Times New Roman"/>
          <w:color w:val="auto"/>
          <w:sz w:val="21"/>
          <w:szCs w:val="21"/>
          <w:lang w:eastAsia="zh-CN"/>
        </w:rPr>
        <w:t>https://www.crcrfsp.com/</w:t>
      </w:r>
      <w:r>
        <w:rPr>
          <w:rFonts w:hint="eastAsia" w:ascii="宋体" w:hAnsi="宋体" w:eastAsia="宋体" w:cs="Times New Roman"/>
          <w:color w:val="auto"/>
          <w:sz w:val="21"/>
          <w:szCs w:val="21"/>
          <w:lang w:eastAsia="zh-CN"/>
        </w:rPr>
        <w:fldChar w:fldCharType="end"/>
      </w:r>
      <w:r>
        <w:rPr>
          <w:rFonts w:hint="eastAsia" w:ascii="宋体" w:hAnsi="宋体" w:eastAsia="宋体" w:cs="Times New Roman"/>
          <w:color w:val="auto"/>
          <w:sz w:val="21"/>
          <w:szCs w:val="21"/>
          <w:lang w:eastAsia="zh-CN"/>
        </w:rPr>
        <w:t>，客服电话：</w:t>
      </w:r>
      <w:r>
        <w:rPr>
          <w:rFonts w:hint="eastAsia" w:ascii="宋体" w:hAnsi="宋体" w:eastAsia="宋体" w:cs="Times New Roman"/>
          <w:color w:val="auto"/>
          <w:sz w:val="21"/>
          <w:szCs w:val="21"/>
          <w:lang w:val="en-US" w:eastAsia="zh-CN"/>
        </w:rPr>
        <w:t>400-009-0001</w:t>
      </w:r>
      <w:r>
        <w:rPr>
          <w:rFonts w:hint="eastAsia" w:ascii="宋体" w:hAnsi="宋体" w:eastAsia="宋体" w:cs="Times New Roman"/>
          <w:color w:val="auto"/>
          <w:sz w:val="21"/>
          <w:szCs w:val="21"/>
          <w:lang w:eastAsia="zh-CN"/>
        </w:rPr>
        <w:t>）。</w:t>
      </w:r>
    </w:p>
    <w:p>
      <w:pPr>
        <w:pStyle w:val="14"/>
        <w:spacing w:line="360" w:lineRule="auto"/>
        <w:ind w:firstLine="480" w:firstLineChars="200"/>
        <w:contextualSpacing/>
        <w:rPr>
          <w:rFonts w:hint="eastAsia" w:hAnsi="宋体"/>
          <w:color w:val="auto"/>
          <w:sz w:val="24"/>
          <w:szCs w:val="24"/>
          <w:lang w:val="en-US" w:eastAsia="zh-CN"/>
        </w:rPr>
      </w:pPr>
    </w:p>
    <w:p>
      <w:pPr>
        <w:pStyle w:val="14"/>
        <w:spacing w:line="360" w:lineRule="auto"/>
        <w:ind w:firstLine="420" w:firstLineChars="200"/>
        <w:contextualSpacing/>
        <w:rPr>
          <w:rFonts w:hint="eastAsia" w:hAnsi="宋体"/>
          <w:color w:val="auto"/>
          <w:sz w:val="21"/>
          <w:lang w:val="en-US" w:eastAsia="zh-CN"/>
        </w:rPr>
      </w:pPr>
      <w:r>
        <w:rPr>
          <w:rFonts w:hint="eastAsia" w:hAnsi="宋体"/>
          <w:color w:val="auto"/>
          <w:sz w:val="21"/>
          <w:lang w:val="en-US" w:eastAsia="zh-CN"/>
        </w:rPr>
        <w:t>41.5崇左市线上“政采贷”业务流程图</w:t>
      </w: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黑体" w:hAnsi="黑体" w:eastAsia="黑体" w:cs="黑体"/>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线上“政采贷”业务流程图</w:t>
      </w:r>
    </w:p>
    <w:p>
      <w:pPr>
        <w:jc w:val="center"/>
        <w:rPr>
          <w:rFonts w:hint="eastAsia"/>
          <w:color w:val="auto"/>
        </w:rPr>
      </w:pPr>
      <w:r>
        <w:rPr>
          <w:rFonts w:hint="eastAsia" w:eastAsia="仿宋_GB2312"/>
          <w:color w:val="auto"/>
          <w:lang w:eastAsia="zh-CN"/>
        </w:rPr>
        <w:drawing>
          <wp:inline distT="0" distB="0" distL="114300" distR="114300">
            <wp:extent cx="4926965" cy="7002780"/>
            <wp:effectExtent l="0" t="0" r="6985" b="7620"/>
            <wp:docPr id="8" name="图片 8"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流程图1011"/>
                    <pic:cNvPicPr>
                      <a:picLocks noChangeAspect="1"/>
                    </pic:cNvPicPr>
                  </pic:nvPicPr>
                  <pic:blipFill>
                    <a:blip r:embed="rId13"/>
                    <a:stretch>
                      <a:fillRect/>
                    </a:stretch>
                  </pic:blipFill>
                  <pic:spPr>
                    <a:xfrm>
                      <a:off x="0" y="0"/>
                      <a:ext cx="4926965" cy="70027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eastAsia="zh-CN"/>
        </w:rPr>
      </w:pPr>
    </w:p>
    <w:p>
      <w:pPr>
        <w:pStyle w:val="16"/>
        <w:ind w:left="0" w:leftChars="0" w:firstLine="0" w:firstLineChars="0"/>
        <w:rPr>
          <w:rFonts w:hint="eastAsia"/>
          <w:color w:val="auto"/>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eastAsia" w:hAnsi="宋体"/>
          <w:color w:val="auto"/>
          <w:sz w:val="21"/>
          <w:lang w:val="en-US" w:eastAsia="zh-CN"/>
        </w:rPr>
      </w:pPr>
    </w:p>
    <w:p>
      <w:pPr>
        <w:pStyle w:val="14"/>
        <w:spacing w:line="360" w:lineRule="auto"/>
        <w:ind w:firstLine="420" w:firstLineChars="200"/>
        <w:contextualSpacing/>
        <w:rPr>
          <w:rFonts w:hint="default" w:hAnsi="宋体"/>
          <w:color w:val="auto"/>
          <w:sz w:val="21"/>
          <w:lang w:val="en-US" w:eastAsia="zh-CN"/>
        </w:rPr>
      </w:pPr>
      <w:r>
        <w:rPr>
          <w:rFonts w:hint="eastAsia" w:hAnsi="宋体"/>
          <w:color w:val="auto"/>
          <w:sz w:val="21"/>
          <w:lang w:val="en-US" w:eastAsia="zh-CN"/>
        </w:rPr>
        <w:t>41.6崇左市金融机构线上“政采贷”业务办理联络表</w:t>
      </w:r>
    </w:p>
    <w:p>
      <w:pPr>
        <w:pStyle w:val="35"/>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6"/>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江州区</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w:t>
            </w:r>
            <w:r>
              <w:rPr>
                <w:rFonts w:hint="eastAsia" w:ascii="宋体" w:hAnsi="宋体" w:cs="宋体"/>
                <w:color w:val="auto"/>
                <w:sz w:val="21"/>
                <w:szCs w:val="21"/>
                <w:lang w:val="en-US" w:eastAsia="zh-CN"/>
              </w:rPr>
              <w:t>江州区</w:t>
            </w:r>
            <w:r>
              <w:rPr>
                <w:rFonts w:hint="eastAsia" w:ascii="宋体" w:hAnsi="宋体" w:eastAsia="宋体" w:cs="宋体"/>
                <w:color w:val="auto"/>
                <w:sz w:val="21"/>
                <w:szCs w:val="21"/>
                <w:lang w:val="en-US"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龙江街</w:t>
            </w:r>
            <w:r>
              <w:rPr>
                <w:rFonts w:hint="eastAsia" w:ascii="宋体" w:hAnsi="宋体" w:eastAsia="宋体" w:cs="宋体"/>
                <w:color w:val="auto"/>
                <w:sz w:val="21"/>
                <w:szCs w:val="21"/>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w:t>
            </w: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pPr>
        <w:jc w:val="left"/>
        <w:rPr>
          <w:rFonts w:hint="eastAsia" w:ascii="宋体" w:hAnsi="宋体" w:eastAsia="宋体" w:cs="宋体"/>
          <w:color w:val="auto"/>
          <w:sz w:val="21"/>
          <w:szCs w:val="21"/>
        </w:rPr>
      </w:pPr>
    </w:p>
    <w:p>
      <w:pPr>
        <w:jc w:val="left"/>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8"/>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3"/>
        <w:rPr>
          <w:rFonts w:hint="eastAsia"/>
        </w:rPr>
      </w:pPr>
    </w:p>
    <w:p>
      <w:pPr>
        <w:rPr>
          <w:rFonts w:hint="eastAsia" w:ascii="宋体" w:hAnsi="宋体" w:eastAsia="宋体" w:cs="宋体"/>
          <w:color w:val="auto"/>
          <w:sz w:val="21"/>
          <w:szCs w:val="21"/>
        </w:rPr>
      </w:pPr>
    </w:p>
    <w:p>
      <w:pPr>
        <w:pStyle w:val="18"/>
        <w:rPr>
          <w:rFonts w:hint="eastAsia"/>
        </w:rPr>
      </w:pPr>
    </w:p>
    <w:p>
      <w:pPr>
        <w:pStyle w:val="14"/>
        <w:jc w:val="center"/>
        <w:outlineLvl w:val="0"/>
        <w:rPr>
          <w:rFonts w:hint="eastAsia" w:ascii="Times New Roman" w:hAnsi="Times New Roman"/>
          <w:b/>
          <w:color w:val="auto"/>
          <w:sz w:val="36"/>
        </w:rPr>
      </w:pPr>
    </w:p>
    <w:p>
      <w:pPr>
        <w:pStyle w:val="14"/>
        <w:jc w:val="center"/>
        <w:outlineLvl w:val="0"/>
        <w:rPr>
          <w:rFonts w:ascii="Times New Roman" w:hAnsi="Times New Roman"/>
          <w:b/>
          <w:color w:val="auto"/>
          <w:sz w:val="36"/>
        </w:rPr>
      </w:pPr>
      <w:r>
        <w:rPr>
          <w:rFonts w:hint="eastAsia" w:ascii="Times New Roman" w:hAnsi="Times New Roman"/>
          <w:b/>
          <w:color w:val="auto"/>
          <w:sz w:val="36"/>
        </w:rPr>
        <w:t>第四章</w:t>
      </w:r>
      <w:r>
        <w:rPr>
          <w:rFonts w:ascii="Times New Roman" w:hAnsi="Times New Roman"/>
          <w:b/>
          <w:color w:val="auto"/>
          <w:sz w:val="36"/>
        </w:rPr>
        <w:t xml:space="preserve">  </w:t>
      </w:r>
      <w:bookmarkEnd w:id="279"/>
      <w:bookmarkEnd w:id="280"/>
      <w:bookmarkEnd w:id="281"/>
      <w:bookmarkEnd w:id="282"/>
      <w:bookmarkEnd w:id="283"/>
      <w:bookmarkEnd w:id="284"/>
      <w:bookmarkEnd w:id="285"/>
      <w:bookmarkEnd w:id="286"/>
      <w:bookmarkEnd w:id="287"/>
      <w:r>
        <w:rPr>
          <w:rFonts w:hint="eastAsia" w:ascii="Times New Roman" w:hAnsi="Times New Roman"/>
          <w:b/>
          <w:color w:val="auto"/>
          <w:sz w:val="36"/>
        </w:rPr>
        <w:t>评标方法和评标标准</w:t>
      </w:r>
      <w:bookmarkEnd w:id="288"/>
      <w:bookmarkEnd w:id="289"/>
      <w:bookmarkEnd w:id="290"/>
      <w:bookmarkEnd w:id="291"/>
      <w:bookmarkEnd w:id="292"/>
    </w:p>
    <w:p>
      <w:pPr>
        <w:pStyle w:val="14"/>
        <w:jc w:val="center"/>
        <w:outlineLvl w:val="1"/>
        <w:rPr>
          <w:rFonts w:ascii="Times New Roman" w:hAnsi="Times New Roman"/>
          <w:b/>
          <w:bCs/>
          <w:color w:val="auto"/>
          <w:sz w:val="32"/>
          <w:szCs w:val="32"/>
        </w:rPr>
      </w:pPr>
      <w:bookmarkStart w:id="293" w:name="_Toc28074"/>
      <w:bookmarkStart w:id="294" w:name="_Toc3574"/>
      <w:bookmarkStart w:id="295" w:name="_Toc5889"/>
      <w:bookmarkStart w:id="296" w:name="_Toc14342"/>
      <w:bookmarkStart w:id="297" w:name="_Toc12345"/>
      <w:bookmarkStart w:id="298" w:name="_Toc9604"/>
      <w:bookmarkStart w:id="299" w:name="_Toc6104"/>
      <w:bookmarkStart w:id="300" w:name="_Toc28945"/>
      <w:bookmarkStart w:id="301" w:name="_Toc20519"/>
      <w:bookmarkStart w:id="302" w:name="_Toc29945"/>
      <w:r>
        <w:rPr>
          <w:rFonts w:hint="eastAsia" w:ascii="Times New Roman" w:hAnsi="Times New Roman"/>
          <w:b/>
          <w:bCs/>
          <w:color w:val="auto"/>
          <w:sz w:val="32"/>
          <w:szCs w:val="32"/>
        </w:rPr>
        <w:t>第一节</w:t>
      </w:r>
      <w:r>
        <w:rPr>
          <w:rFonts w:ascii="Times New Roman" w:hAnsi="Times New Roman"/>
          <w:b/>
          <w:bCs/>
          <w:color w:val="auto"/>
          <w:sz w:val="32"/>
          <w:szCs w:val="32"/>
        </w:rPr>
        <w:t xml:space="preserve"> </w:t>
      </w:r>
      <w:r>
        <w:rPr>
          <w:rFonts w:hint="eastAsia" w:ascii="Times New Roman" w:hAnsi="Times New Roman"/>
          <w:b/>
          <w:bCs/>
          <w:color w:val="auto"/>
          <w:sz w:val="32"/>
          <w:szCs w:val="32"/>
        </w:rPr>
        <w:t>评标方法</w:t>
      </w:r>
      <w:bookmarkEnd w:id="293"/>
      <w:bookmarkEnd w:id="294"/>
      <w:bookmarkEnd w:id="295"/>
      <w:bookmarkEnd w:id="296"/>
      <w:bookmarkEnd w:id="297"/>
      <w:bookmarkEnd w:id="298"/>
      <w:bookmarkEnd w:id="299"/>
      <w:bookmarkEnd w:id="300"/>
      <w:bookmarkEnd w:id="301"/>
      <w:bookmarkEnd w:id="302"/>
    </w:p>
    <w:p>
      <w:pPr>
        <w:pStyle w:val="14"/>
        <w:tabs>
          <w:tab w:val="left" w:pos="2472"/>
        </w:tabs>
        <w:spacing w:line="460" w:lineRule="exact"/>
        <w:ind w:firstLine="420" w:firstLineChars="200"/>
        <w:rPr>
          <w:color w:val="auto"/>
          <w:szCs w:val="21"/>
        </w:rPr>
      </w:pPr>
      <w:r>
        <w:rPr>
          <w:rFonts w:hint="eastAsia" w:hAnsi="宋体" w:cs="宋体"/>
          <w:color w:val="auto"/>
          <w:szCs w:val="21"/>
        </w:rPr>
        <w:t>本项目采用</w:t>
      </w:r>
      <w:r>
        <w:rPr>
          <w:rFonts w:hint="eastAsia" w:hAnsi="宋体" w:cs="宋体"/>
          <w:color w:val="auto"/>
          <w:szCs w:val="21"/>
          <w:u w:val="single"/>
        </w:rPr>
        <w:t xml:space="preserve"> 以下勾选的方式</w:t>
      </w:r>
      <w:r>
        <w:rPr>
          <w:rFonts w:hint="eastAsia" w:hAnsi="宋体" w:cs="宋体"/>
          <w:color w:val="auto"/>
          <w:szCs w:val="21"/>
        </w:rPr>
        <w:t>进行评审。</w:t>
      </w:r>
    </w:p>
    <w:p>
      <w:pPr>
        <w:pStyle w:val="14"/>
        <w:spacing w:line="360" w:lineRule="auto"/>
        <w:ind w:firstLine="420"/>
        <w:rPr>
          <w:rFonts w:hAnsi="宋体"/>
          <w:color w:val="auto"/>
        </w:rPr>
      </w:pPr>
      <w:r>
        <w:rPr>
          <w:rFonts w:hint="eastAsia" w:hAnsi="宋体"/>
          <w:color w:val="auto"/>
          <w:szCs w:val="21"/>
        </w:rPr>
        <w:t>□最低评标价法，是指投标文件满足招标文件</w:t>
      </w:r>
      <w:r>
        <w:rPr>
          <w:rFonts w:hint="eastAsia" w:hAnsi="宋体"/>
          <w:color w:val="auto"/>
        </w:rPr>
        <w:t>全部实质性要求，且投标报价最低</w:t>
      </w:r>
      <w:r>
        <w:rPr>
          <w:rFonts w:hint="eastAsia" w:hAnsi="宋体"/>
          <w:color w:val="auto"/>
          <w:lang w:eastAsia="zh-CN"/>
        </w:rPr>
        <w:t>（投标优惠率最高）</w:t>
      </w:r>
      <w:r>
        <w:rPr>
          <w:rFonts w:hint="eastAsia" w:hAnsi="宋体"/>
          <w:color w:val="auto"/>
        </w:rPr>
        <w:t>的投标人为中标候选人的评标方法。</w:t>
      </w:r>
    </w:p>
    <w:p>
      <w:pPr>
        <w:autoSpaceDE w:val="0"/>
        <w:autoSpaceDN w:val="0"/>
        <w:adjustRightInd w:val="0"/>
        <w:spacing w:line="440" w:lineRule="exact"/>
        <w:ind w:firstLine="420" w:firstLineChars="200"/>
        <w:rPr>
          <w:rFonts w:ascii="宋体" w:hAnsi="宋体"/>
          <w:color w:val="auto"/>
          <w:sz w:val="24"/>
        </w:rPr>
      </w:pPr>
      <w:r>
        <w:rPr>
          <w:rFonts w:hint="eastAsia" w:hAnsi="宋体"/>
          <w:color w:val="auto"/>
          <w:lang w:eastAsia="zh-CN"/>
        </w:rPr>
        <w:t>☑</w:t>
      </w:r>
      <w:r>
        <w:rPr>
          <w:rFonts w:hint="eastAsia" w:hAnsi="宋体"/>
          <w:color w:val="auto"/>
        </w:rPr>
        <w:t>综合评分法，</w:t>
      </w:r>
      <w:r>
        <w:rPr>
          <w:rFonts w:hint="eastAsia" w:ascii="宋体" w:hAnsi="宋体"/>
          <w:color w:val="auto"/>
          <w:szCs w:val="20"/>
        </w:rPr>
        <w:t>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w:t>
      </w:r>
      <w:r>
        <w:rPr>
          <w:rFonts w:hint="eastAsia" w:ascii="宋体" w:hAnsi="宋体"/>
          <w:color w:val="000000" w:themeColor="text1"/>
          <w:szCs w:val="20"/>
          <w:lang w:val="en-US" w:eastAsia="zh-CN"/>
          <w14:textFill>
            <w14:solidFill>
              <w14:schemeClr w14:val="tx1"/>
            </w14:solidFill>
          </w14:textFill>
        </w:rPr>
        <w:t>优惠率</w:t>
      </w:r>
      <w:r>
        <w:rPr>
          <w:rFonts w:hint="eastAsia" w:ascii="宋体" w:hAnsi="宋体"/>
          <w:color w:val="000000" w:themeColor="text1"/>
          <w:szCs w:val="20"/>
          <w14:textFill>
            <w14:solidFill>
              <w14:schemeClr w14:val="tx1"/>
            </w14:solidFill>
          </w14:textFill>
        </w:rPr>
        <w:t>由</w:t>
      </w:r>
      <w:r>
        <w:rPr>
          <w:rFonts w:hint="eastAsia" w:ascii="宋体" w:hAnsi="宋体"/>
          <w:color w:val="000000" w:themeColor="text1"/>
          <w:szCs w:val="20"/>
          <w:lang w:val="en-US" w:eastAsia="zh-CN"/>
          <w14:textFill>
            <w14:solidFill>
              <w14:schemeClr w14:val="tx1"/>
            </w14:solidFill>
          </w14:textFill>
        </w:rPr>
        <w:t>高</w:t>
      </w:r>
      <w:r>
        <w:rPr>
          <w:rFonts w:hint="eastAsia" w:ascii="宋体" w:hAnsi="宋体"/>
          <w:color w:val="000000" w:themeColor="text1"/>
          <w:szCs w:val="20"/>
          <w14:textFill>
            <w14:solidFill>
              <w14:schemeClr w14:val="tx1"/>
            </w14:solidFill>
          </w14:textFill>
        </w:rPr>
        <w:t>到</w:t>
      </w:r>
      <w:r>
        <w:rPr>
          <w:rFonts w:hint="eastAsia" w:ascii="宋体" w:hAnsi="宋体"/>
          <w:color w:val="000000" w:themeColor="text1"/>
          <w:szCs w:val="20"/>
          <w:lang w:val="en-US" w:eastAsia="zh-CN"/>
          <w14:textFill>
            <w14:solidFill>
              <w14:schemeClr w14:val="tx1"/>
            </w14:solidFill>
          </w14:textFill>
        </w:rPr>
        <w:t>低</w:t>
      </w:r>
      <w:r>
        <w:rPr>
          <w:rFonts w:hint="eastAsia" w:ascii="宋体" w:hAnsi="宋体"/>
          <w:color w:val="auto"/>
          <w:szCs w:val="20"/>
        </w:rPr>
        <w:t xml:space="preserve">顺序排列。若综合得分且投标报价相同的，服务类采购项目以“投标人须知前附表”规定的方式排列。 </w:t>
      </w:r>
    </w:p>
    <w:p>
      <w:pPr>
        <w:pStyle w:val="14"/>
        <w:spacing w:line="360" w:lineRule="auto"/>
        <w:ind w:firstLine="420"/>
        <w:rPr>
          <w:rFonts w:hAnsi="宋体"/>
          <w:color w:val="auto"/>
        </w:rPr>
      </w:pPr>
    </w:p>
    <w:p>
      <w:pPr>
        <w:pStyle w:val="14"/>
        <w:tabs>
          <w:tab w:val="left" w:pos="2472"/>
        </w:tabs>
        <w:spacing w:line="460" w:lineRule="exact"/>
        <w:jc w:val="center"/>
        <w:outlineLvl w:val="1"/>
        <w:rPr>
          <w:rFonts w:ascii="Times New Roman" w:hAnsi="Times New Roman"/>
          <w:b/>
          <w:bCs/>
          <w:color w:val="auto"/>
          <w:sz w:val="32"/>
          <w:szCs w:val="32"/>
        </w:rPr>
      </w:pPr>
      <w:bookmarkStart w:id="303" w:name="_Toc9259"/>
      <w:bookmarkStart w:id="304" w:name="_Toc4190"/>
      <w:bookmarkStart w:id="305" w:name="_Toc9023"/>
      <w:bookmarkStart w:id="306" w:name="_Toc588"/>
      <w:bookmarkStart w:id="307" w:name="_Toc23151"/>
      <w:bookmarkStart w:id="308" w:name="_Toc18477"/>
      <w:bookmarkStart w:id="309" w:name="_Toc30114"/>
      <w:bookmarkStart w:id="310" w:name="_Toc10545"/>
      <w:bookmarkStart w:id="311" w:name="_Toc24507"/>
      <w:bookmarkStart w:id="312" w:name="_Toc1643"/>
      <w:r>
        <w:rPr>
          <w:rFonts w:hint="eastAsia" w:ascii="Times New Roman" w:hAnsi="Times New Roman"/>
          <w:b/>
          <w:bCs/>
          <w:color w:val="auto"/>
          <w:sz w:val="32"/>
          <w:szCs w:val="32"/>
        </w:rPr>
        <w:t>第二节</w:t>
      </w:r>
      <w:r>
        <w:rPr>
          <w:rFonts w:ascii="Times New Roman" w:hAnsi="Times New Roman"/>
          <w:b/>
          <w:bCs/>
          <w:color w:val="auto"/>
          <w:sz w:val="32"/>
          <w:szCs w:val="32"/>
        </w:rPr>
        <w:t xml:space="preserve"> </w:t>
      </w:r>
      <w:r>
        <w:rPr>
          <w:rFonts w:hint="eastAsia" w:ascii="Times New Roman" w:hAnsi="Times New Roman"/>
          <w:b/>
          <w:bCs/>
          <w:color w:val="auto"/>
          <w:sz w:val="32"/>
          <w:szCs w:val="32"/>
        </w:rPr>
        <w:t>评标程序</w:t>
      </w:r>
      <w:bookmarkEnd w:id="303"/>
      <w:bookmarkEnd w:id="304"/>
      <w:bookmarkEnd w:id="305"/>
      <w:bookmarkEnd w:id="306"/>
      <w:bookmarkEnd w:id="307"/>
      <w:bookmarkEnd w:id="308"/>
      <w:bookmarkEnd w:id="309"/>
      <w:bookmarkEnd w:id="310"/>
      <w:bookmarkEnd w:id="311"/>
      <w:bookmarkEnd w:id="312"/>
    </w:p>
    <w:p>
      <w:pPr>
        <w:spacing w:line="360" w:lineRule="auto"/>
        <w:ind w:firstLine="422" w:firstLineChars="200"/>
        <w:rPr>
          <w:rFonts w:ascii="宋体" w:hAnsi="宋体"/>
          <w:b/>
          <w:color w:val="auto"/>
          <w:szCs w:val="21"/>
        </w:rPr>
      </w:pPr>
      <w:r>
        <w:rPr>
          <w:rFonts w:hint="eastAsia" w:ascii="宋体" w:hAnsi="宋体"/>
          <w:b/>
          <w:color w:val="auto"/>
          <w:szCs w:val="21"/>
        </w:rPr>
        <w:t>1.符合性审查</w:t>
      </w:r>
    </w:p>
    <w:p>
      <w:pPr>
        <w:spacing w:line="360" w:lineRule="auto"/>
        <w:ind w:firstLine="420" w:firstLineChars="200"/>
        <w:rPr>
          <w:rFonts w:hAnsi="宋体"/>
          <w:color w:val="auto"/>
        </w:rPr>
      </w:pPr>
      <w:r>
        <w:rPr>
          <w:rFonts w:hint="eastAsia" w:hAnsi="宋体"/>
          <w:color w:val="auto"/>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b/>
          <w:color w:val="auto"/>
          <w:szCs w:val="21"/>
        </w:rPr>
      </w:pPr>
      <w:r>
        <w:rPr>
          <w:rFonts w:hint="eastAsia" w:ascii="宋体" w:hAnsi="宋体"/>
          <w:b/>
          <w:color w:val="auto"/>
          <w:szCs w:val="21"/>
        </w:rPr>
        <w:t>2.符合性审查不通过而导致投标无效的情形</w:t>
      </w:r>
    </w:p>
    <w:p>
      <w:pPr>
        <w:spacing w:line="360" w:lineRule="auto"/>
        <w:ind w:firstLine="420" w:firstLineChars="200"/>
        <w:rPr>
          <w:rFonts w:ascii="宋体" w:hAnsi="宋体"/>
          <w:color w:val="auto"/>
          <w:szCs w:val="21"/>
        </w:rPr>
      </w:pPr>
      <w:r>
        <w:rPr>
          <w:rFonts w:hint="eastAsia" w:ascii="宋体" w:hAnsi="宋体"/>
          <w:color w:val="auto"/>
          <w:szCs w:val="21"/>
        </w:rPr>
        <w:t>投标人的投标文件中存在对招标文件的任何实质性要求和条件的负偏离，将被视为投标无效。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2.1在报价评审时，如发现下列情形之一的，将被视为投标无效：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（1）投标文件未提供“投标人须知前附表”第13.1条规定中“必须提供”的文件资料的;</w:t>
      </w:r>
    </w:p>
    <w:p>
      <w:pPr>
        <w:spacing w:line="360" w:lineRule="auto"/>
        <w:ind w:firstLine="420" w:firstLineChars="200"/>
        <w:rPr>
          <w:rFonts w:ascii="宋体" w:hAnsi="宋体"/>
          <w:color w:val="auto"/>
          <w:szCs w:val="21"/>
        </w:rPr>
      </w:pPr>
      <w:r>
        <w:rPr>
          <w:rFonts w:hint="eastAsia" w:ascii="宋体" w:hAnsi="宋体"/>
          <w:color w:val="auto"/>
          <w:szCs w:val="21"/>
        </w:rPr>
        <w:t>（2）未采用人民币报价或者未按照招标文件标明的币种报价的；</w:t>
      </w:r>
    </w:p>
    <w:p>
      <w:pPr>
        <w:spacing w:line="360" w:lineRule="auto"/>
        <w:ind w:firstLine="420" w:firstLineChars="200"/>
        <w:rPr>
          <w:rFonts w:ascii="宋体" w:hAnsi="宋体"/>
          <w:color w:val="auto"/>
          <w:szCs w:val="21"/>
          <w:highlight w:val="none"/>
        </w:rPr>
      </w:pPr>
      <w:r>
        <w:rPr>
          <w:rFonts w:hint="eastAsia" w:ascii="宋体" w:hAnsi="宋体"/>
          <w:color w:val="auto"/>
          <w:szCs w:val="21"/>
        </w:rPr>
        <w:t>（3）报价超出招</w:t>
      </w:r>
      <w:r>
        <w:rPr>
          <w:rFonts w:hint="eastAsia" w:ascii="宋体" w:hAnsi="宋体"/>
          <w:color w:val="auto"/>
          <w:szCs w:val="21"/>
          <w:highlight w:val="none"/>
        </w:rPr>
        <w:t>标文件规定最高限价，或者超出采购预算金额的；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w:t>
      </w:r>
      <w:r>
        <w:rPr>
          <w:rFonts w:hint="eastAsia" w:ascii="宋体" w:hAnsi="宋体" w:cs="宋体"/>
          <w:color w:val="auto"/>
          <w:szCs w:val="21"/>
          <w:highlight w:val="none"/>
        </w:rPr>
        <w:t>项目</w:t>
      </w:r>
      <w:r>
        <w:rPr>
          <w:rFonts w:hint="eastAsia" w:ascii="宋体" w:hAnsi="宋体"/>
          <w:color w:val="auto"/>
          <w:szCs w:val="21"/>
          <w:highlight w:val="none"/>
        </w:rPr>
        <w:t>进行报价或者存在漏项报价；投标人未就所投</w:t>
      </w:r>
      <w:r>
        <w:rPr>
          <w:rFonts w:hint="eastAsia" w:ascii="宋体" w:hAnsi="宋体" w:cs="宋体"/>
          <w:color w:val="auto"/>
          <w:szCs w:val="21"/>
          <w:highlight w:val="none"/>
        </w:rPr>
        <w:t>项目</w:t>
      </w:r>
      <w:r>
        <w:rPr>
          <w:rFonts w:hint="eastAsia" w:ascii="宋体" w:hAnsi="宋体"/>
          <w:color w:val="auto"/>
          <w:szCs w:val="21"/>
          <w:highlight w:val="none"/>
        </w:rPr>
        <w:t>的单项内容作唯一报价；投标人未就所投</w:t>
      </w:r>
      <w:r>
        <w:rPr>
          <w:rFonts w:hint="eastAsia" w:ascii="宋体" w:hAnsi="宋体" w:cs="宋体"/>
          <w:color w:val="auto"/>
          <w:szCs w:val="21"/>
          <w:highlight w:val="none"/>
        </w:rPr>
        <w:t>项目</w:t>
      </w:r>
      <w:r>
        <w:rPr>
          <w:rFonts w:hint="eastAsia" w:ascii="宋体" w:hAnsi="宋体"/>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pPr>
        <w:spacing w:line="360" w:lineRule="auto"/>
        <w:ind w:firstLine="420" w:firstLineChars="200"/>
        <w:rPr>
          <w:rFonts w:ascii="宋体" w:hAnsi="宋体"/>
          <w:color w:val="auto"/>
          <w:szCs w:val="21"/>
        </w:rPr>
      </w:pPr>
      <w:r>
        <w:rPr>
          <w:rFonts w:hint="eastAsia" w:ascii="宋体" w:hAnsi="宋体"/>
          <w:color w:val="auto"/>
          <w:szCs w:val="21"/>
        </w:rPr>
        <w:t>（6）投标人属于本章第5条第（2）项情形的。</w:t>
      </w:r>
    </w:p>
    <w:p>
      <w:pPr>
        <w:spacing w:line="360" w:lineRule="auto"/>
        <w:ind w:firstLine="420" w:firstLineChars="200"/>
        <w:rPr>
          <w:rFonts w:ascii="宋体" w:hAnsi="宋体"/>
          <w:color w:val="auto"/>
          <w:szCs w:val="21"/>
        </w:rPr>
      </w:pPr>
      <w:r>
        <w:rPr>
          <w:rFonts w:hint="eastAsia" w:ascii="宋体" w:hAnsi="宋体"/>
          <w:color w:val="auto"/>
          <w:szCs w:val="21"/>
        </w:rPr>
        <w:t>2.2在商务评审时，如发现下列情形之一的，将被视为投标无效：</w:t>
      </w:r>
    </w:p>
    <w:p>
      <w:pPr>
        <w:spacing w:line="360" w:lineRule="auto"/>
        <w:ind w:firstLine="420" w:firstLineChars="200"/>
        <w:rPr>
          <w:rFonts w:ascii="宋体" w:hAnsi="宋体"/>
          <w:color w:val="auto"/>
          <w:szCs w:val="21"/>
        </w:rPr>
      </w:pPr>
      <w:r>
        <w:rPr>
          <w:rFonts w:hint="eastAsia" w:ascii="宋体" w:hAnsi="宋体"/>
          <w:color w:val="auto"/>
          <w:szCs w:val="21"/>
        </w:rPr>
        <w:t>（1）投标文件未按招标文件要求签署、盖章的；</w:t>
      </w:r>
    </w:p>
    <w:p>
      <w:pPr>
        <w:spacing w:line="360" w:lineRule="auto"/>
        <w:ind w:firstLine="420" w:firstLineChars="200"/>
        <w:rPr>
          <w:rFonts w:ascii="宋体" w:hAnsi="宋体"/>
          <w:color w:val="auto"/>
          <w:szCs w:val="21"/>
        </w:rPr>
      </w:pPr>
      <w:r>
        <w:rPr>
          <w:rFonts w:hint="eastAsia" w:ascii="宋体" w:hAnsi="宋体"/>
          <w:color w:val="auto"/>
          <w:szCs w:val="21"/>
        </w:rPr>
        <w:t>（2）委托代理人未能出具有效身份证明或者出具的身份证明与授权委托书中的信息不符的；</w:t>
      </w:r>
    </w:p>
    <w:p>
      <w:pPr>
        <w:spacing w:line="360" w:lineRule="auto"/>
        <w:ind w:firstLine="420" w:firstLineChars="200"/>
        <w:rPr>
          <w:rFonts w:ascii="宋体" w:hAnsi="宋体"/>
          <w:color w:val="auto"/>
          <w:szCs w:val="21"/>
        </w:rPr>
      </w:pPr>
      <w:r>
        <w:rPr>
          <w:rFonts w:hint="eastAsia" w:ascii="宋体" w:hAnsi="宋体"/>
          <w:color w:val="auto"/>
          <w:szCs w:val="21"/>
        </w:rPr>
        <w:t xml:space="preserve">（3）为无效投标保证金的或者未按照招标文件的规定提交投标保证金的； </w:t>
      </w:r>
    </w:p>
    <w:p>
      <w:pPr>
        <w:spacing w:line="360" w:lineRule="auto"/>
        <w:ind w:firstLine="420" w:firstLineChars="200"/>
        <w:rPr>
          <w:rFonts w:ascii="宋体" w:hAnsi="宋体"/>
          <w:color w:val="auto"/>
          <w:szCs w:val="21"/>
        </w:rPr>
      </w:pPr>
      <w:r>
        <w:rPr>
          <w:rFonts w:hint="eastAsia" w:ascii="宋体" w:hAnsi="宋体"/>
          <w:color w:val="auto"/>
          <w:szCs w:val="21"/>
        </w:rPr>
        <w:t>（4）投标文件未提供“投标人须知前附表”第13.1条规定中“必须提供”或者“委托时必须提供”的文件资料的;</w:t>
      </w:r>
    </w:p>
    <w:p>
      <w:pPr>
        <w:spacing w:line="360" w:lineRule="auto"/>
        <w:ind w:firstLine="420" w:firstLineChars="200"/>
        <w:rPr>
          <w:rFonts w:ascii="宋体" w:hAnsi="宋体"/>
          <w:color w:val="auto"/>
          <w:szCs w:val="21"/>
        </w:rPr>
      </w:pPr>
      <w:r>
        <w:rPr>
          <w:rFonts w:hint="eastAsia" w:ascii="宋体" w:hAnsi="宋体"/>
          <w:color w:val="auto"/>
          <w:szCs w:val="21"/>
        </w:rPr>
        <w:t>（5）投标有效期、项目完成时间（交货时间、服务完成时间或者服务期等）、质保期及招标文件中标“▲”的商务条款发生负偏离的；</w:t>
      </w:r>
    </w:p>
    <w:p>
      <w:pPr>
        <w:spacing w:line="360" w:lineRule="auto"/>
        <w:ind w:firstLine="420" w:firstLineChars="200"/>
        <w:rPr>
          <w:rFonts w:ascii="宋体" w:hAnsi="宋体"/>
          <w:color w:val="auto"/>
          <w:szCs w:val="21"/>
        </w:rPr>
      </w:pPr>
      <w:r>
        <w:rPr>
          <w:rFonts w:hint="eastAsia" w:ascii="宋体" w:hAnsi="宋体"/>
          <w:color w:val="auto"/>
          <w:szCs w:val="21"/>
        </w:rPr>
        <w:t>（6）商务条款评审允许负偏离的条款数超过“投标人须知前附表”规定项数的。</w:t>
      </w:r>
    </w:p>
    <w:p>
      <w:pPr>
        <w:spacing w:line="360" w:lineRule="auto"/>
        <w:ind w:firstLine="420" w:firstLineChars="200"/>
        <w:rPr>
          <w:rFonts w:ascii="宋体" w:hAnsi="宋体"/>
          <w:color w:val="auto"/>
          <w:szCs w:val="21"/>
        </w:rPr>
      </w:pPr>
      <w:r>
        <w:rPr>
          <w:rFonts w:hint="eastAsia" w:ascii="宋体" w:hAnsi="宋体"/>
          <w:color w:val="auto"/>
          <w:szCs w:val="21"/>
        </w:rPr>
        <w:t>（7）投标文件的实质性内容未使用中文表述、使用计量单位不符合招标文件要求的；</w:t>
      </w:r>
    </w:p>
    <w:p>
      <w:pPr>
        <w:spacing w:line="360" w:lineRule="auto"/>
        <w:ind w:firstLine="420" w:firstLineChars="200"/>
        <w:rPr>
          <w:rFonts w:ascii="宋体" w:hAnsi="宋体"/>
          <w:color w:val="auto"/>
          <w:szCs w:val="21"/>
        </w:rPr>
      </w:pPr>
      <w:r>
        <w:rPr>
          <w:rFonts w:hint="eastAsia" w:ascii="宋体" w:hAnsi="宋体"/>
          <w:color w:val="auto"/>
          <w:szCs w:val="21"/>
        </w:rPr>
        <w:t>（8）投标文件中的文件资料因填写不齐全或者内容虚假或者出现其他情形而导致被评标委员会认定无效的；</w:t>
      </w:r>
    </w:p>
    <w:p>
      <w:pPr>
        <w:spacing w:line="360" w:lineRule="auto"/>
        <w:ind w:firstLine="420" w:firstLineChars="200"/>
        <w:rPr>
          <w:rFonts w:ascii="宋体" w:hAnsi="宋体"/>
          <w:color w:val="auto"/>
          <w:szCs w:val="21"/>
        </w:rPr>
      </w:pPr>
      <w:r>
        <w:rPr>
          <w:rFonts w:hint="eastAsia" w:ascii="宋体" w:hAnsi="宋体"/>
          <w:color w:val="auto"/>
          <w:szCs w:val="21"/>
        </w:rPr>
        <w:t>（9）投标文件含有采购人不能接受的附加条件的；</w:t>
      </w:r>
    </w:p>
    <w:p>
      <w:pPr>
        <w:spacing w:line="360" w:lineRule="auto"/>
        <w:ind w:firstLine="420" w:firstLineChars="200"/>
        <w:rPr>
          <w:rFonts w:ascii="宋体" w:hAnsi="宋体"/>
          <w:color w:val="auto"/>
          <w:szCs w:val="21"/>
        </w:rPr>
      </w:pPr>
      <w:r>
        <w:rPr>
          <w:rFonts w:hint="eastAsia" w:ascii="宋体" w:hAnsi="宋体"/>
          <w:color w:val="auto"/>
          <w:szCs w:val="21"/>
        </w:rPr>
        <w:t>（10）未响应招标文件实质性要求的；</w:t>
      </w:r>
    </w:p>
    <w:p>
      <w:pPr>
        <w:spacing w:line="360" w:lineRule="auto"/>
        <w:ind w:firstLine="420" w:firstLineChars="200"/>
        <w:rPr>
          <w:rFonts w:ascii="宋体" w:hAnsi="宋体"/>
          <w:color w:val="auto"/>
          <w:szCs w:val="21"/>
        </w:rPr>
      </w:pPr>
      <w:r>
        <w:rPr>
          <w:rFonts w:hint="eastAsia" w:ascii="宋体" w:hAnsi="宋体"/>
          <w:color w:val="auto"/>
          <w:szCs w:val="21"/>
        </w:rPr>
        <w:t>（11）属于投标人须知正文第9.2条情形的；</w:t>
      </w:r>
    </w:p>
    <w:p>
      <w:pPr>
        <w:spacing w:line="360" w:lineRule="auto"/>
        <w:ind w:firstLine="420" w:firstLineChars="200"/>
        <w:rPr>
          <w:rFonts w:ascii="宋体" w:hAnsi="宋体"/>
          <w:color w:val="auto"/>
          <w:szCs w:val="21"/>
        </w:rPr>
      </w:pPr>
      <w:r>
        <w:rPr>
          <w:rFonts w:hint="eastAsia" w:ascii="宋体" w:hAnsi="宋体"/>
          <w:color w:val="auto"/>
          <w:szCs w:val="21"/>
        </w:rPr>
        <w:t>（12）法律、法规和招标文件规定的其他无效情形。</w:t>
      </w:r>
    </w:p>
    <w:p>
      <w:pPr>
        <w:spacing w:line="360" w:lineRule="auto"/>
        <w:ind w:firstLine="420" w:firstLineChars="200"/>
        <w:rPr>
          <w:rFonts w:ascii="宋体" w:hAnsi="宋体"/>
          <w:color w:val="auto"/>
          <w:szCs w:val="21"/>
        </w:rPr>
      </w:pPr>
      <w:r>
        <w:rPr>
          <w:rFonts w:hint="eastAsia" w:ascii="宋体" w:hAnsi="宋体"/>
          <w:color w:val="auto"/>
          <w:szCs w:val="21"/>
        </w:rPr>
        <w:t>2.3在技术评审时，如发现下列情形之一的，将被视为投标无效：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（1）不满足招标文件要求的服务内容、技术要求、安全、质量标准，或者与招标文件中标“▲”的技术需求发生负偏离的；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（2）技术需求评审允许负偏离的条款数超过“投标人须知前附表”规定项数的；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（3）投标文件未提供“投标人须知前附表”第13.1条规定中“必须提供”的文件资料的;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（4）虚假投标，或者出现其他情形而导致被评标委员会认定无效的；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）招标文件要求提供技术方案的，投标技术方案不明确，招标文件未允许但存在一个或者一个以上备选（替代）投标方案的。</w:t>
      </w:r>
    </w:p>
    <w:p>
      <w:pPr>
        <w:spacing w:line="360" w:lineRule="auto"/>
        <w:ind w:firstLine="422" w:firstLineChars="200"/>
        <w:rPr>
          <w:rFonts w:ascii="宋体" w:hAnsi="宋体"/>
          <w:b/>
          <w:color w:val="auto"/>
          <w:szCs w:val="21"/>
        </w:rPr>
      </w:pPr>
      <w:r>
        <w:rPr>
          <w:rFonts w:hint="eastAsia" w:ascii="宋体" w:hAnsi="宋体"/>
          <w:b/>
          <w:color w:val="auto"/>
          <w:szCs w:val="21"/>
        </w:rPr>
        <w:t>3.澄清补正、说明或者补正</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w:t>
      </w:r>
      <w:r>
        <w:rPr>
          <w:rFonts w:hint="eastAsia" w:ascii="宋体" w:hAnsi="宋体" w:cs="宋体"/>
          <w:color w:val="auto"/>
          <w:szCs w:val="21"/>
        </w:rPr>
        <w:t>广西政府采购云平台</w:t>
      </w:r>
      <w:r>
        <w:rPr>
          <w:rFonts w:hint="eastAsia" w:ascii="宋体" w:hAnsi="宋体" w:cs="Courier New"/>
          <w:color w:val="auto"/>
          <w:szCs w:val="21"/>
        </w:rPr>
        <w:t>发布电子澄清函，要求投标人在规定时间内作出必要的澄清、说明或者补正。投标人在</w:t>
      </w:r>
      <w:r>
        <w:rPr>
          <w:rFonts w:hint="eastAsia" w:ascii="宋体" w:hAnsi="宋体" w:cs="宋体"/>
          <w:color w:val="auto"/>
          <w:szCs w:val="21"/>
        </w:rPr>
        <w:t>广西政府采购云平台</w:t>
      </w:r>
      <w:r>
        <w:rPr>
          <w:rFonts w:hint="eastAsia" w:ascii="宋体" w:hAnsi="宋体" w:cs="Courier New"/>
          <w:color w:val="auto"/>
          <w:szCs w:val="21"/>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ascii="宋体" w:hAnsi="宋体"/>
          <w:b/>
          <w:color w:val="auto"/>
          <w:szCs w:val="21"/>
        </w:rPr>
      </w:pPr>
      <w:r>
        <w:rPr>
          <w:rFonts w:hint="eastAsia" w:ascii="宋体" w:hAnsi="宋体"/>
          <w:b/>
          <w:color w:val="auto"/>
          <w:szCs w:val="21"/>
        </w:rPr>
        <w:t>4.投标文件修正</w:t>
      </w:r>
    </w:p>
    <w:p>
      <w:pPr>
        <w:spacing w:line="360" w:lineRule="auto"/>
        <w:ind w:firstLine="420" w:firstLineChars="200"/>
        <w:rPr>
          <w:rFonts w:ascii="宋体" w:hAnsi="宋体"/>
          <w:color w:val="auto"/>
          <w:szCs w:val="21"/>
        </w:rPr>
      </w:pPr>
      <w:r>
        <w:rPr>
          <w:rFonts w:hint="eastAsia" w:ascii="宋体" w:hAnsi="宋体"/>
          <w:color w:val="auto"/>
          <w:szCs w:val="21"/>
        </w:rPr>
        <w:t xml:space="preserve">4.1投标文件报价出现前后不一致的，按照下列规定修正： </w:t>
      </w:r>
    </w:p>
    <w:p>
      <w:pPr>
        <w:spacing w:line="360" w:lineRule="auto"/>
        <w:ind w:firstLine="420" w:firstLineChars="200"/>
        <w:rPr>
          <w:rFonts w:ascii="宋体" w:hAnsi="宋体" w:cs="宋体"/>
          <w:color w:val="auto"/>
        </w:rPr>
      </w:pPr>
      <w:r>
        <w:rPr>
          <w:rFonts w:hint="eastAsia" w:ascii="宋体" w:hAnsi="宋体" w:cs="宋体"/>
          <w:color w:val="auto"/>
        </w:rPr>
        <w:t>（1）报价文件中“开标一览表”内容与投标文件中相应内容不一致的，以“开标一览表”为准；</w:t>
      </w:r>
    </w:p>
    <w:p>
      <w:pPr>
        <w:spacing w:line="360" w:lineRule="auto"/>
        <w:ind w:firstLine="420" w:firstLineChars="200"/>
        <w:rPr>
          <w:rFonts w:ascii="宋体" w:hAnsi="宋体" w:cs="宋体"/>
          <w:color w:val="auto"/>
        </w:rPr>
      </w:pPr>
      <w:r>
        <w:rPr>
          <w:rFonts w:hint="eastAsia" w:ascii="宋体" w:hAnsi="宋体" w:cs="宋体"/>
          <w:color w:val="auto"/>
        </w:rPr>
        <w:t>（2）大写金额和小写金额不一致的，以大写金额为准；</w:t>
      </w:r>
    </w:p>
    <w:p>
      <w:pPr>
        <w:spacing w:line="360" w:lineRule="auto"/>
        <w:ind w:firstLine="420" w:firstLineChars="200"/>
        <w:rPr>
          <w:rFonts w:ascii="宋体" w:hAnsi="宋体" w:cs="宋体"/>
          <w:color w:val="auto"/>
        </w:rPr>
      </w:pPr>
      <w:r>
        <w:rPr>
          <w:rFonts w:hint="eastAsia" w:ascii="宋体" w:hAnsi="宋体" w:cs="宋体"/>
          <w:color w:val="auto"/>
        </w:rPr>
        <w:t>（3）单价金额小数点或者百分比有明显错位的，以开标一览表的总价为准，并修改单价；</w:t>
      </w:r>
    </w:p>
    <w:p>
      <w:pPr>
        <w:spacing w:line="360" w:lineRule="auto"/>
        <w:ind w:firstLine="420" w:firstLineChars="200"/>
        <w:rPr>
          <w:rFonts w:ascii="宋体" w:hAnsi="宋体" w:cs="宋体"/>
          <w:color w:val="auto"/>
        </w:rPr>
      </w:pPr>
      <w:r>
        <w:rPr>
          <w:rFonts w:hint="eastAsia" w:ascii="宋体" w:hAnsi="宋体" w:cs="宋体"/>
          <w:color w:val="auto"/>
        </w:rPr>
        <w:t>（4）总价金额与按单价汇总金额不一致的，以单价金额计算结果为准。</w:t>
      </w:r>
    </w:p>
    <w:p>
      <w:pPr>
        <w:spacing w:line="360" w:lineRule="auto"/>
        <w:ind w:firstLine="420" w:firstLineChars="200"/>
        <w:rPr>
          <w:rFonts w:hAnsi="宋体"/>
          <w:color w:val="auto"/>
        </w:rPr>
      </w:pPr>
      <w:r>
        <w:rPr>
          <w:rFonts w:hint="eastAsia" w:hAnsi="宋体"/>
          <w:color w:val="auto"/>
        </w:rPr>
        <w:t>同时出现两种以上不一致的，按照以上（</w:t>
      </w:r>
      <w:r>
        <w:rPr>
          <w:rFonts w:hAnsi="宋体"/>
          <w:color w:val="auto"/>
        </w:rPr>
        <w:t>1</w:t>
      </w:r>
      <w:r>
        <w:rPr>
          <w:rFonts w:hint="eastAsia" w:hAnsi="宋体"/>
          <w:color w:val="auto"/>
        </w:rPr>
        <w:t>）</w:t>
      </w:r>
      <w:r>
        <w:rPr>
          <w:rFonts w:hAnsi="宋体"/>
          <w:color w:val="auto"/>
        </w:rPr>
        <w:t>-</w:t>
      </w:r>
      <w:r>
        <w:rPr>
          <w:rFonts w:hint="eastAsia" w:hAnsi="宋体"/>
          <w:color w:val="auto"/>
        </w:rPr>
        <w:t>（</w:t>
      </w:r>
      <w:r>
        <w:rPr>
          <w:rFonts w:hAnsi="宋体"/>
          <w:color w:val="auto"/>
        </w:rPr>
        <w:t>4</w:t>
      </w:r>
      <w:r>
        <w:rPr>
          <w:rFonts w:hint="eastAsia" w:hAnsi="宋体"/>
          <w:color w:val="auto"/>
        </w:rPr>
        <w:t>）规定的顺序修正。修正后的报价经投标人确认后产生约束力，投标人不确认的，其投标无效。</w:t>
      </w:r>
    </w:p>
    <w:p>
      <w:pPr>
        <w:spacing w:line="360" w:lineRule="auto"/>
        <w:ind w:firstLine="420" w:firstLineChars="200"/>
        <w:rPr>
          <w:rFonts w:ascii="宋体" w:hAnsi="宋体"/>
          <w:color w:val="auto"/>
          <w:szCs w:val="21"/>
        </w:rPr>
      </w:pPr>
      <w:r>
        <w:rPr>
          <w:rFonts w:hint="eastAsia" w:ascii="宋体" w:hAnsi="宋体"/>
          <w:color w:val="auto"/>
          <w:szCs w:val="21"/>
        </w:rPr>
        <w:t>4.2经投标人确认修正后的报价若超过采购预算金额或者最高限价，投标人的投标文件作无效投标处理。</w:t>
      </w:r>
    </w:p>
    <w:p>
      <w:pPr>
        <w:spacing w:line="360" w:lineRule="auto"/>
        <w:ind w:firstLine="420" w:firstLineChars="200"/>
        <w:rPr>
          <w:rFonts w:ascii="宋体" w:hAnsi="宋体"/>
          <w:color w:val="auto"/>
          <w:szCs w:val="21"/>
        </w:rPr>
      </w:pPr>
      <w:r>
        <w:rPr>
          <w:rFonts w:hint="eastAsia" w:ascii="宋体" w:hAnsi="宋体"/>
          <w:color w:val="auto"/>
          <w:szCs w:val="21"/>
        </w:rPr>
        <w:t>4.3经投标人确认修正后的报价作为签订合同的依据，并以此报价计算价格分。</w:t>
      </w:r>
    </w:p>
    <w:p>
      <w:pPr>
        <w:spacing w:line="360" w:lineRule="auto"/>
        <w:ind w:firstLine="420" w:firstLineChars="200"/>
        <w:rPr>
          <w:rFonts w:ascii="宋体" w:hAnsi="宋体"/>
          <w:color w:val="auto"/>
          <w:szCs w:val="21"/>
        </w:rPr>
      </w:pPr>
      <w:r>
        <w:rPr>
          <w:rFonts w:hint="eastAsia" w:ascii="宋体" w:hAnsi="宋体"/>
          <w:color w:val="auto"/>
          <w:szCs w:val="21"/>
        </w:rPr>
        <w:t>5.比较与评价</w:t>
      </w:r>
    </w:p>
    <w:p>
      <w:pPr>
        <w:spacing w:line="360" w:lineRule="auto"/>
        <w:ind w:firstLine="420" w:firstLineChars="200"/>
        <w:rPr>
          <w:rFonts w:ascii="宋体" w:hAnsi="宋体" w:cs="宋体"/>
          <w:color w:val="auto"/>
        </w:rPr>
      </w:pPr>
      <w:r>
        <w:rPr>
          <w:rFonts w:hint="eastAsia" w:ascii="宋体" w:hAnsi="宋体" w:cs="宋体"/>
          <w:color w:val="auto"/>
        </w:rPr>
        <w:t>5.1评标委员会按照招标文件中规定的评标方法和评标标准，对符合性审查合格的投标文件进行商务和技术评估，综合比较与评价。</w:t>
      </w:r>
    </w:p>
    <w:p>
      <w:pPr>
        <w:spacing w:line="360" w:lineRule="auto"/>
        <w:ind w:firstLine="420" w:firstLineChars="200"/>
        <w:rPr>
          <w:rFonts w:ascii="宋体" w:hAnsi="宋体" w:cs="宋体"/>
          <w:color w:val="auto"/>
        </w:rPr>
      </w:pPr>
      <w:r>
        <w:rPr>
          <w:rFonts w:hint="eastAsia" w:ascii="宋体" w:hAnsi="宋体" w:cs="宋体"/>
          <w:color w:val="auto"/>
        </w:rPr>
        <w:t>5.2评标委员会各成员独立对每个投标人的投标文件进行评价，并汇总每个投标人的得分。</w:t>
      </w:r>
    </w:p>
    <w:p>
      <w:pPr>
        <w:widowControl/>
        <w:numPr>
          <w:ilvl w:val="0"/>
          <w:numId w:val="0"/>
        </w:numPr>
        <w:spacing w:after="150" w:line="480" w:lineRule="auto"/>
        <w:ind w:leftChars="200" w:firstLine="420" w:firstLineChars="200"/>
        <w:jc w:val="left"/>
        <w:rPr>
          <w:rFonts w:hint="eastAsia" w:ascii="宋体" w:hAnsi="宋体" w:cs="宋体"/>
          <w:color w:val="auto"/>
        </w:rPr>
      </w:pPr>
      <w:r>
        <w:rPr>
          <w:rFonts w:hint="eastAsia" w:ascii="宋体" w:hAnsi="宋体" w:cs="宋体"/>
          <w:color w:val="auto"/>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pPr>
        <w:widowControl/>
        <w:numPr>
          <w:ilvl w:val="0"/>
          <w:numId w:val="0"/>
        </w:numPr>
        <w:spacing w:after="150" w:line="480" w:lineRule="auto"/>
        <w:ind w:firstLine="420" w:firstLineChars="200"/>
        <w:jc w:val="left"/>
        <w:rPr>
          <w:rFonts w:ascii="宋体" w:hAnsi="宋体" w:cs="宋体"/>
          <w:color w:val="auto"/>
        </w:rPr>
      </w:pPr>
      <w:r>
        <w:rPr>
          <w:rFonts w:hint="eastAsia" w:ascii="宋体" w:hAnsi="宋体" w:cs="宋体"/>
          <w:color w:val="auto"/>
        </w:rPr>
        <w:t>5.3评标委员会按照招标文件中规定的评标方法和标准计算各投标人的报价得分。在评标过程中，不得去掉报价中的最高报价和最低报价。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cs="宋体"/>
          <w:color w:val="auto"/>
        </w:rPr>
      </w:pPr>
      <w:r>
        <w:rPr>
          <w:rFonts w:hint="eastAsia" w:ascii="宋体" w:hAnsi="宋体" w:cs="宋体"/>
          <w:color w:val="auto"/>
        </w:rPr>
        <w:t>5.4各投标人的得分为评标委员会各成员的有效评分的算术平均数。</w:t>
      </w:r>
    </w:p>
    <w:p>
      <w:pPr>
        <w:keepNext w:val="0"/>
        <w:keepLines w:val="0"/>
        <w:widowControl/>
        <w:suppressLineNumbers w:val="0"/>
        <w:ind w:firstLine="420" w:firstLineChars="20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bookmarkStart w:id="313" w:name="OLE_LINK5"/>
      <w:r>
        <w:rPr>
          <w:rFonts w:hint="eastAsia" w:ascii="宋体" w:hAnsi="宋体" w:eastAsia="宋体" w:cs="宋体"/>
          <w:color w:val="000000" w:themeColor="text1"/>
          <w:kern w:val="0"/>
          <w:sz w:val="21"/>
          <w:szCs w:val="21"/>
          <w:lang w:val="en-US" w:eastAsia="zh-CN" w:bidi="ar"/>
          <w14:textFill>
            <w14:solidFill>
              <w14:schemeClr w14:val="tx1"/>
            </w14:solidFill>
          </w14:textFill>
        </w:rPr>
        <w:t>5.5 异常低价响应审查（</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注：本项目</w:t>
      </w:r>
      <w:r>
        <w:rPr>
          <w:rFonts w:hint="eastAsia" w:ascii="宋体" w:hAnsi="宋体" w:cs="宋体"/>
          <w:b/>
          <w:bCs/>
          <w:color w:val="000000" w:themeColor="text1"/>
          <w:kern w:val="0"/>
          <w:sz w:val="21"/>
          <w:szCs w:val="21"/>
          <w:lang w:val="en-US" w:eastAsia="zh-CN" w:bidi="ar"/>
          <w14:textFill>
            <w14:solidFill>
              <w14:schemeClr w14:val="tx1"/>
            </w14:solidFill>
          </w14:textFill>
        </w:rPr>
        <w:t>报价方式</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为优惠率报价，</w:t>
      </w:r>
      <w:r>
        <w:rPr>
          <w:rFonts w:hint="eastAsia" w:ascii="宋体" w:hAnsi="宋体" w:cs="宋体"/>
          <w:b/>
          <w:bCs/>
          <w:color w:val="000000" w:themeColor="text1"/>
          <w:kern w:val="0"/>
          <w:sz w:val="21"/>
          <w:szCs w:val="21"/>
          <w:lang w:val="en-US" w:eastAsia="zh-CN" w:bidi="ar"/>
          <w14:textFill>
            <w14:solidFill>
              <w14:schemeClr w14:val="tx1"/>
            </w14:solidFill>
          </w14:textFill>
        </w:rPr>
        <w:t>所以计算异常低价时用的某投标人报价计算公式为：</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1-投标报价优惠率</w:t>
      </w:r>
      <w:r>
        <w:rPr>
          <w:rFonts w:hint="eastAsia" w:ascii="宋体" w:hAnsi="宋体" w:cs="宋体"/>
          <w:b/>
          <w:bCs/>
          <w:color w:val="000000" w:themeColor="text1"/>
          <w:kern w:val="0"/>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（1）</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 xml:space="preserve">在评审中发现下列情形之一的，应当启动异常低价响应审查程序：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①投标报价</w:t>
      </w:r>
      <w:bookmarkStart w:id="314" w:name="OLE_LINK6"/>
      <w:r>
        <w:rPr>
          <w:rFonts w:hint="eastAsia" w:ascii="宋体" w:hAnsi="宋体" w:cs="Courier New"/>
          <w:color w:val="000000" w:themeColor="text1"/>
          <w:szCs w:val="21"/>
          <w:lang w:val="en-US" w:eastAsia="zh-CN"/>
          <w14:textFill>
            <w14:solidFill>
              <w14:schemeClr w14:val="tx1"/>
            </w14:solidFill>
          </w14:textFill>
        </w:rPr>
        <w:t>（某投标人报价计算公式为：1-投标报价优惠率 ）</w:t>
      </w:r>
      <w:bookmarkEnd w:id="314"/>
      <w:r>
        <w:rPr>
          <w:rFonts w:hint="eastAsia" w:ascii="宋体" w:hAnsi="宋体" w:cs="Courier New"/>
          <w:color w:val="000000" w:themeColor="text1"/>
          <w:szCs w:val="21"/>
          <w:lang w:val="en-US" w:eastAsia="zh-CN"/>
          <w14:textFill>
            <w14:solidFill>
              <w14:schemeClr w14:val="tx1"/>
            </w14:solidFill>
          </w14:textFill>
        </w:rPr>
        <w:t>低于全部通过符合性审查</w:t>
      </w:r>
      <w:r>
        <w:rPr>
          <w:rFonts w:hint="eastAsia" w:ascii="宋体" w:hAnsi="宋体" w:cs="宋体"/>
          <w:color w:val="000000" w:themeColor="text1"/>
          <w14:textFill>
            <w14:solidFill>
              <w14:schemeClr w14:val="tx1"/>
            </w14:solidFill>
          </w14:textFill>
        </w:rPr>
        <w:t>投标人</w:t>
      </w:r>
      <w:r>
        <w:rPr>
          <w:rFonts w:hint="eastAsia" w:ascii="宋体" w:hAnsi="宋体" w:cs="Courier New"/>
          <w:color w:val="000000" w:themeColor="text1"/>
          <w:szCs w:val="21"/>
          <w:lang w:val="en-US" w:eastAsia="zh-CN"/>
          <w14:textFill>
            <w14:solidFill>
              <w14:schemeClr w14:val="tx1"/>
            </w14:solidFill>
          </w14:textFill>
        </w:rPr>
        <w:t>投标报价（某投标人报价计算公式为：1-投标报价优惠率 ）平均值</w:t>
      </w:r>
      <w:r>
        <w:rPr>
          <w:rFonts w:hint="eastAsia" w:ascii="宋体" w:hAnsi="宋体" w:cs="Courier New"/>
          <w:color w:val="000000" w:themeColor="text1"/>
          <w:szCs w:val="21"/>
          <w:u w:val="single"/>
          <w:lang w:val="en-US" w:eastAsia="zh-CN"/>
          <w14:textFill>
            <w14:solidFill>
              <w14:schemeClr w14:val="tx1"/>
            </w14:solidFill>
          </w14:textFill>
        </w:rPr>
        <w:t xml:space="preserve"> 65% </w:t>
      </w:r>
      <w:r>
        <w:rPr>
          <w:rFonts w:hint="eastAsia" w:ascii="宋体" w:hAnsi="宋体" w:cs="Courier New"/>
          <w:color w:val="000000" w:themeColor="text1"/>
          <w:szCs w:val="21"/>
          <w:lang w:val="en-US" w:eastAsia="zh-CN"/>
          <w14:textFill>
            <w14:solidFill>
              <w14:schemeClr w14:val="tx1"/>
            </w14:solidFill>
          </w14:textFill>
        </w:rPr>
        <w:t>的，即投标报价</w:t>
      </w:r>
      <w:bookmarkStart w:id="315" w:name="OLE_LINK4"/>
      <w:r>
        <w:rPr>
          <w:rFonts w:hint="eastAsia" w:ascii="宋体" w:hAnsi="宋体" w:cs="Courier New"/>
          <w:color w:val="000000" w:themeColor="text1"/>
          <w:szCs w:val="21"/>
          <w:lang w:val="en-US" w:eastAsia="zh-CN"/>
          <w14:textFill>
            <w14:solidFill>
              <w14:schemeClr w14:val="tx1"/>
            </w14:solidFill>
          </w14:textFill>
        </w:rPr>
        <w:t>（某投标人报价计算公式为：1-投标报价优惠率 ）＜</w:t>
      </w:r>
      <w:bookmarkEnd w:id="315"/>
      <w:r>
        <w:rPr>
          <w:rFonts w:hint="eastAsia" w:ascii="宋体" w:hAnsi="宋体" w:cs="Courier New"/>
          <w:color w:val="000000" w:themeColor="text1"/>
          <w:szCs w:val="21"/>
          <w:lang w:val="en-US" w:eastAsia="zh-CN"/>
          <w14:textFill>
            <w14:solidFill>
              <w14:schemeClr w14:val="tx1"/>
            </w14:solidFill>
          </w14:textFill>
        </w:rPr>
        <w:t>全部通过符合性审查投标人响应报价（某投标人报价计算公式为：1-投标报价优惠率 ）平均值×</w:t>
      </w:r>
      <w:r>
        <w:rPr>
          <w:rFonts w:hint="eastAsia" w:ascii="宋体" w:hAnsi="宋体" w:cs="Courier New"/>
          <w:color w:val="000000" w:themeColor="text1"/>
          <w:szCs w:val="21"/>
          <w:u w:val="single"/>
          <w:lang w:val="en-US" w:eastAsia="zh-CN"/>
          <w14:textFill>
            <w14:solidFill>
              <w14:schemeClr w14:val="tx1"/>
            </w14:solidFill>
          </w14:textFill>
        </w:rPr>
        <w:t xml:space="preserve"> 65% </w:t>
      </w:r>
      <w:r>
        <w:rPr>
          <w:rFonts w:hint="eastAsia" w:ascii="宋体" w:hAnsi="宋体" w:cs="Courier New"/>
          <w:color w:val="000000" w:themeColor="text1"/>
          <w:szCs w:val="21"/>
          <w:lang w:val="en-US" w:eastAsia="zh-CN"/>
          <w14:textFill>
            <w14:solidFill>
              <w14:schemeClr w14:val="tx1"/>
            </w14:solidFill>
          </w14:textFill>
        </w:rPr>
        <w:t xml:space="preserve">；（范围为 50%-65%）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②投标报价（某投标人报价计算公式为：1-投标报价优惠率 ）低于通过符合性审查的次低报价投标人投标报价（某投标人报价计算公式为：1-投标报价优惠率）</w:t>
      </w:r>
      <w:r>
        <w:rPr>
          <w:rFonts w:hint="eastAsia" w:ascii="宋体" w:hAnsi="宋体" w:cs="Courier New"/>
          <w:color w:val="000000" w:themeColor="text1"/>
          <w:szCs w:val="21"/>
          <w:u w:val="single"/>
          <w:lang w:val="en-US" w:eastAsia="zh-CN"/>
          <w14:textFill>
            <w14:solidFill>
              <w14:schemeClr w14:val="tx1"/>
            </w14:solidFill>
          </w14:textFill>
        </w:rPr>
        <w:t xml:space="preserve"> 65%</w:t>
      </w:r>
      <w:r>
        <w:rPr>
          <w:rFonts w:hint="eastAsia" w:ascii="宋体" w:hAnsi="宋体" w:cs="Courier New"/>
          <w:color w:val="000000" w:themeColor="text1"/>
          <w:szCs w:val="21"/>
          <w:lang w:val="en-US" w:eastAsia="zh-CN"/>
          <w14:textFill>
            <w14:solidFill>
              <w14:schemeClr w14:val="tx1"/>
            </w14:solidFill>
          </w14:textFill>
        </w:rPr>
        <w:t xml:space="preserve"> 的，即投标报价（某投标人报价计算公式为：1-投标报价优惠率 ）＜通过符合性审查的次高报价投标人投标报价（某投标人报价计算公式为：1-投标报价优惠率 ）×</w:t>
      </w:r>
      <w:r>
        <w:rPr>
          <w:rFonts w:hint="eastAsia" w:ascii="宋体" w:hAnsi="宋体" w:cs="Courier New"/>
          <w:color w:val="000000" w:themeColor="text1"/>
          <w:szCs w:val="21"/>
          <w:u w:val="single"/>
          <w:lang w:val="en-US" w:eastAsia="zh-CN"/>
          <w14:textFill>
            <w14:solidFill>
              <w14:schemeClr w14:val="tx1"/>
            </w14:solidFill>
          </w14:textFill>
        </w:rPr>
        <w:t>65</w:t>
      </w:r>
      <w:r>
        <w:rPr>
          <w:rFonts w:hint="eastAsia" w:ascii="宋体" w:hAnsi="宋体" w:cs="Courier New"/>
          <w:color w:val="000000" w:themeColor="text1"/>
          <w:szCs w:val="21"/>
          <w:lang w:val="en-US" w:eastAsia="zh-CN"/>
          <w14:textFill>
            <w14:solidFill>
              <w14:schemeClr w14:val="tx1"/>
            </w14:solidFill>
          </w14:textFill>
        </w:rPr>
        <w:t xml:space="preserve">% ；（范围为 50%-65%）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③投标报价（某投标人报价计算公式为：1-投标报价优惠率 ）低于采购项目最低限价（计算公式：1-5%）</w:t>
      </w:r>
      <w:r>
        <w:rPr>
          <w:rFonts w:hint="eastAsia" w:ascii="宋体" w:hAnsi="宋体" w:cs="Courier New"/>
          <w:color w:val="000000" w:themeColor="text1"/>
          <w:szCs w:val="21"/>
          <w:u w:val="single"/>
          <w:lang w:val="en-US" w:eastAsia="zh-CN"/>
          <w14:textFill>
            <w14:solidFill>
              <w14:schemeClr w14:val="tx1"/>
            </w14:solidFill>
          </w14:textFill>
        </w:rPr>
        <w:t>65%</w:t>
      </w:r>
      <w:r>
        <w:rPr>
          <w:rFonts w:hint="eastAsia" w:ascii="宋体" w:hAnsi="宋体" w:cs="Courier New"/>
          <w:color w:val="000000" w:themeColor="text1"/>
          <w:szCs w:val="21"/>
          <w:lang w:val="en-US" w:eastAsia="zh-CN"/>
          <w14:textFill>
            <w14:solidFill>
              <w14:schemeClr w14:val="tx1"/>
            </w14:solidFill>
          </w14:textFill>
        </w:rPr>
        <w:t xml:space="preserve"> 的，即投标报价（某投标人报价计算公式为：1-投标报价优惠率 ）＜采购项目最低限价（计算公式：1-5%）×</w:t>
      </w:r>
      <w:r>
        <w:rPr>
          <w:rFonts w:hint="eastAsia" w:ascii="宋体" w:hAnsi="宋体" w:cs="Courier New"/>
          <w:color w:val="000000" w:themeColor="text1"/>
          <w:szCs w:val="21"/>
          <w:u w:val="single"/>
          <w:lang w:val="en-US" w:eastAsia="zh-CN"/>
          <w14:textFill>
            <w14:solidFill>
              <w14:schemeClr w14:val="tx1"/>
            </w14:solidFill>
          </w14:textFill>
        </w:rPr>
        <w:t>65%</w:t>
      </w:r>
      <w:r>
        <w:rPr>
          <w:rFonts w:hint="eastAsia" w:ascii="宋体" w:hAnsi="宋体" w:cs="Courier New"/>
          <w:color w:val="000000" w:themeColor="text1"/>
          <w:szCs w:val="21"/>
          <w:lang w:val="en-US" w:eastAsia="zh-CN"/>
          <w14:textFill>
            <w14:solidFill>
              <w14:schemeClr w14:val="tx1"/>
            </w14:solidFill>
          </w14:textFill>
        </w:rPr>
        <w:t xml:space="preserve"> ；（范围为 45%-65%）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④</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基于专业判断，认为</w:t>
      </w:r>
      <w:r>
        <w:rPr>
          <w:rFonts w:hint="eastAsia" w:ascii="宋体" w:hAnsi="宋体" w:cs="宋体"/>
          <w:color w:val="000000" w:themeColor="text1"/>
          <w14:textFill>
            <w14:solidFill>
              <w14:schemeClr w14:val="tx1"/>
            </w14:solidFill>
          </w14:textFill>
        </w:rPr>
        <w:t>投标人</w:t>
      </w:r>
      <w:r>
        <w:rPr>
          <w:rFonts w:hint="eastAsia" w:ascii="宋体" w:hAnsi="宋体" w:cs="Courier New"/>
          <w:color w:val="000000" w:themeColor="text1"/>
          <w:szCs w:val="21"/>
          <w:lang w:val="en-US" w:eastAsia="zh-CN"/>
          <w14:textFill>
            <w14:solidFill>
              <w14:schemeClr w14:val="tx1"/>
            </w14:solidFill>
          </w14:textFill>
        </w:rPr>
        <w:t>报价过低，有可能影响产品质量或者不能诚信履约的其他情形。</w:t>
      </w:r>
      <w:bookmarkEnd w:id="313"/>
      <w:r>
        <w:rPr>
          <w:rFonts w:hint="eastAsia" w:ascii="宋体" w:hAnsi="宋体" w:cs="Courier New"/>
          <w:color w:val="000000" w:themeColor="text1"/>
          <w:szCs w:val="21"/>
          <w:lang w:val="en-US" w:eastAsia="zh-CN"/>
          <w14:textFill>
            <w14:solidFill>
              <w14:schemeClr w14:val="tx1"/>
            </w14:solidFill>
          </w14:textFill>
        </w:rPr>
        <w:t xml:space="preserve">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w:t>
      </w:r>
      <w:r>
        <w:rPr>
          <w:rFonts w:hint="eastAsia" w:ascii="宋体" w:hAnsi="宋体" w:cs="宋体"/>
          <w:color w:val="000000" w:themeColor="text1"/>
          <w14:textFill>
            <w14:solidFill>
              <w14:schemeClr w14:val="tx1"/>
            </w14:solidFill>
          </w14:textFill>
        </w:rPr>
        <w:t>投标人</w:t>
      </w:r>
      <w:r>
        <w:rPr>
          <w:rFonts w:hint="eastAsia" w:ascii="宋体" w:hAnsi="宋体" w:cs="Courier New"/>
          <w:color w:val="000000" w:themeColor="text1"/>
          <w:szCs w:val="21"/>
          <w:lang w:val="en-US" w:eastAsia="zh-CN"/>
          <w14:textFill>
            <w14:solidFill>
              <w14:schemeClr w14:val="tx1"/>
            </w14:solidFill>
          </w14:textFill>
        </w:rPr>
        <w:t xml:space="preserve">已随响应文件一并提交相关书面说明及必要的证明材料的，可不再重复提交。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依据专业经验，参考同类项目中标（成交）价格、类似产品市场价格水平、行业人工费用标准、国家有关部门指导行业协会发布的行业平均成本等情况，对报价合理性进行判断。相关</w:t>
      </w:r>
      <w:r>
        <w:rPr>
          <w:rFonts w:hint="eastAsia" w:ascii="宋体" w:hAnsi="宋体" w:cs="宋体"/>
          <w:color w:val="000000" w:themeColor="text1"/>
          <w14:textFill>
            <w14:solidFill>
              <w14:schemeClr w14:val="tx1"/>
            </w14:solidFill>
          </w14:textFill>
        </w:rPr>
        <w:t>投标人</w:t>
      </w:r>
      <w:r>
        <w:rPr>
          <w:rFonts w:hint="eastAsia" w:ascii="宋体" w:hAnsi="宋体" w:cs="Courier New"/>
          <w:color w:val="000000" w:themeColor="text1"/>
          <w:szCs w:val="21"/>
          <w:lang w:val="en-US" w:eastAsia="zh-CN"/>
          <w14:textFill>
            <w14:solidFill>
              <w14:schemeClr w14:val="tx1"/>
            </w14:solidFill>
          </w14:textFill>
        </w:rPr>
        <w:t>不能提供书面说明、证明材料，或者提供的书面说明、证明材料不能证明其报价合理性的，</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 xml:space="preserve">应当将其作为无效响应处理。 </w:t>
      </w:r>
    </w:p>
    <w:p>
      <w:pPr>
        <w:spacing w:line="360" w:lineRule="auto"/>
        <w:ind w:firstLine="420" w:firstLineChars="200"/>
        <w:rPr>
          <w:rFonts w:hint="eastAsia" w:ascii="宋体" w:hAnsi="宋体" w:cs="Courier New"/>
          <w:color w:val="000000" w:themeColor="text1"/>
          <w:szCs w:val="21"/>
          <w:lang w:val="en-US" w:eastAsia="zh-CN"/>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采购人、采购代理机构应当为</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000000" w:themeColor="text1"/>
          <w14:textFill>
            <w14:solidFill>
              <w14:schemeClr w14:val="tx1"/>
            </w14:solidFill>
          </w14:textFill>
        </w:rPr>
        <w:t>评标委员</w:t>
      </w:r>
      <w:r>
        <w:rPr>
          <w:rFonts w:hint="eastAsia" w:ascii="宋体" w:hAnsi="宋体" w:cs="Courier New"/>
          <w:color w:val="000000" w:themeColor="text1"/>
          <w:szCs w:val="21"/>
          <w:lang w:val="en-US" w:eastAsia="zh-CN"/>
          <w14:textFill>
            <w14:solidFill>
              <w14:schemeClr w14:val="tx1"/>
            </w14:solidFill>
          </w14:textFill>
        </w:rPr>
        <w:t xml:space="preserve">借助互联网等渠道查询相关信息的，应当严格遵守评审工作纪律，不得实施影响评审公正的行为。 </w:t>
      </w:r>
    </w:p>
    <w:p>
      <w:pPr>
        <w:spacing w:line="360" w:lineRule="auto"/>
        <w:ind w:firstLine="420" w:firstLineChars="200"/>
        <w:rPr>
          <w:rFonts w:hint="default"/>
          <w:color w:val="000000" w:themeColor="text1"/>
          <w:lang w:val="en-US"/>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异常低价响应审查的启动原因、审查意见和审查结果应当在评审报告中记录，并随供应商提供的相关书面说明及证明材料，以及评标委员会有关互联网浏览、查询历史一并归档。</w:t>
      </w:r>
    </w:p>
    <w:p>
      <w:pPr>
        <w:spacing w:line="360" w:lineRule="auto"/>
        <w:ind w:firstLine="420" w:firstLineChars="200"/>
        <w:rPr>
          <w:rFonts w:ascii="宋体" w:hAnsi="宋体" w:cs="宋体"/>
          <w:color w:val="auto"/>
        </w:rPr>
      </w:pPr>
      <w:r>
        <w:rPr>
          <w:rFonts w:hint="eastAsia" w:ascii="宋体" w:hAnsi="宋体" w:cs="宋体"/>
          <w:color w:val="auto"/>
        </w:rPr>
        <w:t>5.</w:t>
      </w:r>
      <w:r>
        <w:rPr>
          <w:rFonts w:hint="eastAsia" w:ascii="宋体" w:hAnsi="宋体" w:cs="宋体"/>
          <w:color w:val="auto"/>
          <w:lang w:val="en-US" w:eastAsia="zh-CN"/>
        </w:rPr>
        <w:t>6</w:t>
      </w:r>
      <w:r>
        <w:rPr>
          <w:rFonts w:hint="eastAsia" w:ascii="宋体" w:hAnsi="宋体" w:cs="宋体"/>
          <w:color w:val="auto"/>
        </w:rPr>
        <w:t>评标委员会按照招标文件中的规定推荐中标候选人。</w:t>
      </w:r>
    </w:p>
    <w:p>
      <w:pPr>
        <w:spacing w:line="360" w:lineRule="auto"/>
        <w:ind w:firstLine="420" w:firstLineChars="200"/>
        <w:rPr>
          <w:rFonts w:ascii="宋体" w:hAnsi="宋体" w:cs="宋体"/>
          <w:color w:val="auto"/>
        </w:rPr>
      </w:pPr>
      <w:r>
        <w:rPr>
          <w:rFonts w:hint="eastAsia" w:ascii="宋体" w:hAnsi="宋体" w:cs="宋体"/>
          <w:color w:val="auto"/>
        </w:rPr>
        <w:t>5.</w:t>
      </w:r>
      <w:r>
        <w:rPr>
          <w:rFonts w:hint="eastAsia" w:ascii="宋体" w:hAnsi="宋体" w:cs="宋体"/>
          <w:color w:val="auto"/>
          <w:lang w:val="en-US" w:eastAsia="zh-CN"/>
        </w:rPr>
        <w:t>7</w:t>
      </w:r>
      <w:r>
        <w:rPr>
          <w:rFonts w:hint="eastAsia" w:ascii="宋体" w:hAnsi="宋体" w:cs="宋体"/>
          <w:color w:val="auto"/>
        </w:rPr>
        <w:t>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b/>
          <w:color w:val="auto"/>
          <w:szCs w:val="21"/>
        </w:rPr>
      </w:pPr>
      <w:r>
        <w:rPr>
          <w:rFonts w:hint="eastAsia" w:ascii="宋体" w:hAnsi="宋体"/>
          <w:b/>
          <w:color w:val="auto"/>
          <w:szCs w:val="21"/>
        </w:rPr>
        <w:t>6.评审复核</w:t>
      </w:r>
    </w:p>
    <w:p>
      <w:pPr>
        <w:spacing w:line="360" w:lineRule="auto"/>
        <w:ind w:firstLine="420" w:firstLineChars="200"/>
        <w:rPr>
          <w:rFonts w:ascii="宋体" w:hAnsi="宋体"/>
          <w:color w:val="auto"/>
          <w:szCs w:val="21"/>
        </w:rPr>
      </w:pPr>
      <w:r>
        <w:rPr>
          <w:rFonts w:hint="eastAsia" w:ascii="宋体" w:hAnsi="宋体"/>
          <w:color w:val="auto"/>
          <w:szCs w:val="21"/>
        </w:rPr>
        <w:t>6.1评标报告签署前，评标委员会要对评审结果进行复核，复核意见要体现在评标报告中。</w:t>
      </w:r>
    </w:p>
    <w:p>
      <w:pPr>
        <w:widowControl/>
        <w:spacing w:line="560" w:lineRule="exact"/>
        <w:ind w:firstLine="420" w:firstLineChars="200"/>
        <w:jc w:val="left"/>
        <w:textAlignment w:val="baseline"/>
        <w:rPr>
          <w:rFonts w:hAnsi="宋体"/>
          <w:color w:val="auto"/>
        </w:rPr>
      </w:pPr>
      <w:r>
        <w:rPr>
          <w:rFonts w:hint="eastAsia" w:ascii="宋体" w:hAnsi="宋体" w:cs="宋体"/>
          <w:color w:val="auto"/>
        </w:rPr>
        <w:t>6.2</w:t>
      </w:r>
      <w:r>
        <w:rPr>
          <w:rFonts w:hint="eastAsia" w:hAnsi="宋体"/>
          <w:color w:val="auto"/>
        </w:rPr>
        <w:t>评标结果汇总完成后，除下列情形外，任何人不得修改评标结果：</w:t>
      </w:r>
    </w:p>
    <w:p>
      <w:pPr>
        <w:widowControl/>
        <w:spacing w:line="560" w:lineRule="exact"/>
        <w:jc w:val="left"/>
        <w:textAlignment w:val="baseline"/>
        <w:rPr>
          <w:rFonts w:hAnsi="宋体"/>
          <w:color w:val="auto"/>
        </w:rPr>
      </w:pPr>
      <w:r>
        <w:rPr>
          <w:rFonts w:hint="eastAsia" w:hAnsi="宋体"/>
          <w:color w:val="auto"/>
        </w:rPr>
        <w:t>　　（一）分值汇总计算错误的；</w:t>
      </w:r>
    </w:p>
    <w:p>
      <w:pPr>
        <w:widowControl/>
        <w:spacing w:line="560" w:lineRule="exact"/>
        <w:jc w:val="left"/>
        <w:textAlignment w:val="baseline"/>
        <w:rPr>
          <w:rFonts w:hAnsi="宋体"/>
          <w:color w:val="auto"/>
        </w:rPr>
      </w:pPr>
      <w:r>
        <w:rPr>
          <w:rFonts w:hint="eastAsia" w:hAnsi="宋体"/>
          <w:color w:val="auto"/>
        </w:rPr>
        <w:t>　　（二）分项评分超出评分标准范围的；</w:t>
      </w:r>
    </w:p>
    <w:p>
      <w:pPr>
        <w:widowControl/>
        <w:spacing w:line="560" w:lineRule="exact"/>
        <w:jc w:val="left"/>
        <w:textAlignment w:val="baseline"/>
        <w:rPr>
          <w:rFonts w:hAnsi="宋体"/>
          <w:color w:val="auto"/>
        </w:rPr>
      </w:pPr>
      <w:r>
        <w:rPr>
          <w:rFonts w:hint="eastAsia" w:hAnsi="宋体"/>
          <w:color w:val="auto"/>
        </w:rPr>
        <w:t>　　（三）评标委员会成员对客观评审因素评分不一致的；</w:t>
      </w:r>
    </w:p>
    <w:p>
      <w:pPr>
        <w:widowControl/>
        <w:spacing w:line="560" w:lineRule="exact"/>
        <w:jc w:val="left"/>
        <w:textAlignment w:val="baseline"/>
        <w:rPr>
          <w:rFonts w:hAnsi="宋体"/>
          <w:color w:val="auto"/>
        </w:rPr>
      </w:pPr>
      <w:r>
        <w:rPr>
          <w:rFonts w:hint="eastAsia" w:hAnsi="宋体"/>
          <w:color w:val="auto"/>
        </w:rPr>
        <w:t>　　（四）经评标委员会认定评分畸高、畸低的。</w:t>
      </w:r>
    </w:p>
    <w:p>
      <w:pPr>
        <w:spacing w:line="360" w:lineRule="auto"/>
        <w:ind w:firstLine="420" w:firstLineChars="200"/>
        <w:rPr>
          <w:rFonts w:hAnsi="宋体"/>
          <w:color w:val="auto"/>
        </w:rPr>
      </w:pPr>
      <w:r>
        <w:rPr>
          <w:rFonts w:hint="eastAsia" w:hAnsi="宋体"/>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4"/>
        <w:jc w:val="center"/>
        <w:rPr>
          <w:b w:val="0"/>
          <w:color w:val="auto"/>
          <w:sz w:val="30"/>
          <w:szCs w:val="30"/>
        </w:rPr>
      </w:pPr>
      <w:bookmarkStart w:id="316" w:name="_Toc25728"/>
      <w:bookmarkStart w:id="317" w:name="_Toc27331"/>
      <w:bookmarkStart w:id="318" w:name="_Toc4866"/>
      <w:bookmarkStart w:id="319" w:name="_Toc5755"/>
      <w:bookmarkStart w:id="320" w:name="_Toc13548"/>
      <w:bookmarkStart w:id="321" w:name="_Toc22963"/>
      <w:bookmarkStart w:id="322" w:name="_Toc28829"/>
      <w:bookmarkStart w:id="323" w:name="_Toc28193"/>
      <w:bookmarkStart w:id="324" w:name="_Toc19942"/>
      <w:bookmarkStart w:id="325" w:name="_Toc17834"/>
      <w:r>
        <w:rPr>
          <w:rFonts w:hint="eastAsia"/>
          <w:b w:val="0"/>
          <w:color w:val="auto"/>
          <w:sz w:val="30"/>
          <w:szCs w:val="30"/>
        </w:rPr>
        <w:t>第三节</w:t>
      </w:r>
      <w:r>
        <w:rPr>
          <w:b w:val="0"/>
          <w:color w:val="auto"/>
          <w:sz w:val="30"/>
          <w:szCs w:val="30"/>
        </w:rPr>
        <w:t xml:space="preserve"> </w:t>
      </w:r>
      <w:r>
        <w:rPr>
          <w:rFonts w:hint="eastAsia"/>
          <w:b w:val="0"/>
          <w:color w:val="auto"/>
          <w:sz w:val="30"/>
          <w:szCs w:val="30"/>
        </w:rPr>
        <w:t>评分标准</w:t>
      </w:r>
      <w:bookmarkEnd w:id="316"/>
      <w:bookmarkEnd w:id="317"/>
      <w:bookmarkEnd w:id="318"/>
      <w:bookmarkEnd w:id="319"/>
      <w:bookmarkEnd w:id="320"/>
      <w:bookmarkEnd w:id="321"/>
      <w:bookmarkEnd w:id="322"/>
      <w:bookmarkEnd w:id="323"/>
      <w:bookmarkEnd w:id="324"/>
      <w:bookmarkEnd w:id="325"/>
    </w:p>
    <w:p>
      <w:pPr>
        <w:spacing w:line="360" w:lineRule="auto"/>
        <w:ind w:firstLine="3614" w:firstLineChars="1200"/>
        <w:rPr>
          <w:rFonts w:hint="eastAsia" w:ascii="宋体" w:hAnsi="宋体" w:eastAsia="宋体" w:cs="宋体"/>
          <w:b/>
          <w:color w:val="auto"/>
          <w:sz w:val="30"/>
          <w:szCs w:val="30"/>
          <w:lang w:eastAsia="zh-CN"/>
        </w:rPr>
      </w:pPr>
      <w:r>
        <w:rPr>
          <w:rFonts w:hint="eastAsia" w:ascii="宋体" w:hAnsi="宋体" w:cs="宋体"/>
          <w:b/>
          <w:color w:val="auto"/>
          <w:sz w:val="30"/>
          <w:szCs w:val="30"/>
        </w:rPr>
        <w:t>一、</w:t>
      </w:r>
      <w:r>
        <w:rPr>
          <w:rFonts w:hint="default" w:ascii="宋体" w:hAnsi="宋体" w:cs="宋体"/>
          <w:b/>
          <w:color w:val="auto"/>
          <w:sz w:val="30"/>
          <w:szCs w:val="30"/>
          <w:lang w:val="en-US"/>
        </w:rPr>
        <w:t>最低评标价法</w:t>
      </w:r>
    </w:p>
    <w:p>
      <w:pPr>
        <w:pStyle w:val="14"/>
        <w:spacing w:line="400" w:lineRule="exact"/>
        <w:ind w:firstLine="420" w:firstLineChars="200"/>
        <w:rPr>
          <w:rFonts w:hAnsi="宋体" w:cs="宋体"/>
          <w:color w:val="auto"/>
        </w:rPr>
      </w:pPr>
      <w:r>
        <w:rPr>
          <w:rFonts w:hint="eastAsia" w:hAnsi="宋体" w:cs="宋体"/>
          <w:color w:val="auto"/>
        </w:rPr>
        <w:t>通过资格审查、符合性审查的投标人，评标委员会将按照有效评标报价</w:t>
      </w:r>
      <w:r>
        <w:rPr>
          <w:rFonts w:hint="eastAsia" w:ascii="宋体" w:hAnsi="宋体"/>
          <w:color w:val="auto"/>
          <w:szCs w:val="20"/>
          <w:lang w:val="en-US" w:eastAsia="zh-CN"/>
        </w:rPr>
        <w:t>优惠率</w:t>
      </w:r>
      <w:r>
        <w:rPr>
          <w:rFonts w:hint="eastAsia" w:hAnsi="宋体" w:cs="宋体"/>
          <w:color w:val="auto"/>
        </w:rPr>
        <w:t>从</w:t>
      </w:r>
      <w:r>
        <w:rPr>
          <w:rFonts w:hint="eastAsia" w:hAnsi="宋体" w:cs="宋体"/>
          <w:color w:val="auto"/>
          <w:lang w:val="en-US" w:eastAsia="zh-CN"/>
        </w:rPr>
        <w:t>高</w:t>
      </w:r>
      <w:r>
        <w:rPr>
          <w:rFonts w:hint="eastAsia" w:hAnsi="宋体" w:cs="宋体"/>
          <w:color w:val="auto"/>
        </w:rPr>
        <w:t>到</w:t>
      </w:r>
      <w:r>
        <w:rPr>
          <w:rFonts w:hint="eastAsia" w:hAnsi="宋体" w:cs="宋体"/>
          <w:color w:val="auto"/>
          <w:lang w:val="en-US" w:eastAsia="zh-CN"/>
        </w:rPr>
        <w:t>低</w:t>
      </w:r>
      <w:r>
        <w:rPr>
          <w:rFonts w:hint="eastAsia" w:hAnsi="宋体" w:cs="宋体"/>
          <w:color w:val="auto"/>
        </w:rPr>
        <w:t>顺序排列，并推荐中标候选人。评标报价相同的，评标委员会推荐方式见本章“第四节 中标候选人推荐原则”。</w:t>
      </w:r>
    </w:p>
    <w:p>
      <w:pPr>
        <w:pStyle w:val="14"/>
        <w:spacing w:line="400" w:lineRule="exact"/>
        <w:ind w:firstLine="420" w:firstLineChars="200"/>
        <w:rPr>
          <w:rFonts w:hAnsi="宋体" w:cs="宋体"/>
          <w:color w:val="auto"/>
        </w:rPr>
      </w:pPr>
      <w:r>
        <w:rPr>
          <w:rFonts w:hint="eastAsia" w:hAnsi="宋体" w:cs="宋体"/>
          <w:color w:val="auto"/>
        </w:rPr>
        <w:t>说明：</w:t>
      </w:r>
    </w:p>
    <w:p>
      <w:pPr>
        <w:pStyle w:val="14"/>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（1）</w:t>
      </w:r>
      <w:r>
        <w:rPr>
          <w:rFonts w:hint="eastAsia" w:ascii="宋体" w:hAnsi="宋体" w:eastAsia="宋体" w:cs="宋体"/>
          <w:color w:val="auto"/>
          <w:lang w:eastAsia="zh-CN"/>
        </w:rPr>
        <w:t>本项目为专门面向中小企业采购的项目，按照《政府采购促进中小企业发展管理办法》（财库〔2020〕46号）的规定，对投标人的投标报价不再执行价格评审优惠的扶持政策。</w:t>
      </w:r>
    </w:p>
    <w:p>
      <w:pPr>
        <w:pStyle w:val="14"/>
        <w:spacing w:line="40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（2）评标报价为投标人的投标报价，评标报价只是作为评审时使用。最终中标人的中标金额等于投标报价。</w:t>
      </w:r>
    </w:p>
    <w:p>
      <w:pPr>
        <w:pStyle w:val="14"/>
        <w:ind w:firstLine="602" w:firstLineChars="200"/>
        <w:jc w:val="center"/>
        <w:rPr>
          <w:rFonts w:ascii="Times New Roman" w:hAnsi="Times New Roman"/>
          <w:b/>
          <w:color w:val="auto"/>
          <w:sz w:val="30"/>
          <w:szCs w:val="30"/>
        </w:rPr>
      </w:pPr>
    </w:p>
    <w:p>
      <w:pPr>
        <w:pStyle w:val="14"/>
        <w:ind w:firstLine="602" w:firstLineChars="200"/>
        <w:jc w:val="center"/>
        <w:rPr>
          <w:rFonts w:ascii="Times New Roman" w:hAnsi="Times New Roman"/>
          <w:b/>
          <w:color w:val="auto"/>
          <w:sz w:val="30"/>
          <w:szCs w:val="30"/>
        </w:rPr>
      </w:pPr>
      <w:r>
        <w:rPr>
          <w:rFonts w:hint="eastAsia" w:hAnsi="宋体" w:cs="宋体"/>
          <w:b/>
          <w:color w:val="auto"/>
          <w:sz w:val="30"/>
          <w:szCs w:val="30"/>
        </w:rPr>
        <w:t>二、</w:t>
      </w:r>
      <w:r>
        <w:rPr>
          <w:rFonts w:hint="eastAsia" w:ascii="Times New Roman" w:hAnsi="Times New Roman"/>
          <w:b/>
          <w:color w:val="auto"/>
          <w:sz w:val="30"/>
          <w:szCs w:val="30"/>
        </w:rPr>
        <w:t>综合评分法</w:t>
      </w:r>
    </w:p>
    <w:p>
      <w:pPr>
        <w:spacing w:line="360" w:lineRule="auto"/>
        <w:ind w:firstLine="420"/>
        <w:rPr>
          <w:rFonts w:ascii="宋体" w:hAnsi="宋体"/>
          <w:bCs/>
          <w:color w:val="auto"/>
          <w:szCs w:val="20"/>
        </w:rPr>
      </w:pPr>
    </w:p>
    <w:p>
      <w:pPr>
        <w:spacing w:line="360" w:lineRule="auto"/>
        <w:ind w:firstLine="420"/>
        <w:rPr>
          <w:rFonts w:ascii="宋体" w:hAnsi="宋体"/>
          <w:bCs/>
          <w:color w:val="auto"/>
          <w:szCs w:val="20"/>
        </w:rPr>
      </w:pPr>
      <w:r>
        <w:rPr>
          <w:rFonts w:hint="eastAsia" w:ascii="宋体" w:hAnsi="宋体"/>
          <w:bCs/>
          <w:color w:val="auto"/>
          <w:szCs w:val="20"/>
        </w:rPr>
        <w:t>注：计分方法按四舍五入取至百分位。</w:t>
      </w:r>
    </w:p>
    <w:tbl>
      <w:tblPr>
        <w:tblStyle w:val="26"/>
        <w:tblpPr w:leftFromText="180" w:rightFromText="180" w:vertAnchor="text" w:horzAnchor="page" w:tblpX="1302" w:tblpY="38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33"/>
        <w:gridCol w:w="1712"/>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5" w:type="dxa"/>
            <w:gridSpan w:val="2"/>
            <w:vAlign w:val="center"/>
          </w:tcPr>
          <w:p>
            <w:pPr>
              <w:adjustRightInd w:val="0"/>
              <w:spacing w:line="410" w:lineRule="exact"/>
              <w:jc w:val="center"/>
              <w:textAlignment w:val="baseline"/>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712" w:type="dxa"/>
            <w:vAlign w:val="center"/>
          </w:tcPr>
          <w:p>
            <w:pPr>
              <w:adjustRightInd w:val="0"/>
              <w:spacing w:line="410" w:lineRule="exact"/>
              <w:jc w:val="center"/>
              <w:textAlignment w:val="baseline"/>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5901" w:type="dxa"/>
            <w:vAlign w:val="center"/>
          </w:tcPr>
          <w:p>
            <w:pPr>
              <w:adjustRightInd w:val="0"/>
              <w:spacing w:line="410" w:lineRule="exact"/>
              <w:jc w:val="center"/>
              <w:textAlignment w:val="baseline"/>
              <w:rPr>
                <w:rFonts w:ascii="宋体" w:hAnsi="宋体" w:cs="宋体"/>
                <w:b/>
                <w:color w:val="auto"/>
                <w:sz w:val="21"/>
                <w:szCs w:val="21"/>
                <w:highlight w:val="none"/>
              </w:rPr>
            </w:pPr>
            <w:r>
              <w:rPr>
                <w:rFonts w:hint="eastAsia" w:ascii="宋体" w:hAnsi="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562" w:type="dxa"/>
            <w:vAlign w:val="center"/>
          </w:tcPr>
          <w:p>
            <w:pPr>
              <w:adjustRightInd w:val="0"/>
              <w:spacing w:line="360" w:lineRule="exact"/>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333" w:type="dxa"/>
            <w:vAlign w:val="center"/>
          </w:tcPr>
          <w:p>
            <w:pPr>
              <w:widowControl/>
              <w:snapToGrid w:val="0"/>
              <w:spacing w:line="360" w:lineRule="atLeas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价格分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u w:val="none"/>
                <w:lang w:val="en-US" w:eastAsia="zh-CN"/>
              </w:rPr>
              <w:t>（满分30分）</w:t>
            </w:r>
          </w:p>
          <w:p>
            <w:pPr>
              <w:widowControl/>
              <w:snapToGrid w:val="0"/>
              <w:spacing w:line="360" w:lineRule="atLeast"/>
              <w:rPr>
                <w:rFonts w:ascii="宋体" w:hAnsi="宋体" w:cs="宋体"/>
                <w:bCs/>
                <w:color w:val="auto"/>
                <w:kern w:val="0"/>
                <w:sz w:val="21"/>
                <w:szCs w:val="21"/>
                <w:highlight w:val="none"/>
              </w:rPr>
            </w:pPr>
          </w:p>
        </w:tc>
        <w:tc>
          <w:tcPr>
            <w:tcW w:w="1712" w:type="dxa"/>
            <w:vAlign w:val="center"/>
          </w:tcPr>
          <w:p>
            <w:pPr>
              <w:widowControl/>
              <w:snapToGrid w:val="0"/>
              <w:spacing w:line="360" w:lineRule="atLeast"/>
              <w:jc w:val="center"/>
              <w:rPr>
                <w:rFonts w:ascii="宋体" w:hAnsi="宋体" w:cs="宋体"/>
                <w:bCs/>
                <w:color w:val="auto"/>
                <w:kern w:val="0"/>
                <w:sz w:val="21"/>
                <w:szCs w:val="21"/>
                <w:highlight w:val="none"/>
              </w:rPr>
            </w:pPr>
            <w:r>
              <w:rPr>
                <w:rFonts w:hint="eastAsia" w:ascii="宋体" w:hAnsi="宋体" w:cs="宋体"/>
                <w:b/>
                <w:color w:val="auto"/>
                <w:kern w:val="0"/>
                <w:sz w:val="21"/>
                <w:szCs w:val="21"/>
                <w:highlight w:val="none"/>
              </w:rPr>
              <w:t>投标报价</w:t>
            </w:r>
          </w:p>
        </w:tc>
        <w:tc>
          <w:tcPr>
            <w:tcW w:w="5901"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firstLine="210" w:firstLineChars="100"/>
              <w:jc w:val="both"/>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lang w:eastAsia="zh-CN"/>
              </w:rPr>
              <w:t>本项目为专门面向中小企业采购的项目，按照《政府采购促进中小企业发展管理办法》（财库〔2020〕46号）的规定，对投标人的投标报价不再执行价格评审优惠的扶持政策。</w:t>
            </w:r>
          </w:p>
          <w:p>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）满足</w:t>
            </w:r>
            <w:r>
              <w:rPr>
                <w:rFonts w:hint="eastAsia" w:ascii="宋体" w:hAnsi="宋体" w:eastAsia="宋体" w:cs="宋体"/>
                <w:b w:val="0"/>
                <w:bCs/>
                <w:color w:val="auto"/>
                <w:spacing w:val="0"/>
                <w:kern w:val="21"/>
                <w:position w:val="0"/>
                <w:sz w:val="21"/>
                <w:szCs w:val="21"/>
                <w:highlight w:val="none"/>
                <w:lang w:val="en-US" w:eastAsia="zh-CN" w:bidi="ar-SA"/>
              </w:rPr>
              <w:t>招标文件要求且投标</w:t>
            </w:r>
            <w:r>
              <w:rPr>
                <w:rFonts w:hint="eastAsia" w:ascii="宋体" w:hAnsi="宋体" w:eastAsia="宋体" w:cs="宋体"/>
                <w:b/>
                <w:bCs w:val="0"/>
                <w:color w:val="auto"/>
                <w:spacing w:val="0"/>
                <w:kern w:val="21"/>
                <w:position w:val="0"/>
                <w:sz w:val="21"/>
                <w:szCs w:val="21"/>
                <w:highlight w:val="none"/>
                <w:lang w:val="en-US" w:eastAsia="zh-CN" w:bidi="ar-SA"/>
              </w:rPr>
              <w:t>优惠率最高</w:t>
            </w:r>
            <w:r>
              <w:rPr>
                <w:rFonts w:hint="eastAsia" w:ascii="宋体" w:hAnsi="宋体" w:eastAsia="宋体" w:cs="宋体"/>
                <w:b w:val="0"/>
                <w:bCs/>
                <w:color w:val="auto"/>
                <w:spacing w:val="0"/>
                <w:kern w:val="21"/>
                <w:position w:val="0"/>
                <w:sz w:val="21"/>
                <w:szCs w:val="21"/>
                <w:highlight w:val="none"/>
                <w:lang w:val="en-US" w:eastAsia="zh-CN" w:bidi="ar-SA"/>
              </w:rPr>
              <w:t>的报价（1-最高优惠率）为评标基准价，基</w:t>
            </w:r>
            <w:r>
              <w:rPr>
                <w:rFonts w:hint="eastAsia" w:ascii="宋体" w:hAnsi="宋体" w:eastAsia="宋体" w:cs="宋体"/>
                <w:bCs/>
                <w:color w:val="auto"/>
                <w:kern w:val="2"/>
                <w:sz w:val="21"/>
                <w:szCs w:val="21"/>
                <w:highlight w:val="none"/>
                <w:lang w:val="en-US" w:eastAsia="zh-CN"/>
              </w:rPr>
              <w:t>准价得</w:t>
            </w:r>
            <w:r>
              <w:rPr>
                <w:rFonts w:hint="eastAsia" w:ascii="宋体" w:hAnsi="宋体" w:eastAsia="宋体" w:cs="宋体"/>
                <w:bCs/>
                <w:color w:val="auto"/>
                <w:sz w:val="21"/>
                <w:szCs w:val="21"/>
                <w:highlight w:val="none"/>
              </w:rPr>
              <w:t>分为</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分。</w:t>
            </w:r>
          </w:p>
          <w:p>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）价格分计算公式：        </w:t>
            </w:r>
          </w:p>
          <w:p>
            <w:pPr>
              <w:rPr>
                <w:rFonts w:ascii="宋体" w:hAnsi="宋体" w:cs="宋体"/>
                <w:bCs/>
                <w:color w:val="auto"/>
                <w:kern w:val="0"/>
                <w:sz w:val="21"/>
                <w:szCs w:val="21"/>
                <w:highlight w:val="none"/>
              </w:rPr>
            </w:pPr>
            <w:r>
              <w:rPr>
                <w:rFonts w:hint="eastAsia" w:ascii="宋体" w:hAnsi="宋体" w:eastAsia="宋体" w:cs="宋体"/>
                <w:bCs/>
                <w:color w:val="auto"/>
                <w:sz w:val="21"/>
                <w:szCs w:val="21"/>
                <w:highlight w:val="none"/>
              </w:rPr>
              <w:t>价格分=</w:t>
            </w:r>
            <w:r>
              <w:rPr>
                <w:rFonts w:hint="eastAsia" w:ascii="宋体" w:hAnsi="宋体" w:eastAsia="宋体" w:cs="宋体"/>
                <w:color w:val="auto"/>
                <w:sz w:val="21"/>
                <w:szCs w:val="21"/>
                <w:highlight w:val="none"/>
              </w:rPr>
              <w:t>（1-最高</w:t>
            </w:r>
            <w:r>
              <w:rPr>
                <w:rFonts w:hint="eastAsia" w:ascii="宋体" w:hAnsi="宋体" w:eastAsia="宋体" w:cs="宋体"/>
                <w:b/>
                <w:bCs/>
                <w:color w:val="auto"/>
                <w:sz w:val="21"/>
                <w:szCs w:val="21"/>
                <w:highlight w:val="none"/>
                <w:lang w:eastAsia="zh-CN"/>
              </w:rPr>
              <w:t>优惠率</w:t>
            </w:r>
            <w:r>
              <w:rPr>
                <w:rFonts w:hint="eastAsia" w:ascii="宋体" w:hAnsi="宋体" w:eastAsia="宋体" w:cs="宋体"/>
                <w:color w:val="auto"/>
                <w:sz w:val="21"/>
                <w:szCs w:val="21"/>
                <w:highlight w:val="none"/>
              </w:rPr>
              <w:t>）/(1-某</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有效</w:t>
            </w:r>
            <w:r>
              <w:rPr>
                <w:rFonts w:hint="eastAsia" w:ascii="宋体" w:hAnsi="宋体" w:eastAsia="宋体" w:cs="宋体"/>
                <w:b/>
                <w:bCs/>
                <w:color w:val="auto"/>
                <w:sz w:val="21"/>
                <w:szCs w:val="21"/>
                <w:highlight w:val="none"/>
                <w:lang w:eastAsia="zh-CN"/>
              </w:rPr>
              <w:t>优惠率</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562" w:type="dxa"/>
            <w:vMerge w:val="restart"/>
            <w:vAlign w:val="center"/>
          </w:tcPr>
          <w:p>
            <w:pPr>
              <w:adjustRightInd w:val="0"/>
              <w:snapToGrid w:val="0"/>
              <w:spacing w:line="360" w:lineRule="atLeast"/>
              <w:jc w:val="center"/>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333" w:type="dxa"/>
            <w:vMerge w:val="restart"/>
            <w:vAlign w:val="center"/>
          </w:tcPr>
          <w:p>
            <w:pPr>
              <w:adjustRightInd w:val="0"/>
              <w:snapToGrid w:val="0"/>
              <w:spacing w:line="360" w:lineRule="atLeast"/>
              <w:ind w:left="-105" w:leftChars="-50" w:right="-105" w:rightChars="-50"/>
              <w:jc w:val="center"/>
              <w:textAlignment w:val="baseline"/>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服务方案分</w:t>
            </w:r>
          </w:p>
          <w:p>
            <w:pPr>
              <w:adjustRightInd w:val="0"/>
              <w:snapToGrid w:val="0"/>
              <w:spacing w:line="360" w:lineRule="atLeast"/>
              <w:ind w:left="-105" w:leftChars="-50" w:right="-105" w:rightChars="-5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（满分</w:t>
            </w:r>
            <w:r>
              <w:rPr>
                <w:rFonts w:hint="eastAsia" w:ascii="宋体" w:hAnsi="宋体" w:cs="宋体"/>
                <w:bCs/>
                <w:color w:val="auto"/>
                <w:kern w:val="0"/>
                <w:sz w:val="21"/>
                <w:szCs w:val="21"/>
                <w:highlight w:val="none"/>
                <w:lang w:val="en-US" w:eastAsia="zh-CN"/>
              </w:rPr>
              <w:t>35</w:t>
            </w:r>
            <w:r>
              <w:rPr>
                <w:rFonts w:hint="eastAsia" w:ascii="宋体" w:hAnsi="宋体" w:cs="宋体"/>
                <w:bCs/>
                <w:color w:val="auto"/>
                <w:kern w:val="0"/>
                <w:sz w:val="21"/>
                <w:szCs w:val="21"/>
                <w:highlight w:val="none"/>
                <w:u w:val="none"/>
              </w:rPr>
              <w:t>分</w:t>
            </w:r>
            <w:r>
              <w:rPr>
                <w:rFonts w:hint="eastAsia" w:ascii="宋体" w:hAnsi="宋体" w:cs="宋体"/>
                <w:bCs/>
                <w:color w:val="auto"/>
                <w:kern w:val="0"/>
                <w:sz w:val="21"/>
                <w:szCs w:val="21"/>
                <w:highlight w:val="none"/>
              </w:rPr>
              <w:t>）</w:t>
            </w: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配送方案</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ascii="宋体" w:hAnsi="宋体" w:cs="宋体"/>
                <w:bCs/>
                <w:color w:val="auto"/>
                <w:kern w:val="0"/>
                <w:sz w:val="21"/>
                <w:szCs w:val="21"/>
                <w:highlight w:val="none"/>
              </w:rPr>
            </w:pPr>
            <w:r>
              <w:rPr>
                <w:rFonts w:hint="eastAsia" w:ascii="宋体" w:hAnsi="宋体" w:eastAsia="宋体" w:cs="宋体"/>
                <w:b w:val="0"/>
                <w:bCs/>
                <w:color w:val="auto"/>
                <w:spacing w:val="0"/>
                <w:kern w:val="21"/>
                <w:position w:val="0"/>
                <w:sz w:val="21"/>
                <w:szCs w:val="21"/>
                <w:highlight w:val="none"/>
              </w:rPr>
              <w:t>（</w:t>
            </w:r>
            <w:r>
              <w:rPr>
                <w:rFonts w:hint="eastAsia" w:cs="宋体"/>
                <w:b w:val="0"/>
                <w:bCs/>
                <w:color w:val="auto"/>
                <w:spacing w:val="0"/>
                <w:kern w:val="21"/>
                <w:position w:val="0"/>
                <w:sz w:val="21"/>
                <w:szCs w:val="21"/>
                <w:highlight w:val="none"/>
                <w:lang w:val="en-US" w:eastAsia="zh-CN"/>
              </w:rPr>
              <w:t>5</w:t>
            </w:r>
            <w:r>
              <w:rPr>
                <w:rFonts w:hint="eastAsia" w:ascii="宋体" w:hAnsi="宋体" w:eastAsia="宋体" w:cs="宋体"/>
                <w:b w:val="0"/>
                <w:bCs/>
                <w:color w:val="auto"/>
                <w:spacing w:val="0"/>
                <w:kern w:val="21"/>
                <w:position w:val="0"/>
                <w:sz w:val="21"/>
                <w:szCs w:val="21"/>
                <w:highlight w:val="none"/>
              </w:rPr>
              <w:t>分）</w:t>
            </w:r>
          </w:p>
        </w:tc>
        <w:tc>
          <w:tcPr>
            <w:tcW w:w="5901"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分）：有简单的配送方案，</w:t>
            </w:r>
            <w:r>
              <w:rPr>
                <w:rFonts w:hint="eastAsia" w:ascii="宋体" w:hAnsi="宋体" w:cs="宋体"/>
                <w:color w:val="auto"/>
                <w:szCs w:val="21"/>
                <w:highlight w:val="none"/>
                <w:lang w:eastAsia="zh-CN"/>
              </w:rPr>
              <w:t>方案基本</w:t>
            </w:r>
            <w:r>
              <w:rPr>
                <w:rFonts w:hint="eastAsia" w:ascii="宋体" w:hAnsi="宋体" w:cs="宋体"/>
                <w:color w:val="auto"/>
                <w:szCs w:val="21"/>
                <w:highlight w:val="none"/>
              </w:rPr>
              <w:t>满足采购人需求。</w:t>
            </w:r>
          </w:p>
          <w:p>
            <w:pPr>
              <w:spacing w:line="360" w:lineRule="auto"/>
              <w:ind w:firstLine="420" w:firstLineChars="200"/>
              <w:rPr>
                <w:rFonts w:hint="eastAsia"/>
                <w:color w:val="auto"/>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分）：配送方案包括供货流程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配送计划</w:t>
            </w:r>
            <w:r>
              <w:rPr>
                <w:rFonts w:hint="eastAsia" w:ascii="宋体" w:hAnsi="宋体" w:cs="宋体"/>
                <w:color w:val="auto"/>
                <w:szCs w:val="21"/>
                <w:highlight w:val="none"/>
                <w:lang w:eastAsia="zh-CN"/>
              </w:rPr>
              <w:t>、</w:t>
            </w:r>
            <w:r>
              <w:rPr>
                <w:rFonts w:hint="eastAsia" w:ascii="宋体" w:hAnsi="宋体" w:cs="宋体"/>
                <w:color w:val="auto"/>
                <w:szCs w:val="21"/>
                <w:highlight w:val="none"/>
              </w:rPr>
              <w:t>配送设施设备</w:t>
            </w:r>
            <w:r>
              <w:rPr>
                <w:rFonts w:hint="eastAsia" w:ascii="宋体" w:hAnsi="宋体" w:cs="宋体"/>
                <w:color w:val="auto"/>
                <w:szCs w:val="21"/>
                <w:highlight w:val="none"/>
                <w:lang w:eastAsia="zh-CN"/>
              </w:rPr>
              <w:t>、</w:t>
            </w:r>
            <w:r>
              <w:rPr>
                <w:rFonts w:hint="eastAsia" w:ascii="宋体" w:hAnsi="宋体" w:cs="宋体"/>
                <w:color w:val="auto"/>
                <w:szCs w:val="21"/>
                <w:highlight w:val="none"/>
              </w:rPr>
              <w:t>配送食材管理等措</w:t>
            </w:r>
            <w:r>
              <w:rPr>
                <w:rFonts w:hint="eastAsia" w:ascii="宋体" w:hAnsi="宋体" w:cs="宋体"/>
                <w:color w:val="auto"/>
                <w:sz w:val="21"/>
                <w:szCs w:val="21"/>
                <w:highlight w:val="none"/>
              </w:rPr>
              <w:t>施，配送方案描述</w:t>
            </w:r>
            <w:r>
              <w:rPr>
                <w:rFonts w:hint="eastAsia" w:ascii="宋体" w:hAnsi="宋体" w:cs="宋体"/>
                <w:color w:val="auto"/>
                <w:sz w:val="21"/>
                <w:szCs w:val="21"/>
                <w:highlight w:val="none"/>
                <w:lang w:val="en-US" w:eastAsia="zh-CN"/>
              </w:rPr>
              <w:t>比较</w:t>
            </w:r>
            <w:r>
              <w:rPr>
                <w:rFonts w:hint="eastAsia" w:ascii="宋体" w:hAnsi="宋体" w:cs="宋体"/>
                <w:color w:val="auto"/>
                <w:sz w:val="21"/>
                <w:szCs w:val="21"/>
                <w:highlight w:val="none"/>
              </w:rPr>
              <w:t>详细，但描述不全面</w:t>
            </w:r>
            <w:r>
              <w:rPr>
                <w:rFonts w:hint="eastAsia" w:ascii="宋体" w:hAnsi="宋体" w:cs="宋体"/>
                <w:color w:val="auto"/>
                <w:sz w:val="21"/>
                <w:szCs w:val="21"/>
                <w:highlight w:val="none"/>
                <w:lang w:eastAsia="zh-CN"/>
              </w:rPr>
              <w:t>，满足采购人需求</w:t>
            </w:r>
            <w:r>
              <w:rPr>
                <w:rFonts w:hint="eastAsia" w:ascii="宋体" w:hAnsi="宋体" w:cs="宋体"/>
                <w:color w:val="auto"/>
                <w:sz w:val="21"/>
                <w:szCs w:val="21"/>
                <w:highlight w:val="none"/>
              </w:rPr>
              <w:t>。</w:t>
            </w:r>
          </w:p>
          <w:p>
            <w:pPr>
              <w:pStyle w:val="4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分）：配送方案包括供货流程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配送计划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配送设施设备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配送食材管理等措施，配送方案描述详细、具体，切合采购人的特点，</w:t>
            </w:r>
            <w:r>
              <w:rPr>
                <w:rFonts w:hint="eastAsia" w:ascii="宋体" w:hAnsi="宋体" w:cs="宋体"/>
                <w:color w:val="auto"/>
                <w:sz w:val="21"/>
                <w:szCs w:val="21"/>
                <w:highlight w:val="none"/>
                <w:lang w:eastAsia="zh-CN"/>
              </w:rPr>
              <w:t>完全</w:t>
            </w:r>
            <w:r>
              <w:rPr>
                <w:rFonts w:hint="eastAsia" w:ascii="宋体" w:hAnsi="宋体" w:cs="宋体"/>
                <w:color w:val="auto"/>
                <w:sz w:val="21"/>
                <w:szCs w:val="21"/>
                <w:highlight w:val="none"/>
              </w:rPr>
              <w:t>符合采购人需求，考虑全面，具有针对性和可行性，描述全面。</w:t>
            </w:r>
          </w:p>
          <w:p>
            <w:pPr>
              <w:pStyle w:val="4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rPr>
                <w:rFonts w:hint="eastAsia" w:ascii="宋体" w:hAnsi="宋体" w:eastAsia="宋体" w:cs="宋体"/>
                <w:b/>
                <w:bCs w:val="0"/>
                <w:color w:val="auto"/>
                <w:spacing w:val="0"/>
                <w:kern w:val="21"/>
                <w:position w:val="0"/>
                <w:sz w:val="21"/>
                <w:szCs w:val="21"/>
                <w:highlight w:val="none"/>
                <w:lang w:val="en-US" w:eastAsia="zh-CN"/>
              </w:rPr>
            </w:pPr>
            <w:r>
              <w:rPr>
                <w:rFonts w:hint="eastAsia" w:hAnsi="宋体" w:cs="宋体"/>
                <w:b w:val="0"/>
                <w:bCs w:val="0"/>
                <w:color w:val="auto"/>
                <w:sz w:val="21"/>
                <w:szCs w:val="21"/>
                <w:highlight w:val="none"/>
                <w:lang w:eastAsia="zh-CN"/>
              </w:rPr>
              <w:t>注：</w:t>
            </w:r>
            <w:r>
              <w:rPr>
                <w:rFonts w:hint="eastAsia" w:hAnsi="宋体" w:cs="宋体"/>
                <w:b w:val="0"/>
                <w:bCs w:val="0"/>
                <w:color w:val="auto"/>
                <w:sz w:val="21"/>
                <w:szCs w:val="21"/>
                <w:highlight w:val="none"/>
                <w:lang w:val="en-US" w:eastAsia="zh-CN"/>
              </w:rPr>
              <w:t>未提供配送方案或</w:t>
            </w:r>
            <w:r>
              <w:rPr>
                <w:rFonts w:hint="eastAsia" w:hAnsi="宋体" w:cs="宋体"/>
                <w:b w:val="0"/>
                <w:bCs w:val="0"/>
                <w:color w:val="auto"/>
                <w:sz w:val="21"/>
                <w:szCs w:val="21"/>
                <w:highlight w:val="none"/>
                <w:lang w:eastAsia="zh-CN"/>
              </w:rPr>
              <w:t>配送方案未达最低档要求的得</w:t>
            </w:r>
            <w:r>
              <w:rPr>
                <w:rFonts w:hint="eastAsia" w:hAnsi="宋体" w:cs="宋体"/>
                <w:b w:val="0"/>
                <w:bCs w:val="0"/>
                <w:color w:val="auto"/>
                <w:sz w:val="21"/>
                <w:szCs w:val="21"/>
                <w:highlight w:val="none"/>
                <w:lang w:val="en-US" w:eastAsia="zh-CN"/>
              </w:rPr>
              <w:t>0分</w:t>
            </w:r>
            <w:r>
              <w:rPr>
                <w:rFonts w:hint="eastAsia"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62" w:type="dxa"/>
            <w:vMerge w:val="continue"/>
            <w:vAlign w:val="center"/>
          </w:tcPr>
          <w:p>
            <w:pPr>
              <w:adjustRightInd w:val="0"/>
              <w:snapToGrid w:val="0"/>
              <w:spacing w:line="360" w:lineRule="atLeast"/>
              <w:jc w:val="center"/>
              <w:textAlignment w:val="baseline"/>
              <w:rPr>
                <w:rFonts w:hint="eastAsia" w:ascii="宋体" w:hAnsi="宋体" w:cs="宋体"/>
                <w:color w:val="auto"/>
                <w:sz w:val="21"/>
                <w:szCs w:val="21"/>
                <w:highlight w:val="none"/>
              </w:rPr>
            </w:pPr>
          </w:p>
        </w:tc>
        <w:tc>
          <w:tcPr>
            <w:tcW w:w="1333" w:type="dxa"/>
            <w:vMerge w:val="continue"/>
            <w:vAlign w:val="center"/>
          </w:tcPr>
          <w:p>
            <w:pPr>
              <w:adjustRightInd w:val="0"/>
              <w:snapToGrid w:val="0"/>
              <w:spacing w:line="360" w:lineRule="atLeast"/>
              <w:ind w:left="-105" w:leftChars="-50" w:right="-105" w:rightChars="-50"/>
              <w:jc w:val="center"/>
              <w:textAlignment w:val="baseline"/>
              <w:rPr>
                <w:rFonts w:hint="eastAsia" w:ascii="宋体" w:hAnsi="宋体" w:cs="宋体"/>
                <w:bCs/>
                <w:color w:val="auto"/>
                <w:kern w:val="0"/>
                <w:sz w:val="21"/>
                <w:szCs w:val="21"/>
                <w:highlight w:val="none"/>
              </w:rPr>
            </w:pP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rPr>
              <w:t>企业管理</w:t>
            </w:r>
            <w:r>
              <w:rPr>
                <w:rFonts w:hint="eastAsia" w:ascii="宋体" w:hAnsi="宋体" w:eastAsia="宋体" w:cs="宋体"/>
                <w:b w:val="0"/>
                <w:bCs/>
                <w:color w:val="auto"/>
                <w:spacing w:val="0"/>
                <w:kern w:val="21"/>
                <w:position w:val="0"/>
                <w:sz w:val="21"/>
                <w:szCs w:val="21"/>
                <w:highlight w:val="none"/>
                <w:lang w:val="en-US" w:eastAsia="zh-CN"/>
              </w:rPr>
              <w:t>方案</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w:t>
            </w:r>
            <w:r>
              <w:rPr>
                <w:rFonts w:hint="eastAsia" w:ascii="宋体" w:hAnsi="宋体" w:eastAsia="宋体" w:cs="宋体"/>
                <w:b w:val="0"/>
                <w:bCs/>
                <w:color w:val="auto"/>
                <w:spacing w:val="0"/>
                <w:kern w:val="21"/>
                <w:position w:val="0"/>
                <w:sz w:val="21"/>
                <w:szCs w:val="21"/>
                <w:highlight w:val="none"/>
                <w:lang w:val="en-US" w:eastAsia="zh-CN"/>
              </w:rPr>
              <w:t>5</w:t>
            </w:r>
            <w:r>
              <w:rPr>
                <w:rFonts w:hint="eastAsia" w:ascii="宋体" w:hAnsi="宋体" w:eastAsia="宋体" w:cs="宋体"/>
                <w:b w:val="0"/>
                <w:bCs/>
                <w:color w:val="auto"/>
                <w:spacing w:val="0"/>
                <w:kern w:val="21"/>
                <w:position w:val="0"/>
                <w:sz w:val="21"/>
                <w:szCs w:val="21"/>
                <w:highlight w:val="none"/>
              </w:rPr>
              <w:t>分）</w:t>
            </w:r>
          </w:p>
        </w:tc>
        <w:tc>
          <w:tcPr>
            <w:tcW w:w="5901"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default" w:ascii="宋体" w:hAnsi="宋体" w:cs="宋体"/>
                <w:color w:val="auto"/>
                <w:szCs w:val="21"/>
                <w:highlight w:val="none"/>
                <w:lang w:val="en"/>
              </w:rPr>
              <w:t>1</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管理方案包括</w:t>
            </w:r>
            <w:r>
              <w:rPr>
                <w:rFonts w:hint="eastAsia" w:ascii="宋体" w:hAnsi="宋体" w:eastAsia="宋体" w:cs="宋体"/>
                <w:color w:val="auto"/>
                <w:szCs w:val="21"/>
                <w:highlight w:val="none"/>
              </w:rPr>
              <w:t>企业管理制度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培训机制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文明服务制度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售后管理</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管理方案简单</w:t>
            </w:r>
            <w:r>
              <w:rPr>
                <w:rFonts w:hint="eastAsia" w:ascii="宋体" w:hAnsi="宋体" w:eastAsia="宋体" w:cs="宋体"/>
                <w:color w:val="auto"/>
                <w:szCs w:val="21"/>
                <w:highlight w:val="none"/>
                <w:lang w:eastAsia="zh-CN"/>
              </w:rPr>
              <w:t>基本</w:t>
            </w:r>
            <w:r>
              <w:rPr>
                <w:rFonts w:hint="eastAsia" w:ascii="宋体" w:hAnsi="宋体" w:eastAsia="宋体" w:cs="宋体"/>
                <w:color w:val="auto"/>
                <w:szCs w:val="21"/>
                <w:highlight w:val="none"/>
              </w:rPr>
              <w:t>满足采购人</w:t>
            </w:r>
            <w:r>
              <w:rPr>
                <w:rFonts w:hint="eastAsia" w:ascii="宋体" w:hAnsi="宋体" w:cs="宋体"/>
                <w:color w:val="auto"/>
                <w:szCs w:val="21"/>
                <w:highlight w:val="none"/>
              </w:rPr>
              <w:t>需求。</w:t>
            </w:r>
          </w:p>
          <w:p>
            <w:pPr>
              <w:spacing w:line="360" w:lineRule="auto"/>
              <w:ind w:firstLine="420" w:firstLineChars="200"/>
              <w:rPr>
                <w:rFonts w:hint="eastAsia"/>
                <w:color w:val="auto"/>
              </w:rPr>
            </w:pPr>
            <w:r>
              <w:rPr>
                <w:rFonts w:hint="eastAsia" w:ascii="宋体" w:hAnsi="宋体" w:cs="宋体"/>
                <w:color w:val="auto"/>
                <w:szCs w:val="21"/>
                <w:highlight w:val="none"/>
              </w:rPr>
              <w:t>二档（</w:t>
            </w:r>
            <w:r>
              <w:rPr>
                <w:rFonts w:hint="default" w:ascii="宋体" w:hAnsi="宋体" w:cs="宋体"/>
                <w:color w:val="auto"/>
                <w:szCs w:val="21"/>
                <w:highlight w:val="none"/>
                <w:lang w:val="e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理方案包括</w:t>
            </w:r>
            <w:r>
              <w:rPr>
                <w:rFonts w:hint="eastAsia" w:ascii="宋体" w:hAnsi="宋体" w:eastAsia="宋体" w:cs="宋体"/>
                <w:color w:val="auto"/>
                <w:szCs w:val="21"/>
                <w:highlight w:val="none"/>
              </w:rPr>
              <w:t>企业管理制度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培训机制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文明服务制度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售后管理</w:t>
            </w:r>
            <w:r>
              <w:rPr>
                <w:rFonts w:hint="eastAsia" w:ascii="宋体" w:hAnsi="宋体" w:eastAsia="宋体" w:cs="宋体"/>
                <w:color w:val="auto"/>
                <w:szCs w:val="21"/>
                <w:highlight w:val="none"/>
                <w:lang w:val="en-US" w:eastAsia="zh-CN"/>
              </w:rPr>
              <w:t>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企业管理</w:t>
            </w:r>
            <w:r>
              <w:rPr>
                <w:rFonts w:hint="eastAsia" w:ascii="宋体" w:hAnsi="宋体" w:cs="宋体"/>
                <w:color w:val="auto"/>
                <w:sz w:val="21"/>
                <w:szCs w:val="21"/>
                <w:highlight w:val="none"/>
              </w:rPr>
              <w:t>方案描述</w:t>
            </w:r>
            <w:r>
              <w:rPr>
                <w:rFonts w:hint="eastAsia" w:ascii="宋体" w:hAnsi="宋体" w:cs="宋体"/>
                <w:color w:val="auto"/>
                <w:sz w:val="21"/>
                <w:szCs w:val="21"/>
                <w:highlight w:val="none"/>
                <w:lang w:val="en-US" w:eastAsia="zh-CN"/>
              </w:rPr>
              <w:t>比较</w:t>
            </w:r>
            <w:r>
              <w:rPr>
                <w:rFonts w:hint="eastAsia" w:ascii="宋体" w:hAnsi="宋体" w:cs="宋体"/>
                <w:color w:val="auto"/>
                <w:sz w:val="21"/>
                <w:szCs w:val="21"/>
                <w:highlight w:val="none"/>
              </w:rPr>
              <w:t>详细，但描述不全面</w:t>
            </w:r>
            <w:r>
              <w:rPr>
                <w:rFonts w:hint="eastAsia" w:ascii="宋体" w:hAnsi="宋体" w:cs="宋体"/>
                <w:color w:val="auto"/>
                <w:sz w:val="21"/>
                <w:szCs w:val="21"/>
                <w:highlight w:val="none"/>
                <w:lang w:eastAsia="zh-CN"/>
              </w:rPr>
              <w:t>，满足采购人需求</w:t>
            </w:r>
            <w:r>
              <w:rPr>
                <w:rFonts w:hint="eastAsia" w:ascii="宋体" w:hAnsi="宋体" w:cs="宋体"/>
                <w:color w:val="auto"/>
                <w:sz w:val="21"/>
                <w:szCs w:val="21"/>
                <w:highlight w:val="none"/>
              </w:rPr>
              <w:t>。</w:t>
            </w:r>
          </w:p>
          <w:p>
            <w:pPr>
              <w:pStyle w:val="4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理方案包括</w:t>
            </w:r>
            <w:r>
              <w:rPr>
                <w:rFonts w:hint="eastAsia" w:ascii="宋体" w:hAnsi="宋体" w:cs="宋体"/>
                <w:color w:val="auto"/>
                <w:sz w:val="21"/>
                <w:szCs w:val="21"/>
                <w:highlight w:val="none"/>
              </w:rPr>
              <w:t>企业管理制度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培训机制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文明服务制度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售后管理</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企业管理</w:t>
            </w:r>
            <w:r>
              <w:rPr>
                <w:rFonts w:hint="eastAsia" w:ascii="宋体" w:hAnsi="宋体" w:cs="宋体"/>
                <w:color w:val="auto"/>
                <w:sz w:val="21"/>
                <w:szCs w:val="21"/>
                <w:highlight w:val="none"/>
              </w:rPr>
              <w:t>方案描述</w:t>
            </w:r>
            <w:r>
              <w:rPr>
                <w:rFonts w:hint="eastAsia" w:ascii="宋体" w:hAnsi="宋体" w:cs="宋体"/>
                <w:color w:val="auto"/>
                <w:sz w:val="21"/>
                <w:szCs w:val="21"/>
                <w:highlight w:val="none"/>
                <w:lang w:val="en-US" w:eastAsia="zh-CN"/>
              </w:rPr>
              <w:t>比较</w:t>
            </w:r>
            <w:r>
              <w:rPr>
                <w:rFonts w:hint="eastAsia" w:ascii="宋体" w:hAnsi="宋体" w:cs="宋体"/>
                <w:color w:val="auto"/>
                <w:sz w:val="21"/>
                <w:szCs w:val="21"/>
                <w:highlight w:val="none"/>
              </w:rPr>
              <w:t>详细、具体，切合采购人的特点，</w:t>
            </w:r>
            <w:r>
              <w:rPr>
                <w:rFonts w:hint="eastAsia" w:ascii="宋体" w:hAnsi="宋体" w:cs="宋体"/>
                <w:color w:val="auto"/>
                <w:sz w:val="21"/>
                <w:szCs w:val="21"/>
                <w:highlight w:val="none"/>
                <w:lang w:eastAsia="zh-CN"/>
              </w:rPr>
              <w:t>完全</w:t>
            </w:r>
            <w:r>
              <w:rPr>
                <w:rFonts w:hint="eastAsia" w:ascii="宋体" w:hAnsi="宋体" w:cs="宋体"/>
                <w:color w:val="auto"/>
                <w:sz w:val="21"/>
                <w:szCs w:val="21"/>
                <w:highlight w:val="none"/>
              </w:rPr>
              <w:t>符合采购人需求，考虑全面，具有针对性和可行性，描述全面。</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宋体" w:hAnsi="宋体" w:cs="宋体"/>
                <w:color w:val="auto"/>
                <w:sz w:val="21"/>
                <w:szCs w:val="21"/>
                <w:highlight w:val="none"/>
                <w:lang w:eastAsia="zh-CN"/>
              </w:rPr>
            </w:pPr>
            <w:r>
              <w:rPr>
                <w:rFonts w:hint="eastAsia" w:hAnsi="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未提供</w:t>
            </w:r>
            <w:r>
              <w:rPr>
                <w:rFonts w:hint="eastAsia" w:ascii="宋体" w:hAnsi="宋体" w:eastAsia="宋体" w:cs="宋体"/>
                <w:b w:val="0"/>
                <w:bCs w:val="0"/>
                <w:color w:val="auto"/>
                <w:sz w:val="21"/>
                <w:szCs w:val="21"/>
                <w:highlight w:val="none"/>
                <w:lang w:eastAsia="zh-CN"/>
              </w:rPr>
              <w:t>企业管理</w:t>
            </w:r>
            <w:r>
              <w:rPr>
                <w:rFonts w:hint="eastAsia" w:ascii="宋体" w:hAnsi="宋体" w:eastAsia="宋体" w:cs="宋体"/>
                <w:b w:val="0"/>
                <w:bCs w:val="0"/>
                <w:color w:val="auto"/>
                <w:sz w:val="21"/>
                <w:szCs w:val="21"/>
                <w:highlight w:val="none"/>
                <w:lang w:val="en-US" w:eastAsia="zh-CN"/>
              </w:rPr>
              <w:t>方案或</w:t>
            </w:r>
            <w:r>
              <w:rPr>
                <w:rFonts w:hint="eastAsia" w:ascii="宋体" w:hAnsi="宋体" w:eastAsia="宋体" w:cs="宋体"/>
                <w:b w:val="0"/>
                <w:bCs w:val="0"/>
                <w:color w:val="auto"/>
                <w:sz w:val="21"/>
                <w:szCs w:val="21"/>
                <w:highlight w:val="none"/>
                <w:lang w:eastAsia="zh-CN"/>
              </w:rPr>
              <w:t>企业管理</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eastAsia="zh-CN"/>
              </w:rPr>
              <w:t>未达最低档</w:t>
            </w:r>
            <w:r>
              <w:rPr>
                <w:rFonts w:hint="eastAsia" w:hAnsi="宋体" w:cs="宋体"/>
                <w:b w:val="0"/>
                <w:bCs w:val="0"/>
                <w:color w:val="auto"/>
                <w:sz w:val="21"/>
                <w:szCs w:val="21"/>
                <w:highlight w:val="none"/>
                <w:lang w:eastAsia="zh-CN"/>
              </w:rPr>
              <w:t>要求的得</w:t>
            </w:r>
            <w:r>
              <w:rPr>
                <w:rFonts w:hint="eastAsia" w:hAnsi="宋体" w:cs="宋体"/>
                <w:b w:val="0"/>
                <w:bCs w:val="0"/>
                <w:color w:val="auto"/>
                <w:sz w:val="21"/>
                <w:szCs w:val="21"/>
                <w:highlight w:val="none"/>
                <w:lang w:val="en-US" w:eastAsia="zh-CN"/>
              </w:rPr>
              <w:t>0分</w:t>
            </w:r>
            <w:r>
              <w:rPr>
                <w:rFonts w:hint="eastAsia" w:hAnsi="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62" w:type="dxa"/>
            <w:vMerge w:val="continue"/>
            <w:vAlign w:val="center"/>
          </w:tcPr>
          <w:p>
            <w:pPr>
              <w:adjustRightInd w:val="0"/>
              <w:snapToGrid w:val="0"/>
              <w:spacing w:line="360" w:lineRule="atLeast"/>
              <w:jc w:val="center"/>
              <w:textAlignment w:val="baseline"/>
              <w:rPr>
                <w:rFonts w:hint="eastAsia" w:ascii="宋体" w:hAnsi="宋体" w:cs="宋体"/>
                <w:color w:val="auto"/>
                <w:sz w:val="21"/>
                <w:szCs w:val="21"/>
                <w:highlight w:val="none"/>
              </w:rPr>
            </w:pPr>
          </w:p>
        </w:tc>
        <w:tc>
          <w:tcPr>
            <w:tcW w:w="1333" w:type="dxa"/>
            <w:vMerge w:val="continue"/>
            <w:vAlign w:val="center"/>
          </w:tcPr>
          <w:p>
            <w:pPr>
              <w:adjustRightInd w:val="0"/>
              <w:snapToGrid w:val="0"/>
              <w:spacing w:line="360" w:lineRule="atLeast"/>
              <w:ind w:left="-105" w:leftChars="-50" w:right="-105" w:rightChars="-50"/>
              <w:jc w:val="center"/>
              <w:textAlignment w:val="baseline"/>
              <w:rPr>
                <w:rFonts w:hint="eastAsia" w:ascii="宋体" w:hAnsi="宋体" w:cs="宋体"/>
                <w:bCs/>
                <w:color w:val="auto"/>
                <w:kern w:val="0"/>
                <w:sz w:val="21"/>
                <w:szCs w:val="21"/>
                <w:highlight w:val="none"/>
              </w:rPr>
            </w:pP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rPr>
              <w:t>人员配备</w:t>
            </w:r>
            <w:r>
              <w:rPr>
                <w:rFonts w:hint="eastAsia" w:ascii="宋体" w:hAnsi="宋体" w:eastAsia="宋体" w:cs="宋体"/>
                <w:b w:val="0"/>
                <w:bCs/>
                <w:color w:val="auto"/>
                <w:spacing w:val="0"/>
                <w:kern w:val="21"/>
                <w:position w:val="0"/>
                <w:sz w:val="21"/>
                <w:szCs w:val="21"/>
                <w:highlight w:val="none"/>
                <w:lang w:val="en-US" w:eastAsia="zh-CN"/>
              </w:rPr>
              <w:t>方案</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w:t>
            </w:r>
            <w:r>
              <w:rPr>
                <w:rFonts w:hint="default" w:cs="宋体"/>
                <w:b w:val="0"/>
                <w:bCs/>
                <w:color w:val="auto"/>
                <w:spacing w:val="0"/>
                <w:kern w:val="21"/>
                <w:position w:val="0"/>
                <w:sz w:val="21"/>
                <w:szCs w:val="21"/>
                <w:highlight w:val="none"/>
                <w:lang w:val="en"/>
              </w:rPr>
              <w:t>15</w:t>
            </w:r>
            <w:r>
              <w:rPr>
                <w:rFonts w:hint="eastAsia" w:ascii="宋体" w:hAnsi="宋体" w:eastAsia="宋体" w:cs="宋体"/>
                <w:b w:val="0"/>
                <w:bCs/>
                <w:color w:val="auto"/>
                <w:spacing w:val="0"/>
                <w:kern w:val="21"/>
                <w:position w:val="0"/>
                <w:sz w:val="21"/>
                <w:szCs w:val="21"/>
                <w:highlight w:val="none"/>
              </w:rPr>
              <w:t>分）</w:t>
            </w:r>
          </w:p>
        </w:tc>
        <w:tc>
          <w:tcPr>
            <w:tcW w:w="5901" w:type="dxa"/>
            <w:vAlign w:val="top"/>
          </w:tcPr>
          <w:p>
            <w:pPr>
              <w:spacing w:line="360" w:lineRule="auto"/>
              <w:ind w:firstLine="420" w:firstLineChars="200"/>
              <w:rPr>
                <w:rFonts w:hint="default"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rPr>
              <w:t>一档</w:t>
            </w:r>
            <w:r>
              <w:rPr>
                <w:rFonts w:hint="eastAsia" w:ascii="宋体" w:hAnsi="宋体" w:eastAsia="宋体" w:cs="宋体"/>
                <w:b w:val="0"/>
                <w:bCs/>
                <w:color w:val="auto"/>
                <w:spacing w:val="0"/>
                <w:kern w:val="21"/>
                <w:position w:val="0"/>
                <w:sz w:val="21"/>
                <w:szCs w:val="21"/>
                <w:highlight w:val="none"/>
                <w:lang w:eastAsia="zh-CN"/>
              </w:rPr>
              <w:t>（</w:t>
            </w:r>
            <w:r>
              <w:rPr>
                <w:rFonts w:hint="default" w:ascii="宋体" w:hAnsi="宋体" w:cs="宋体"/>
                <w:b w:val="0"/>
                <w:bCs/>
                <w:color w:val="auto"/>
                <w:spacing w:val="0"/>
                <w:kern w:val="21"/>
                <w:position w:val="0"/>
                <w:sz w:val="21"/>
                <w:szCs w:val="21"/>
                <w:highlight w:val="none"/>
                <w:lang w:val="en" w:eastAsia="zh-CN"/>
              </w:rPr>
              <w:t>5</w:t>
            </w:r>
            <w:r>
              <w:rPr>
                <w:rFonts w:hint="eastAsia" w:ascii="宋体" w:hAnsi="宋体" w:eastAsia="宋体" w:cs="宋体"/>
                <w:b w:val="0"/>
                <w:bCs/>
                <w:color w:val="auto"/>
                <w:spacing w:val="0"/>
                <w:kern w:val="21"/>
                <w:position w:val="0"/>
                <w:sz w:val="21"/>
                <w:szCs w:val="21"/>
                <w:highlight w:val="none"/>
              </w:rPr>
              <w:t>分）：拟投入本项目人员</w:t>
            </w:r>
            <w:r>
              <w:rPr>
                <w:rFonts w:hint="eastAsia" w:ascii="宋体" w:hAnsi="宋体" w:eastAsia="宋体" w:cs="宋体"/>
                <w:b w:val="0"/>
                <w:bCs/>
                <w:color w:val="auto"/>
                <w:spacing w:val="0"/>
                <w:kern w:val="21"/>
                <w:position w:val="0"/>
                <w:sz w:val="21"/>
                <w:szCs w:val="21"/>
                <w:highlight w:val="none"/>
                <w:lang w:val="en-US" w:eastAsia="zh-CN"/>
              </w:rPr>
              <w:t>5</w:t>
            </w:r>
            <w:r>
              <w:rPr>
                <w:rFonts w:hint="eastAsia" w:ascii="宋体" w:hAnsi="宋体" w:eastAsia="宋体" w:cs="宋体"/>
                <w:b w:val="0"/>
                <w:bCs/>
                <w:color w:val="auto"/>
                <w:spacing w:val="0"/>
                <w:kern w:val="21"/>
                <w:position w:val="0"/>
                <w:sz w:val="21"/>
                <w:szCs w:val="21"/>
                <w:highlight w:val="none"/>
              </w:rPr>
              <w:t>人</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其中驾驶司机人数</w:t>
            </w:r>
            <w:r>
              <w:rPr>
                <w:rFonts w:hint="eastAsia" w:ascii="宋体" w:hAnsi="宋体" w:eastAsia="宋体" w:cs="宋体"/>
                <w:b w:val="0"/>
                <w:bCs/>
                <w:color w:val="auto"/>
                <w:spacing w:val="0"/>
                <w:kern w:val="21"/>
                <w:position w:val="0"/>
                <w:sz w:val="21"/>
                <w:szCs w:val="21"/>
                <w:highlight w:val="none"/>
                <w:lang w:eastAsia="zh-CN"/>
              </w:rPr>
              <w:t>为</w:t>
            </w:r>
            <w:r>
              <w:rPr>
                <w:rFonts w:hint="eastAsia" w:ascii="宋体" w:hAnsi="宋体" w:eastAsia="宋体" w:cs="宋体"/>
                <w:b w:val="0"/>
                <w:bCs/>
                <w:color w:val="auto"/>
                <w:spacing w:val="0"/>
                <w:kern w:val="21"/>
                <w:position w:val="0"/>
                <w:sz w:val="21"/>
                <w:szCs w:val="21"/>
                <w:highlight w:val="none"/>
                <w:lang w:val="en-US" w:eastAsia="zh-CN"/>
              </w:rPr>
              <w:t>2</w:t>
            </w:r>
            <w:r>
              <w:rPr>
                <w:rFonts w:hint="eastAsia" w:ascii="宋体" w:hAnsi="宋体" w:eastAsia="宋体" w:cs="宋体"/>
                <w:b w:val="0"/>
                <w:bCs/>
                <w:color w:val="auto"/>
                <w:spacing w:val="0"/>
                <w:kern w:val="21"/>
                <w:position w:val="0"/>
                <w:sz w:val="21"/>
                <w:szCs w:val="21"/>
                <w:highlight w:val="none"/>
              </w:rPr>
              <w:t>人，配有健康证人员</w:t>
            </w:r>
            <w:r>
              <w:rPr>
                <w:rFonts w:hint="eastAsia" w:ascii="宋体" w:hAnsi="宋体" w:eastAsia="宋体" w:cs="宋体"/>
                <w:b w:val="0"/>
                <w:bCs/>
                <w:color w:val="auto"/>
                <w:spacing w:val="0"/>
                <w:kern w:val="21"/>
                <w:position w:val="0"/>
                <w:sz w:val="21"/>
                <w:szCs w:val="21"/>
                <w:highlight w:val="none"/>
                <w:lang w:val="en-US" w:eastAsia="zh-CN"/>
              </w:rPr>
              <w:t>3</w:t>
            </w:r>
            <w:r>
              <w:rPr>
                <w:rFonts w:hint="eastAsia" w:ascii="宋体" w:hAnsi="宋体" w:eastAsia="宋体" w:cs="宋体"/>
                <w:b w:val="0"/>
                <w:bCs/>
                <w:color w:val="auto"/>
                <w:spacing w:val="0"/>
                <w:kern w:val="21"/>
                <w:position w:val="0"/>
                <w:sz w:val="21"/>
                <w:szCs w:val="21"/>
                <w:highlight w:val="none"/>
              </w:rPr>
              <w:t>人），</w:t>
            </w:r>
            <w:r>
              <w:rPr>
                <w:rFonts w:hint="eastAsia" w:ascii="宋体" w:hAnsi="宋体" w:eastAsia="宋体" w:cs="宋体"/>
                <w:b w:val="0"/>
                <w:bCs/>
                <w:color w:val="auto"/>
                <w:spacing w:val="0"/>
                <w:kern w:val="21"/>
                <w:position w:val="0"/>
                <w:sz w:val="21"/>
                <w:szCs w:val="21"/>
                <w:highlight w:val="none"/>
                <w:lang w:eastAsia="zh-CN"/>
              </w:rPr>
              <w:t>拟投入本项目的固定使用车辆为</w:t>
            </w:r>
            <w:r>
              <w:rPr>
                <w:rFonts w:hint="eastAsia" w:ascii="宋体" w:hAnsi="宋体" w:eastAsia="宋体" w:cs="宋体"/>
                <w:b w:val="0"/>
                <w:bCs/>
                <w:color w:val="auto"/>
                <w:spacing w:val="0"/>
                <w:kern w:val="21"/>
                <w:position w:val="0"/>
                <w:sz w:val="21"/>
                <w:szCs w:val="21"/>
                <w:highlight w:val="none"/>
                <w:lang w:val="en-US" w:eastAsia="zh-CN"/>
              </w:rPr>
              <w:t>2</w:t>
            </w:r>
            <w:r>
              <w:rPr>
                <w:rFonts w:hint="eastAsia" w:ascii="宋体" w:hAnsi="宋体" w:eastAsia="宋体" w:cs="宋体"/>
                <w:b w:val="0"/>
                <w:bCs/>
                <w:color w:val="auto"/>
                <w:spacing w:val="0"/>
                <w:kern w:val="21"/>
                <w:position w:val="0"/>
                <w:sz w:val="21"/>
                <w:szCs w:val="21"/>
                <w:highlight w:val="none"/>
                <w:lang w:eastAsia="zh-CN"/>
              </w:rPr>
              <w:t>辆自有或租赁冷藏厢式货车，其中至少有一辆是冷藏厢式货车。</w:t>
            </w:r>
            <w:r>
              <w:rPr>
                <w:rFonts w:hint="eastAsia" w:ascii="宋体" w:hAnsi="宋体" w:eastAsia="宋体" w:cs="宋体"/>
                <w:b w:val="0"/>
                <w:bCs/>
                <w:color w:val="auto"/>
                <w:spacing w:val="0"/>
                <w:kern w:val="21"/>
                <w:position w:val="0"/>
                <w:sz w:val="21"/>
                <w:szCs w:val="21"/>
                <w:highlight w:val="none"/>
                <w:lang w:val="en-US" w:eastAsia="zh-CN"/>
              </w:rPr>
              <w:t>人员配置方案包括组织结构、服务人员配置、服务人员管理制度、服务人员培训制度等，方案简单</w:t>
            </w:r>
            <w:r>
              <w:rPr>
                <w:rFonts w:hint="eastAsia" w:ascii="宋体" w:hAnsi="宋体" w:eastAsia="宋体" w:cs="宋体"/>
                <w:b w:val="0"/>
                <w:bCs/>
                <w:color w:val="auto"/>
                <w:spacing w:val="0"/>
                <w:kern w:val="21"/>
                <w:position w:val="0"/>
                <w:sz w:val="21"/>
                <w:szCs w:val="21"/>
                <w:highlight w:val="none"/>
                <w:lang w:eastAsia="zh-CN"/>
              </w:rPr>
              <w:t>基本</w:t>
            </w:r>
            <w:r>
              <w:rPr>
                <w:rFonts w:hint="eastAsia" w:ascii="宋体" w:hAnsi="宋体" w:eastAsia="宋体" w:cs="宋体"/>
                <w:b w:val="0"/>
                <w:bCs/>
                <w:color w:val="auto"/>
                <w:spacing w:val="0"/>
                <w:kern w:val="21"/>
                <w:position w:val="0"/>
                <w:sz w:val="21"/>
                <w:szCs w:val="21"/>
                <w:highlight w:val="none"/>
              </w:rPr>
              <w:t>满足采购人需求。</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二档</w:t>
            </w:r>
            <w:r>
              <w:rPr>
                <w:rFonts w:hint="eastAsia" w:ascii="宋体" w:hAnsi="宋体" w:eastAsia="宋体" w:cs="宋体"/>
                <w:b w:val="0"/>
                <w:bCs/>
                <w:color w:val="auto"/>
                <w:spacing w:val="0"/>
                <w:kern w:val="21"/>
                <w:position w:val="0"/>
                <w:sz w:val="21"/>
                <w:szCs w:val="21"/>
                <w:highlight w:val="none"/>
                <w:lang w:eastAsia="zh-CN"/>
              </w:rPr>
              <w:t>（</w:t>
            </w:r>
            <w:r>
              <w:rPr>
                <w:rFonts w:hint="default" w:ascii="宋体" w:hAnsi="宋体" w:eastAsia="宋体" w:cs="宋体"/>
                <w:b w:val="0"/>
                <w:bCs/>
                <w:color w:val="auto"/>
                <w:spacing w:val="0"/>
                <w:kern w:val="21"/>
                <w:position w:val="0"/>
                <w:sz w:val="21"/>
                <w:szCs w:val="21"/>
                <w:highlight w:val="none"/>
                <w:lang w:val="en" w:eastAsia="zh-CN"/>
              </w:rPr>
              <w:t>10</w:t>
            </w:r>
            <w:r>
              <w:rPr>
                <w:rFonts w:hint="eastAsia" w:ascii="宋体" w:hAnsi="宋体" w:eastAsia="宋体" w:cs="宋体"/>
                <w:b w:val="0"/>
                <w:bCs/>
                <w:color w:val="auto"/>
                <w:spacing w:val="0"/>
                <w:kern w:val="21"/>
                <w:position w:val="0"/>
                <w:sz w:val="21"/>
                <w:szCs w:val="21"/>
                <w:highlight w:val="none"/>
                <w:lang w:val="en-US" w:eastAsia="zh-CN"/>
              </w:rPr>
              <w:t>分</w:t>
            </w:r>
            <w:r>
              <w:rPr>
                <w:rFonts w:hint="eastAsia" w:ascii="宋体" w:hAnsi="宋体" w:eastAsia="宋体" w:cs="宋体"/>
                <w:b w:val="0"/>
                <w:bCs/>
                <w:color w:val="auto"/>
                <w:spacing w:val="0"/>
                <w:kern w:val="21"/>
                <w:position w:val="0"/>
                <w:sz w:val="21"/>
                <w:szCs w:val="21"/>
                <w:highlight w:val="none"/>
              </w:rPr>
              <w:t>）：拟投入本项目人员</w:t>
            </w:r>
            <w:r>
              <w:rPr>
                <w:rFonts w:hint="eastAsia" w:ascii="宋体" w:hAnsi="宋体" w:eastAsia="宋体" w:cs="宋体"/>
                <w:b w:val="0"/>
                <w:bCs/>
                <w:color w:val="auto"/>
                <w:spacing w:val="0"/>
                <w:kern w:val="21"/>
                <w:position w:val="0"/>
                <w:sz w:val="21"/>
                <w:szCs w:val="21"/>
                <w:highlight w:val="none"/>
                <w:lang w:val="en-US" w:eastAsia="zh-CN"/>
              </w:rPr>
              <w:t>6</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其中驾驶司机人数</w:t>
            </w:r>
            <w:r>
              <w:rPr>
                <w:rFonts w:hint="eastAsia" w:ascii="宋体" w:hAnsi="宋体" w:eastAsia="宋体" w:cs="宋体"/>
                <w:b w:val="0"/>
                <w:bCs/>
                <w:color w:val="auto"/>
                <w:spacing w:val="0"/>
                <w:kern w:val="21"/>
                <w:position w:val="0"/>
                <w:sz w:val="21"/>
                <w:szCs w:val="21"/>
                <w:highlight w:val="none"/>
                <w:lang w:eastAsia="zh-CN"/>
              </w:rPr>
              <w:t>为</w:t>
            </w:r>
            <w:r>
              <w:rPr>
                <w:rFonts w:hint="eastAsia" w:ascii="宋体" w:hAnsi="宋体" w:eastAsia="宋体" w:cs="宋体"/>
                <w:b w:val="0"/>
                <w:bCs/>
                <w:color w:val="auto"/>
                <w:spacing w:val="0"/>
                <w:kern w:val="21"/>
                <w:position w:val="0"/>
                <w:sz w:val="21"/>
                <w:szCs w:val="21"/>
                <w:highlight w:val="none"/>
                <w:lang w:val="en-US" w:eastAsia="zh-CN"/>
              </w:rPr>
              <w:t>2</w:t>
            </w:r>
            <w:r>
              <w:rPr>
                <w:rFonts w:hint="eastAsia" w:ascii="宋体" w:hAnsi="宋体" w:eastAsia="宋体" w:cs="宋体"/>
                <w:b w:val="0"/>
                <w:bCs/>
                <w:color w:val="auto"/>
                <w:spacing w:val="0"/>
                <w:kern w:val="21"/>
                <w:position w:val="0"/>
                <w:sz w:val="21"/>
                <w:szCs w:val="21"/>
                <w:highlight w:val="none"/>
              </w:rPr>
              <w:t>人以上，配备</w:t>
            </w:r>
            <w:r>
              <w:rPr>
                <w:rFonts w:hint="eastAsia" w:ascii="宋体" w:hAnsi="宋体" w:eastAsia="宋体" w:cs="宋体"/>
                <w:b w:val="0"/>
                <w:bCs/>
                <w:color w:val="auto"/>
                <w:spacing w:val="0"/>
                <w:kern w:val="21"/>
                <w:position w:val="0"/>
                <w:sz w:val="21"/>
                <w:szCs w:val="21"/>
                <w:highlight w:val="none"/>
                <w:lang w:val="en-US" w:eastAsia="zh-CN"/>
              </w:rPr>
              <w:t>有效</w:t>
            </w:r>
            <w:r>
              <w:rPr>
                <w:rFonts w:hint="eastAsia" w:ascii="宋体" w:hAnsi="宋体" w:eastAsia="宋体" w:cs="宋体"/>
                <w:b w:val="0"/>
                <w:bCs/>
                <w:color w:val="auto"/>
                <w:spacing w:val="0"/>
                <w:kern w:val="21"/>
                <w:position w:val="0"/>
                <w:sz w:val="21"/>
                <w:szCs w:val="21"/>
                <w:highlight w:val="none"/>
              </w:rPr>
              <w:t>安全生产管理人员证书的安全员</w:t>
            </w:r>
            <w:r>
              <w:rPr>
                <w:rFonts w:hint="eastAsia" w:ascii="宋体" w:hAnsi="宋体" w:eastAsia="宋体"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val="en-US" w:eastAsia="zh-CN"/>
              </w:rPr>
              <w:t>配备有效食品检验相关</w:t>
            </w:r>
            <w:r>
              <w:rPr>
                <w:rFonts w:hint="eastAsia" w:ascii="宋体" w:hAnsi="宋体" w:eastAsia="宋体" w:cs="宋体"/>
                <w:b w:val="0"/>
                <w:bCs/>
                <w:color w:val="auto"/>
                <w:spacing w:val="0"/>
                <w:kern w:val="21"/>
                <w:position w:val="0"/>
                <w:sz w:val="21"/>
                <w:szCs w:val="21"/>
                <w:highlight w:val="none"/>
              </w:rPr>
              <w:t>证书的</w:t>
            </w:r>
            <w:r>
              <w:rPr>
                <w:rFonts w:hint="eastAsia" w:ascii="宋体" w:hAnsi="宋体" w:eastAsia="宋体" w:cs="宋体"/>
                <w:b w:val="0"/>
                <w:bCs/>
                <w:color w:val="auto"/>
                <w:spacing w:val="0"/>
                <w:kern w:val="21"/>
                <w:position w:val="0"/>
                <w:sz w:val="21"/>
                <w:szCs w:val="21"/>
                <w:highlight w:val="none"/>
                <w:lang w:val="en-US" w:eastAsia="zh-CN"/>
              </w:rPr>
              <w:t>食品检验</w:t>
            </w:r>
            <w:r>
              <w:rPr>
                <w:rFonts w:hint="eastAsia" w:ascii="宋体" w:hAnsi="宋体" w:eastAsia="宋体" w:cs="宋体"/>
                <w:b w:val="0"/>
                <w:bCs/>
                <w:color w:val="auto"/>
                <w:spacing w:val="0"/>
                <w:kern w:val="21"/>
                <w:position w:val="0"/>
                <w:sz w:val="21"/>
                <w:szCs w:val="21"/>
                <w:highlight w:val="none"/>
              </w:rPr>
              <w:t>人员</w:t>
            </w:r>
            <w:r>
              <w:rPr>
                <w:rFonts w:hint="eastAsia" w:ascii="宋体" w:hAnsi="宋体" w:eastAsia="宋体"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rPr>
              <w:t>人以上，有健康证人员</w:t>
            </w:r>
            <w:r>
              <w:rPr>
                <w:rFonts w:hint="eastAsia" w:ascii="宋体" w:hAnsi="宋体" w:eastAsia="宋体" w:cs="宋体"/>
                <w:b w:val="0"/>
                <w:bCs/>
                <w:color w:val="auto"/>
                <w:spacing w:val="0"/>
                <w:kern w:val="21"/>
                <w:position w:val="0"/>
                <w:sz w:val="21"/>
                <w:szCs w:val="21"/>
                <w:highlight w:val="none"/>
                <w:lang w:val="en-US" w:eastAsia="zh-CN"/>
              </w:rPr>
              <w:t>4</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eastAsia="zh-CN"/>
              </w:rPr>
              <w:t>拟投入本项目的固定使用车辆为</w:t>
            </w:r>
            <w:r>
              <w:rPr>
                <w:rFonts w:hint="eastAsia" w:ascii="宋体" w:hAnsi="宋体" w:eastAsia="宋体" w:cs="宋体"/>
                <w:b w:val="0"/>
                <w:bCs/>
                <w:color w:val="auto"/>
                <w:spacing w:val="0"/>
                <w:kern w:val="21"/>
                <w:position w:val="0"/>
                <w:sz w:val="21"/>
                <w:szCs w:val="21"/>
                <w:highlight w:val="none"/>
                <w:lang w:val="en-US" w:eastAsia="zh-CN"/>
              </w:rPr>
              <w:t>2</w:t>
            </w:r>
            <w:r>
              <w:rPr>
                <w:rFonts w:hint="eastAsia" w:ascii="宋体" w:hAnsi="宋体" w:eastAsia="宋体" w:cs="宋体"/>
                <w:b w:val="0"/>
                <w:bCs/>
                <w:color w:val="auto"/>
                <w:spacing w:val="0"/>
                <w:kern w:val="21"/>
                <w:position w:val="0"/>
                <w:sz w:val="21"/>
                <w:szCs w:val="21"/>
                <w:highlight w:val="none"/>
                <w:lang w:eastAsia="zh-CN"/>
              </w:rPr>
              <w:t>辆自有或租赁冷藏厢式货车，其中至少有一辆是冷藏厢式货车。</w:t>
            </w:r>
            <w:r>
              <w:rPr>
                <w:rFonts w:hint="eastAsia" w:ascii="宋体" w:hAnsi="宋体" w:eastAsia="宋体" w:cs="宋体"/>
                <w:b w:val="0"/>
                <w:bCs/>
                <w:color w:val="auto"/>
                <w:spacing w:val="0"/>
                <w:kern w:val="21"/>
                <w:position w:val="0"/>
                <w:sz w:val="21"/>
                <w:szCs w:val="21"/>
                <w:highlight w:val="none"/>
                <w:lang w:val="en-US" w:eastAsia="zh-CN"/>
              </w:rPr>
              <w:t>人员配置方案包括组织结构、服务人员配置、服务人员管理制度、服务人员培训制度等，方案详细，</w:t>
            </w:r>
            <w:r>
              <w:rPr>
                <w:rFonts w:hint="eastAsia" w:ascii="宋体" w:hAnsi="宋体" w:eastAsia="宋体" w:cs="宋体"/>
                <w:b w:val="0"/>
                <w:bCs/>
                <w:color w:val="auto"/>
                <w:spacing w:val="0"/>
                <w:kern w:val="21"/>
                <w:position w:val="0"/>
                <w:sz w:val="21"/>
                <w:szCs w:val="21"/>
                <w:highlight w:val="none"/>
              </w:rPr>
              <w:t>但描述不全面</w:t>
            </w:r>
            <w:r>
              <w:rPr>
                <w:rFonts w:hint="eastAsia" w:ascii="宋体" w:hAnsi="宋体" w:eastAsia="宋体" w:cs="宋体"/>
                <w:b w:val="0"/>
                <w:bCs/>
                <w:color w:val="auto"/>
                <w:spacing w:val="0"/>
                <w:kern w:val="21"/>
                <w:position w:val="0"/>
                <w:sz w:val="21"/>
                <w:szCs w:val="21"/>
                <w:highlight w:val="none"/>
                <w:lang w:eastAsia="zh-CN"/>
              </w:rPr>
              <w:t>，满足采购人需求</w:t>
            </w:r>
            <w:r>
              <w:rPr>
                <w:rFonts w:hint="eastAsia" w:ascii="宋体" w:hAnsi="宋体" w:eastAsia="宋体" w:cs="宋体"/>
                <w:b w:val="0"/>
                <w:bCs/>
                <w:color w:val="auto"/>
                <w:spacing w:val="0"/>
                <w:kern w:val="21"/>
                <w:position w:val="0"/>
                <w:sz w:val="21"/>
                <w:szCs w:val="21"/>
                <w:highlight w:val="none"/>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pacing w:val="0"/>
                <w:kern w:val="21"/>
                <w:position w:val="0"/>
                <w:sz w:val="21"/>
                <w:szCs w:val="21"/>
                <w:highlight w:val="none"/>
              </w:rPr>
              <w:t>三档</w:t>
            </w:r>
            <w:r>
              <w:rPr>
                <w:rFonts w:hint="eastAsia" w:ascii="宋体" w:hAnsi="宋体" w:eastAsia="宋体" w:cs="宋体"/>
                <w:b w:val="0"/>
                <w:bCs/>
                <w:color w:val="auto"/>
                <w:spacing w:val="0"/>
                <w:kern w:val="21"/>
                <w:position w:val="0"/>
                <w:sz w:val="21"/>
                <w:szCs w:val="21"/>
                <w:highlight w:val="none"/>
                <w:lang w:eastAsia="zh-CN"/>
              </w:rPr>
              <w:t>（</w:t>
            </w:r>
            <w:r>
              <w:rPr>
                <w:rFonts w:hint="default" w:ascii="宋体" w:hAnsi="宋体" w:eastAsia="宋体" w:cs="宋体"/>
                <w:b w:val="0"/>
                <w:bCs/>
                <w:color w:val="auto"/>
                <w:spacing w:val="0"/>
                <w:kern w:val="21"/>
                <w:position w:val="0"/>
                <w:sz w:val="21"/>
                <w:szCs w:val="21"/>
                <w:highlight w:val="none"/>
                <w:lang w:val="en" w:eastAsia="zh-CN"/>
              </w:rPr>
              <w:t>15</w:t>
            </w:r>
            <w:r>
              <w:rPr>
                <w:rFonts w:hint="eastAsia" w:ascii="宋体" w:hAnsi="宋体" w:eastAsia="宋体" w:cs="宋体"/>
                <w:b w:val="0"/>
                <w:bCs/>
                <w:color w:val="auto"/>
                <w:spacing w:val="0"/>
                <w:kern w:val="21"/>
                <w:position w:val="0"/>
                <w:sz w:val="21"/>
                <w:szCs w:val="21"/>
                <w:highlight w:val="none"/>
                <w:lang w:val="en-US" w:eastAsia="zh-CN"/>
              </w:rPr>
              <w:t>分</w:t>
            </w:r>
            <w:r>
              <w:rPr>
                <w:rFonts w:hint="eastAsia" w:ascii="宋体" w:hAnsi="宋体" w:eastAsia="宋体" w:cs="宋体"/>
                <w:b w:val="0"/>
                <w:bCs/>
                <w:color w:val="auto"/>
                <w:spacing w:val="0"/>
                <w:kern w:val="21"/>
                <w:position w:val="0"/>
                <w:sz w:val="21"/>
                <w:szCs w:val="21"/>
                <w:highlight w:val="none"/>
              </w:rPr>
              <w:t>）：拟投入本项目人员</w:t>
            </w:r>
            <w:r>
              <w:rPr>
                <w:rFonts w:hint="eastAsia" w:ascii="宋体" w:hAnsi="宋体" w:eastAsia="宋体" w:cs="宋体"/>
                <w:b w:val="0"/>
                <w:bCs/>
                <w:color w:val="auto"/>
                <w:spacing w:val="0"/>
                <w:kern w:val="21"/>
                <w:position w:val="0"/>
                <w:sz w:val="21"/>
                <w:szCs w:val="21"/>
                <w:highlight w:val="none"/>
                <w:lang w:val="en-US" w:eastAsia="zh-CN"/>
              </w:rPr>
              <w:t>7</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其中驾驶司机人数</w:t>
            </w:r>
            <w:r>
              <w:rPr>
                <w:rFonts w:hint="eastAsia" w:ascii="宋体" w:hAnsi="宋体" w:eastAsia="宋体" w:cs="宋体"/>
                <w:b w:val="0"/>
                <w:bCs/>
                <w:color w:val="auto"/>
                <w:spacing w:val="0"/>
                <w:kern w:val="21"/>
                <w:position w:val="0"/>
                <w:sz w:val="21"/>
                <w:szCs w:val="21"/>
                <w:highlight w:val="none"/>
                <w:lang w:eastAsia="zh-CN"/>
              </w:rPr>
              <w:t>为</w:t>
            </w:r>
            <w:r>
              <w:rPr>
                <w:rFonts w:hint="eastAsia" w:ascii="宋体" w:hAnsi="宋体" w:eastAsia="宋体" w:cs="宋体"/>
                <w:b w:val="0"/>
                <w:bCs/>
                <w:color w:val="auto"/>
                <w:spacing w:val="0"/>
                <w:kern w:val="21"/>
                <w:position w:val="0"/>
                <w:sz w:val="21"/>
                <w:szCs w:val="21"/>
                <w:highlight w:val="none"/>
                <w:lang w:val="en-US" w:eastAsia="zh-CN"/>
              </w:rPr>
              <w:t>3</w:t>
            </w:r>
            <w:r>
              <w:rPr>
                <w:rFonts w:hint="eastAsia" w:ascii="宋体" w:hAnsi="宋体" w:eastAsia="宋体" w:cs="宋体"/>
                <w:b w:val="0"/>
                <w:bCs/>
                <w:color w:val="auto"/>
                <w:spacing w:val="0"/>
                <w:kern w:val="21"/>
                <w:position w:val="0"/>
                <w:sz w:val="21"/>
                <w:szCs w:val="21"/>
                <w:highlight w:val="none"/>
              </w:rPr>
              <w:t>人以上，配备</w:t>
            </w:r>
            <w:r>
              <w:rPr>
                <w:rFonts w:hint="eastAsia" w:ascii="宋体" w:hAnsi="宋体" w:eastAsia="宋体" w:cs="宋体"/>
                <w:b w:val="0"/>
                <w:bCs/>
                <w:color w:val="auto"/>
                <w:spacing w:val="0"/>
                <w:kern w:val="21"/>
                <w:position w:val="0"/>
                <w:sz w:val="21"/>
                <w:szCs w:val="21"/>
                <w:highlight w:val="none"/>
                <w:lang w:val="en-US" w:eastAsia="zh-CN"/>
              </w:rPr>
              <w:t>有效</w:t>
            </w:r>
            <w:r>
              <w:rPr>
                <w:rFonts w:hint="eastAsia" w:ascii="宋体" w:hAnsi="宋体" w:eastAsia="宋体" w:cs="宋体"/>
                <w:b w:val="0"/>
                <w:bCs/>
                <w:color w:val="auto"/>
                <w:spacing w:val="0"/>
                <w:kern w:val="21"/>
                <w:position w:val="0"/>
                <w:sz w:val="21"/>
                <w:szCs w:val="21"/>
                <w:highlight w:val="none"/>
              </w:rPr>
              <w:t>安全生产管理人员证书的安全员</w:t>
            </w:r>
            <w:r>
              <w:rPr>
                <w:rFonts w:hint="eastAsia" w:ascii="宋体" w:hAnsi="宋体" w:eastAsia="宋体"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val="en-US" w:eastAsia="zh-CN"/>
              </w:rPr>
              <w:t>配备有效食品检验相关</w:t>
            </w:r>
            <w:r>
              <w:rPr>
                <w:rFonts w:hint="eastAsia" w:ascii="宋体" w:hAnsi="宋体" w:eastAsia="宋体" w:cs="宋体"/>
                <w:b w:val="0"/>
                <w:bCs/>
                <w:color w:val="auto"/>
                <w:spacing w:val="0"/>
                <w:kern w:val="21"/>
                <w:position w:val="0"/>
                <w:sz w:val="21"/>
                <w:szCs w:val="21"/>
                <w:highlight w:val="none"/>
              </w:rPr>
              <w:t>证书的</w:t>
            </w:r>
            <w:r>
              <w:rPr>
                <w:rFonts w:hint="eastAsia" w:ascii="宋体" w:hAnsi="宋体" w:eastAsia="宋体" w:cs="宋体"/>
                <w:b w:val="0"/>
                <w:bCs/>
                <w:color w:val="auto"/>
                <w:spacing w:val="0"/>
                <w:kern w:val="21"/>
                <w:position w:val="0"/>
                <w:sz w:val="21"/>
                <w:szCs w:val="21"/>
                <w:highlight w:val="none"/>
                <w:lang w:val="en-US" w:eastAsia="zh-CN"/>
              </w:rPr>
              <w:t>食品检验</w:t>
            </w:r>
            <w:r>
              <w:rPr>
                <w:rFonts w:hint="eastAsia" w:ascii="宋体" w:hAnsi="宋体" w:eastAsia="宋体" w:cs="宋体"/>
                <w:b w:val="0"/>
                <w:bCs/>
                <w:color w:val="auto"/>
                <w:spacing w:val="0"/>
                <w:kern w:val="21"/>
                <w:position w:val="0"/>
                <w:sz w:val="21"/>
                <w:szCs w:val="21"/>
                <w:highlight w:val="none"/>
              </w:rPr>
              <w:t>人员</w:t>
            </w:r>
            <w:r>
              <w:rPr>
                <w:rFonts w:hint="eastAsia" w:ascii="宋体" w:hAnsi="宋体" w:eastAsia="宋体"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rPr>
              <w:t>人以上，有健康证人员</w:t>
            </w:r>
            <w:r>
              <w:rPr>
                <w:rFonts w:hint="eastAsia" w:ascii="宋体" w:hAnsi="宋体" w:eastAsia="宋体" w:cs="宋体"/>
                <w:b w:val="0"/>
                <w:bCs/>
                <w:color w:val="auto"/>
                <w:spacing w:val="0"/>
                <w:kern w:val="21"/>
                <w:position w:val="0"/>
                <w:sz w:val="21"/>
                <w:szCs w:val="21"/>
                <w:highlight w:val="none"/>
                <w:lang w:val="en-US" w:eastAsia="zh-CN"/>
              </w:rPr>
              <w:t>5</w:t>
            </w:r>
            <w:r>
              <w:rPr>
                <w:rFonts w:hint="eastAsia" w:ascii="宋体" w:hAnsi="宋体" w:eastAsia="宋体" w:cs="宋体"/>
                <w:b w:val="0"/>
                <w:bCs/>
                <w:color w:val="auto"/>
                <w:spacing w:val="0"/>
                <w:kern w:val="21"/>
                <w:position w:val="0"/>
                <w:sz w:val="21"/>
                <w:szCs w:val="21"/>
                <w:highlight w:val="none"/>
              </w:rPr>
              <w:t>人以上），</w:t>
            </w:r>
            <w:r>
              <w:rPr>
                <w:rFonts w:hint="eastAsia" w:ascii="宋体" w:hAnsi="宋体" w:eastAsia="宋体" w:cs="宋体"/>
                <w:b w:val="0"/>
                <w:bCs/>
                <w:color w:val="auto"/>
                <w:spacing w:val="0"/>
                <w:kern w:val="21"/>
                <w:position w:val="0"/>
                <w:sz w:val="21"/>
                <w:szCs w:val="21"/>
                <w:highlight w:val="none"/>
                <w:lang w:eastAsia="zh-CN"/>
              </w:rPr>
              <w:t>拟投入本项目的固定使用车辆为</w:t>
            </w:r>
            <w:r>
              <w:rPr>
                <w:rFonts w:hint="eastAsia" w:ascii="宋体" w:hAnsi="宋体" w:eastAsia="宋体" w:cs="宋体"/>
                <w:b w:val="0"/>
                <w:bCs/>
                <w:color w:val="auto"/>
                <w:spacing w:val="0"/>
                <w:kern w:val="21"/>
                <w:position w:val="0"/>
                <w:sz w:val="21"/>
                <w:szCs w:val="21"/>
                <w:highlight w:val="none"/>
                <w:lang w:val="en-US" w:eastAsia="zh-CN"/>
              </w:rPr>
              <w:t>3</w:t>
            </w:r>
            <w:r>
              <w:rPr>
                <w:rFonts w:hint="eastAsia" w:ascii="宋体" w:hAnsi="宋体" w:eastAsia="宋体" w:cs="宋体"/>
                <w:b w:val="0"/>
                <w:bCs/>
                <w:color w:val="auto"/>
                <w:spacing w:val="0"/>
                <w:kern w:val="21"/>
                <w:position w:val="0"/>
                <w:sz w:val="21"/>
                <w:szCs w:val="21"/>
                <w:highlight w:val="none"/>
                <w:lang w:eastAsia="zh-CN"/>
              </w:rPr>
              <w:t>辆自有或租赁冷藏厢式货车，其中至少有一辆是冷藏厢式货车。</w:t>
            </w:r>
            <w:r>
              <w:rPr>
                <w:rFonts w:hint="eastAsia" w:ascii="宋体" w:hAnsi="宋体" w:eastAsia="宋体" w:cs="宋体"/>
                <w:b w:val="0"/>
                <w:bCs/>
                <w:color w:val="auto"/>
                <w:spacing w:val="0"/>
                <w:kern w:val="21"/>
                <w:position w:val="0"/>
                <w:sz w:val="21"/>
                <w:szCs w:val="21"/>
                <w:highlight w:val="none"/>
                <w:lang w:val="en-US" w:eastAsia="zh-CN"/>
              </w:rPr>
              <w:t>员配置方案包括组织结构、服务人员</w:t>
            </w:r>
            <w:r>
              <w:rPr>
                <w:rFonts w:hint="eastAsia" w:cs="宋体"/>
                <w:b w:val="0"/>
                <w:bCs/>
                <w:color w:val="auto"/>
                <w:spacing w:val="0"/>
                <w:kern w:val="21"/>
                <w:position w:val="0"/>
                <w:sz w:val="21"/>
                <w:szCs w:val="21"/>
                <w:highlight w:val="none"/>
                <w:lang w:val="en-US" w:eastAsia="zh-CN"/>
              </w:rPr>
              <w:t>配置、服务人员管理制度、服务人员培训制度等，</w:t>
            </w:r>
            <w:r>
              <w:rPr>
                <w:rFonts w:hint="eastAsia" w:ascii="宋体" w:hAnsi="宋体" w:eastAsia="宋体" w:cs="宋体"/>
                <w:b w:val="0"/>
                <w:bCs/>
                <w:color w:val="auto"/>
                <w:spacing w:val="0"/>
                <w:kern w:val="21"/>
                <w:position w:val="0"/>
                <w:sz w:val="21"/>
                <w:szCs w:val="21"/>
                <w:highlight w:val="none"/>
                <w:lang w:val="en-US" w:eastAsia="zh-CN"/>
              </w:rPr>
              <w:t>方案详细、</w:t>
            </w:r>
            <w:r>
              <w:rPr>
                <w:rFonts w:hint="eastAsia" w:ascii="宋体" w:hAnsi="宋体" w:cs="宋体"/>
                <w:color w:val="auto"/>
                <w:sz w:val="21"/>
                <w:szCs w:val="21"/>
                <w:highlight w:val="none"/>
              </w:rPr>
              <w:t>具体，切合采购人的特点，</w:t>
            </w:r>
            <w:r>
              <w:rPr>
                <w:rFonts w:hint="eastAsia" w:ascii="宋体" w:hAnsi="宋体" w:cs="宋体"/>
                <w:color w:val="auto"/>
                <w:sz w:val="21"/>
                <w:szCs w:val="21"/>
                <w:highlight w:val="none"/>
                <w:lang w:eastAsia="zh-CN"/>
              </w:rPr>
              <w:t>完全</w:t>
            </w:r>
            <w:r>
              <w:rPr>
                <w:rFonts w:hint="eastAsia" w:ascii="宋体" w:hAnsi="宋体" w:cs="宋体"/>
                <w:color w:val="auto"/>
                <w:sz w:val="21"/>
                <w:szCs w:val="21"/>
                <w:highlight w:val="none"/>
              </w:rPr>
              <w:t>符合采购人需求，考虑全面，具有针对性和可行</w:t>
            </w:r>
            <w:r>
              <w:rPr>
                <w:rFonts w:hint="eastAsia" w:ascii="宋体" w:hAnsi="宋体" w:eastAsia="宋体" w:cs="宋体"/>
                <w:color w:val="auto"/>
                <w:sz w:val="21"/>
                <w:szCs w:val="21"/>
                <w:highlight w:val="none"/>
              </w:rPr>
              <w:t>性，</w:t>
            </w:r>
            <w:r>
              <w:rPr>
                <w:rFonts w:hint="eastAsia" w:ascii="宋体" w:hAnsi="宋体" w:eastAsia="宋体" w:cs="宋体"/>
                <w:color w:val="auto"/>
                <w:sz w:val="21"/>
                <w:szCs w:val="21"/>
                <w:highlight w:val="none"/>
                <w:lang w:eastAsia="zh-CN"/>
              </w:rPr>
              <w:t>描述全面。</w:t>
            </w:r>
          </w:p>
          <w:p>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cs="宋体"/>
                <w:b w:val="0"/>
                <w:bCs/>
                <w:color w:val="auto"/>
                <w:spacing w:val="0"/>
                <w:kern w:val="21"/>
                <w:position w:val="0"/>
                <w:sz w:val="21"/>
                <w:szCs w:val="21"/>
                <w:highlight w:val="none"/>
                <w:lang w:eastAsia="zh-CN"/>
              </w:rPr>
              <w:t>注：</w:t>
            </w:r>
            <w:r>
              <w:rPr>
                <w:rFonts w:hint="eastAsia" w:cs="宋体"/>
                <w:b w:val="0"/>
                <w:bCs/>
                <w:color w:val="auto"/>
                <w:spacing w:val="0"/>
                <w:kern w:val="21"/>
                <w:position w:val="0"/>
                <w:sz w:val="21"/>
                <w:szCs w:val="21"/>
                <w:highlight w:val="none"/>
                <w:lang w:val="en-US" w:eastAsia="zh-CN"/>
              </w:rPr>
              <w:t>投标</w:t>
            </w:r>
            <w:r>
              <w:rPr>
                <w:rFonts w:hint="eastAsia" w:cs="宋体"/>
                <w:b w:val="0"/>
                <w:bCs/>
                <w:color w:val="auto"/>
                <w:spacing w:val="0"/>
                <w:kern w:val="21"/>
                <w:position w:val="0"/>
                <w:sz w:val="21"/>
                <w:szCs w:val="21"/>
                <w:highlight w:val="none"/>
                <w:lang w:eastAsia="zh-CN"/>
              </w:rPr>
              <w:t>文件中</w:t>
            </w:r>
            <w:r>
              <w:rPr>
                <w:rFonts w:hint="eastAsia" w:ascii="宋体" w:hAnsi="宋体" w:eastAsia="宋体" w:cs="宋体"/>
                <w:b w:val="0"/>
                <w:bCs/>
                <w:color w:val="auto"/>
                <w:spacing w:val="0"/>
                <w:kern w:val="21"/>
                <w:position w:val="0"/>
                <w:sz w:val="21"/>
                <w:szCs w:val="21"/>
                <w:highlight w:val="none"/>
              </w:rPr>
              <w:t>须附投标人与拟</w:t>
            </w:r>
            <w:r>
              <w:rPr>
                <w:rFonts w:hint="eastAsia" w:cs="宋体"/>
                <w:b w:val="0"/>
                <w:bCs/>
                <w:color w:val="auto"/>
                <w:spacing w:val="0"/>
                <w:kern w:val="21"/>
                <w:position w:val="0"/>
                <w:sz w:val="21"/>
                <w:szCs w:val="21"/>
                <w:highlight w:val="none"/>
                <w:lang w:eastAsia="zh-CN"/>
              </w:rPr>
              <w:t>投入</w:t>
            </w:r>
            <w:r>
              <w:rPr>
                <w:rFonts w:hint="eastAsia" w:ascii="宋体" w:hAnsi="宋体" w:eastAsia="宋体" w:cs="宋体"/>
                <w:b w:val="0"/>
                <w:bCs/>
                <w:color w:val="auto"/>
                <w:spacing w:val="0"/>
                <w:kern w:val="21"/>
                <w:position w:val="0"/>
                <w:sz w:val="21"/>
                <w:szCs w:val="21"/>
                <w:highlight w:val="none"/>
              </w:rPr>
              <w:t>人员签订的劳动合同复印件或聘用协议</w:t>
            </w:r>
            <w:r>
              <w:rPr>
                <w:rFonts w:hint="eastAsia" w:ascii="宋体" w:hAnsi="宋体" w:eastAsia="宋体" w:cs="宋体"/>
                <w:b w:val="0"/>
                <w:bCs/>
                <w:color w:val="auto"/>
                <w:spacing w:val="0"/>
                <w:kern w:val="21"/>
                <w:position w:val="0"/>
                <w:sz w:val="21"/>
                <w:szCs w:val="21"/>
                <w:highlight w:val="none"/>
                <w:lang w:val="en-US" w:eastAsia="zh-CN"/>
              </w:rPr>
              <w:t>复印件</w:t>
            </w:r>
            <w:r>
              <w:rPr>
                <w:rFonts w:hint="eastAsia" w:ascii="宋体" w:hAnsi="宋体" w:eastAsia="宋体" w:cs="宋体"/>
                <w:b w:val="0"/>
                <w:bCs/>
                <w:color w:val="auto"/>
                <w:spacing w:val="0"/>
                <w:kern w:val="21"/>
                <w:position w:val="0"/>
                <w:sz w:val="21"/>
                <w:szCs w:val="21"/>
                <w:highlight w:val="none"/>
              </w:rPr>
              <w:t>、身份证</w:t>
            </w:r>
            <w:r>
              <w:rPr>
                <w:rFonts w:hint="eastAsia" w:ascii="宋体" w:hAnsi="宋体" w:eastAsia="宋体" w:cs="宋体"/>
                <w:b w:val="0"/>
                <w:bCs/>
                <w:color w:val="auto"/>
                <w:spacing w:val="0"/>
                <w:kern w:val="21"/>
                <w:position w:val="0"/>
                <w:sz w:val="21"/>
                <w:szCs w:val="21"/>
                <w:highlight w:val="none"/>
                <w:lang w:val="en-US" w:eastAsia="zh-CN"/>
              </w:rPr>
              <w:t>复印件</w:t>
            </w:r>
            <w:r>
              <w:rPr>
                <w:rFonts w:hint="eastAsia" w:ascii="宋体" w:hAnsi="宋体" w:eastAsia="宋体" w:cs="宋体"/>
                <w:b w:val="0"/>
                <w:bCs/>
                <w:color w:val="auto"/>
                <w:spacing w:val="0"/>
                <w:kern w:val="21"/>
                <w:position w:val="0"/>
                <w:sz w:val="21"/>
                <w:szCs w:val="21"/>
                <w:highlight w:val="none"/>
              </w:rPr>
              <w:t>及有效的健康证复印件、司机有效的驾驶证复印件</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专业人员需提供专业人员证书</w:t>
            </w:r>
            <w:r>
              <w:rPr>
                <w:rFonts w:hint="eastAsia" w:ascii="宋体" w:hAnsi="宋体" w:eastAsia="宋体" w:cs="宋体"/>
                <w:b w:val="0"/>
                <w:bCs/>
                <w:color w:val="auto"/>
                <w:spacing w:val="0"/>
                <w:kern w:val="21"/>
                <w:position w:val="0"/>
                <w:sz w:val="21"/>
                <w:szCs w:val="21"/>
                <w:highlight w:val="none"/>
                <w:lang w:val="en-US" w:eastAsia="zh-CN"/>
              </w:rPr>
              <w:t>复印件</w:t>
            </w:r>
            <w:r>
              <w:rPr>
                <w:rFonts w:hint="eastAsia" w:ascii="宋体" w:hAnsi="宋体" w:eastAsia="宋体" w:cs="宋体"/>
                <w:b w:val="0"/>
                <w:bCs/>
                <w:color w:val="auto"/>
                <w:spacing w:val="0"/>
                <w:kern w:val="21"/>
                <w:position w:val="0"/>
                <w:sz w:val="21"/>
                <w:szCs w:val="21"/>
                <w:highlight w:val="none"/>
              </w:rPr>
              <w:t>，否则不认定为投标人拟派本项目人员。须附车辆行驶证复印件、彩色照片（能清晰</w:t>
            </w:r>
            <w:r>
              <w:rPr>
                <w:rFonts w:hint="eastAsia" w:ascii="宋体" w:hAnsi="宋体" w:eastAsia="宋体" w:cs="宋体"/>
                <w:b w:val="0"/>
                <w:bCs/>
                <w:color w:val="auto"/>
                <w:spacing w:val="0"/>
                <w:kern w:val="21"/>
                <w:position w:val="0"/>
                <w:sz w:val="21"/>
                <w:szCs w:val="21"/>
                <w:highlight w:val="none"/>
                <w:lang w:eastAsia="zh-CN"/>
              </w:rPr>
              <w:t>反映</w:t>
            </w:r>
            <w:r>
              <w:rPr>
                <w:rFonts w:hint="eastAsia" w:ascii="宋体" w:hAnsi="宋体" w:eastAsia="宋体" w:cs="宋体"/>
                <w:b w:val="0"/>
                <w:bCs/>
                <w:color w:val="auto"/>
                <w:spacing w:val="0"/>
                <w:kern w:val="21"/>
                <w:position w:val="0"/>
                <w:sz w:val="21"/>
                <w:szCs w:val="21"/>
                <w:highlight w:val="none"/>
              </w:rPr>
              <w:t>车牌号码</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、购买发票</w:t>
            </w:r>
            <w:r>
              <w:rPr>
                <w:rFonts w:hint="eastAsia" w:ascii="宋体" w:hAnsi="宋体" w:eastAsia="宋体" w:cs="宋体"/>
                <w:b w:val="0"/>
                <w:bCs/>
                <w:color w:val="auto"/>
                <w:spacing w:val="0"/>
                <w:kern w:val="21"/>
                <w:position w:val="0"/>
                <w:sz w:val="21"/>
                <w:szCs w:val="21"/>
                <w:highlight w:val="none"/>
                <w:lang w:val="en-US" w:eastAsia="zh-CN"/>
              </w:rPr>
              <w:t>复印件</w:t>
            </w:r>
            <w:r>
              <w:rPr>
                <w:rFonts w:hint="eastAsia" w:ascii="宋体" w:hAnsi="宋体" w:eastAsia="宋体" w:cs="宋体"/>
                <w:b w:val="0"/>
                <w:bCs/>
                <w:color w:val="auto"/>
                <w:spacing w:val="0"/>
                <w:kern w:val="21"/>
                <w:position w:val="0"/>
                <w:sz w:val="21"/>
                <w:szCs w:val="21"/>
                <w:highlight w:val="none"/>
              </w:rPr>
              <w:t>（租赁车辆的提供租赁协议复印件），否则不认定为投标人拟派本项目的固定使用车辆。</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宋体" w:hAnsi="宋体" w:cs="宋体"/>
                <w:color w:val="auto"/>
                <w:sz w:val="21"/>
                <w:szCs w:val="21"/>
                <w:highlight w:val="none"/>
              </w:rPr>
            </w:pPr>
            <w:r>
              <w:rPr>
                <w:rFonts w:hint="eastAsia" w:ascii="宋体" w:hAnsi="宋体" w:eastAsia="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lang w:val="en-US" w:eastAsia="zh-CN"/>
              </w:rPr>
              <w:t>未提供</w:t>
            </w:r>
            <w:r>
              <w:rPr>
                <w:rFonts w:hint="eastAsia" w:ascii="宋体" w:hAnsi="宋体" w:eastAsia="宋体" w:cs="宋体"/>
                <w:b w:val="0"/>
                <w:bCs w:val="0"/>
                <w:color w:val="auto"/>
                <w:sz w:val="21"/>
                <w:szCs w:val="21"/>
                <w:highlight w:val="none"/>
                <w:lang w:eastAsia="zh-CN"/>
              </w:rPr>
              <w:t>人员配备</w:t>
            </w:r>
            <w:r>
              <w:rPr>
                <w:rFonts w:hint="eastAsia" w:ascii="宋体" w:hAnsi="宋体" w:eastAsia="宋体" w:cs="宋体"/>
                <w:b w:val="0"/>
                <w:bCs w:val="0"/>
                <w:color w:val="auto"/>
                <w:sz w:val="21"/>
                <w:szCs w:val="21"/>
                <w:highlight w:val="none"/>
                <w:lang w:val="en-US" w:eastAsia="zh-CN"/>
              </w:rPr>
              <w:t>方案或</w:t>
            </w:r>
            <w:r>
              <w:rPr>
                <w:rFonts w:hint="eastAsia" w:ascii="宋体" w:hAnsi="宋体" w:eastAsia="宋体" w:cs="宋体"/>
                <w:b w:val="0"/>
                <w:bCs w:val="0"/>
                <w:color w:val="auto"/>
                <w:sz w:val="21"/>
                <w:szCs w:val="21"/>
                <w:highlight w:val="none"/>
                <w:lang w:eastAsia="zh-CN"/>
              </w:rPr>
              <w:t>人员配备</w:t>
            </w:r>
            <w:r>
              <w:rPr>
                <w:rFonts w:hint="eastAsia" w:ascii="宋体" w:hAnsi="宋体" w:eastAsia="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eastAsia="zh-CN"/>
              </w:rPr>
              <w:t>未达最低档要求的得</w:t>
            </w:r>
            <w:r>
              <w:rPr>
                <w:rFonts w:hint="eastAsia" w:ascii="宋体" w:hAnsi="宋体" w:eastAsia="宋体" w:cs="宋体"/>
                <w:b w:val="0"/>
                <w:bCs w:val="0"/>
                <w:color w:val="auto"/>
                <w:sz w:val="21"/>
                <w:szCs w:val="21"/>
                <w:highlight w:val="none"/>
                <w:lang w:val="en-US" w:eastAsia="zh-CN"/>
              </w:rPr>
              <w:t>0分</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62" w:type="dxa"/>
            <w:vMerge w:val="continue"/>
            <w:vAlign w:val="center"/>
          </w:tcPr>
          <w:p>
            <w:pPr>
              <w:adjustRightInd w:val="0"/>
              <w:snapToGrid w:val="0"/>
              <w:spacing w:line="360" w:lineRule="atLeast"/>
              <w:jc w:val="center"/>
              <w:textAlignment w:val="baseline"/>
              <w:rPr>
                <w:rFonts w:hint="eastAsia" w:ascii="宋体" w:hAnsi="宋体" w:cs="宋体"/>
                <w:color w:val="auto"/>
                <w:sz w:val="21"/>
                <w:szCs w:val="21"/>
                <w:highlight w:val="none"/>
              </w:rPr>
            </w:pPr>
          </w:p>
        </w:tc>
        <w:tc>
          <w:tcPr>
            <w:tcW w:w="1333" w:type="dxa"/>
            <w:vMerge w:val="continue"/>
            <w:vAlign w:val="center"/>
          </w:tcPr>
          <w:p>
            <w:pPr>
              <w:adjustRightInd w:val="0"/>
              <w:snapToGrid w:val="0"/>
              <w:spacing w:line="360" w:lineRule="atLeast"/>
              <w:ind w:left="-105" w:leftChars="-50" w:right="-105" w:rightChars="-50"/>
              <w:jc w:val="center"/>
              <w:textAlignment w:val="baseline"/>
              <w:rPr>
                <w:rFonts w:hint="eastAsia" w:ascii="宋体" w:hAnsi="宋体" w:cs="宋体"/>
                <w:bCs/>
                <w:color w:val="auto"/>
                <w:kern w:val="0"/>
                <w:sz w:val="21"/>
                <w:szCs w:val="21"/>
                <w:highlight w:val="none"/>
              </w:rPr>
            </w:pP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rPr>
              <w:t>质量及安全保证措施</w:t>
            </w:r>
            <w:r>
              <w:rPr>
                <w:rFonts w:hint="eastAsia" w:ascii="宋体" w:hAnsi="宋体" w:eastAsia="宋体" w:cs="宋体"/>
                <w:b w:val="0"/>
                <w:bCs/>
                <w:color w:val="auto"/>
                <w:spacing w:val="0"/>
                <w:kern w:val="21"/>
                <w:position w:val="0"/>
                <w:sz w:val="21"/>
                <w:szCs w:val="21"/>
                <w:highlight w:val="none"/>
                <w:lang w:val="en-US" w:eastAsia="zh-CN"/>
              </w:rPr>
              <w:t>方案</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w:t>
            </w:r>
            <w:r>
              <w:rPr>
                <w:rFonts w:hint="default" w:cs="宋体"/>
                <w:b w:val="0"/>
                <w:bCs/>
                <w:color w:val="auto"/>
                <w:spacing w:val="0"/>
                <w:kern w:val="21"/>
                <w:position w:val="0"/>
                <w:sz w:val="21"/>
                <w:szCs w:val="21"/>
                <w:highlight w:val="none"/>
                <w:lang w:val="en"/>
              </w:rPr>
              <w:t>5</w:t>
            </w:r>
            <w:r>
              <w:rPr>
                <w:rFonts w:hint="eastAsia" w:ascii="宋体" w:hAnsi="宋体" w:eastAsia="宋体" w:cs="宋体"/>
                <w:b w:val="0"/>
                <w:bCs/>
                <w:color w:val="auto"/>
                <w:spacing w:val="0"/>
                <w:kern w:val="21"/>
                <w:position w:val="0"/>
                <w:sz w:val="21"/>
                <w:szCs w:val="21"/>
                <w:highlight w:val="none"/>
              </w:rPr>
              <w:t>分）</w:t>
            </w:r>
          </w:p>
        </w:tc>
        <w:tc>
          <w:tcPr>
            <w:tcW w:w="5901" w:type="dxa"/>
            <w:vAlign w:val="top"/>
          </w:tcPr>
          <w:p>
            <w:pPr>
              <w:spacing w:line="440" w:lineRule="exact"/>
              <w:ind w:firstLine="420" w:firstLineChars="200"/>
              <w:rPr>
                <w:rFonts w:hint="eastAsia" w:hAnsi="宋体" w:eastAsia="宋体" w:cs="Courier New"/>
                <w:bCs/>
                <w:color w:val="auto"/>
                <w:sz w:val="21"/>
                <w:szCs w:val="21"/>
                <w:highlight w:val="none"/>
              </w:rPr>
            </w:pPr>
            <w:r>
              <w:rPr>
                <w:rFonts w:hint="eastAsia" w:ascii="宋体" w:hAnsi="宋体" w:cs="宋体"/>
                <w:color w:val="auto"/>
                <w:sz w:val="21"/>
                <w:szCs w:val="21"/>
                <w:highlight w:val="none"/>
                <w:lang w:eastAsia="zh-CN"/>
              </w:rPr>
              <w:t>一</w:t>
            </w:r>
            <w:r>
              <w:rPr>
                <w:rFonts w:hint="eastAsia" w:ascii="宋体" w:hAnsi="宋体" w:cs="宋体"/>
                <w:color w:val="auto"/>
                <w:sz w:val="21"/>
                <w:szCs w:val="21"/>
                <w:highlight w:val="none"/>
              </w:rPr>
              <w:t>档（</w:t>
            </w:r>
            <w:r>
              <w:rPr>
                <w:rFonts w:hint="default" w:ascii="宋体" w:hAnsi="宋体" w:cs="宋体"/>
                <w:color w:val="auto"/>
                <w:sz w:val="21"/>
                <w:szCs w:val="21"/>
                <w:highlight w:val="none"/>
                <w:lang w:val="en"/>
              </w:rPr>
              <w:t>1</w:t>
            </w:r>
            <w:r>
              <w:rPr>
                <w:rFonts w:hint="eastAsia" w:hAnsi="宋体" w:eastAsia="宋体" w:cs="Courier New"/>
                <w:bCs/>
                <w:color w:val="auto"/>
                <w:sz w:val="21"/>
                <w:szCs w:val="21"/>
                <w:highlight w:val="none"/>
              </w:rPr>
              <w:t>分）：对食品卫生安全质量保障措施</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人员健康管理制度</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采购安全管理</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运输安全管理等方面描述较不够清晰。</w:t>
            </w:r>
          </w:p>
          <w:p>
            <w:pPr>
              <w:spacing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rPr>
              <w:t>档（</w:t>
            </w:r>
            <w:r>
              <w:rPr>
                <w:rFonts w:hint="default" w:ascii="宋体" w:hAnsi="宋体" w:cs="宋体"/>
                <w:color w:val="auto"/>
                <w:sz w:val="21"/>
                <w:szCs w:val="21"/>
                <w:highlight w:val="none"/>
                <w:lang w:val="en"/>
              </w:rPr>
              <w:t>3</w:t>
            </w:r>
            <w:r>
              <w:rPr>
                <w:rFonts w:hint="eastAsia" w:ascii="宋体" w:hAnsi="宋体" w:cs="宋体"/>
                <w:color w:val="auto"/>
                <w:sz w:val="21"/>
                <w:szCs w:val="21"/>
                <w:highlight w:val="none"/>
              </w:rPr>
              <w:t>分）：</w:t>
            </w:r>
            <w:r>
              <w:rPr>
                <w:rFonts w:hint="eastAsia" w:hAnsi="宋体" w:cs="Courier New"/>
                <w:bCs/>
                <w:color w:val="auto"/>
                <w:sz w:val="21"/>
                <w:szCs w:val="21"/>
                <w:highlight w:val="none"/>
              </w:rPr>
              <w:t>对</w:t>
            </w:r>
            <w:r>
              <w:rPr>
                <w:rFonts w:hint="eastAsia" w:hAnsi="宋体" w:eastAsia="宋体" w:cs="Courier New"/>
                <w:bCs/>
                <w:color w:val="auto"/>
                <w:sz w:val="21"/>
                <w:szCs w:val="21"/>
                <w:highlight w:val="none"/>
              </w:rPr>
              <w:t>食品卫生安全质量保障措施</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人员健康管理制度</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采购安全管理</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运输安全管理</w:t>
            </w:r>
            <w:r>
              <w:rPr>
                <w:rFonts w:hint="eastAsia" w:hAnsi="宋体" w:eastAsia="宋体" w:cs="Courier New"/>
                <w:bCs/>
                <w:color w:val="auto"/>
                <w:sz w:val="21"/>
                <w:szCs w:val="21"/>
                <w:highlight w:val="none"/>
                <w:lang w:val="en-US" w:eastAsia="zh-CN"/>
              </w:rPr>
              <w:t>等</w:t>
            </w:r>
            <w:r>
              <w:rPr>
                <w:rFonts w:hint="eastAsia" w:hAnsi="宋体" w:cs="Courier New"/>
                <w:bCs/>
                <w:color w:val="auto"/>
                <w:sz w:val="21"/>
                <w:szCs w:val="21"/>
                <w:highlight w:val="none"/>
              </w:rPr>
              <w:t>方面描述清晰，详细，食品安全保障措施可行</w:t>
            </w:r>
            <w:r>
              <w:rPr>
                <w:rFonts w:hint="eastAsia" w:ascii="宋体" w:hAnsi="宋体" w:cs="宋体"/>
                <w:color w:val="auto"/>
                <w:sz w:val="21"/>
                <w:szCs w:val="21"/>
                <w:highlight w:val="none"/>
              </w:rPr>
              <w:t>。</w:t>
            </w:r>
          </w:p>
          <w:p>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三</w:t>
            </w:r>
            <w:r>
              <w:rPr>
                <w:rFonts w:hint="eastAsia" w:ascii="宋体" w:hAnsi="宋体" w:cs="宋体"/>
                <w:color w:val="auto"/>
                <w:sz w:val="21"/>
                <w:szCs w:val="21"/>
                <w:highlight w:val="none"/>
              </w:rPr>
              <w:t>档（</w:t>
            </w:r>
            <w:r>
              <w:rPr>
                <w:rFonts w:hint="default" w:ascii="宋体" w:hAnsi="宋体" w:cs="宋体"/>
                <w:color w:val="auto"/>
                <w:sz w:val="21"/>
                <w:szCs w:val="21"/>
                <w:highlight w:val="none"/>
                <w:lang w:val="en"/>
              </w:rPr>
              <w:t>5</w:t>
            </w:r>
            <w:r>
              <w:rPr>
                <w:rFonts w:hint="eastAsia" w:ascii="宋体" w:hAnsi="宋体" w:cs="宋体"/>
                <w:color w:val="auto"/>
                <w:sz w:val="21"/>
                <w:szCs w:val="21"/>
                <w:highlight w:val="none"/>
              </w:rPr>
              <w:t>分）：</w:t>
            </w:r>
            <w:r>
              <w:rPr>
                <w:rFonts w:hint="eastAsia" w:hAnsi="宋体" w:cs="Courier New"/>
                <w:bCs/>
                <w:color w:val="auto"/>
                <w:sz w:val="21"/>
                <w:szCs w:val="21"/>
                <w:highlight w:val="none"/>
              </w:rPr>
              <w:t>对</w:t>
            </w:r>
            <w:r>
              <w:rPr>
                <w:rFonts w:hint="eastAsia" w:hAnsi="宋体" w:eastAsia="宋体" w:cs="Courier New"/>
                <w:bCs/>
                <w:color w:val="auto"/>
                <w:sz w:val="21"/>
                <w:szCs w:val="21"/>
                <w:highlight w:val="none"/>
              </w:rPr>
              <w:t>食品卫生安全质量保障措施</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人员健康管理制度</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采购安全管理</w:t>
            </w:r>
            <w:r>
              <w:rPr>
                <w:rFonts w:hint="eastAsia" w:hAnsi="宋体" w:eastAsia="宋体" w:cs="Courier New"/>
                <w:bCs/>
                <w:color w:val="auto"/>
                <w:sz w:val="21"/>
                <w:szCs w:val="21"/>
                <w:highlight w:val="none"/>
                <w:lang w:eastAsia="zh-CN"/>
              </w:rPr>
              <w:t>、</w:t>
            </w:r>
            <w:r>
              <w:rPr>
                <w:rFonts w:hint="eastAsia" w:hAnsi="宋体" w:eastAsia="宋体" w:cs="Courier New"/>
                <w:bCs/>
                <w:color w:val="auto"/>
                <w:sz w:val="21"/>
                <w:szCs w:val="21"/>
                <w:highlight w:val="none"/>
              </w:rPr>
              <w:t>运输安全管理</w:t>
            </w:r>
            <w:r>
              <w:rPr>
                <w:rFonts w:hint="eastAsia" w:hAnsi="宋体" w:cs="Courier New"/>
                <w:bCs/>
                <w:color w:val="auto"/>
                <w:sz w:val="21"/>
                <w:szCs w:val="21"/>
                <w:highlight w:val="none"/>
              </w:rPr>
              <w:t>等方面描述清晰，详细，能保证食品安全性</w:t>
            </w:r>
            <w:r>
              <w:rPr>
                <w:rFonts w:hint="eastAsia" w:hAnsi="宋体" w:cs="Courier New"/>
                <w:bCs/>
                <w:color w:val="auto"/>
                <w:sz w:val="21"/>
                <w:szCs w:val="21"/>
                <w:highlight w:val="none"/>
                <w:lang w:eastAsia="zh-CN"/>
              </w:rPr>
              <w:t>，且</w:t>
            </w:r>
            <w:r>
              <w:rPr>
                <w:rFonts w:hint="eastAsia" w:ascii="宋体" w:hAnsi="宋体" w:cs="宋体"/>
                <w:color w:val="auto"/>
                <w:sz w:val="21"/>
                <w:szCs w:val="21"/>
                <w:highlight w:val="none"/>
              </w:rPr>
              <w:t>有质量违约责任承诺</w:t>
            </w:r>
            <w:r>
              <w:rPr>
                <w:rFonts w:hint="eastAsia" w:ascii="宋体" w:hAnsi="宋体" w:cs="宋体"/>
                <w:color w:val="auto"/>
                <w:sz w:val="21"/>
                <w:szCs w:val="21"/>
                <w:highlight w:val="none"/>
                <w:lang w:eastAsia="zh-CN"/>
              </w:rPr>
              <w:t>，</w:t>
            </w:r>
            <w:r>
              <w:rPr>
                <w:rFonts w:hint="eastAsia" w:hAnsi="宋体" w:cs="Courier New"/>
                <w:bCs/>
                <w:color w:val="auto"/>
                <w:sz w:val="21"/>
                <w:szCs w:val="21"/>
                <w:highlight w:val="none"/>
              </w:rPr>
              <w:t>食品安全保障措施方案详细周全</w:t>
            </w:r>
            <w:r>
              <w:rPr>
                <w:rFonts w:hint="eastAsia" w:ascii="宋体" w:hAnsi="宋体" w:cs="宋体"/>
                <w:color w:val="auto"/>
                <w:sz w:val="21"/>
                <w:szCs w:val="21"/>
                <w:highlight w:val="none"/>
              </w:rPr>
              <w:t>。</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lang w:val="en-US" w:eastAsia="zh-CN"/>
              </w:rPr>
              <w:t>未提供质量及安全保证措施方案或质量及安全保证措施方案未达最低档要求的得0分。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9" w:hRule="atLeast"/>
        </w:trPr>
        <w:tc>
          <w:tcPr>
            <w:tcW w:w="562" w:type="dxa"/>
            <w:vMerge w:val="continue"/>
            <w:vAlign w:val="center"/>
          </w:tcPr>
          <w:p>
            <w:pPr>
              <w:adjustRightInd w:val="0"/>
              <w:snapToGrid w:val="0"/>
              <w:spacing w:line="360" w:lineRule="atLeast"/>
              <w:jc w:val="center"/>
              <w:textAlignment w:val="baseline"/>
              <w:rPr>
                <w:rFonts w:hint="eastAsia" w:ascii="宋体" w:hAnsi="宋体" w:cs="宋体"/>
                <w:color w:val="auto"/>
                <w:sz w:val="21"/>
                <w:szCs w:val="21"/>
                <w:highlight w:val="none"/>
              </w:rPr>
            </w:pPr>
          </w:p>
        </w:tc>
        <w:tc>
          <w:tcPr>
            <w:tcW w:w="1333" w:type="dxa"/>
            <w:vMerge w:val="continue"/>
            <w:vAlign w:val="center"/>
          </w:tcPr>
          <w:p>
            <w:pPr>
              <w:adjustRightInd w:val="0"/>
              <w:snapToGrid w:val="0"/>
              <w:spacing w:line="360" w:lineRule="atLeast"/>
              <w:ind w:left="-105" w:leftChars="-50" w:right="-105" w:rightChars="-50"/>
              <w:jc w:val="center"/>
              <w:textAlignment w:val="baseline"/>
              <w:rPr>
                <w:rFonts w:hint="eastAsia" w:ascii="宋体" w:hAnsi="宋体" w:cs="宋体"/>
                <w:bCs/>
                <w:color w:val="auto"/>
                <w:kern w:val="0"/>
                <w:sz w:val="21"/>
                <w:szCs w:val="21"/>
                <w:highlight w:val="none"/>
              </w:rPr>
            </w:pP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val="0"/>
                <w:bCs/>
                <w:color w:val="auto"/>
                <w:spacing w:val="0"/>
                <w:kern w:val="21"/>
                <w:position w:val="0"/>
                <w:sz w:val="21"/>
                <w:szCs w:val="21"/>
                <w:highlight w:val="none"/>
              </w:rPr>
            </w:pPr>
            <w:r>
              <w:rPr>
                <w:rFonts w:hint="eastAsia" w:ascii="Times New Roman" w:hAnsi="宋体" w:eastAsia="宋体" w:cs="Courier New"/>
                <w:bCs/>
                <w:color w:val="auto"/>
                <w:kern w:val="2"/>
                <w:sz w:val="21"/>
                <w:szCs w:val="21"/>
                <w:highlight w:val="none"/>
                <w:lang w:val="en-US" w:eastAsia="zh-CN" w:bidi="ar-SA"/>
              </w:rPr>
              <w:t>应急预案（</w:t>
            </w:r>
            <w:r>
              <w:rPr>
                <w:rFonts w:hint="default" w:ascii="Times New Roman" w:cs="Courier New"/>
                <w:bCs/>
                <w:color w:val="auto"/>
                <w:kern w:val="2"/>
                <w:sz w:val="21"/>
                <w:szCs w:val="21"/>
                <w:highlight w:val="none"/>
                <w:lang w:val="en" w:eastAsia="zh-CN" w:bidi="ar-SA"/>
              </w:rPr>
              <w:t>5</w:t>
            </w:r>
            <w:r>
              <w:rPr>
                <w:rFonts w:hint="eastAsia" w:ascii="Times New Roman" w:hAnsi="宋体" w:eastAsia="宋体" w:cs="Courier New"/>
                <w:bCs/>
                <w:color w:val="auto"/>
                <w:kern w:val="2"/>
                <w:sz w:val="21"/>
                <w:szCs w:val="21"/>
                <w:highlight w:val="none"/>
                <w:lang w:val="en-US" w:eastAsia="zh-CN" w:bidi="ar-SA"/>
              </w:rPr>
              <w:t>分）</w:t>
            </w:r>
          </w:p>
        </w:tc>
        <w:tc>
          <w:tcPr>
            <w:tcW w:w="5901"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default" w:ascii="宋体" w:hAnsi="宋体" w:cs="宋体"/>
                <w:color w:val="auto"/>
                <w:szCs w:val="21"/>
                <w:highlight w:val="none"/>
                <w:lang w:val="en"/>
              </w:rPr>
              <w:t>1</w:t>
            </w:r>
            <w:r>
              <w:rPr>
                <w:rFonts w:hint="eastAsia" w:ascii="宋体" w:hAnsi="宋体" w:cs="宋体"/>
                <w:color w:val="auto"/>
                <w:szCs w:val="21"/>
                <w:highlight w:val="none"/>
              </w:rPr>
              <w:t>分）：</w:t>
            </w:r>
            <w:r>
              <w:rPr>
                <w:rFonts w:hint="eastAsia" w:ascii="Times New Roman" w:hAnsi="宋体" w:eastAsia="宋体" w:cs="Courier New"/>
                <w:bCs/>
                <w:color w:val="auto"/>
                <w:kern w:val="2"/>
                <w:sz w:val="21"/>
                <w:szCs w:val="21"/>
                <w:highlight w:val="none"/>
                <w:lang w:val="en-US" w:eastAsia="zh-CN" w:bidi="ar-SA"/>
              </w:rPr>
              <w:t>应急预案</w:t>
            </w:r>
            <w:r>
              <w:rPr>
                <w:rFonts w:hint="eastAsia" w:ascii="宋体" w:hAnsi="宋体" w:cs="宋体"/>
                <w:color w:val="auto"/>
                <w:szCs w:val="21"/>
                <w:highlight w:val="none"/>
                <w:lang w:val="en-US" w:eastAsia="zh-CN"/>
              </w:rPr>
              <w:t>包括不合格退换货应急预案、自然灾害应急处理预案、传染性疾病应急预案、食物中毒应急预案</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w:t>
            </w:r>
            <w:r>
              <w:rPr>
                <w:rFonts w:hint="eastAsia" w:ascii="Times New Roman" w:hAnsi="宋体" w:eastAsia="宋体" w:cs="Courier New"/>
                <w:bCs/>
                <w:color w:val="auto"/>
                <w:kern w:val="2"/>
                <w:sz w:val="21"/>
                <w:szCs w:val="21"/>
                <w:highlight w:val="none"/>
                <w:lang w:val="en-US" w:eastAsia="zh-CN" w:bidi="ar-SA"/>
              </w:rPr>
              <w:t>应急预案</w:t>
            </w:r>
            <w:r>
              <w:rPr>
                <w:rFonts w:hint="eastAsia" w:ascii="宋体" w:hAnsi="宋体" w:eastAsia="宋体" w:cs="宋体"/>
                <w:color w:val="auto"/>
                <w:szCs w:val="21"/>
                <w:highlight w:val="none"/>
                <w:lang w:val="en-US" w:eastAsia="zh-CN"/>
              </w:rPr>
              <w:t>简单，</w:t>
            </w:r>
            <w:r>
              <w:rPr>
                <w:rFonts w:hint="eastAsia" w:ascii="宋体" w:hAnsi="宋体" w:eastAsia="宋体" w:cs="宋体"/>
                <w:color w:val="auto"/>
                <w:szCs w:val="21"/>
                <w:highlight w:val="none"/>
                <w:lang w:eastAsia="zh-CN"/>
              </w:rPr>
              <w:t>基本</w:t>
            </w:r>
            <w:r>
              <w:rPr>
                <w:rFonts w:hint="eastAsia" w:ascii="宋体" w:hAnsi="宋体" w:eastAsia="宋体" w:cs="宋体"/>
                <w:color w:val="auto"/>
                <w:szCs w:val="21"/>
                <w:highlight w:val="none"/>
              </w:rPr>
              <w:t>满足采购人</w:t>
            </w:r>
            <w:r>
              <w:rPr>
                <w:rFonts w:hint="eastAsia" w:ascii="宋体" w:hAnsi="宋体" w:cs="宋体"/>
                <w:color w:val="auto"/>
                <w:szCs w:val="21"/>
                <w:highlight w:val="none"/>
              </w:rPr>
              <w:t>需求。</w:t>
            </w:r>
          </w:p>
          <w:p>
            <w:pPr>
              <w:spacing w:line="360" w:lineRule="auto"/>
              <w:ind w:firstLine="420" w:firstLineChars="200"/>
              <w:rPr>
                <w:rFonts w:hint="eastAsia"/>
                <w:color w:val="auto"/>
              </w:rPr>
            </w:pPr>
            <w:r>
              <w:rPr>
                <w:rFonts w:hint="eastAsia" w:ascii="宋体" w:hAnsi="宋体" w:cs="宋体"/>
                <w:color w:val="auto"/>
                <w:szCs w:val="21"/>
                <w:highlight w:val="none"/>
              </w:rPr>
              <w:t>二档（</w:t>
            </w:r>
            <w:r>
              <w:rPr>
                <w:rFonts w:hint="default" w:ascii="宋体" w:hAnsi="宋体" w:cs="宋体"/>
                <w:color w:val="auto"/>
                <w:szCs w:val="21"/>
                <w:highlight w:val="none"/>
                <w:lang w:val="en"/>
              </w:rPr>
              <w:t>3</w:t>
            </w:r>
            <w:r>
              <w:rPr>
                <w:rFonts w:hint="eastAsia" w:ascii="宋体" w:hAnsi="宋体" w:cs="宋体"/>
                <w:color w:val="auto"/>
                <w:szCs w:val="21"/>
                <w:highlight w:val="none"/>
              </w:rPr>
              <w:t>分）：</w:t>
            </w:r>
            <w:r>
              <w:rPr>
                <w:rFonts w:hint="eastAsia" w:ascii="Times New Roman" w:hAnsi="宋体" w:eastAsia="宋体" w:cs="Courier New"/>
                <w:bCs/>
                <w:color w:val="auto"/>
                <w:kern w:val="2"/>
                <w:sz w:val="21"/>
                <w:szCs w:val="21"/>
                <w:highlight w:val="none"/>
                <w:lang w:val="en-US" w:eastAsia="zh-CN" w:bidi="ar-SA"/>
              </w:rPr>
              <w:t>应急预案</w:t>
            </w:r>
            <w:r>
              <w:rPr>
                <w:rFonts w:hint="eastAsia" w:ascii="宋体" w:hAnsi="宋体" w:cs="宋体"/>
                <w:color w:val="auto"/>
                <w:szCs w:val="21"/>
                <w:highlight w:val="none"/>
                <w:lang w:val="en-US" w:eastAsia="zh-CN"/>
              </w:rPr>
              <w:t>包括不合格退换货应急预案、自然灾害应急处理预案、传染性疾病应急预案、食物中毒应急预案</w:t>
            </w:r>
            <w:r>
              <w:rPr>
                <w:rFonts w:hint="eastAsia" w:ascii="宋体" w:hAnsi="宋体" w:eastAsia="宋体" w:cs="宋体"/>
                <w:color w:val="auto"/>
                <w:szCs w:val="21"/>
                <w:highlight w:val="none"/>
                <w:lang w:val="en-US" w:eastAsia="zh-CN"/>
              </w:rPr>
              <w:t>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应急预案</w:t>
            </w:r>
            <w:r>
              <w:rPr>
                <w:rFonts w:hint="eastAsia" w:ascii="宋体" w:hAnsi="宋体" w:cs="宋体"/>
                <w:color w:val="auto"/>
                <w:sz w:val="21"/>
                <w:szCs w:val="21"/>
                <w:highlight w:val="none"/>
              </w:rPr>
              <w:t>描述</w:t>
            </w:r>
            <w:r>
              <w:rPr>
                <w:rFonts w:hint="eastAsia" w:ascii="宋体" w:hAnsi="宋体" w:cs="宋体"/>
                <w:color w:val="auto"/>
                <w:sz w:val="21"/>
                <w:szCs w:val="21"/>
                <w:highlight w:val="none"/>
                <w:lang w:val="en-US" w:eastAsia="zh-CN"/>
              </w:rPr>
              <w:t>比较</w:t>
            </w:r>
            <w:r>
              <w:rPr>
                <w:rFonts w:hint="eastAsia" w:ascii="宋体" w:hAnsi="宋体" w:cs="宋体"/>
                <w:color w:val="auto"/>
                <w:sz w:val="21"/>
                <w:szCs w:val="21"/>
                <w:highlight w:val="none"/>
              </w:rPr>
              <w:t>详细，但描述不全面</w:t>
            </w:r>
            <w:r>
              <w:rPr>
                <w:rFonts w:hint="eastAsia" w:ascii="宋体" w:hAnsi="宋体" w:cs="宋体"/>
                <w:color w:val="auto"/>
                <w:sz w:val="21"/>
                <w:szCs w:val="21"/>
                <w:highlight w:val="none"/>
                <w:lang w:eastAsia="zh-CN"/>
              </w:rPr>
              <w:t>，满足采购人需求</w:t>
            </w:r>
            <w:r>
              <w:rPr>
                <w:rFonts w:hint="eastAsia" w:ascii="宋体" w:hAnsi="宋体" w:cs="宋体"/>
                <w:color w:val="auto"/>
                <w:sz w:val="21"/>
                <w:szCs w:val="21"/>
                <w:highlight w:val="none"/>
              </w:rPr>
              <w:t>。</w:t>
            </w:r>
          </w:p>
          <w:p>
            <w:pPr>
              <w:pStyle w:val="4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default" w:cs="宋体"/>
                <w:color w:val="auto"/>
                <w:sz w:val="21"/>
                <w:szCs w:val="21"/>
                <w:highlight w:val="none"/>
                <w:lang w:val="en"/>
              </w:rPr>
              <w:t>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应急预案包括不合格退换货应急预案、自然灾害应急处理预案、传染性疾病应急预案、食物中毒应急预案等</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应急预案</w:t>
            </w:r>
            <w:r>
              <w:rPr>
                <w:rFonts w:hint="eastAsia" w:ascii="宋体" w:hAnsi="宋体" w:cs="宋体"/>
                <w:color w:val="auto"/>
                <w:sz w:val="21"/>
                <w:szCs w:val="21"/>
                <w:highlight w:val="none"/>
              </w:rPr>
              <w:t>描述</w:t>
            </w:r>
            <w:r>
              <w:rPr>
                <w:rFonts w:hint="eastAsia" w:ascii="宋体" w:hAnsi="宋体" w:cs="宋体"/>
                <w:color w:val="auto"/>
                <w:sz w:val="21"/>
                <w:szCs w:val="21"/>
                <w:highlight w:val="none"/>
                <w:lang w:val="en-US" w:eastAsia="zh-CN"/>
              </w:rPr>
              <w:t>比较</w:t>
            </w:r>
            <w:r>
              <w:rPr>
                <w:rFonts w:hint="eastAsia" w:ascii="宋体" w:hAnsi="宋体" w:cs="宋体"/>
                <w:color w:val="auto"/>
                <w:sz w:val="21"/>
                <w:szCs w:val="21"/>
                <w:highlight w:val="none"/>
              </w:rPr>
              <w:t>详细、具体，切合采购人的特点，</w:t>
            </w:r>
            <w:r>
              <w:rPr>
                <w:rFonts w:hint="eastAsia" w:ascii="宋体" w:hAnsi="宋体" w:cs="宋体"/>
                <w:color w:val="auto"/>
                <w:sz w:val="21"/>
                <w:szCs w:val="21"/>
                <w:highlight w:val="none"/>
                <w:lang w:eastAsia="zh-CN"/>
              </w:rPr>
              <w:t>完全</w:t>
            </w:r>
            <w:r>
              <w:rPr>
                <w:rFonts w:hint="eastAsia" w:ascii="宋体" w:hAnsi="宋体" w:cs="宋体"/>
                <w:color w:val="auto"/>
                <w:sz w:val="21"/>
                <w:szCs w:val="21"/>
                <w:highlight w:val="none"/>
              </w:rPr>
              <w:t>符合采购人需求，考虑全面，具有针对性和可行性，描述全面。</w:t>
            </w:r>
          </w:p>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注：</w:t>
            </w:r>
            <w:r>
              <w:rPr>
                <w:rFonts w:hint="eastAsia" w:ascii="宋体" w:hAnsi="宋体" w:eastAsia="宋体" w:cs="宋体"/>
                <w:b w:val="0"/>
                <w:bCs w:val="0"/>
                <w:color w:val="auto"/>
                <w:sz w:val="21"/>
                <w:szCs w:val="21"/>
                <w:highlight w:val="none"/>
                <w:lang w:val="en-US" w:eastAsia="zh-CN"/>
              </w:rPr>
              <w:t>未提供应急预案或应急预案未达最低档要求的得0分。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62" w:type="dxa"/>
            <w:vMerge w:val="restart"/>
            <w:vAlign w:val="center"/>
          </w:tcPr>
          <w:p>
            <w:pPr>
              <w:snapToGrid w:val="0"/>
              <w:spacing w:line="36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333" w:type="dxa"/>
            <w:vMerge w:val="restart"/>
            <w:vAlign w:val="center"/>
          </w:tcPr>
          <w:p>
            <w:pPr>
              <w:adjustRightInd w:val="0"/>
              <w:snapToGrid w:val="0"/>
              <w:spacing w:line="360" w:lineRule="atLeast"/>
              <w:ind w:left="-105" w:leftChars="-50" w:right="-105" w:rightChars="-50"/>
              <w:jc w:val="center"/>
              <w:textAlignment w:val="baseline"/>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商务分</w:t>
            </w:r>
          </w:p>
          <w:p>
            <w:pPr>
              <w:snapToGrid w:val="0"/>
              <w:spacing w:line="360" w:lineRule="atLeast"/>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（满分</w:t>
            </w:r>
            <w:r>
              <w:rPr>
                <w:rFonts w:hint="eastAsia" w:ascii="宋体" w:hAnsi="宋体" w:cs="宋体"/>
                <w:bCs/>
                <w:color w:val="auto"/>
                <w:kern w:val="0"/>
                <w:sz w:val="21"/>
                <w:szCs w:val="21"/>
                <w:highlight w:val="none"/>
                <w:lang w:val="en-US" w:eastAsia="zh-CN"/>
              </w:rPr>
              <w:t>35</w:t>
            </w:r>
            <w:r>
              <w:rPr>
                <w:rFonts w:hint="eastAsia" w:ascii="宋体" w:hAnsi="宋体" w:cs="宋体"/>
                <w:bCs/>
                <w:color w:val="auto"/>
                <w:kern w:val="0"/>
                <w:sz w:val="21"/>
                <w:szCs w:val="21"/>
                <w:highlight w:val="none"/>
              </w:rPr>
              <w:t>分）</w:t>
            </w:r>
          </w:p>
        </w:tc>
        <w:tc>
          <w:tcPr>
            <w:tcW w:w="1712" w:type="dxa"/>
            <w:vAlign w:val="center"/>
          </w:tcPr>
          <w:p>
            <w:pPr>
              <w:spacing w:line="360" w:lineRule="auto"/>
              <w:jc w:val="center"/>
              <w:rPr>
                <w:rFonts w:ascii="宋体" w:hAnsi="宋体" w:cs="宋体"/>
                <w:bCs/>
                <w:color w:val="auto"/>
                <w:kern w:val="0"/>
                <w:sz w:val="21"/>
                <w:szCs w:val="21"/>
                <w:highlight w:val="none"/>
              </w:rPr>
            </w:pPr>
            <w:r>
              <w:rPr>
                <w:rFonts w:hint="eastAsia" w:ascii="宋体" w:hAnsi="宋体" w:eastAsia="宋体" w:cs="宋体"/>
                <w:b w:val="0"/>
                <w:bCs/>
                <w:color w:val="auto"/>
                <w:spacing w:val="0"/>
                <w:kern w:val="21"/>
                <w:position w:val="0"/>
                <w:sz w:val="21"/>
                <w:szCs w:val="21"/>
                <w:highlight w:val="none"/>
                <w:lang w:val="en-US" w:eastAsia="en-US" w:bidi="ar-SA"/>
              </w:rPr>
              <w:t>仓储能力（</w:t>
            </w:r>
            <w:r>
              <w:rPr>
                <w:rFonts w:hint="eastAsia" w:ascii="宋体" w:hAnsi="宋体" w:cs="宋体"/>
                <w:b w:val="0"/>
                <w:bCs/>
                <w:color w:val="auto"/>
                <w:spacing w:val="0"/>
                <w:kern w:val="21"/>
                <w:position w:val="0"/>
                <w:sz w:val="21"/>
                <w:szCs w:val="21"/>
                <w:highlight w:val="none"/>
                <w:lang w:val="en-US" w:eastAsia="zh-CN" w:bidi="ar-SA"/>
              </w:rPr>
              <w:t>5</w:t>
            </w:r>
            <w:r>
              <w:rPr>
                <w:rFonts w:hint="eastAsia" w:ascii="宋体" w:hAnsi="宋体" w:eastAsia="宋体" w:cs="宋体"/>
                <w:b w:val="0"/>
                <w:bCs/>
                <w:color w:val="auto"/>
                <w:spacing w:val="0"/>
                <w:kern w:val="21"/>
                <w:position w:val="0"/>
                <w:sz w:val="21"/>
                <w:szCs w:val="21"/>
                <w:highlight w:val="none"/>
                <w:lang w:val="en-US" w:eastAsia="en-US" w:bidi="ar-SA"/>
              </w:rPr>
              <w:t>分）</w:t>
            </w:r>
          </w:p>
        </w:tc>
        <w:tc>
          <w:tcPr>
            <w:tcW w:w="5901"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投标人具有仓储库房或者生产厂房或冷藏库</w:t>
            </w:r>
            <w:r>
              <w:rPr>
                <w:rFonts w:hint="eastAsia" w:ascii="宋体" w:hAnsi="宋体" w:eastAsia="宋体" w:cs="宋体"/>
                <w:b w:val="0"/>
                <w:bCs/>
                <w:color w:val="auto"/>
                <w:spacing w:val="0"/>
                <w:kern w:val="21"/>
                <w:position w:val="0"/>
                <w:sz w:val="21"/>
                <w:szCs w:val="21"/>
                <w:highlight w:val="none"/>
                <w:lang w:eastAsia="zh-CN"/>
              </w:rPr>
              <w:t>：</w:t>
            </w:r>
            <w:r>
              <w:rPr>
                <w:rFonts w:hint="eastAsia" w:ascii="宋体" w:hAnsi="宋体" w:eastAsia="宋体" w:cs="宋体"/>
                <w:b w:val="0"/>
                <w:bCs/>
                <w:color w:val="auto"/>
                <w:spacing w:val="0"/>
                <w:kern w:val="21"/>
                <w:position w:val="0"/>
                <w:sz w:val="21"/>
                <w:szCs w:val="21"/>
                <w:highlight w:val="none"/>
              </w:rPr>
              <w:t>100㎡（含）得1分，在此基础上每增加100㎡加1分，本项最多得</w:t>
            </w:r>
            <w:r>
              <w:rPr>
                <w:rFonts w:hint="eastAsia" w:cs="宋体"/>
                <w:b w:val="0"/>
                <w:bCs/>
                <w:color w:val="auto"/>
                <w:spacing w:val="0"/>
                <w:kern w:val="21"/>
                <w:position w:val="0"/>
                <w:sz w:val="21"/>
                <w:szCs w:val="21"/>
                <w:highlight w:val="none"/>
                <w:lang w:val="en-US" w:eastAsia="zh-CN"/>
              </w:rPr>
              <w:t>5</w:t>
            </w:r>
            <w:r>
              <w:rPr>
                <w:rFonts w:hint="eastAsia" w:ascii="宋体" w:hAnsi="宋体" w:eastAsia="宋体" w:cs="宋体"/>
                <w:b w:val="0"/>
                <w:bCs/>
                <w:color w:val="auto"/>
                <w:spacing w:val="0"/>
                <w:kern w:val="21"/>
                <w:position w:val="0"/>
                <w:sz w:val="21"/>
                <w:szCs w:val="21"/>
                <w:highlight w:val="none"/>
              </w:rPr>
              <w:t>分，未提供不得分。</w:t>
            </w:r>
          </w:p>
          <w:p>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color w:val="auto"/>
              </w:rPr>
            </w:pPr>
            <w:r>
              <w:rPr>
                <w:rFonts w:hint="eastAsia" w:ascii="宋体" w:hAnsi="宋体" w:eastAsia="宋体" w:cs="宋体"/>
                <w:b w:val="0"/>
                <w:bCs/>
                <w:color w:val="auto"/>
                <w:spacing w:val="0"/>
                <w:kern w:val="21"/>
                <w:position w:val="0"/>
                <w:sz w:val="21"/>
                <w:szCs w:val="21"/>
                <w:highlight w:val="none"/>
                <w:lang w:val="en-US" w:eastAsia="zh-CN"/>
              </w:rPr>
              <w:t>须提供有效的产权证明或者有效的租赁合同或意向租赁合同复印件并加盖投标人公章（租赁期须涵盖本项目服务期限，否则视为无效）。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rPr>
                <w:rFonts w:hint="eastAsia"/>
                <w:color w:val="auto"/>
              </w:rPr>
            </w:pPr>
            <w:r>
              <w:rPr>
                <w:rFonts w:hint="eastAsia"/>
                <w:color w:val="auto"/>
              </w:rPr>
              <w:t>检测能力</w:t>
            </w:r>
            <w:r>
              <w:rPr>
                <w:rFonts w:hint="eastAsia" w:ascii="宋体" w:hAnsi="宋体" w:eastAsia="宋体" w:cs="宋体"/>
                <w:b w:val="0"/>
                <w:bCs/>
                <w:color w:val="auto"/>
                <w:spacing w:val="0"/>
                <w:kern w:val="21"/>
                <w:position w:val="0"/>
                <w:sz w:val="21"/>
                <w:szCs w:val="21"/>
                <w:highlight w:val="none"/>
                <w:lang w:val="en-US" w:eastAsia="en-US" w:bidi="ar-SA"/>
              </w:rPr>
              <w:t>（</w:t>
            </w:r>
            <w:r>
              <w:rPr>
                <w:rFonts w:hint="eastAsia" w:ascii="宋体" w:hAnsi="宋体" w:cs="宋体"/>
                <w:b w:val="0"/>
                <w:bCs/>
                <w:color w:val="auto"/>
                <w:spacing w:val="0"/>
                <w:kern w:val="21"/>
                <w:position w:val="0"/>
                <w:sz w:val="21"/>
                <w:szCs w:val="21"/>
                <w:highlight w:val="none"/>
                <w:lang w:val="en-US" w:eastAsia="zh-CN" w:bidi="ar-SA"/>
              </w:rPr>
              <w:t>6</w:t>
            </w:r>
            <w:r>
              <w:rPr>
                <w:rFonts w:hint="eastAsia" w:ascii="宋体" w:hAnsi="宋体" w:eastAsia="宋体" w:cs="宋体"/>
                <w:b w:val="0"/>
                <w:bCs/>
                <w:color w:val="auto"/>
                <w:spacing w:val="0"/>
                <w:kern w:val="21"/>
                <w:position w:val="0"/>
                <w:sz w:val="21"/>
                <w:szCs w:val="21"/>
                <w:highlight w:val="none"/>
                <w:lang w:val="en-US" w:eastAsia="en-US" w:bidi="ar-SA"/>
              </w:rPr>
              <w:t>分）</w:t>
            </w:r>
            <w:r>
              <w:rPr>
                <w:rFonts w:hint="eastAsia"/>
                <w:color w:val="auto"/>
              </w:rPr>
              <w:tab/>
            </w:r>
          </w:p>
          <w:p>
            <w:pPr>
              <w:spacing w:line="360" w:lineRule="auto"/>
              <w:jc w:val="center"/>
              <w:rPr>
                <w:rFonts w:hint="eastAsia" w:ascii="宋体" w:hAnsi="宋体" w:eastAsia="宋体" w:cs="宋体"/>
                <w:b w:val="0"/>
                <w:bCs/>
                <w:color w:val="auto"/>
                <w:spacing w:val="0"/>
                <w:kern w:val="21"/>
                <w:position w:val="0"/>
                <w:sz w:val="21"/>
                <w:szCs w:val="21"/>
                <w:highlight w:val="none"/>
                <w:lang w:val="en-US" w:eastAsia="en-US" w:bidi="ar-SA"/>
              </w:rPr>
            </w:pPr>
          </w:p>
        </w:tc>
        <w:tc>
          <w:tcPr>
            <w:tcW w:w="5901"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firstLine="420" w:firstLineChars="200"/>
              <w:jc w:val="both"/>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lang w:val="en-US" w:eastAsia="zh-CN"/>
              </w:rPr>
              <w:t>投标供应商具有食品安全检测实验室的，得2分(投标文件中提供有效证明材料或照片原件加盖公章，不提供不得分)</w:t>
            </w:r>
            <w:r>
              <w:rPr>
                <w:rFonts w:hint="eastAsia" w:cs="宋体"/>
                <w:b w:val="0"/>
                <w:bCs/>
                <w:color w:val="auto"/>
                <w:spacing w:val="0"/>
                <w:kern w:val="21"/>
                <w:position w:val="0"/>
                <w:sz w:val="21"/>
                <w:szCs w:val="21"/>
                <w:highlight w:val="none"/>
                <w:lang w:val="en-US" w:eastAsia="zh-CN"/>
              </w:rPr>
              <w:t>。</w:t>
            </w:r>
          </w:p>
          <w:p>
            <w:pPr>
              <w:pStyle w:val="42"/>
              <w:keepNext w:val="0"/>
              <w:keepLines w:val="0"/>
              <w:pageBreakBefore w:val="0"/>
              <w:widowControl w:val="0"/>
              <w:kinsoku/>
              <w:wordWrap/>
              <w:overflowPunct/>
              <w:topLinePunct w:val="0"/>
              <w:autoSpaceDE/>
              <w:autoSpaceDN/>
              <w:bidi w:val="0"/>
              <w:adjustRightInd/>
              <w:snapToGrid/>
              <w:spacing w:line="440" w:lineRule="exact"/>
              <w:ind w:right="0" w:firstLine="420" w:firstLineChars="200"/>
              <w:jc w:val="both"/>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lang w:val="en-US" w:eastAsia="zh-CN"/>
              </w:rPr>
              <w:t>投标供应商具有的专业检测功能设备(须为食品安全检测类设备)，包含果蔬农残速测仪，食品添加剂检测仪，肉类水分检测仪，病害虫检测仪的，每个得1分，最高得</w:t>
            </w:r>
            <w:r>
              <w:rPr>
                <w:rFonts w:hint="eastAsia" w:cs="宋体"/>
                <w:b w:val="0"/>
                <w:bCs/>
                <w:color w:val="auto"/>
                <w:spacing w:val="0"/>
                <w:kern w:val="21"/>
                <w:position w:val="0"/>
                <w:sz w:val="21"/>
                <w:szCs w:val="21"/>
                <w:highlight w:val="none"/>
                <w:lang w:val="en-US" w:eastAsia="zh-CN"/>
              </w:rPr>
              <w:t>4</w:t>
            </w:r>
            <w:r>
              <w:rPr>
                <w:rFonts w:hint="eastAsia" w:ascii="宋体" w:hAnsi="宋体" w:eastAsia="宋体" w:cs="宋体"/>
                <w:b w:val="0"/>
                <w:bCs/>
                <w:color w:val="auto"/>
                <w:spacing w:val="0"/>
                <w:kern w:val="21"/>
                <w:position w:val="0"/>
                <w:sz w:val="21"/>
                <w:szCs w:val="21"/>
                <w:highlight w:val="none"/>
                <w:lang w:val="en-US" w:eastAsia="zh-CN"/>
              </w:rPr>
              <w:t>分，同类设备不重复计分(投标文件中需提供所有仪器设备清单、仪器设备图片、仪器设备购置发票(发票名称须与仪表供应商名称一致)或其他有效相关证明材料复印件加盖公章，不提供不得分)。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rPr>
                <w:rFonts w:hint="eastAsia"/>
                <w:color w:val="auto"/>
              </w:rPr>
            </w:pPr>
            <w:r>
              <w:rPr>
                <w:rFonts w:hint="eastAsia"/>
                <w:color w:val="auto"/>
              </w:rPr>
              <w:t>运输能力</w:t>
            </w:r>
            <w:r>
              <w:rPr>
                <w:rFonts w:hint="eastAsia" w:ascii="宋体" w:hAnsi="宋体" w:eastAsia="宋体" w:cs="宋体"/>
                <w:b w:val="0"/>
                <w:bCs/>
                <w:color w:val="auto"/>
                <w:spacing w:val="0"/>
                <w:kern w:val="21"/>
                <w:position w:val="0"/>
                <w:sz w:val="21"/>
                <w:szCs w:val="21"/>
                <w:highlight w:val="none"/>
                <w:lang w:val="en-US" w:eastAsia="en-US" w:bidi="ar-SA"/>
              </w:rPr>
              <w:t>（</w:t>
            </w:r>
            <w:r>
              <w:rPr>
                <w:rFonts w:hint="default" w:ascii="宋体" w:hAnsi="宋体" w:eastAsia="宋体" w:cs="宋体"/>
                <w:b w:val="0"/>
                <w:bCs/>
                <w:color w:val="auto"/>
                <w:spacing w:val="0"/>
                <w:kern w:val="21"/>
                <w:position w:val="0"/>
                <w:sz w:val="21"/>
                <w:szCs w:val="21"/>
                <w:highlight w:val="none"/>
                <w:lang w:val="en" w:eastAsia="en-US" w:bidi="ar-SA"/>
              </w:rPr>
              <w:t>5</w:t>
            </w:r>
            <w:r>
              <w:rPr>
                <w:rFonts w:hint="eastAsia" w:ascii="宋体" w:hAnsi="宋体" w:eastAsia="宋体" w:cs="宋体"/>
                <w:b w:val="0"/>
                <w:bCs/>
                <w:color w:val="auto"/>
                <w:spacing w:val="0"/>
                <w:kern w:val="21"/>
                <w:position w:val="0"/>
                <w:sz w:val="21"/>
                <w:szCs w:val="21"/>
                <w:highlight w:val="none"/>
                <w:lang w:val="en-US" w:eastAsia="en-US" w:bidi="ar-SA"/>
              </w:rPr>
              <w:t>分）</w:t>
            </w:r>
          </w:p>
          <w:p>
            <w:pPr>
              <w:spacing w:line="360" w:lineRule="auto"/>
              <w:jc w:val="center"/>
              <w:rPr>
                <w:rFonts w:hint="eastAsia" w:ascii="宋体" w:hAnsi="宋体" w:eastAsia="宋体" w:cs="宋体"/>
                <w:b w:val="0"/>
                <w:bCs/>
                <w:color w:val="auto"/>
                <w:spacing w:val="0"/>
                <w:kern w:val="21"/>
                <w:position w:val="0"/>
                <w:sz w:val="21"/>
                <w:szCs w:val="21"/>
                <w:highlight w:val="none"/>
                <w:lang w:val="en-US" w:eastAsia="en-US" w:bidi="ar-SA"/>
              </w:rPr>
            </w:pPr>
          </w:p>
        </w:tc>
        <w:tc>
          <w:tcPr>
            <w:tcW w:w="5901"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firstLine="210" w:firstLineChars="100"/>
              <w:jc w:val="both"/>
              <w:textAlignment w:val="auto"/>
              <w:rPr>
                <w:rFonts w:hint="eastAsia" w:ascii="宋体" w:hAnsi="宋体" w:eastAsia="宋体" w:cs="宋体"/>
                <w:b w:val="0"/>
                <w:bCs/>
                <w:color w:val="auto"/>
                <w:spacing w:val="0"/>
                <w:kern w:val="21"/>
                <w:position w:val="0"/>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lang w:val="en-US" w:eastAsia="zh-CN"/>
              </w:rPr>
              <w:t>投标供应商针对本项目拟投入冷链运输车辆的，每辆得1分，最高得分</w:t>
            </w:r>
            <w:r>
              <w:rPr>
                <w:rFonts w:hint="default" w:ascii="宋体" w:hAnsi="宋体" w:eastAsia="宋体" w:cs="宋体"/>
                <w:b w:val="0"/>
                <w:bCs/>
                <w:color w:val="auto"/>
                <w:spacing w:val="0"/>
                <w:kern w:val="21"/>
                <w:position w:val="0"/>
                <w:sz w:val="21"/>
                <w:szCs w:val="21"/>
                <w:highlight w:val="none"/>
                <w:lang w:val="en" w:eastAsia="zh-CN"/>
              </w:rPr>
              <w:t>5</w:t>
            </w:r>
            <w:r>
              <w:rPr>
                <w:rFonts w:hint="eastAsia" w:ascii="宋体" w:hAnsi="宋体" w:eastAsia="宋体" w:cs="宋体"/>
                <w:b w:val="0"/>
                <w:bCs/>
                <w:color w:val="auto"/>
                <w:spacing w:val="0"/>
                <w:kern w:val="21"/>
                <w:position w:val="0"/>
                <w:sz w:val="21"/>
                <w:szCs w:val="21"/>
                <w:highlight w:val="none"/>
                <w:lang w:val="en-US" w:eastAsia="zh-CN"/>
              </w:rPr>
              <w:t>分(投标文件中需提供购买发票(发票上购买方名称必须与投标供应商名称一致)或租赁协议，在年审有效期内的车辆行驶证，车辆图片复印件加盖公章，不提供不得分)</w:t>
            </w:r>
            <w:r>
              <w:rPr>
                <w:rFonts w:hint="eastAsia" w:cs="宋体"/>
                <w:b w:val="0"/>
                <w:bCs/>
                <w:color w:val="auto"/>
                <w:spacing w:val="0"/>
                <w:kern w:val="21"/>
                <w:positio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spacing w:line="360" w:lineRule="auto"/>
              <w:rPr>
                <w:rFonts w:hint="eastAsia" w:ascii="宋体" w:hAnsi="宋体" w:cs="宋体"/>
                <w:bCs/>
                <w:color w:val="auto"/>
                <w:kern w:val="0"/>
                <w:sz w:val="21"/>
                <w:szCs w:val="21"/>
                <w:highlight w:val="none"/>
              </w:rPr>
            </w:pPr>
            <w:r>
              <w:rPr>
                <w:rFonts w:hint="eastAsia" w:ascii="宋体" w:hAnsi="宋体" w:eastAsia="宋体" w:cs="宋体"/>
                <w:b w:val="0"/>
                <w:bCs/>
                <w:color w:val="auto"/>
                <w:spacing w:val="0"/>
                <w:kern w:val="21"/>
                <w:position w:val="0"/>
                <w:sz w:val="21"/>
                <w:szCs w:val="21"/>
                <w:highlight w:val="none"/>
                <w:lang w:val="en-US" w:eastAsia="en-US" w:bidi="ar-SA"/>
              </w:rPr>
              <w:t>质量保障（</w:t>
            </w:r>
            <w:r>
              <w:rPr>
                <w:rFonts w:hint="eastAsia" w:ascii="宋体" w:hAnsi="宋体" w:cs="宋体"/>
                <w:b w:val="0"/>
                <w:bCs/>
                <w:color w:val="auto"/>
                <w:spacing w:val="0"/>
                <w:kern w:val="21"/>
                <w:position w:val="0"/>
                <w:sz w:val="21"/>
                <w:szCs w:val="21"/>
                <w:highlight w:val="none"/>
                <w:lang w:val="en-US" w:eastAsia="zh-CN" w:bidi="ar-SA"/>
              </w:rPr>
              <w:t>4</w:t>
            </w:r>
            <w:r>
              <w:rPr>
                <w:rFonts w:hint="eastAsia" w:ascii="宋体" w:hAnsi="宋体" w:eastAsia="宋体" w:cs="宋体"/>
                <w:b w:val="0"/>
                <w:bCs/>
                <w:color w:val="auto"/>
                <w:spacing w:val="0"/>
                <w:kern w:val="21"/>
                <w:position w:val="0"/>
                <w:sz w:val="21"/>
                <w:szCs w:val="21"/>
                <w:highlight w:val="none"/>
                <w:lang w:val="en-US" w:eastAsia="en-US" w:bidi="ar-SA"/>
              </w:rPr>
              <w:t>分）</w:t>
            </w:r>
          </w:p>
        </w:tc>
        <w:tc>
          <w:tcPr>
            <w:tcW w:w="5901"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ascii="宋体" w:hAnsi="宋体" w:eastAsia="宋体" w:cs="宋体"/>
                <w:b w:val="0"/>
                <w:bCs/>
                <w:color w:val="auto"/>
                <w:spacing w:val="0"/>
                <w:kern w:val="21"/>
                <w:position w:val="0"/>
                <w:sz w:val="21"/>
                <w:szCs w:val="21"/>
                <w:highlight w:val="none"/>
              </w:rPr>
            </w:pPr>
            <w:r>
              <w:rPr>
                <w:rFonts w:hint="eastAsia" w:ascii="宋体" w:hAnsi="宋体" w:eastAsia="宋体" w:cs="宋体"/>
                <w:b w:val="0"/>
                <w:bCs/>
                <w:color w:val="auto"/>
                <w:spacing w:val="0"/>
                <w:kern w:val="21"/>
                <w:position w:val="0"/>
                <w:sz w:val="21"/>
                <w:szCs w:val="21"/>
                <w:highlight w:val="none"/>
              </w:rPr>
              <w:t>投标人与①米面粮油、②干副调料、③蛋类、④奶制品类</w:t>
            </w:r>
            <w:r>
              <w:rPr>
                <w:rFonts w:hint="eastAsia" w:ascii="宋体" w:hAnsi="宋体" w:eastAsia="宋体" w:cs="宋体"/>
                <w:b w:val="0"/>
                <w:bCs/>
                <w:color w:val="auto"/>
                <w:spacing w:val="0"/>
                <w:kern w:val="21"/>
                <w:position w:val="0"/>
                <w:sz w:val="21"/>
                <w:szCs w:val="21"/>
                <w:highlight w:val="none"/>
                <w:lang w:eastAsia="zh-CN"/>
              </w:rPr>
              <w:t>的</w:t>
            </w:r>
            <w:r>
              <w:rPr>
                <w:rFonts w:hint="eastAsia" w:ascii="宋体" w:hAnsi="宋体" w:eastAsia="宋体" w:cs="宋体"/>
                <w:b w:val="0"/>
                <w:bCs/>
                <w:color w:val="auto"/>
                <w:spacing w:val="0"/>
                <w:kern w:val="21"/>
                <w:position w:val="0"/>
                <w:sz w:val="21"/>
                <w:szCs w:val="21"/>
                <w:highlight w:val="none"/>
                <w:lang w:val="en-US" w:eastAsia="zh-CN"/>
              </w:rPr>
              <w:t>供应商</w:t>
            </w:r>
            <w:r>
              <w:rPr>
                <w:rFonts w:hint="eastAsia" w:ascii="宋体" w:hAnsi="宋体" w:eastAsia="宋体" w:cs="宋体"/>
                <w:b w:val="0"/>
                <w:bCs/>
                <w:color w:val="auto"/>
                <w:spacing w:val="0"/>
                <w:kern w:val="21"/>
                <w:position w:val="0"/>
                <w:sz w:val="21"/>
                <w:szCs w:val="21"/>
                <w:highlight w:val="none"/>
              </w:rPr>
              <w:t>具有合作关系的，每具备1</w:t>
            </w:r>
            <w:r>
              <w:rPr>
                <w:rFonts w:hint="eastAsia" w:ascii="宋体" w:hAnsi="宋体" w:eastAsia="宋体" w:cs="宋体"/>
                <w:b w:val="0"/>
                <w:bCs/>
                <w:color w:val="auto"/>
                <w:spacing w:val="0"/>
                <w:kern w:val="21"/>
                <w:position w:val="0"/>
                <w:sz w:val="21"/>
                <w:szCs w:val="21"/>
                <w:highlight w:val="none"/>
                <w:lang w:val="en-US" w:eastAsia="zh-CN"/>
              </w:rPr>
              <w:t>项</w:t>
            </w:r>
            <w:r>
              <w:rPr>
                <w:rFonts w:hint="eastAsia" w:ascii="宋体" w:hAnsi="宋体" w:eastAsia="宋体" w:cs="宋体"/>
                <w:b w:val="0"/>
                <w:bCs/>
                <w:color w:val="auto"/>
                <w:spacing w:val="0"/>
                <w:kern w:val="21"/>
                <w:position w:val="0"/>
                <w:sz w:val="21"/>
                <w:szCs w:val="21"/>
                <w:highlight w:val="none"/>
              </w:rPr>
              <w:t>得</w:t>
            </w:r>
            <w:r>
              <w:rPr>
                <w:rFonts w:hint="eastAsia" w:cs="宋体"/>
                <w:b w:val="0"/>
                <w:bCs/>
                <w:color w:val="auto"/>
                <w:spacing w:val="0"/>
                <w:kern w:val="21"/>
                <w:position w:val="0"/>
                <w:sz w:val="21"/>
                <w:szCs w:val="21"/>
                <w:highlight w:val="none"/>
                <w:lang w:val="en-US" w:eastAsia="zh-CN"/>
              </w:rPr>
              <w:t>1</w:t>
            </w:r>
            <w:r>
              <w:rPr>
                <w:rFonts w:hint="eastAsia" w:ascii="宋体" w:hAnsi="宋体" w:eastAsia="宋体" w:cs="宋体"/>
                <w:b w:val="0"/>
                <w:bCs/>
                <w:color w:val="auto"/>
                <w:spacing w:val="0"/>
                <w:kern w:val="21"/>
                <w:position w:val="0"/>
                <w:sz w:val="21"/>
                <w:szCs w:val="21"/>
                <w:highlight w:val="none"/>
              </w:rPr>
              <w:t>分，本项最多得</w:t>
            </w:r>
            <w:r>
              <w:rPr>
                <w:rFonts w:hint="eastAsia" w:cs="宋体"/>
                <w:b w:val="0"/>
                <w:bCs/>
                <w:color w:val="auto"/>
                <w:spacing w:val="0"/>
                <w:kern w:val="21"/>
                <w:position w:val="0"/>
                <w:sz w:val="21"/>
                <w:szCs w:val="21"/>
                <w:highlight w:val="none"/>
                <w:lang w:val="en-US" w:eastAsia="zh-CN"/>
              </w:rPr>
              <w:t>4</w:t>
            </w:r>
            <w:r>
              <w:rPr>
                <w:rFonts w:hint="eastAsia" w:ascii="宋体" w:hAnsi="宋体" w:eastAsia="宋体" w:cs="宋体"/>
                <w:b w:val="0"/>
                <w:bCs/>
                <w:color w:val="auto"/>
                <w:spacing w:val="0"/>
                <w:kern w:val="21"/>
                <w:position w:val="0"/>
                <w:sz w:val="21"/>
                <w:szCs w:val="21"/>
                <w:highlight w:val="none"/>
              </w:rPr>
              <w:t>分，未提供不得分。</w:t>
            </w:r>
          </w:p>
          <w:p>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both"/>
              <w:textAlignment w:val="auto"/>
              <w:rPr>
                <w:rFonts w:hint="eastAsia"/>
                <w:color w:val="auto"/>
                <w:lang w:val="en-US" w:eastAsia="zh-CN"/>
              </w:rPr>
            </w:pPr>
            <w:r>
              <w:rPr>
                <w:rFonts w:hint="eastAsia" w:ascii="宋体" w:hAnsi="宋体" w:eastAsia="宋体" w:cs="宋体"/>
                <w:b w:val="0"/>
                <w:bCs/>
                <w:color w:val="auto"/>
                <w:spacing w:val="0"/>
                <w:kern w:val="21"/>
                <w:position w:val="0"/>
                <w:sz w:val="21"/>
                <w:szCs w:val="21"/>
                <w:highlight w:val="none"/>
                <w:lang w:val="en-US" w:eastAsia="zh-CN"/>
              </w:rPr>
              <w:t>须</w:t>
            </w:r>
            <w:r>
              <w:rPr>
                <w:rFonts w:hint="eastAsia" w:ascii="宋体" w:hAnsi="宋体" w:eastAsia="宋体" w:cs="宋体"/>
                <w:b w:val="0"/>
                <w:bCs/>
                <w:color w:val="auto"/>
                <w:spacing w:val="0"/>
                <w:kern w:val="21"/>
                <w:position w:val="0"/>
                <w:sz w:val="21"/>
                <w:szCs w:val="21"/>
                <w:highlight w:val="none"/>
              </w:rPr>
              <w:t>提供合作协议复印件</w:t>
            </w:r>
            <w:r>
              <w:rPr>
                <w:rFonts w:hint="eastAsia" w:ascii="宋体" w:hAnsi="宋体" w:eastAsia="宋体" w:cs="宋体"/>
                <w:b w:val="0"/>
                <w:bCs/>
                <w:color w:val="auto"/>
                <w:spacing w:val="0"/>
                <w:kern w:val="21"/>
                <w:position w:val="0"/>
                <w:sz w:val="21"/>
                <w:szCs w:val="21"/>
                <w:highlight w:val="none"/>
                <w:lang w:val="en-US" w:eastAsia="zh-CN"/>
              </w:rPr>
              <w:t>并</w:t>
            </w:r>
            <w:r>
              <w:rPr>
                <w:rFonts w:hint="eastAsia" w:ascii="宋体" w:hAnsi="宋体" w:eastAsia="宋体" w:cs="宋体"/>
                <w:b w:val="0"/>
                <w:bCs/>
                <w:color w:val="auto"/>
                <w:spacing w:val="0"/>
                <w:kern w:val="21"/>
                <w:position w:val="0"/>
                <w:sz w:val="21"/>
                <w:szCs w:val="21"/>
                <w:highlight w:val="none"/>
              </w:rPr>
              <w:t>加盖</w:t>
            </w:r>
            <w:r>
              <w:rPr>
                <w:rFonts w:hint="eastAsia" w:ascii="宋体" w:hAnsi="宋体" w:eastAsia="宋体" w:cs="宋体"/>
                <w:b w:val="0"/>
                <w:bCs/>
                <w:color w:val="auto"/>
                <w:spacing w:val="0"/>
                <w:kern w:val="21"/>
                <w:position w:val="0"/>
                <w:sz w:val="21"/>
                <w:szCs w:val="21"/>
                <w:highlight w:val="none"/>
                <w:lang w:val="en-US" w:eastAsia="zh-CN"/>
              </w:rPr>
              <w:t>投标人</w:t>
            </w:r>
            <w:r>
              <w:rPr>
                <w:rFonts w:hint="eastAsia" w:ascii="宋体" w:hAnsi="宋体" w:eastAsia="宋体" w:cs="宋体"/>
                <w:b w:val="0"/>
                <w:bCs/>
                <w:color w:val="auto"/>
                <w:spacing w:val="0"/>
                <w:kern w:val="21"/>
                <w:position w:val="0"/>
                <w:sz w:val="21"/>
                <w:szCs w:val="21"/>
                <w:highlight w:val="none"/>
              </w:rPr>
              <w:t>公章（合作期限须涵盖本项目服务期限，否则不予计分）</w:t>
            </w:r>
            <w:r>
              <w:rPr>
                <w:rFonts w:hint="eastAsia" w:ascii="宋体" w:hAnsi="宋体" w:eastAsia="宋体" w:cs="宋体"/>
                <w:b w:val="0"/>
                <w:bCs/>
                <w:color w:val="auto"/>
                <w:spacing w:val="0"/>
                <w:kern w:val="21"/>
                <w:positio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pStyle w:val="42"/>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宋体" w:hAnsi="宋体" w:cs="宋体"/>
                <w:bCs/>
                <w:color w:val="auto"/>
                <w:kern w:val="0"/>
                <w:sz w:val="21"/>
                <w:szCs w:val="21"/>
                <w:highlight w:val="none"/>
              </w:rPr>
            </w:pPr>
            <w:r>
              <w:rPr>
                <w:rFonts w:hint="eastAsia" w:ascii="宋体" w:hAnsi="宋体" w:eastAsia="宋体" w:cs="宋体"/>
                <w:b w:val="0"/>
                <w:bCs/>
                <w:color w:val="auto"/>
                <w:spacing w:val="0"/>
                <w:kern w:val="21"/>
                <w:position w:val="0"/>
                <w:sz w:val="21"/>
                <w:szCs w:val="21"/>
                <w:highlight w:val="none"/>
              </w:rPr>
              <w:t>食品安全责任保险分</w:t>
            </w:r>
            <w:r>
              <w:rPr>
                <w:rFonts w:hint="eastAsia" w:ascii="宋体" w:hAnsi="宋体" w:cs="宋体"/>
                <w:bCs/>
                <w:color w:val="auto"/>
                <w:kern w:val="0"/>
                <w:sz w:val="21"/>
                <w:szCs w:val="21"/>
                <w:highlight w:val="none"/>
              </w:rPr>
              <w:t>（</w:t>
            </w:r>
            <w:r>
              <w:rPr>
                <w:rFonts w:hint="eastAsia" w:cs="宋体"/>
                <w:bCs/>
                <w:color w:val="auto"/>
                <w:kern w:val="0"/>
                <w:sz w:val="21"/>
                <w:szCs w:val="21"/>
                <w:highlight w:val="none"/>
                <w:u w:val="none"/>
                <w:lang w:val="en-US" w:eastAsia="zh-CN"/>
              </w:rPr>
              <w:t>5</w:t>
            </w:r>
            <w:r>
              <w:rPr>
                <w:rFonts w:hint="eastAsia" w:ascii="宋体" w:hAnsi="宋体" w:cs="宋体"/>
                <w:bCs/>
                <w:color w:val="auto"/>
                <w:kern w:val="0"/>
                <w:sz w:val="21"/>
                <w:szCs w:val="21"/>
                <w:highlight w:val="none"/>
              </w:rPr>
              <w:t>分</w:t>
            </w:r>
            <w:r>
              <w:rPr>
                <w:rFonts w:hint="eastAsia" w:cs="宋体"/>
                <w:bCs/>
                <w:color w:val="auto"/>
                <w:kern w:val="0"/>
                <w:sz w:val="21"/>
                <w:szCs w:val="21"/>
                <w:highlight w:val="none"/>
                <w:lang w:eastAsia="zh-CN"/>
              </w:rPr>
              <w:t>）</w:t>
            </w:r>
          </w:p>
        </w:tc>
        <w:tc>
          <w:tcPr>
            <w:tcW w:w="5901" w:type="dxa"/>
            <w:vAlign w:val="center"/>
          </w:tcPr>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投标人为所供的物资购买</w:t>
            </w:r>
            <w:r>
              <w:rPr>
                <w:rFonts w:hint="eastAsia" w:ascii="宋体" w:hAnsi="宋体" w:eastAsia="宋体" w:cs="宋体"/>
                <w:b w:val="0"/>
                <w:bCs/>
                <w:color w:val="auto"/>
                <w:spacing w:val="0"/>
                <w:kern w:val="21"/>
                <w:position w:val="0"/>
                <w:sz w:val="21"/>
                <w:szCs w:val="21"/>
                <w:highlight w:val="none"/>
                <w:lang w:val="en-US" w:eastAsia="zh-CN" w:bidi="ar-SA"/>
              </w:rPr>
              <w:t>了</w:t>
            </w:r>
            <w:r>
              <w:rPr>
                <w:rFonts w:hint="eastAsia" w:ascii="宋体" w:hAnsi="宋体" w:eastAsia="宋体" w:cs="宋体"/>
                <w:b w:val="0"/>
                <w:bCs/>
                <w:color w:val="auto"/>
                <w:spacing w:val="0"/>
                <w:kern w:val="21"/>
                <w:position w:val="0"/>
                <w:sz w:val="21"/>
                <w:szCs w:val="21"/>
                <w:highlight w:val="none"/>
                <w:lang w:val="en-US" w:eastAsia="en-US" w:bidi="ar-SA"/>
              </w:rPr>
              <w:t>食品安全保险：</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（1）保险额度</w:t>
            </w:r>
            <w:r>
              <w:rPr>
                <w:rFonts w:hint="eastAsia" w:ascii="宋体" w:hAnsi="宋体" w:eastAsia="宋体" w:cs="宋体"/>
                <w:b w:val="0"/>
                <w:bCs/>
                <w:color w:val="auto"/>
                <w:spacing w:val="0"/>
                <w:kern w:val="21"/>
                <w:position w:val="0"/>
                <w:sz w:val="21"/>
                <w:szCs w:val="21"/>
                <w:highlight w:val="none"/>
                <w:lang w:val="en-US" w:eastAsia="zh-CN" w:bidi="ar-SA"/>
              </w:rPr>
              <w:t>3</w:t>
            </w:r>
            <w:r>
              <w:rPr>
                <w:rFonts w:hint="eastAsia" w:ascii="宋体" w:hAnsi="宋体" w:eastAsia="宋体" w:cs="宋体"/>
                <w:b w:val="0"/>
                <w:bCs/>
                <w:color w:val="auto"/>
                <w:spacing w:val="0"/>
                <w:kern w:val="21"/>
                <w:position w:val="0"/>
                <w:sz w:val="21"/>
                <w:szCs w:val="21"/>
                <w:highlight w:val="none"/>
                <w:lang w:val="en-US" w:eastAsia="en-US" w:bidi="ar-SA"/>
              </w:rPr>
              <w:t>000万及以上的得</w:t>
            </w:r>
            <w:r>
              <w:rPr>
                <w:rFonts w:hint="eastAsia" w:ascii="宋体" w:hAnsi="宋体" w:eastAsia="宋体" w:cs="宋体"/>
                <w:b w:val="0"/>
                <w:bCs/>
                <w:color w:val="auto"/>
                <w:spacing w:val="0"/>
                <w:kern w:val="21"/>
                <w:position w:val="0"/>
                <w:sz w:val="21"/>
                <w:szCs w:val="21"/>
                <w:highlight w:val="none"/>
                <w:lang w:val="en-US" w:eastAsia="zh-CN" w:bidi="ar-SA"/>
              </w:rPr>
              <w:t>5</w:t>
            </w:r>
            <w:r>
              <w:rPr>
                <w:rFonts w:hint="eastAsia" w:ascii="宋体" w:hAnsi="宋体" w:eastAsia="宋体" w:cs="宋体"/>
                <w:b w:val="0"/>
                <w:bCs/>
                <w:color w:val="auto"/>
                <w:spacing w:val="0"/>
                <w:kern w:val="21"/>
                <w:position w:val="0"/>
                <w:sz w:val="21"/>
                <w:szCs w:val="21"/>
                <w:highlight w:val="none"/>
                <w:lang w:val="en-US" w:eastAsia="en-US" w:bidi="ar-SA"/>
              </w:rPr>
              <w:t>分；</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（2）保险额度</w:t>
            </w:r>
            <w:r>
              <w:rPr>
                <w:rFonts w:hint="eastAsia" w:ascii="宋体" w:hAnsi="宋体" w:eastAsia="宋体" w:cs="宋体"/>
                <w:b w:val="0"/>
                <w:bCs/>
                <w:color w:val="auto"/>
                <w:spacing w:val="0"/>
                <w:kern w:val="21"/>
                <w:position w:val="0"/>
                <w:sz w:val="21"/>
                <w:szCs w:val="21"/>
                <w:highlight w:val="none"/>
                <w:lang w:val="en-US" w:eastAsia="zh-CN" w:bidi="ar-SA"/>
              </w:rPr>
              <w:t>20</w:t>
            </w:r>
            <w:r>
              <w:rPr>
                <w:rFonts w:hint="eastAsia" w:ascii="宋体" w:hAnsi="宋体" w:eastAsia="宋体" w:cs="宋体"/>
                <w:b w:val="0"/>
                <w:bCs/>
                <w:color w:val="auto"/>
                <w:spacing w:val="0"/>
                <w:kern w:val="21"/>
                <w:position w:val="0"/>
                <w:sz w:val="21"/>
                <w:szCs w:val="21"/>
                <w:highlight w:val="none"/>
                <w:lang w:val="en-US" w:eastAsia="en-US" w:bidi="ar-SA"/>
              </w:rPr>
              <w:t>00万</w:t>
            </w:r>
            <w:r>
              <w:rPr>
                <w:rFonts w:hint="eastAsia" w:ascii="宋体" w:hAnsi="宋体" w:eastAsia="宋体" w:cs="宋体"/>
                <w:b w:val="0"/>
                <w:bCs/>
                <w:color w:val="auto"/>
                <w:spacing w:val="0"/>
                <w:kern w:val="21"/>
                <w:position w:val="0"/>
                <w:sz w:val="21"/>
                <w:szCs w:val="21"/>
                <w:highlight w:val="none"/>
                <w:lang w:val="en-US" w:eastAsia="zh-CN" w:bidi="ar-SA"/>
              </w:rPr>
              <w:t>（含）-3</w:t>
            </w:r>
            <w:r>
              <w:rPr>
                <w:rFonts w:hint="eastAsia" w:ascii="宋体" w:hAnsi="宋体" w:eastAsia="宋体" w:cs="宋体"/>
                <w:b w:val="0"/>
                <w:bCs/>
                <w:color w:val="auto"/>
                <w:spacing w:val="0"/>
                <w:kern w:val="21"/>
                <w:position w:val="0"/>
                <w:sz w:val="21"/>
                <w:szCs w:val="21"/>
                <w:highlight w:val="none"/>
                <w:lang w:val="en-US" w:eastAsia="en-US" w:bidi="ar-SA"/>
              </w:rPr>
              <w:t>000万（不含）的得3分；</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（3）保险额度</w:t>
            </w:r>
            <w:r>
              <w:rPr>
                <w:rFonts w:hint="eastAsia" w:ascii="宋体" w:hAnsi="宋体" w:eastAsia="宋体" w:cs="宋体"/>
                <w:b w:val="0"/>
                <w:bCs/>
                <w:color w:val="auto"/>
                <w:spacing w:val="0"/>
                <w:kern w:val="21"/>
                <w:position w:val="0"/>
                <w:sz w:val="21"/>
                <w:szCs w:val="21"/>
                <w:highlight w:val="none"/>
                <w:lang w:val="en-US" w:eastAsia="zh-CN" w:bidi="ar-SA"/>
              </w:rPr>
              <w:t>10</w:t>
            </w:r>
            <w:r>
              <w:rPr>
                <w:rFonts w:hint="eastAsia" w:ascii="宋体" w:hAnsi="宋体" w:eastAsia="宋体" w:cs="宋体"/>
                <w:b w:val="0"/>
                <w:bCs/>
                <w:color w:val="auto"/>
                <w:spacing w:val="0"/>
                <w:kern w:val="21"/>
                <w:position w:val="0"/>
                <w:sz w:val="21"/>
                <w:szCs w:val="21"/>
                <w:highlight w:val="none"/>
                <w:lang w:val="en-US" w:eastAsia="en-US" w:bidi="ar-SA"/>
              </w:rPr>
              <w:t>00万</w:t>
            </w:r>
            <w:r>
              <w:rPr>
                <w:rFonts w:hint="eastAsia" w:ascii="宋体" w:hAnsi="宋体" w:eastAsia="宋体" w:cs="宋体"/>
                <w:b w:val="0"/>
                <w:bCs/>
                <w:color w:val="auto"/>
                <w:spacing w:val="0"/>
                <w:kern w:val="21"/>
                <w:position w:val="0"/>
                <w:sz w:val="21"/>
                <w:szCs w:val="21"/>
                <w:highlight w:val="none"/>
                <w:lang w:val="en-US" w:eastAsia="zh-CN" w:bidi="ar-SA"/>
              </w:rPr>
              <w:t>（含）-20</w:t>
            </w:r>
            <w:r>
              <w:rPr>
                <w:rFonts w:hint="eastAsia" w:ascii="宋体" w:hAnsi="宋体" w:eastAsia="宋体" w:cs="宋体"/>
                <w:b w:val="0"/>
                <w:bCs/>
                <w:color w:val="auto"/>
                <w:spacing w:val="0"/>
                <w:kern w:val="21"/>
                <w:position w:val="0"/>
                <w:sz w:val="21"/>
                <w:szCs w:val="21"/>
                <w:highlight w:val="none"/>
                <w:lang w:val="en-US" w:eastAsia="en-US" w:bidi="ar-SA"/>
              </w:rPr>
              <w:t>00万（不含）的得2分；</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zh-CN" w:bidi="ar-SA"/>
              </w:rPr>
            </w:pPr>
            <w:r>
              <w:rPr>
                <w:rFonts w:hint="eastAsia" w:ascii="宋体" w:hAnsi="宋体" w:eastAsia="宋体" w:cs="宋体"/>
                <w:b w:val="0"/>
                <w:bCs/>
                <w:color w:val="auto"/>
                <w:spacing w:val="0"/>
                <w:kern w:val="21"/>
                <w:position w:val="0"/>
                <w:sz w:val="21"/>
                <w:szCs w:val="21"/>
                <w:highlight w:val="none"/>
                <w:lang w:val="en-US" w:eastAsia="en-US" w:bidi="ar-SA"/>
              </w:rPr>
              <w:t>（4）保险额度</w:t>
            </w:r>
            <w:r>
              <w:rPr>
                <w:rFonts w:hint="eastAsia" w:ascii="宋体" w:hAnsi="宋体" w:eastAsia="宋体" w:cs="宋体"/>
                <w:b w:val="0"/>
                <w:bCs/>
                <w:color w:val="auto"/>
                <w:spacing w:val="0"/>
                <w:kern w:val="21"/>
                <w:position w:val="0"/>
                <w:sz w:val="21"/>
                <w:szCs w:val="21"/>
                <w:highlight w:val="none"/>
                <w:lang w:val="en-US" w:eastAsia="zh-CN" w:bidi="ar-SA"/>
              </w:rPr>
              <w:t>10</w:t>
            </w:r>
            <w:r>
              <w:rPr>
                <w:rFonts w:hint="eastAsia" w:ascii="宋体" w:hAnsi="宋体" w:eastAsia="宋体" w:cs="宋体"/>
                <w:b w:val="0"/>
                <w:bCs/>
                <w:color w:val="auto"/>
                <w:spacing w:val="0"/>
                <w:kern w:val="21"/>
                <w:position w:val="0"/>
                <w:sz w:val="21"/>
                <w:szCs w:val="21"/>
                <w:highlight w:val="none"/>
                <w:lang w:val="en-US" w:eastAsia="en-US" w:bidi="ar-SA"/>
              </w:rPr>
              <w:t>00万</w:t>
            </w:r>
            <w:r>
              <w:rPr>
                <w:rFonts w:hint="eastAsia" w:ascii="宋体" w:hAnsi="宋体" w:eastAsia="宋体" w:cs="宋体"/>
                <w:b w:val="0"/>
                <w:bCs/>
                <w:color w:val="auto"/>
                <w:spacing w:val="0"/>
                <w:kern w:val="21"/>
                <w:position w:val="0"/>
                <w:sz w:val="21"/>
                <w:szCs w:val="21"/>
                <w:highlight w:val="none"/>
                <w:lang w:val="en-US" w:eastAsia="zh-CN" w:bidi="ar-SA"/>
              </w:rPr>
              <w:t>以下</w:t>
            </w:r>
            <w:r>
              <w:rPr>
                <w:rFonts w:hint="eastAsia" w:ascii="宋体" w:hAnsi="宋体" w:eastAsia="宋体" w:cs="宋体"/>
                <w:b w:val="0"/>
                <w:bCs/>
                <w:color w:val="auto"/>
                <w:spacing w:val="0"/>
                <w:kern w:val="21"/>
                <w:position w:val="0"/>
                <w:sz w:val="21"/>
                <w:szCs w:val="21"/>
                <w:highlight w:val="none"/>
                <w:lang w:val="en-US" w:eastAsia="en-US" w:bidi="ar-SA"/>
              </w:rPr>
              <w:t>的得1分</w:t>
            </w:r>
            <w:r>
              <w:rPr>
                <w:rFonts w:hint="eastAsia" w:ascii="宋体" w:hAnsi="宋体" w:eastAsia="宋体" w:cs="宋体"/>
                <w:b w:val="0"/>
                <w:bCs/>
                <w:color w:val="auto"/>
                <w:spacing w:val="0"/>
                <w:kern w:val="21"/>
                <w:position w:val="0"/>
                <w:sz w:val="21"/>
                <w:szCs w:val="21"/>
                <w:highlight w:val="none"/>
                <w:lang w:val="en-US" w:eastAsia="zh-CN" w:bidi="ar-SA"/>
              </w:rPr>
              <w:t>；</w:t>
            </w:r>
          </w:p>
          <w:p>
            <w:pPr>
              <w:spacing w:line="360" w:lineRule="auto"/>
              <w:ind w:firstLine="420" w:firstLineChars="200"/>
              <w:rPr>
                <w:rFonts w:hint="eastAsia" w:ascii="宋体" w:hAnsi="宋体"/>
                <w:bCs/>
                <w:color w:val="auto"/>
                <w:spacing w:val="-4"/>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lang w:val="en-US" w:eastAsia="zh-CN" w:bidi="ar-SA"/>
              </w:rPr>
              <w:t>投标文件中</w:t>
            </w:r>
            <w:r>
              <w:rPr>
                <w:rFonts w:hint="eastAsia" w:ascii="宋体" w:hAnsi="宋体" w:eastAsia="宋体" w:cs="宋体"/>
                <w:b w:val="0"/>
                <w:bCs/>
                <w:color w:val="auto"/>
                <w:spacing w:val="0"/>
                <w:kern w:val="21"/>
                <w:position w:val="0"/>
                <w:sz w:val="21"/>
                <w:szCs w:val="21"/>
                <w:highlight w:val="none"/>
                <w:lang w:val="en-US" w:eastAsia="en-US" w:bidi="ar-SA"/>
              </w:rPr>
              <w:t>须提供食品安全保险单及发票并加盖</w:t>
            </w:r>
            <w:r>
              <w:rPr>
                <w:rFonts w:hint="eastAsia" w:ascii="宋体" w:hAnsi="宋体" w:eastAsia="宋体" w:cs="宋体"/>
                <w:b w:val="0"/>
                <w:bCs/>
                <w:color w:val="auto"/>
                <w:spacing w:val="0"/>
                <w:kern w:val="21"/>
                <w:position w:val="0"/>
                <w:sz w:val="21"/>
                <w:szCs w:val="21"/>
                <w:highlight w:val="none"/>
                <w:lang w:val="en-US" w:eastAsia="zh-CN" w:bidi="ar-SA"/>
              </w:rPr>
              <w:t>投标人</w:t>
            </w:r>
            <w:r>
              <w:rPr>
                <w:rFonts w:hint="eastAsia" w:ascii="宋体" w:hAnsi="宋体" w:eastAsia="宋体" w:cs="宋体"/>
                <w:b w:val="0"/>
                <w:bCs/>
                <w:color w:val="auto"/>
                <w:spacing w:val="0"/>
                <w:kern w:val="21"/>
                <w:position w:val="0"/>
                <w:sz w:val="21"/>
                <w:szCs w:val="21"/>
                <w:highlight w:val="none"/>
                <w:lang w:val="en-US" w:eastAsia="en-US" w:bidi="ar-SA"/>
              </w:rPr>
              <w:t>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snapToGrid w:val="0"/>
              <w:spacing w:line="360" w:lineRule="atLeast"/>
              <w:jc w:val="center"/>
              <w:rPr>
                <w:rFonts w:ascii="宋体" w:hAnsi="宋体" w:cs="宋体"/>
                <w:b w:val="0"/>
                <w:bCs/>
                <w:i w:val="0"/>
                <w:iCs w:val="0"/>
                <w:color w:val="auto"/>
                <w:kern w:val="0"/>
                <w:sz w:val="21"/>
                <w:szCs w:val="21"/>
                <w:highlight w:val="none"/>
              </w:rPr>
            </w:pPr>
            <w:r>
              <w:rPr>
                <w:rFonts w:hint="eastAsia" w:ascii="宋体" w:hAnsi="宋体" w:cs="宋体"/>
                <w:b w:val="0"/>
                <w:bCs/>
                <w:i w:val="0"/>
                <w:iCs w:val="0"/>
                <w:color w:val="auto"/>
                <w:kern w:val="0"/>
                <w:sz w:val="21"/>
                <w:szCs w:val="21"/>
                <w:highlight w:val="none"/>
              </w:rPr>
              <w:t>业绩分</w:t>
            </w:r>
          </w:p>
          <w:p>
            <w:pPr>
              <w:snapToGrid w:val="0"/>
              <w:spacing w:line="240" w:lineRule="auto"/>
              <w:jc w:val="center"/>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w:t>
            </w:r>
            <w:r>
              <w:rPr>
                <w:rFonts w:hint="eastAsia" w:ascii="宋体" w:hAnsi="宋体" w:cs="宋体"/>
                <w:bCs/>
                <w:color w:val="auto"/>
                <w:kern w:val="0"/>
                <w:sz w:val="21"/>
                <w:szCs w:val="21"/>
                <w:highlight w:val="none"/>
                <w:lang w:val="en-US" w:eastAsia="zh-CN"/>
              </w:rPr>
              <w:t>6</w:t>
            </w:r>
            <w:r>
              <w:rPr>
                <w:rFonts w:hint="eastAsia" w:ascii="宋体" w:hAnsi="宋体" w:cs="宋体"/>
                <w:bCs/>
                <w:color w:val="auto"/>
                <w:kern w:val="0"/>
                <w:sz w:val="21"/>
                <w:szCs w:val="21"/>
                <w:highlight w:val="none"/>
                <w:u w:val="none"/>
              </w:rPr>
              <w:t>分</w:t>
            </w:r>
            <w:r>
              <w:rPr>
                <w:rFonts w:hint="eastAsia" w:ascii="宋体" w:hAnsi="宋体" w:cs="宋体"/>
                <w:bCs/>
                <w:color w:val="auto"/>
                <w:kern w:val="0"/>
                <w:sz w:val="21"/>
                <w:szCs w:val="21"/>
                <w:highlight w:val="none"/>
              </w:rPr>
              <w:t>）</w:t>
            </w:r>
          </w:p>
        </w:tc>
        <w:tc>
          <w:tcPr>
            <w:tcW w:w="5901" w:type="dxa"/>
            <w:vAlign w:val="top"/>
          </w:tcPr>
          <w:p>
            <w:pPr>
              <w:bidi w:val="0"/>
              <w:rPr>
                <w:rFonts w:hint="eastAsia"/>
                <w:color w:val="auto"/>
                <w:lang w:val="en-US" w:eastAsia="zh-CN"/>
              </w:rPr>
            </w:pPr>
          </w:p>
          <w:p>
            <w:pPr>
              <w:tabs>
                <w:tab w:val="left" w:pos="1245"/>
              </w:tabs>
              <w:bidi w:val="0"/>
              <w:ind w:firstLine="210" w:firstLineChars="100"/>
              <w:jc w:val="left"/>
              <w:rPr>
                <w:rFonts w:hint="eastAsia"/>
                <w:color w:val="auto"/>
                <w:lang w:val="en-US" w:eastAsia="zh-CN"/>
              </w:rPr>
            </w:pPr>
            <w:r>
              <w:rPr>
                <w:rFonts w:hint="eastAsia" w:ascii="宋体" w:hAnsi="宋体" w:eastAsia="宋体" w:cs="宋体"/>
                <w:b w:val="0"/>
                <w:bCs/>
                <w:color w:val="auto"/>
                <w:spacing w:val="0"/>
                <w:kern w:val="21"/>
                <w:position w:val="0"/>
                <w:sz w:val="21"/>
                <w:szCs w:val="21"/>
                <w:highlight w:val="none"/>
                <w:lang w:val="en-US" w:eastAsia="zh-CN" w:bidi="ar-SA"/>
              </w:rPr>
              <w:t>2023</w:t>
            </w:r>
            <w:r>
              <w:rPr>
                <w:rFonts w:hint="eastAsia" w:ascii="宋体" w:hAnsi="宋体" w:eastAsia="宋体" w:cs="宋体"/>
                <w:b w:val="0"/>
                <w:bCs/>
                <w:color w:val="auto"/>
                <w:spacing w:val="0"/>
                <w:kern w:val="21"/>
                <w:position w:val="0"/>
                <w:sz w:val="21"/>
                <w:szCs w:val="21"/>
                <w:highlight w:val="none"/>
                <w:lang w:val="en-US" w:eastAsia="en-US" w:bidi="ar-SA"/>
              </w:rPr>
              <w:t>年</w:t>
            </w:r>
            <w:r>
              <w:rPr>
                <w:rFonts w:hint="eastAsia" w:ascii="宋体" w:hAnsi="宋体" w:eastAsia="宋体" w:cs="宋体"/>
                <w:b w:val="0"/>
                <w:bCs/>
                <w:color w:val="auto"/>
                <w:spacing w:val="0"/>
                <w:kern w:val="21"/>
                <w:position w:val="0"/>
                <w:sz w:val="21"/>
                <w:szCs w:val="21"/>
                <w:highlight w:val="none"/>
                <w:lang w:val="en-US" w:eastAsia="zh-CN" w:bidi="ar-SA"/>
              </w:rPr>
              <w:t>1</w:t>
            </w:r>
            <w:r>
              <w:rPr>
                <w:rFonts w:hint="eastAsia" w:ascii="宋体" w:hAnsi="宋体" w:eastAsia="宋体" w:cs="宋体"/>
                <w:b w:val="0"/>
                <w:bCs/>
                <w:color w:val="auto"/>
                <w:spacing w:val="0"/>
                <w:kern w:val="21"/>
                <w:position w:val="0"/>
                <w:sz w:val="21"/>
                <w:szCs w:val="21"/>
                <w:highlight w:val="none"/>
                <w:lang w:val="en-US" w:eastAsia="en-US" w:bidi="ar-SA"/>
              </w:rPr>
              <w:t>月</w:t>
            </w:r>
            <w:r>
              <w:rPr>
                <w:rFonts w:hint="eastAsia" w:ascii="宋体" w:hAnsi="宋体" w:eastAsia="宋体" w:cs="宋体"/>
                <w:b w:val="0"/>
                <w:bCs/>
                <w:color w:val="auto"/>
                <w:spacing w:val="0"/>
                <w:kern w:val="21"/>
                <w:position w:val="0"/>
                <w:sz w:val="21"/>
                <w:szCs w:val="21"/>
                <w:highlight w:val="none"/>
                <w:lang w:val="en-US" w:eastAsia="zh-CN" w:bidi="ar-SA"/>
              </w:rPr>
              <w:t>1</w:t>
            </w:r>
            <w:r>
              <w:rPr>
                <w:rFonts w:hint="eastAsia" w:ascii="宋体" w:hAnsi="宋体" w:eastAsia="宋体" w:cs="宋体"/>
                <w:b w:val="0"/>
                <w:bCs/>
                <w:color w:val="auto"/>
                <w:spacing w:val="0"/>
                <w:kern w:val="21"/>
                <w:position w:val="0"/>
                <w:sz w:val="21"/>
                <w:szCs w:val="21"/>
                <w:highlight w:val="none"/>
                <w:lang w:val="en-US" w:eastAsia="en-US" w:bidi="ar-SA"/>
              </w:rPr>
              <w:t>日至提交投标文件截止时间止，投标人具有与</w:t>
            </w:r>
            <w:r>
              <w:rPr>
                <w:rFonts w:hint="eastAsia" w:ascii="宋体" w:hAnsi="宋体" w:eastAsia="宋体" w:cs="宋体"/>
                <w:b w:val="0"/>
                <w:bCs/>
                <w:color w:val="auto"/>
                <w:spacing w:val="0"/>
                <w:kern w:val="21"/>
                <w:position w:val="0"/>
                <w:sz w:val="21"/>
                <w:szCs w:val="21"/>
                <w:highlight w:val="none"/>
                <w:lang w:val="en-US" w:eastAsia="zh-CN" w:bidi="ar-SA"/>
              </w:rPr>
              <w:t>伙食配送服务</w:t>
            </w:r>
            <w:r>
              <w:rPr>
                <w:rFonts w:hint="eastAsia" w:ascii="宋体" w:hAnsi="宋体" w:eastAsia="宋体" w:cs="宋体"/>
                <w:b w:val="0"/>
                <w:bCs/>
                <w:color w:val="auto"/>
                <w:spacing w:val="0"/>
                <w:kern w:val="21"/>
                <w:position w:val="0"/>
                <w:sz w:val="21"/>
                <w:szCs w:val="21"/>
                <w:highlight w:val="none"/>
                <w:lang w:val="en-US" w:eastAsia="en-US" w:bidi="ar-SA"/>
              </w:rPr>
              <w:t>的类似项目业绩的，每项得</w:t>
            </w:r>
            <w:r>
              <w:rPr>
                <w:rFonts w:hint="eastAsia" w:ascii="宋体" w:hAnsi="宋体" w:eastAsia="宋体" w:cs="宋体"/>
                <w:b w:val="0"/>
                <w:bCs/>
                <w:color w:val="auto"/>
                <w:spacing w:val="0"/>
                <w:kern w:val="21"/>
                <w:position w:val="0"/>
                <w:sz w:val="21"/>
                <w:szCs w:val="21"/>
                <w:highlight w:val="none"/>
                <w:lang w:val="en-US" w:eastAsia="zh-CN" w:bidi="ar-SA"/>
              </w:rPr>
              <w:t>2</w:t>
            </w:r>
            <w:r>
              <w:rPr>
                <w:rFonts w:hint="eastAsia" w:ascii="宋体" w:hAnsi="宋体" w:eastAsia="宋体" w:cs="宋体"/>
                <w:b w:val="0"/>
                <w:bCs/>
                <w:color w:val="auto"/>
                <w:spacing w:val="0"/>
                <w:kern w:val="21"/>
                <w:position w:val="0"/>
                <w:sz w:val="21"/>
                <w:szCs w:val="21"/>
                <w:highlight w:val="none"/>
                <w:lang w:val="en-US" w:eastAsia="en-US" w:bidi="ar-SA"/>
              </w:rPr>
              <w:t>分，满</w:t>
            </w:r>
            <w:r>
              <w:rPr>
                <w:rFonts w:hint="eastAsia" w:ascii="宋体" w:hAnsi="宋体" w:eastAsia="宋体" w:cs="宋体"/>
                <w:b w:val="0"/>
                <w:bCs/>
                <w:color w:val="auto"/>
                <w:spacing w:val="0"/>
                <w:kern w:val="21"/>
                <w:position w:val="0"/>
                <w:sz w:val="21"/>
                <w:szCs w:val="21"/>
                <w:highlight w:val="none"/>
                <w:lang w:val="en-US" w:eastAsia="zh-CN" w:bidi="ar-SA"/>
              </w:rPr>
              <w:t>6</w:t>
            </w:r>
            <w:r>
              <w:rPr>
                <w:rFonts w:hint="eastAsia" w:ascii="宋体" w:hAnsi="宋体" w:eastAsia="宋体" w:cs="宋体"/>
                <w:b w:val="0"/>
                <w:bCs/>
                <w:color w:val="auto"/>
                <w:spacing w:val="0"/>
                <w:kern w:val="21"/>
                <w:position w:val="0"/>
                <w:sz w:val="21"/>
                <w:szCs w:val="21"/>
                <w:highlight w:val="none"/>
                <w:lang w:val="en-US" w:eastAsia="en-US" w:bidi="ar-SA"/>
              </w:rPr>
              <w:t>分。【注：需在投标文件中提供前述类似项目业绩的合同或者中标（成交）通知书复印件并加盖投标人公章，未按要求提供的不得分。】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562" w:type="dxa"/>
            <w:vMerge w:val="continue"/>
            <w:vAlign w:val="center"/>
          </w:tcPr>
          <w:p>
            <w:pPr>
              <w:snapToGrid w:val="0"/>
              <w:spacing w:line="360" w:lineRule="atLeast"/>
              <w:jc w:val="center"/>
              <w:rPr>
                <w:rFonts w:hint="eastAsia" w:ascii="宋体" w:hAnsi="宋体" w:cs="宋体"/>
                <w:color w:val="auto"/>
                <w:sz w:val="21"/>
                <w:szCs w:val="21"/>
                <w:highlight w:val="none"/>
              </w:rPr>
            </w:pPr>
          </w:p>
        </w:tc>
        <w:tc>
          <w:tcPr>
            <w:tcW w:w="1333" w:type="dxa"/>
            <w:vMerge w:val="continue"/>
            <w:vAlign w:val="center"/>
          </w:tcPr>
          <w:p>
            <w:pPr>
              <w:snapToGrid w:val="0"/>
              <w:spacing w:line="360" w:lineRule="atLeast"/>
              <w:jc w:val="center"/>
              <w:rPr>
                <w:rFonts w:hint="eastAsia" w:ascii="宋体" w:hAnsi="宋体" w:cs="宋体"/>
                <w:bCs/>
                <w:color w:val="auto"/>
                <w:kern w:val="0"/>
                <w:sz w:val="21"/>
                <w:szCs w:val="21"/>
                <w:highlight w:val="none"/>
              </w:rPr>
            </w:pPr>
          </w:p>
        </w:tc>
        <w:tc>
          <w:tcPr>
            <w:tcW w:w="1712" w:type="dxa"/>
            <w:vAlign w:val="center"/>
          </w:tcPr>
          <w:p>
            <w:pPr>
              <w:snapToGrid w:val="0"/>
              <w:spacing w:line="240" w:lineRule="auto"/>
              <w:jc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管理分</w:t>
            </w:r>
            <w:r>
              <w:rPr>
                <w:rFonts w:hint="eastAsia" w:ascii="宋体" w:hAnsi="宋体" w:cs="宋体"/>
                <w:bCs/>
                <w:color w:val="auto"/>
                <w:kern w:val="0"/>
                <w:sz w:val="21"/>
                <w:szCs w:val="21"/>
                <w:highlight w:val="none"/>
                <w:lang w:val="en-US" w:eastAsia="zh-CN"/>
              </w:rPr>
              <w:t>(4分)</w:t>
            </w:r>
          </w:p>
        </w:tc>
        <w:tc>
          <w:tcPr>
            <w:tcW w:w="5901" w:type="dxa"/>
            <w:vAlign w:val="top"/>
          </w:tcPr>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bookmarkStart w:id="326" w:name="OLE_LINK21"/>
            <w:r>
              <w:rPr>
                <w:rFonts w:hint="eastAsia" w:ascii="宋体" w:hAnsi="宋体" w:eastAsia="宋体" w:cs="宋体"/>
                <w:b w:val="0"/>
                <w:bCs/>
                <w:color w:val="auto"/>
                <w:spacing w:val="0"/>
                <w:kern w:val="21"/>
                <w:position w:val="0"/>
                <w:sz w:val="21"/>
                <w:szCs w:val="21"/>
                <w:highlight w:val="none"/>
                <w:lang w:val="en-US" w:eastAsia="en-US" w:bidi="ar-SA"/>
              </w:rPr>
              <w:t>（1）</w:t>
            </w:r>
            <w:r>
              <w:rPr>
                <w:rFonts w:hint="eastAsia" w:ascii="宋体" w:hAnsi="宋体" w:eastAsia="宋体" w:cs="宋体"/>
                <w:b w:val="0"/>
                <w:bCs/>
                <w:color w:val="auto"/>
                <w:spacing w:val="0"/>
                <w:kern w:val="21"/>
                <w:position w:val="0"/>
                <w:sz w:val="21"/>
                <w:szCs w:val="21"/>
                <w:highlight w:val="none"/>
                <w:lang w:val="en-US" w:eastAsia="zh-CN" w:bidi="ar-SA"/>
              </w:rPr>
              <w:t>ISO9001质量管理系统得1分</w:t>
            </w:r>
            <w:r>
              <w:rPr>
                <w:rFonts w:hint="eastAsia" w:ascii="宋体" w:hAnsi="宋体" w:eastAsia="宋体" w:cs="宋体"/>
                <w:b w:val="0"/>
                <w:bCs/>
                <w:color w:val="auto"/>
                <w:spacing w:val="0"/>
                <w:kern w:val="21"/>
                <w:position w:val="0"/>
                <w:sz w:val="21"/>
                <w:szCs w:val="21"/>
                <w:highlight w:val="none"/>
                <w:lang w:val="en-US" w:eastAsia="en-US" w:bidi="ar-SA"/>
              </w:rPr>
              <w:t>；</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（2）</w:t>
            </w:r>
            <w:r>
              <w:rPr>
                <w:rFonts w:hint="eastAsia" w:ascii="宋体" w:hAnsi="宋体" w:eastAsia="宋体" w:cs="宋体"/>
                <w:b w:val="0"/>
                <w:bCs/>
                <w:color w:val="auto"/>
                <w:spacing w:val="0"/>
                <w:kern w:val="21"/>
                <w:position w:val="0"/>
                <w:sz w:val="21"/>
                <w:szCs w:val="21"/>
                <w:highlight w:val="none"/>
                <w:lang w:val="en-US" w:eastAsia="zh-CN" w:bidi="ar-SA"/>
              </w:rPr>
              <w:t>ISO14001环境管理系统得1分</w:t>
            </w:r>
            <w:r>
              <w:rPr>
                <w:rFonts w:hint="eastAsia" w:ascii="宋体" w:hAnsi="宋体" w:eastAsia="宋体" w:cs="宋体"/>
                <w:b w:val="0"/>
                <w:bCs/>
                <w:color w:val="auto"/>
                <w:spacing w:val="0"/>
                <w:kern w:val="21"/>
                <w:position w:val="0"/>
                <w:sz w:val="21"/>
                <w:szCs w:val="21"/>
                <w:highlight w:val="none"/>
                <w:lang w:val="en-US" w:eastAsia="en-US" w:bidi="ar-SA"/>
              </w:rPr>
              <w:t>；</w:t>
            </w:r>
          </w:p>
          <w:p>
            <w:pPr>
              <w:spacing w:line="360" w:lineRule="auto"/>
              <w:ind w:firstLine="420" w:firstLineChars="200"/>
              <w:rPr>
                <w:rFonts w:hint="eastAsia" w:ascii="宋体" w:hAnsi="宋体" w:eastAsia="宋体" w:cs="宋体"/>
                <w:b w:val="0"/>
                <w:bCs/>
                <w:color w:val="auto"/>
                <w:spacing w:val="0"/>
                <w:kern w:val="21"/>
                <w:position w:val="0"/>
                <w:sz w:val="21"/>
                <w:szCs w:val="21"/>
                <w:highlight w:val="none"/>
                <w:lang w:val="en-US" w:eastAsia="en-US" w:bidi="ar-SA"/>
              </w:rPr>
            </w:pPr>
            <w:r>
              <w:rPr>
                <w:rFonts w:hint="eastAsia" w:ascii="宋体" w:hAnsi="宋体" w:eastAsia="宋体" w:cs="宋体"/>
                <w:b w:val="0"/>
                <w:bCs/>
                <w:color w:val="auto"/>
                <w:spacing w:val="0"/>
                <w:kern w:val="21"/>
                <w:position w:val="0"/>
                <w:sz w:val="21"/>
                <w:szCs w:val="21"/>
                <w:highlight w:val="none"/>
                <w:lang w:val="en-US" w:eastAsia="en-US" w:bidi="ar-SA"/>
              </w:rPr>
              <w:t>（3）</w:t>
            </w:r>
            <w:r>
              <w:rPr>
                <w:rFonts w:hint="eastAsia" w:ascii="宋体" w:hAnsi="宋体" w:eastAsia="宋体" w:cs="宋体"/>
                <w:b w:val="0"/>
                <w:bCs/>
                <w:color w:val="auto"/>
                <w:spacing w:val="0"/>
                <w:kern w:val="21"/>
                <w:position w:val="0"/>
                <w:sz w:val="21"/>
                <w:szCs w:val="21"/>
                <w:highlight w:val="none"/>
                <w:lang w:val="en-US" w:eastAsia="zh-CN" w:bidi="ar-SA"/>
              </w:rPr>
              <w:t>ISO22000食品安全管理系统得1分</w:t>
            </w:r>
            <w:r>
              <w:rPr>
                <w:rFonts w:hint="eastAsia" w:ascii="宋体" w:hAnsi="宋体" w:eastAsia="宋体" w:cs="宋体"/>
                <w:b w:val="0"/>
                <w:bCs/>
                <w:color w:val="auto"/>
                <w:spacing w:val="0"/>
                <w:kern w:val="21"/>
                <w:position w:val="0"/>
                <w:sz w:val="21"/>
                <w:szCs w:val="21"/>
                <w:highlight w:val="none"/>
                <w:lang w:val="en-US" w:eastAsia="en-US" w:bidi="ar-SA"/>
              </w:rPr>
              <w:t>；</w:t>
            </w:r>
          </w:p>
          <w:p>
            <w:pPr>
              <w:spacing w:line="360" w:lineRule="auto"/>
              <w:ind w:firstLine="420" w:firstLineChars="200"/>
              <w:rPr>
                <w:rFonts w:hint="default" w:ascii="宋体" w:hAnsi="宋体" w:eastAsia="宋体"/>
                <w:bCs/>
                <w:color w:val="auto"/>
                <w:spacing w:val="-4"/>
                <w:sz w:val="21"/>
                <w:szCs w:val="21"/>
                <w:highlight w:val="none"/>
                <w:lang w:val="en-US" w:eastAsia="zh-CN"/>
              </w:rPr>
            </w:pPr>
            <w:r>
              <w:rPr>
                <w:rFonts w:hint="eastAsia" w:ascii="宋体" w:hAnsi="宋体" w:eastAsia="宋体" w:cs="宋体"/>
                <w:b w:val="0"/>
                <w:bCs/>
                <w:color w:val="auto"/>
                <w:spacing w:val="0"/>
                <w:kern w:val="21"/>
                <w:position w:val="0"/>
                <w:sz w:val="21"/>
                <w:szCs w:val="21"/>
                <w:highlight w:val="none"/>
                <w:lang w:val="en-US" w:eastAsia="en-US" w:bidi="ar-SA"/>
              </w:rPr>
              <w:t>（4）</w:t>
            </w:r>
            <w:r>
              <w:rPr>
                <w:rFonts w:hint="eastAsia" w:ascii="宋体" w:hAnsi="宋体" w:eastAsia="宋体" w:cs="宋体"/>
                <w:b w:val="0"/>
                <w:bCs/>
                <w:color w:val="auto"/>
                <w:spacing w:val="0"/>
                <w:kern w:val="21"/>
                <w:position w:val="0"/>
                <w:sz w:val="21"/>
                <w:szCs w:val="21"/>
                <w:highlight w:val="none"/>
                <w:lang w:val="en-US" w:eastAsia="zh-CN" w:bidi="ar-SA"/>
              </w:rPr>
              <w:t>ISO45001职业安全管理系统得1</w:t>
            </w:r>
            <w:r>
              <w:rPr>
                <w:rFonts w:hint="eastAsia" w:ascii="宋体" w:hAnsi="宋体" w:cs="宋体"/>
                <w:b w:val="0"/>
                <w:bCs/>
                <w:color w:val="auto"/>
                <w:spacing w:val="0"/>
                <w:kern w:val="21"/>
                <w:position w:val="0"/>
                <w:sz w:val="21"/>
                <w:szCs w:val="21"/>
                <w:highlight w:val="none"/>
                <w:lang w:val="en-US" w:eastAsia="zh-CN" w:bidi="ar-SA"/>
              </w:rPr>
              <w:t>分；</w:t>
            </w:r>
            <w:bookmarkEnd w:id="3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08" w:type="dxa"/>
            <w:gridSpan w:val="4"/>
            <w:vAlign w:val="center"/>
          </w:tcPr>
          <w:p>
            <w:pPr>
              <w:pStyle w:val="14"/>
              <w:snapToGrid w:val="0"/>
              <w:spacing w:line="360" w:lineRule="atLeast"/>
              <w:rPr>
                <w:rFonts w:hAnsi="宋体" w:cs="宋体"/>
                <w:b/>
                <w:bCs/>
                <w:color w:val="auto"/>
                <w:sz w:val="21"/>
                <w:szCs w:val="21"/>
                <w:highlight w:val="none"/>
              </w:rPr>
            </w:pPr>
            <w:r>
              <w:rPr>
                <w:rFonts w:hint="eastAsia" w:hAnsi="宋体" w:cs="宋体"/>
                <w:b/>
                <w:bCs/>
                <w:color w:val="auto"/>
                <w:sz w:val="21"/>
                <w:szCs w:val="21"/>
                <w:highlight w:val="none"/>
              </w:rPr>
              <w:t>总得分=1+2+3</w:t>
            </w:r>
          </w:p>
        </w:tc>
      </w:tr>
    </w:tbl>
    <w:p>
      <w:pPr>
        <w:rPr>
          <w:color w:val="auto"/>
        </w:rPr>
      </w:pPr>
    </w:p>
    <w:p>
      <w:pPr>
        <w:pStyle w:val="4"/>
        <w:jc w:val="center"/>
        <w:rPr>
          <w:b w:val="0"/>
          <w:color w:val="auto"/>
          <w:sz w:val="30"/>
          <w:szCs w:val="30"/>
        </w:rPr>
      </w:pPr>
      <w:bookmarkStart w:id="327" w:name="_Toc11083"/>
      <w:bookmarkStart w:id="328" w:name="_Toc23906"/>
      <w:bookmarkStart w:id="329" w:name="_Toc16466"/>
      <w:bookmarkStart w:id="330" w:name="_Toc15061"/>
      <w:bookmarkStart w:id="331" w:name="_Toc20313"/>
      <w:bookmarkStart w:id="332" w:name="_Toc2202"/>
      <w:bookmarkStart w:id="333" w:name="_Toc12855"/>
      <w:bookmarkStart w:id="334" w:name="_Toc9480"/>
      <w:bookmarkStart w:id="335" w:name="_Toc10751"/>
      <w:bookmarkStart w:id="336" w:name="_Toc18582"/>
      <w:r>
        <w:rPr>
          <w:rFonts w:hint="eastAsia"/>
          <w:b w:val="0"/>
          <w:color w:val="auto"/>
          <w:sz w:val="30"/>
          <w:szCs w:val="30"/>
        </w:rPr>
        <w:t>第四节</w:t>
      </w:r>
      <w:r>
        <w:rPr>
          <w:b w:val="0"/>
          <w:color w:val="auto"/>
          <w:sz w:val="30"/>
          <w:szCs w:val="30"/>
        </w:rPr>
        <w:t xml:space="preserve"> </w:t>
      </w:r>
      <w:r>
        <w:rPr>
          <w:rFonts w:hint="eastAsia"/>
          <w:b w:val="0"/>
          <w:color w:val="auto"/>
          <w:sz w:val="30"/>
          <w:szCs w:val="30"/>
        </w:rPr>
        <w:t>中标候选人推荐原则</w:t>
      </w:r>
      <w:bookmarkEnd w:id="327"/>
      <w:bookmarkEnd w:id="328"/>
      <w:bookmarkEnd w:id="329"/>
      <w:bookmarkEnd w:id="330"/>
      <w:bookmarkEnd w:id="331"/>
      <w:bookmarkEnd w:id="332"/>
      <w:bookmarkEnd w:id="333"/>
      <w:bookmarkEnd w:id="334"/>
      <w:bookmarkEnd w:id="335"/>
      <w:bookmarkEnd w:id="336"/>
    </w:p>
    <w:p>
      <w:pPr>
        <w:pStyle w:val="14"/>
        <w:spacing w:line="360" w:lineRule="auto"/>
        <w:ind w:left="472"/>
        <w:contextualSpacing/>
        <w:rPr>
          <w:rFonts w:hAnsi="宋体"/>
          <w:b/>
          <w:bCs/>
          <w:color w:val="auto"/>
          <w:sz w:val="24"/>
          <w:szCs w:val="24"/>
        </w:rPr>
      </w:pPr>
      <w:r>
        <w:rPr>
          <w:rFonts w:hint="eastAsia" w:hAnsi="宋体"/>
          <w:b/>
          <w:bCs/>
          <w:color w:val="auto"/>
          <w:sz w:val="24"/>
          <w:szCs w:val="24"/>
        </w:rPr>
        <w:t>（一）综合评分法</w:t>
      </w:r>
    </w:p>
    <w:p>
      <w:pPr>
        <w:pStyle w:val="14"/>
        <w:spacing w:line="360" w:lineRule="auto"/>
        <w:ind w:firstLine="420" w:firstLineChars="200"/>
        <w:rPr>
          <w:rFonts w:hAnsi="宋体"/>
          <w:color w:val="auto"/>
        </w:rPr>
      </w:pPr>
      <w:r>
        <w:rPr>
          <w:rFonts w:hint="eastAsia" w:hAnsi="宋体"/>
          <w:color w:val="auto"/>
        </w:rPr>
        <w:t>评标委员会将根据评审后总得分由高到低排列次序并推荐中标候选人。总得分相同的，以投标报价</w:t>
      </w:r>
      <w:r>
        <w:rPr>
          <w:rFonts w:hint="eastAsia" w:ascii="宋体" w:hAnsi="宋体"/>
          <w:color w:val="auto"/>
          <w:szCs w:val="20"/>
          <w:lang w:val="en-US" w:eastAsia="zh-CN"/>
        </w:rPr>
        <w:t>优惠率</w:t>
      </w:r>
      <w:r>
        <w:rPr>
          <w:rFonts w:hint="eastAsia" w:hAnsi="宋体"/>
          <w:color w:val="auto"/>
        </w:rPr>
        <w:t>由</w:t>
      </w:r>
      <w:r>
        <w:rPr>
          <w:rFonts w:hint="eastAsia" w:hAnsi="宋体"/>
          <w:color w:val="auto"/>
          <w:lang w:val="en-US" w:eastAsia="zh-CN"/>
        </w:rPr>
        <w:t>高</w:t>
      </w:r>
      <w:r>
        <w:rPr>
          <w:rFonts w:hint="eastAsia" w:hAnsi="宋体"/>
          <w:color w:val="auto"/>
        </w:rPr>
        <w:t>到</w:t>
      </w:r>
      <w:r>
        <w:rPr>
          <w:rFonts w:hint="eastAsia" w:hAnsi="宋体"/>
          <w:color w:val="auto"/>
          <w:lang w:val="en-US" w:eastAsia="zh-CN"/>
        </w:rPr>
        <w:t>低</w:t>
      </w:r>
      <w:r>
        <w:rPr>
          <w:rFonts w:hint="eastAsia" w:hAnsi="宋体"/>
          <w:color w:val="auto"/>
        </w:rPr>
        <w:t>顺序排列，得分相同且投标报价相同的并列。投标文件满足招标文件全部实质性要求，且按照评审因素的量化指标评审得分最高的投标人为排名第一的中标候选人。</w:t>
      </w:r>
    </w:p>
    <w:p>
      <w:pPr>
        <w:pStyle w:val="14"/>
        <w:spacing w:line="360" w:lineRule="auto"/>
        <w:ind w:firstLine="482" w:firstLineChars="200"/>
        <w:rPr>
          <w:rFonts w:hAnsi="宋体"/>
          <w:color w:val="auto"/>
        </w:rPr>
      </w:pPr>
      <w:r>
        <w:rPr>
          <w:rFonts w:hint="eastAsia" w:hAnsi="宋体"/>
          <w:b/>
          <w:bCs/>
          <w:color w:val="auto"/>
          <w:sz w:val="24"/>
          <w:szCs w:val="24"/>
        </w:rPr>
        <w:t>（二）最低评标报价法</w:t>
      </w:r>
    </w:p>
    <w:p>
      <w:pPr>
        <w:pStyle w:val="14"/>
        <w:tabs>
          <w:tab w:val="left" w:pos="2472"/>
        </w:tabs>
        <w:spacing w:line="480" w:lineRule="exact"/>
        <w:ind w:firstLine="420" w:firstLineChars="200"/>
        <w:rPr>
          <w:color w:val="auto"/>
        </w:rPr>
      </w:pPr>
      <w:r>
        <w:rPr>
          <w:rFonts w:hint="eastAsia" w:hAnsi="宋体"/>
          <w:color w:val="auto"/>
        </w:rPr>
        <w:t>评标委员会将按照有效评标报价</w:t>
      </w:r>
      <w:r>
        <w:rPr>
          <w:rFonts w:hint="eastAsia" w:ascii="宋体" w:hAnsi="宋体"/>
          <w:color w:val="auto"/>
          <w:szCs w:val="20"/>
          <w:lang w:val="en-US" w:eastAsia="zh-CN"/>
        </w:rPr>
        <w:t>优惠率</w:t>
      </w:r>
      <w:r>
        <w:rPr>
          <w:rFonts w:hint="eastAsia" w:hAnsi="宋体"/>
          <w:color w:val="auto"/>
        </w:rPr>
        <w:t>从</w:t>
      </w:r>
      <w:r>
        <w:rPr>
          <w:rFonts w:hint="eastAsia" w:hAnsi="宋体"/>
          <w:color w:val="auto"/>
          <w:lang w:val="en-US" w:eastAsia="zh-CN"/>
        </w:rPr>
        <w:t>高</w:t>
      </w:r>
      <w:r>
        <w:rPr>
          <w:rFonts w:hint="eastAsia" w:hAnsi="宋体"/>
          <w:color w:val="auto"/>
        </w:rPr>
        <w:t>到</w:t>
      </w:r>
      <w:r>
        <w:rPr>
          <w:rFonts w:hint="eastAsia" w:hAnsi="宋体"/>
          <w:color w:val="auto"/>
          <w:lang w:val="en-US" w:eastAsia="zh-CN"/>
        </w:rPr>
        <w:t>低</w:t>
      </w:r>
      <w:r>
        <w:rPr>
          <w:rFonts w:hint="eastAsia" w:hAnsi="宋体"/>
          <w:color w:val="auto"/>
        </w:rPr>
        <w:t>顺序排列，评标报价相同的并列。投标文件满足招标文件全部实质性要求且评标报价最</w:t>
      </w:r>
      <w:r>
        <w:rPr>
          <w:rFonts w:hint="eastAsia" w:hAnsi="宋体"/>
          <w:color w:val="auto"/>
          <w:lang w:val="en-US" w:eastAsia="zh-CN"/>
        </w:rPr>
        <w:t>高</w:t>
      </w:r>
      <w:r>
        <w:rPr>
          <w:rFonts w:hint="eastAsia" w:hAnsi="宋体"/>
          <w:color w:val="auto"/>
        </w:rPr>
        <w:t>的投标人为排名第一的中标候选人。</w:t>
      </w:r>
    </w:p>
    <w:p>
      <w:pPr>
        <w:pStyle w:val="4"/>
        <w:spacing w:before="0" w:after="0" w:line="360" w:lineRule="auto"/>
        <w:ind w:firstLine="600" w:firstLineChars="200"/>
        <w:jc w:val="center"/>
        <w:rPr>
          <w:b w:val="0"/>
          <w:color w:val="auto"/>
          <w:sz w:val="30"/>
          <w:szCs w:val="30"/>
        </w:rPr>
      </w:pPr>
      <w:bookmarkStart w:id="337" w:name="_Toc9602"/>
      <w:bookmarkStart w:id="338" w:name="_Toc29218"/>
      <w:bookmarkStart w:id="339" w:name="_Toc11545"/>
      <w:bookmarkStart w:id="340" w:name="_Toc11073"/>
      <w:bookmarkStart w:id="341" w:name="_Toc22384"/>
      <w:bookmarkStart w:id="342" w:name="_Toc7971"/>
      <w:bookmarkStart w:id="343" w:name="_Toc13808"/>
      <w:bookmarkStart w:id="344" w:name="_Toc27419"/>
      <w:bookmarkStart w:id="345" w:name="_Toc13625"/>
      <w:bookmarkStart w:id="346" w:name="_Toc11695"/>
      <w:r>
        <w:rPr>
          <w:rFonts w:hint="eastAsia"/>
          <w:b w:val="0"/>
          <w:color w:val="auto"/>
          <w:sz w:val="30"/>
          <w:szCs w:val="30"/>
        </w:rPr>
        <w:t>第五节</w:t>
      </w:r>
      <w:r>
        <w:rPr>
          <w:b w:val="0"/>
          <w:color w:val="auto"/>
          <w:sz w:val="30"/>
          <w:szCs w:val="30"/>
        </w:rPr>
        <w:t xml:space="preserve"> </w:t>
      </w:r>
      <w:r>
        <w:rPr>
          <w:rFonts w:hint="eastAsia"/>
          <w:b w:val="0"/>
          <w:color w:val="auto"/>
          <w:sz w:val="30"/>
          <w:szCs w:val="30"/>
        </w:rPr>
        <w:t>评标报告</w:t>
      </w:r>
      <w:bookmarkEnd w:id="337"/>
      <w:bookmarkEnd w:id="338"/>
      <w:bookmarkEnd w:id="339"/>
      <w:bookmarkEnd w:id="340"/>
      <w:bookmarkEnd w:id="341"/>
      <w:bookmarkEnd w:id="342"/>
      <w:bookmarkEnd w:id="343"/>
      <w:bookmarkEnd w:id="344"/>
      <w:bookmarkEnd w:id="345"/>
      <w:bookmarkEnd w:id="346"/>
    </w:p>
    <w:p>
      <w:pPr>
        <w:pStyle w:val="35"/>
        <w:spacing w:before="0"/>
        <w:ind w:firstLine="482"/>
        <w:rPr>
          <w:rFonts w:ascii="宋体" w:hAnsi="宋体"/>
          <w:b/>
          <w:bCs/>
          <w:color w:val="auto"/>
          <w:szCs w:val="24"/>
        </w:rPr>
      </w:pPr>
      <w:r>
        <w:rPr>
          <w:rFonts w:hint="eastAsia" w:ascii="宋体" w:hAnsi="宋体"/>
          <w:b/>
          <w:bCs/>
          <w:color w:val="auto"/>
          <w:szCs w:val="24"/>
        </w:rPr>
        <w:t>（一）评标报告与推荐中标候选人</w:t>
      </w:r>
    </w:p>
    <w:p>
      <w:pPr>
        <w:pStyle w:val="14"/>
        <w:tabs>
          <w:tab w:val="left" w:pos="2472"/>
        </w:tabs>
        <w:spacing w:line="360" w:lineRule="auto"/>
        <w:ind w:firstLine="420" w:firstLineChars="200"/>
        <w:rPr>
          <w:rFonts w:hAnsi="宋体"/>
          <w:color w:val="auto"/>
        </w:rPr>
      </w:pPr>
      <w:r>
        <w:rPr>
          <w:rFonts w:hint="eastAsia" w:hAnsi="宋体"/>
          <w:color w:val="auto"/>
        </w:rPr>
        <w:t>评标委员会根据原始评标记录和评标结果编写评标报告，并通过电子交易平台向采购人、采购代理机构提交。</w:t>
      </w:r>
    </w:p>
    <w:p>
      <w:pPr>
        <w:widowControl/>
        <w:spacing w:line="360" w:lineRule="auto"/>
        <w:ind w:firstLine="482" w:firstLineChars="200"/>
        <w:jc w:val="left"/>
        <w:rPr>
          <w:rFonts w:ascii="宋体" w:hAnsi="宋体"/>
          <w:b/>
          <w:bCs/>
          <w:color w:val="auto"/>
          <w:sz w:val="24"/>
        </w:rPr>
      </w:pPr>
      <w:r>
        <w:rPr>
          <w:rFonts w:hint="eastAsia" w:ascii="宋体" w:hAnsi="宋体"/>
          <w:b/>
          <w:bCs/>
          <w:color w:val="auto"/>
          <w:sz w:val="24"/>
        </w:rPr>
        <w:t>（二）评标争议事项处理</w:t>
      </w:r>
    </w:p>
    <w:p>
      <w:pPr>
        <w:pStyle w:val="14"/>
        <w:tabs>
          <w:tab w:val="left" w:pos="2472"/>
        </w:tabs>
        <w:spacing w:line="360" w:lineRule="auto"/>
        <w:ind w:firstLine="420" w:firstLineChars="200"/>
        <w:rPr>
          <w:b/>
          <w:color w:val="auto"/>
          <w:sz w:val="36"/>
          <w:szCs w:val="20"/>
        </w:rPr>
        <w:sectPr>
          <w:pgSz w:w="11905" w:h="16838"/>
          <w:pgMar w:top="1134" w:right="1134" w:bottom="1134" w:left="1134" w:header="850" w:footer="850" w:gutter="0"/>
          <w:pgNumType w:fmt="decimal"/>
          <w:cols w:space="0" w:num="1"/>
          <w:titlePg/>
          <w:docGrid w:linePitch="331" w:charSpace="0"/>
        </w:sectPr>
      </w:pPr>
      <w:r>
        <w:rPr>
          <w:rFonts w:hint="eastAsia" w:hAnsi="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pPr>
        <w:pStyle w:val="14"/>
        <w:tabs>
          <w:tab w:val="left" w:pos="2472"/>
        </w:tabs>
        <w:spacing w:line="460" w:lineRule="exact"/>
        <w:jc w:val="both"/>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outlineLvl w:val="0"/>
        <w:rPr>
          <w:rFonts w:ascii="Times New Roman" w:hAnsi="Times New Roman"/>
          <w:b/>
          <w:color w:val="auto"/>
          <w:sz w:val="36"/>
        </w:rPr>
      </w:pPr>
      <w:bookmarkStart w:id="347" w:name="_Toc3838"/>
      <w:bookmarkStart w:id="348" w:name="_Toc26262"/>
      <w:bookmarkStart w:id="349" w:name="_Toc27014"/>
      <w:bookmarkStart w:id="350" w:name="_Toc32021"/>
      <w:bookmarkStart w:id="351" w:name="_Toc3422"/>
      <w:bookmarkStart w:id="352" w:name="_Toc7167"/>
      <w:bookmarkStart w:id="353" w:name="_Toc25572"/>
      <w:bookmarkStart w:id="354" w:name="_Toc9058"/>
      <w:bookmarkStart w:id="355" w:name="_Toc17049"/>
      <w:bookmarkStart w:id="356" w:name="_Toc31791"/>
      <w:bookmarkStart w:id="357" w:name="_Toc20993"/>
      <w:bookmarkStart w:id="358" w:name="_Toc9012"/>
      <w:bookmarkStart w:id="359" w:name="_Toc29347"/>
      <w:r>
        <w:rPr>
          <w:rFonts w:hint="eastAsia" w:ascii="Times New Roman" w:hAnsi="Times New Roman"/>
          <w:b/>
          <w:color w:val="auto"/>
          <w:sz w:val="36"/>
        </w:rPr>
        <w:t>第五章</w:t>
      </w:r>
      <w:r>
        <w:rPr>
          <w:rFonts w:ascii="Times New Roman" w:hAnsi="Times New Roman"/>
          <w:b/>
          <w:color w:val="auto"/>
          <w:sz w:val="36"/>
        </w:rPr>
        <w:t xml:space="preserve"> </w:t>
      </w:r>
      <w:r>
        <w:rPr>
          <w:rFonts w:hint="eastAsia" w:ascii="Times New Roman" w:hAnsi="Times New Roman"/>
          <w:b/>
          <w:color w:val="auto"/>
          <w:sz w:val="36"/>
        </w:rPr>
        <w:t>拟签订的合同文本</w:t>
      </w:r>
      <w:bookmarkEnd w:id="347"/>
      <w:bookmarkEnd w:id="348"/>
      <w:bookmarkEnd w:id="349"/>
      <w:bookmarkEnd w:id="350"/>
      <w:bookmarkEnd w:id="351"/>
      <w:bookmarkEnd w:id="352"/>
      <w:bookmarkEnd w:id="353"/>
      <w:bookmarkEnd w:id="354"/>
      <w:bookmarkEnd w:id="355"/>
      <w:bookmarkEnd w:id="356"/>
      <w:bookmarkEnd w:id="357"/>
      <w:bookmarkEnd w:id="358"/>
      <w:bookmarkEnd w:id="359"/>
    </w:p>
    <w:p>
      <w:pPr>
        <w:widowControl/>
        <w:jc w:val="left"/>
        <w:rPr>
          <w:rFonts w:ascii="宋体" w:hAnsi="Courier New"/>
          <w:bCs/>
          <w:color w:val="auto"/>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rPr>
      </w:pPr>
      <w:r>
        <w:rPr>
          <w:rFonts w:hint="eastAsia"/>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rPr>
      </w:pPr>
      <w:r>
        <w:rPr>
          <w:rFonts w:hint="eastAsia"/>
        </w:rPr>
        <w:t>1、本合同书仅供签订正式合同时参考用，正式合同书应包括此参考格式之内容。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rPr>
      </w:pPr>
      <w:r>
        <w:rPr>
          <w:rFonts w:hint="eastAsia"/>
        </w:rPr>
        <w:t>2、合同签订双方可根据项目的具体要求进行修订，但合同条款不得与采购文件和</w:t>
      </w:r>
      <w:r>
        <w:rPr>
          <w:rFonts w:hint="eastAsia"/>
          <w:lang w:val="en-US" w:eastAsia="zh-CN"/>
        </w:rPr>
        <w:t>中标</w:t>
      </w:r>
      <w:r>
        <w:rPr>
          <w:rFonts w:hint="eastAsia"/>
        </w:rPr>
        <w:t>供应商响应文件有实质性偏离。</w:t>
      </w:r>
    </w:p>
    <w:p>
      <w:pPr>
        <w:pStyle w:val="18"/>
        <w:sectPr>
          <w:pgSz w:w="11905" w:h="16838"/>
          <w:pgMar w:top="1134" w:right="1134" w:bottom="1134" w:left="1134" w:header="850" w:footer="850" w:gutter="0"/>
          <w:pgNumType w:fmt="decimal"/>
          <w:cols w:space="0" w:num="1"/>
          <w:titlePg/>
          <w:docGrid w:linePitch="331" w:charSpace="0"/>
        </w:sectPr>
      </w:pPr>
    </w:p>
    <w:p>
      <w:pPr>
        <w:pStyle w:val="2"/>
        <w:rPr>
          <w:rFonts w:hint="eastAsia"/>
        </w:rPr>
      </w:pPr>
    </w:p>
    <w:p>
      <w:pPr>
        <w:pStyle w:val="2"/>
        <w:rPr>
          <w:rFonts w:hint="eastAsia"/>
        </w:rPr>
      </w:pPr>
    </w:p>
    <w:p>
      <w:pPr>
        <w:snapToGrid w:val="0"/>
        <w:spacing w:line="400" w:lineRule="exact"/>
        <w:jc w:val="center"/>
        <w:rPr>
          <w:rFonts w:hint="eastAsia" w:ascii="宋体" w:hAnsi="宋体" w:cs="宋体"/>
          <w:color w:val="000000"/>
        </w:rPr>
      </w:pPr>
      <w:r>
        <w:rPr>
          <w:rFonts w:hint="eastAsia" w:ascii="宋体" w:hAnsi="宋体" w:cs="宋体"/>
          <w:b/>
          <w:bCs/>
          <w:sz w:val="32"/>
          <w:szCs w:val="32"/>
        </w:rPr>
        <w:t>《广西壮族自治区政府采购合同》</w:t>
      </w:r>
      <w:r>
        <w:rPr>
          <w:rFonts w:hint="eastAsia" w:ascii="宋体" w:hAnsi="宋体" w:cs="宋体"/>
          <w:b/>
          <w:sz w:val="32"/>
          <w:szCs w:val="32"/>
        </w:rPr>
        <w:t>文本</w:t>
      </w:r>
    </w:p>
    <w:p>
      <w:pPr>
        <w:spacing w:line="520" w:lineRule="exact"/>
        <w:rPr>
          <w:rFonts w:hint="eastAsia" w:ascii="宋体" w:hAnsi="宋体" w:cs="宋体"/>
          <w:b/>
          <w:color w:val="000000"/>
          <w:sz w:val="32"/>
          <w:szCs w:val="32"/>
        </w:rPr>
      </w:pPr>
    </w:p>
    <w:p>
      <w:pPr>
        <w:spacing w:line="360" w:lineRule="auto"/>
        <w:ind w:right="800" w:firstLine="6090" w:firstLineChars="2900"/>
        <w:rPr>
          <w:rFonts w:hint="eastAsia" w:ascii="宋体" w:hAnsi="宋体" w:cs="宋体"/>
          <w:color w:val="000000"/>
          <w:szCs w:val="21"/>
          <w:u w:val="single"/>
        </w:rPr>
      </w:pPr>
      <w:r>
        <w:rPr>
          <w:rFonts w:hint="eastAsia" w:ascii="宋体" w:hAnsi="宋体" w:cs="宋体"/>
          <w:bCs/>
          <w:color w:val="000000"/>
          <w:szCs w:val="21"/>
        </w:rPr>
        <w:t>合同编号：</w:t>
      </w:r>
      <w:r>
        <w:rPr>
          <w:rFonts w:hint="eastAsia" w:ascii="宋体" w:hAnsi="宋体" w:cs="宋体"/>
          <w:color w:val="000000"/>
          <w:szCs w:val="21"/>
          <w:u w:val="single"/>
        </w:rPr>
        <w:t xml:space="preserve">               </w:t>
      </w:r>
    </w:p>
    <w:p>
      <w:pPr>
        <w:spacing w:line="360" w:lineRule="auto"/>
        <w:ind w:right="800" w:firstLine="6090" w:firstLineChars="2900"/>
        <w:rPr>
          <w:rFonts w:hint="eastAsia" w:ascii="宋体" w:hAnsi="宋体" w:cs="宋体"/>
          <w:color w:val="000000"/>
          <w:szCs w:val="21"/>
        </w:rPr>
      </w:pPr>
      <w:r>
        <w:rPr>
          <w:rFonts w:hint="eastAsia" w:ascii="宋体" w:hAnsi="宋体" w:cs="宋体"/>
          <w:color w:val="000000"/>
          <w:szCs w:val="21"/>
        </w:rPr>
        <w:t>采购计划号：</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rPr>
      </w:pPr>
      <w:r>
        <w:rPr>
          <w:rFonts w:hint="eastAsia" w:ascii="宋体" w:hAnsi="宋体" w:cs="宋体"/>
          <w:color w:val="000000"/>
          <w:szCs w:val="21"/>
        </w:rPr>
        <w:t>采购人（甲方）：</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rPr>
        <w:t>中标人（乙方）：</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360" w:lineRule="auto"/>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rPr>
        <w:t>项目编号：</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u w:val="single"/>
        </w:rPr>
      </w:pPr>
      <w:r>
        <w:rPr>
          <w:rFonts w:hint="eastAsia" w:ascii="宋体" w:hAnsi="宋体" w:cs="宋体"/>
          <w:color w:val="000000"/>
          <w:szCs w:val="21"/>
        </w:rPr>
        <w:t>签订地点：</w:t>
      </w:r>
      <w:r>
        <w:rPr>
          <w:rFonts w:hint="eastAsia" w:ascii="宋体" w:hAnsi="宋体" w:cs="宋体"/>
          <w:color w:val="000000"/>
          <w:szCs w:val="21"/>
          <w:u w:val="single"/>
        </w:rPr>
        <w:t xml:space="preserve">                             </w:t>
      </w:r>
      <w:r>
        <w:rPr>
          <w:rFonts w:hint="eastAsia" w:ascii="宋体" w:hAnsi="宋体" w:cs="宋体"/>
          <w:color w:val="000000"/>
          <w:szCs w:val="21"/>
        </w:rPr>
        <w:t xml:space="preserve">                    签订时间：</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u w:val="single"/>
        </w:rPr>
      </w:pPr>
    </w:p>
    <w:p>
      <w:pPr>
        <w:spacing w:line="360" w:lineRule="auto"/>
        <w:ind w:firstLine="420" w:firstLineChars="200"/>
        <w:rPr>
          <w:rFonts w:hint="eastAsia" w:ascii="宋体" w:hAnsi="宋体" w:cs="宋体"/>
          <w:color w:val="000000"/>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根据《中华人民共和国政府采购法》、《中华人民共和国民法典》</w:t>
      </w:r>
      <w:r>
        <w:rPr>
          <w:rFonts w:hint="eastAsia" w:ascii="宋体" w:hAnsi="宋体" w:cs="宋体"/>
          <w:color w:val="000000"/>
          <w:szCs w:val="21"/>
          <w:lang w:eastAsia="zh-CN"/>
        </w:rPr>
        <w:t>、</w:t>
      </w:r>
      <w:r>
        <w:rPr>
          <w:rFonts w:hint="eastAsia" w:ascii="宋体" w:hAnsi="宋体" w:eastAsia="宋体" w:cs="宋体"/>
          <w:b w:val="0"/>
          <w:bCs/>
          <w:color w:val="auto"/>
          <w:kern w:val="2"/>
          <w:sz w:val="21"/>
          <w:szCs w:val="21"/>
          <w:highlight w:val="none"/>
          <w:lang w:val="en-US" w:eastAsia="zh-CN" w:bidi="ar-SA"/>
        </w:rPr>
        <w:t>《中华人民共和国食品安全法》《中华人民共和国产品质量法》</w:t>
      </w:r>
      <w:r>
        <w:rPr>
          <w:rFonts w:hint="eastAsia" w:ascii="宋体" w:hAnsi="宋体" w:cs="宋体"/>
          <w:color w:val="000000"/>
          <w:szCs w:val="21"/>
        </w:rPr>
        <w:t>等法律、法规规定，按照竞</w:t>
      </w:r>
      <w:r>
        <w:rPr>
          <w:rFonts w:hint="eastAsia" w:ascii="宋体" w:hAnsi="宋体" w:cs="宋体"/>
          <w:color w:val="000000"/>
          <w:szCs w:val="21"/>
          <w:lang w:val="en-US" w:eastAsia="zh-CN"/>
        </w:rPr>
        <w:t>采购文件</w:t>
      </w:r>
      <w:r>
        <w:rPr>
          <w:rFonts w:hint="eastAsia" w:ascii="宋体" w:hAnsi="宋体"/>
          <w:color w:val="000000"/>
          <w:szCs w:val="21"/>
        </w:rPr>
        <w:t>规定条款和乙方响应文件及其承诺，甲乙双方签订本合同。</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firstLine="422" w:firstLineChars="200"/>
        <w:textAlignment w:val="auto"/>
        <w:rPr>
          <w:rFonts w:hint="eastAsia"/>
          <w:b/>
          <w:sz w:val="21"/>
          <w:szCs w:val="21"/>
          <w:lang w:val="en-US" w:eastAsia="zh-CN"/>
        </w:rPr>
      </w:pPr>
      <w:r>
        <w:rPr>
          <w:rFonts w:hint="eastAsia"/>
          <w:b/>
          <w:sz w:val="21"/>
          <w:szCs w:val="21"/>
          <w:lang w:val="en-US" w:eastAsia="zh-CN"/>
        </w:rPr>
        <w:t>合同标的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项目名称：</w:t>
      </w:r>
      <w:r>
        <w:rPr>
          <w:rFonts w:hint="eastAsia" w:ascii="Times New Roman" w:hAnsi="Times New Roman" w:eastAsia="宋体" w:cs="Times New Roman"/>
          <w:color w:val="auto"/>
          <w:sz w:val="21"/>
          <w:szCs w:val="21"/>
          <w:u w:val="single"/>
          <w:lang w:val="en-US" w:eastAsia="zh-CN"/>
        </w:rPr>
        <w:t xml:space="preserve"> 伙食配送服务 </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服务内容及范围：</w:t>
      </w:r>
      <w:r>
        <w:rPr>
          <w:rFonts w:hint="eastAsia" w:ascii="Times New Roman" w:hAnsi="Times New Roman" w:eastAsia="宋体" w:cs="Times New Roman"/>
          <w:color w:val="auto"/>
          <w:sz w:val="21"/>
          <w:szCs w:val="21"/>
          <w:u w:val="single"/>
          <w:lang w:val="en-US" w:eastAsia="zh-CN"/>
        </w:rPr>
        <w:t>伙食配送服务一项，</w:t>
      </w:r>
      <w:r>
        <w:rPr>
          <w:rFonts w:hint="eastAsia" w:ascii="Times New Roman" w:hAnsi="Times New Roman" w:eastAsia="宋体" w:cs="Times New Roman"/>
          <w:color w:val="auto"/>
          <w:sz w:val="21"/>
          <w:szCs w:val="21"/>
          <w:u w:val="single"/>
        </w:rPr>
        <w:t>乙方按照协议规定向甲方提供食材配送</w:t>
      </w:r>
      <w:r>
        <w:rPr>
          <w:rFonts w:hint="eastAsia"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lang w:val="en-US" w:eastAsia="zh-CN"/>
        </w:rPr>
        <w:t>3、合同价：</w:t>
      </w:r>
      <w:r>
        <w:rPr>
          <w:rFonts w:hint="eastAsia" w:asciiTheme="majorEastAsia" w:hAnsiTheme="majorEastAsia" w:eastAsiaTheme="majorEastAsia" w:cstheme="majorEastAsia"/>
          <w:color w:val="auto"/>
          <w:sz w:val="21"/>
          <w:szCs w:val="21"/>
          <w:lang w:eastAsia="zh-CN"/>
        </w:rPr>
        <w:t>优惠率</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u w:val="singl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 w:val="21"/>
          <w:szCs w:val="21"/>
        </w:rPr>
      </w:pPr>
      <w:r>
        <w:rPr>
          <w:rFonts w:hint="eastAsia" w:ascii="Times New Roman" w:hAnsi="Times New Roman" w:eastAsia="宋体" w:cs="Times New Roman"/>
          <w:color w:val="auto"/>
          <w:sz w:val="21"/>
          <w:szCs w:val="21"/>
          <w:lang w:val="en-US" w:eastAsia="zh-CN"/>
        </w:rPr>
        <w:t>4、</w:t>
      </w:r>
      <w:r>
        <w:rPr>
          <w:rFonts w:hint="eastAsia" w:ascii="Times New Roman" w:hAnsi="Times New Roman" w:eastAsia="宋体" w:cs="Times New Roman"/>
          <w:color w:val="auto"/>
          <w:sz w:val="21"/>
          <w:szCs w:val="21"/>
        </w:rPr>
        <w:t>合</w:t>
      </w:r>
      <w:r>
        <w:rPr>
          <w:rFonts w:hint="eastAsia" w:ascii="宋体" w:hAnsi="宋体"/>
          <w:color w:val="auto"/>
          <w:szCs w:val="21"/>
          <w:highlight w:val="none"/>
        </w:rPr>
        <w:t>同履行期限</w:t>
      </w:r>
      <w:r>
        <w:rPr>
          <w:color w:val="auto"/>
          <w:sz w:val="21"/>
          <w:szCs w:val="21"/>
        </w:rPr>
        <w:t>：</w:t>
      </w:r>
      <w:r>
        <w:rPr>
          <w:rFonts w:hint="eastAsia"/>
          <w:color w:val="auto"/>
          <w:sz w:val="21"/>
          <w:szCs w:val="21"/>
          <w:lang w:val="en-US" w:eastAsia="zh-CN"/>
        </w:rPr>
        <w:t>配送服务期限:</w:t>
      </w:r>
      <w:r>
        <w:rPr>
          <w:rFonts w:hint="eastAsia" w:ascii="宋体" w:hAnsi="宋体"/>
          <w:color w:val="auto"/>
          <w:szCs w:val="21"/>
          <w:highlight w:val="none"/>
        </w:rPr>
        <w:t>签订合同之日起</w:t>
      </w:r>
      <w:r>
        <w:rPr>
          <w:rFonts w:hint="eastAsia" w:ascii="宋体" w:hAnsi="宋体"/>
          <w:color w:val="auto"/>
          <w:szCs w:val="21"/>
          <w:highlight w:val="none"/>
          <w:lang w:val="en-US" w:eastAsia="zh-CN"/>
        </w:rPr>
        <w:t>二</w:t>
      </w:r>
      <w:r>
        <w:rPr>
          <w:rFonts w:hint="eastAsia" w:ascii="宋体" w:hAnsi="宋体"/>
          <w:color w:val="auto"/>
          <w:szCs w:val="21"/>
          <w:highlight w:val="none"/>
        </w:rPr>
        <w:t>年。</w:t>
      </w:r>
      <w:r>
        <w:rPr>
          <w:rFonts w:hint="eastAsia" w:ascii="宋体" w:hAnsi="宋体" w:eastAsia="宋体" w:cs="宋体"/>
          <w:b w:val="0"/>
          <w:bCs w:val="0"/>
          <w:color w:val="auto"/>
          <w:sz w:val="21"/>
          <w:szCs w:val="21"/>
          <w:u w:val="single"/>
          <w:lang w:eastAsia="zh-CN"/>
        </w:rPr>
        <w:t>分三个服务期限</w:t>
      </w:r>
      <w:r>
        <w:rPr>
          <w:rFonts w:hint="eastAsia" w:ascii="宋体" w:hAnsi="宋体" w:eastAsia="宋体" w:cs="宋体"/>
          <w:b w:val="0"/>
          <w:bCs w:val="0"/>
          <w:color w:val="auto"/>
          <w:sz w:val="21"/>
          <w:szCs w:val="21"/>
          <w:u w:val="single"/>
          <w:lang w:val="en-US" w:eastAsia="zh-CN"/>
        </w:rPr>
        <w:t>。1.</w:t>
      </w:r>
      <w:r>
        <w:rPr>
          <w:rFonts w:hint="eastAsia" w:ascii="宋体" w:hAnsi="宋体" w:eastAsia="宋体" w:cs="宋体"/>
          <w:b w:val="0"/>
          <w:bCs w:val="0"/>
          <w:color w:val="auto"/>
          <w:sz w:val="21"/>
          <w:szCs w:val="21"/>
          <w:u w:val="single"/>
          <w:lang w:eastAsia="zh-CN"/>
        </w:rPr>
        <w:t>市公安局：</w:t>
      </w:r>
      <w:r>
        <w:rPr>
          <w:rFonts w:hint="eastAsia" w:ascii="宋体" w:hAnsi="宋体" w:eastAsia="宋体" w:cs="宋体"/>
          <w:b w:val="0"/>
          <w:bCs w:val="0"/>
          <w:color w:val="auto"/>
          <w:sz w:val="21"/>
          <w:szCs w:val="21"/>
          <w:u w:val="single"/>
          <w:lang w:val="en-US" w:eastAsia="zh-CN"/>
        </w:rPr>
        <w:t>2026年6月1日到2028年4月10日</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2.</w:t>
      </w:r>
      <w:r>
        <w:rPr>
          <w:rFonts w:hint="eastAsia" w:ascii="宋体" w:hAnsi="宋体" w:eastAsia="宋体" w:cs="宋体"/>
          <w:b w:val="0"/>
          <w:bCs w:val="0"/>
          <w:color w:val="auto"/>
          <w:sz w:val="21"/>
          <w:szCs w:val="21"/>
          <w:u w:val="single"/>
          <w:lang w:eastAsia="zh-CN"/>
        </w:rPr>
        <w:t>监所：</w:t>
      </w:r>
      <w:r>
        <w:rPr>
          <w:rFonts w:hint="eastAsia" w:ascii="宋体" w:hAnsi="宋体" w:eastAsia="宋体" w:cs="宋体"/>
          <w:b w:val="0"/>
          <w:bCs w:val="0"/>
          <w:color w:val="auto"/>
          <w:sz w:val="21"/>
          <w:szCs w:val="21"/>
          <w:u w:val="single"/>
          <w:lang w:val="en-US" w:eastAsia="zh-CN"/>
        </w:rPr>
        <w:t>2026年4月11日到2028年4月10日；3.</w:t>
      </w:r>
      <w:r>
        <w:rPr>
          <w:rFonts w:hint="eastAsia" w:ascii="宋体" w:hAnsi="宋体" w:eastAsia="宋体" w:cs="宋体"/>
          <w:b w:val="0"/>
          <w:bCs w:val="0"/>
          <w:color w:val="auto"/>
          <w:sz w:val="21"/>
          <w:szCs w:val="21"/>
          <w:u w:val="single"/>
          <w:lang w:eastAsia="zh-CN"/>
        </w:rPr>
        <w:t>交管支队：</w:t>
      </w:r>
      <w:r>
        <w:rPr>
          <w:rFonts w:hint="eastAsia" w:ascii="宋体" w:hAnsi="宋体" w:eastAsia="宋体" w:cs="宋体"/>
          <w:b w:val="0"/>
          <w:bCs w:val="0"/>
          <w:color w:val="auto"/>
          <w:sz w:val="21"/>
          <w:szCs w:val="21"/>
          <w:u w:val="single"/>
          <w:lang w:val="en-US" w:eastAsia="zh-CN"/>
        </w:rPr>
        <w:t>2026年11月1日到2028年4月10日</w:t>
      </w:r>
      <w:r>
        <w:rPr>
          <w:rFonts w:hint="eastAsia" w:ascii="宋体" w:hAnsi="宋体" w:eastAsia="宋体" w:cs="宋体"/>
          <w:b w:val="0"/>
          <w:bCs w:val="0"/>
          <w:color w:val="auto"/>
          <w:sz w:val="21"/>
          <w:szCs w:val="21"/>
          <w:lang w:val="en-US" w:eastAsia="zh-CN"/>
        </w:rPr>
        <w:t>。</w:t>
      </w:r>
      <w:r>
        <w:rPr>
          <w:rFonts w:hint="eastAsia" w:ascii="宋体" w:hAnsi="宋体" w:eastAsia="宋体" w:cs="宋体"/>
          <w:color w:val="auto"/>
          <w:sz w:val="21"/>
          <w:szCs w:val="21"/>
        </w:rPr>
        <w:t>具体以双方签订的合同执行时间为准</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eastAsia="宋体"/>
          <w:lang w:val="en-US" w:eastAsia="zh-CN"/>
        </w:rPr>
      </w:pPr>
      <w:r>
        <w:rPr>
          <w:rFonts w:hint="eastAsia" w:eastAsia="宋体"/>
          <w:color w:val="auto"/>
          <w:sz w:val="21"/>
          <w:szCs w:val="21"/>
          <w:lang w:val="en-US" w:eastAsia="zh-CN"/>
        </w:rPr>
        <w:t>5、</w:t>
      </w:r>
      <w:r>
        <w:rPr>
          <w:rFonts w:hint="eastAsia" w:ascii="宋体" w:hAnsi="宋体" w:eastAsia="宋体" w:cs="宋体"/>
          <w:color w:val="auto"/>
          <w:kern w:val="0"/>
          <w:sz w:val="21"/>
          <w:szCs w:val="21"/>
        </w:rPr>
        <w:t>配送地点</w:t>
      </w:r>
      <w:r>
        <w:rPr>
          <w:color w:val="auto"/>
          <w:sz w:val="21"/>
          <w:szCs w:val="21"/>
        </w:rPr>
        <w:t>：</w:t>
      </w:r>
      <w:r>
        <w:rPr>
          <w:rFonts w:hint="eastAsia"/>
          <w:color w:val="auto"/>
          <w:sz w:val="21"/>
          <w:szCs w:val="21"/>
          <w:u w:val="single"/>
        </w:rPr>
        <w:t xml:space="preserve"> 广西崇左市内</w:t>
      </w:r>
      <w:r>
        <w:rPr>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eastAsia="宋体"/>
          <w:b/>
          <w:sz w:val="21"/>
          <w:szCs w:val="21"/>
          <w:lang w:eastAsia="zh-CN"/>
        </w:rPr>
      </w:pPr>
      <w:r>
        <w:rPr>
          <w:b/>
          <w:sz w:val="21"/>
          <w:szCs w:val="21"/>
        </w:rPr>
        <w:t>第二条　</w:t>
      </w:r>
      <w:r>
        <w:rPr>
          <w:rFonts w:hint="eastAsia"/>
          <w:b/>
          <w:sz w:val="21"/>
          <w:szCs w:val="21"/>
        </w:rPr>
        <w:t>供货</w:t>
      </w:r>
      <w:r>
        <w:rPr>
          <w:rFonts w:hint="eastAsia"/>
          <w:b/>
          <w:sz w:val="21"/>
          <w:szCs w:val="21"/>
          <w:lang w:eastAsia="zh-CN"/>
        </w:rPr>
        <w:t>（</w:t>
      </w:r>
      <w:r>
        <w:rPr>
          <w:rFonts w:hint="eastAsia"/>
          <w:b/>
          <w:sz w:val="21"/>
          <w:szCs w:val="21"/>
          <w:lang w:val="en-US" w:eastAsia="zh-CN"/>
        </w:rPr>
        <w:t>配送</w:t>
      </w:r>
      <w:r>
        <w:rPr>
          <w:rFonts w:hint="eastAsia"/>
          <w:b/>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textAlignment w:val="auto"/>
        <w:rPr>
          <w:rFonts w:hint="eastAsia"/>
          <w:sz w:val="21"/>
          <w:szCs w:val="21"/>
        </w:rPr>
      </w:pPr>
      <w:r>
        <w:rPr>
          <w:rFonts w:hint="eastAsia"/>
          <w:sz w:val="21"/>
          <w:szCs w:val="21"/>
        </w:rPr>
        <w:t>（一）</w:t>
      </w:r>
      <w:r>
        <w:rPr>
          <w:rFonts w:hint="eastAsia"/>
          <w:sz w:val="21"/>
          <w:szCs w:val="21"/>
          <w:lang w:val="en-US" w:eastAsia="zh-CN"/>
        </w:rPr>
        <w:t>配送时间</w:t>
      </w:r>
      <w:r>
        <w:rPr>
          <w:rFonts w:hint="eastAsia"/>
          <w:sz w:val="21"/>
          <w:szCs w:val="21"/>
        </w:rPr>
        <w:t>：</w:t>
      </w:r>
      <w:r>
        <w:rPr>
          <w:rFonts w:hint="eastAsia" w:ascii="宋体" w:hAnsi="宋体" w:eastAsia="宋体" w:cs="宋体"/>
          <w:sz w:val="21"/>
          <w:szCs w:val="21"/>
        </w:rPr>
        <w:t>按</w:t>
      </w:r>
      <w:r>
        <w:rPr>
          <w:rFonts w:hint="eastAsia" w:ascii="宋体" w:hAnsi="宋体" w:cs="宋体"/>
          <w:color w:val="000000"/>
          <w:szCs w:val="21"/>
        </w:rPr>
        <w:t>甲方</w:t>
      </w:r>
      <w:r>
        <w:rPr>
          <w:rFonts w:hint="eastAsia" w:ascii="宋体" w:hAnsi="宋体" w:eastAsia="宋体" w:cs="宋体"/>
          <w:sz w:val="21"/>
          <w:szCs w:val="21"/>
        </w:rPr>
        <w:t>事先提供的食材采购计划清单，</w:t>
      </w:r>
      <w:r>
        <w:rPr>
          <w:rFonts w:hint="eastAsia" w:ascii="宋体" w:hAnsi="宋体" w:cs="宋体"/>
          <w:color w:val="000000"/>
          <w:szCs w:val="21"/>
        </w:rPr>
        <w:t>乙方</w:t>
      </w:r>
      <w:r>
        <w:rPr>
          <w:rFonts w:hint="eastAsia" w:ascii="宋体" w:hAnsi="宋体" w:eastAsia="宋体" w:cs="宋体"/>
          <w:color w:val="auto"/>
          <w:sz w:val="21"/>
          <w:szCs w:val="21"/>
        </w:rPr>
        <w:t>于每</w:t>
      </w:r>
      <w:r>
        <w:rPr>
          <w:rFonts w:hint="eastAsia" w:ascii="宋体" w:hAnsi="宋体" w:eastAsia="宋体" w:cs="宋体"/>
          <w:sz w:val="21"/>
          <w:szCs w:val="21"/>
        </w:rPr>
        <w:t>天上午（早餐7：00前，午、晚餐9:00前）提供当次现场供货。若遇到紧急需要，</w:t>
      </w:r>
      <w:r>
        <w:rPr>
          <w:rFonts w:hint="eastAsia" w:ascii="宋体" w:hAnsi="宋体" w:cs="宋体"/>
          <w:color w:val="000000"/>
          <w:szCs w:val="21"/>
        </w:rPr>
        <w:t>甲方</w:t>
      </w:r>
      <w:r>
        <w:rPr>
          <w:rFonts w:hint="eastAsia" w:ascii="宋体" w:hAnsi="宋体" w:eastAsia="宋体" w:cs="宋体"/>
          <w:sz w:val="21"/>
          <w:szCs w:val="21"/>
        </w:rPr>
        <w:t>当天需要补充某类食材的，</w:t>
      </w:r>
      <w:r>
        <w:rPr>
          <w:rFonts w:hint="eastAsia" w:ascii="宋体" w:hAnsi="宋体" w:cs="宋体"/>
          <w:color w:val="000000"/>
          <w:szCs w:val="21"/>
        </w:rPr>
        <w:t>乙方</w:t>
      </w:r>
      <w:r>
        <w:rPr>
          <w:rFonts w:hint="eastAsia" w:ascii="宋体" w:hAnsi="宋体" w:eastAsia="宋体" w:cs="宋体"/>
          <w:sz w:val="21"/>
          <w:szCs w:val="21"/>
        </w:rPr>
        <w:t>在收到</w:t>
      </w:r>
      <w:r>
        <w:rPr>
          <w:rFonts w:hint="eastAsia" w:ascii="宋体" w:hAnsi="宋体" w:cs="宋体"/>
          <w:color w:val="000000"/>
          <w:szCs w:val="21"/>
        </w:rPr>
        <w:t>甲方</w:t>
      </w:r>
      <w:r>
        <w:rPr>
          <w:rFonts w:hint="eastAsia" w:ascii="宋体" w:hAnsi="宋体" w:eastAsia="宋体" w:cs="宋体"/>
          <w:sz w:val="21"/>
          <w:szCs w:val="21"/>
        </w:rPr>
        <w:t>发出紧急通知后</w:t>
      </w:r>
      <w:r>
        <w:rPr>
          <w:rFonts w:hint="eastAsia" w:ascii="宋体" w:hAnsi="宋体" w:eastAsia="宋体" w:cs="宋体"/>
          <w:b/>
          <w:bCs/>
          <w:sz w:val="21"/>
          <w:szCs w:val="21"/>
          <w:u w:val="single"/>
        </w:rPr>
        <w:t>3小时内</w:t>
      </w:r>
      <w:r>
        <w:rPr>
          <w:rFonts w:hint="eastAsia" w:ascii="宋体" w:hAnsi="宋体" w:eastAsia="宋体" w:cs="宋体"/>
          <w:sz w:val="21"/>
          <w:szCs w:val="21"/>
        </w:rPr>
        <w:t>完成配送。</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 w:val="21"/>
          <w:szCs w:val="21"/>
        </w:rPr>
      </w:pPr>
      <w:r>
        <w:rPr>
          <w:rFonts w:hint="eastAsia"/>
          <w:sz w:val="21"/>
          <w:szCs w:val="21"/>
        </w:rPr>
        <w:t>（二）</w:t>
      </w:r>
      <w:r>
        <w:rPr>
          <w:rFonts w:hint="eastAsia" w:ascii="宋体" w:hAnsi="宋体" w:eastAsia="宋体" w:cs="宋体"/>
          <w:kern w:val="0"/>
          <w:sz w:val="21"/>
          <w:szCs w:val="21"/>
        </w:rPr>
        <w:t>配送要求</w:t>
      </w:r>
      <w:r>
        <w:rPr>
          <w:rFonts w:hint="eastAsia"/>
          <w:sz w:val="21"/>
          <w:szCs w:val="21"/>
        </w:rPr>
        <w:t>：</w:t>
      </w:r>
      <w:r>
        <w:rPr>
          <w:rFonts w:hint="eastAsia" w:ascii="宋体" w:hAnsi="宋体" w:eastAsia="宋体" w:cs="宋体"/>
          <w:sz w:val="21"/>
          <w:szCs w:val="21"/>
        </w:rPr>
        <w:t>1.</w:t>
      </w:r>
      <w:r>
        <w:rPr>
          <w:rFonts w:hint="eastAsia" w:ascii="宋体" w:hAnsi="宋体" w:cs="宋体"/>
          <w:color w:val="000000"/>
          <w:szCs w:val="21"/>
        </w:rPr>
        <w:t>乙方</w:t>
      </w:r>
      <w:r>
        <w:rPr>
          <w:rFonts w:hint="eastAsia" w:ascii="宋体" w:hAnsi="宋体" w:eastAsia="宋体" w:cs="宋体"/>
          <w:sz w:val="21"/>
          <w:szCs w:val="21"/>
        </w:rPr>
        <w:t>必须保证配送的食品取得食品生产许可证或食品经营许可证，未列入生产许可目录的应符合国家有关标准要求。</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2.凡是《食品安全法》禁止经营的食品一律不得采购和使用，严禁配送“三无”食品、有毒、有害、过期、变质、假冒伪劣等不合格食品。</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3.若食品在运输、配送过程中造成的损耗，由</w:t>
      </w:r>
      <w:r>
        <w:rPr>
          <w:rFonts w:hint="eastAsia" w:ascii="宋体" w:hAnsi="宋体" w:cs="宋体"/>
          <w:color w:val="000000"/>
          <w:szCs w:val="21"/>
        </w:rPr>
        <w:t>乙方</w:t>
      </w:r>
      <w:r>
        <w:rPr>
          <w:rFonts w:hint="eastAsia" w:ascii="宋体" w:hAnsi="宋体" w:eastAsia="宋体" w:cs="宋体"/>
          <w:sz w:val="21"/>
          <w:szCs w:val="21"/>
        </w:rPr>
        <w:t>负责及时更换或补充，以达到该批次供货要求；如在该批次约定交货时间内验收数量无法达到配送要求，所产生的一切责任由</w:t>
      </w:r>
      <w:r>
        <w:rPr>
          <w:rFonts w:hint="eastAsia" w:ascii="宋体" w:hAnsi="宋体" w:cs="宋体"/>
          <w:color w:val="000000"/>
          <w:szCs w:val="21"/>
        </w:rPr>
        <w:t>乙方</w:t>
      </w:r>
      <w:r>
        <w:rPr>
          <w:rFonts w:hint="eastAsia" w:ascii="宋体" w:hAnsi="宋体" w:eastAsia="宋体" w:cs="宋体"/>
          <w:sz w:val="21"/>
          <w:szCs w:val="21"/>
        </w:rPr>
        <w:t>承担。</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cs="宋体"/>
          <w:color w:val="000000"/>
          <w:szCs w:val="21"/>
        </w:rPr>
        <w:t>甲方</w:t>
      </w:r>
      <w:r>
        <w:rPr>
          <w:rFonts w:hint="eastAsia" w:ascii="宋体" w:hAnsi="宋体" w:eastAsia="宋体" w:cs="宋体"/>
          <w:sz w:val="21"/>
          <w:szCs w:val="21"/>
        </w:rPr>
        <w:t>组织专人负责对配送食品进行留样，</w:t>
      </w:r>
      <w:r>
        <w:rPr>
          <w:rFonts w:hint="eastAsia" w:ascii="宋体" w:hAnsi="宋体" w:cs="宋体"/>
          <w:color w:val="000000"/>
          <w:szCs w:val="21"/>
        </w:rPr>
        <w:t>乙方</w:t>
      </w:r>
      <w:r>
        <w:rPr>
          <w:rFonts w:hint="eastAsia" w:ascii="宋体" w:hAnsi="宋体" w:eastAsia="宋体" w:cs="宋体"/>
          <w:sz w:val="21"/>
          <w:szCs w:val="21"/>
        </w:rPr>
        <w:t>必须配合相关留样工作。每批次供货留样1份，</w:t>
      </w:r>
      <w:r>
        <w:rPr>
          <w:rFonts w:hint="eastAsia" w:ascii="宋体" w:hAnsi="宋体" w:cs="宋体"/>
          <w:color w:val="000000"/>
          <w:szCs w:val="21"/>
        </w:rPr>
        <w:t>甲方</w:t>
      </w:r>
      <w:r>
        <w:rPr>
          <w:rFonts w:hint="eastAsia" w:ascii="宋体" w:hAnsi="宋体" w:eastAsia="宋体" w:cs="宋体"/>
          <w:sz w:val="21"/>
          <w:szCs w:val="21"/>
        </w:rPr>
        <w:t>可请有资质的质量检测机构对配送食品进行抽样检查，并对检查情况建立档案；若抽样检查出现不合格产品或因配送食品质量不合格而发生食品安全事故的，</w:t>
      </w:r>
      <w:r>
        <w:rPr>
          <w:rFonts w:hint="eastAsia" w:ascii="宋体" w:hAnsi="宋体" w:cs="宋体"/>
          <w:color w:val="000000"/>
          <w:szCs w:val="21"/>
        </w:rPr>
        <w:t>乙方</w:t>
      </w:r>
      <w:r>
        <w:rPr>
          <w:rFonts w:hint="eastAsia" w:ascii="宋体" w:hAnsi="宋体" w:eastAsia="宋体" w:cs="宋体"/>
          <w:sz w:val="21"/>
          <w:szCs w:val="21"/>
        </w:rPr>
        <w:t>将承担由此造成的经济责任和法律责任。</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color w:val="000000"/>
          <w:szCs w:val="21"/>
        </w:rPr>
        <w:t>乙方</w:t>
      </w:r>
      <w:r>
        <w:rPr>
          <w:rFonts w:hint="eastAsia" w:ascii="宋体" w:hAnsi="宋体" w:eastAsia="宋体" w:cs="宋体"/>
          <w:sz w:val="21"/>
          <w:szCs w:val="21"/>
        </w:rPr>
        <w:t>须根据</w:t>
      </w:r>
      <w:r>
        <w:rPr>
          <w:rFonts w:hint="eastAsia" w:ascii="宋体" w:hAnsi="宋体" w:cs="宋体"/>
          <w:color w:val="000000"/>
          <w:szCs w:val="21"/>
        </w:rPr>
        <w:t>甲方</w:t>
      </w:r>
      <w:r>
        <w:rPr>
          <w:rFonts w:hint="eastAsia" w:ascii="宋体" w:hAnsi="宋体" w:eastAsia="宋体" w:cs="宋体"/>
          <w:sz w:val="21"/>
          <w:szCs w:val="21"/>
        </w:rPr>
        <w:t>的需要，对配送的个别食材进行协助性粗加工。</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乙方</w:t>
      </w:r>
      <w:r>
        <w:rPr>
          <w:rFonts w:hint="eastAsia" w:ascii="宋体" w:hAnsi="宋体" w:cs="宋体"/>
          <w:color w:val="000000" w:themeColor="text1"/>
          <w:szCs w:val="21"/>
          <w:lang w:val="en-US" w:eastAsia="zh-CN"/>
          <w14:textFill>
            <w14:solidFill>
              <w14:schemeClr w14:val="tx1"/>
            </w14:solidFill>
          </w14:textFill>
        </w:rPr>
        <w:t>按投标文件配置人员及</w:t>
      </w:r>
      <w:r>
        <w:rPr>
          <w:rFonts w:hint="eastAsia" w:ascii="宋体" w:hAnsi="宋体" w:eastAsia="宋体" w:cs="宋体"/>
          <w:color w:val="000000" w:themeColor="text1"/>
          <w:sz w:val="21"/>
          <w:szCs w:val="21"/>
          <w14:textFill>
            <w14:solidFill>
              <w14:schemeClr w14:val="tx1"/>
            </w14:solidFill>
          </w14:textFill>
        </w:rPr>
        <w:t>配送车辆</w:t>
      </w:r>
      <w:r>
        <w:rPr>
          <w:rFonts w:hint="eastAsia" w:ascii="宋体" w:hAnsi="宋体" w:eastAsia="宋体" w:cs="宋体"/>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textAlignment w:val="auto"/>
        <w:rPr>
          <w:rFonts w:hint="eastAsia"/>
          <w:sz w:val="21"/>
          <w:szCs w:val="21"/>
        </w:rPr>
      </w:pPr>
      <w:r>
        <w:rPr>
          <w:rFonts w:hint="eastAsia"/>
          <w:sz w:val="21"/>
          <w:szCs w:val="21"/>
        </w:rPr>
        <w:t>（三）乙方必须按照甲方食堂采购人员通知的时间、数量、品种、品质要求及协定的价格准时送货，经验收合格后双方签字确认，不能以任何理由推托，一旦影响到甲方伙房的正常运转，乙方应承担相应的经济赔偿，如情节严重，应取消配送资格。</w:t>
      </w:r>
    </w:p>
    <w:p>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textAlignment w:val="auto"/>
        <w:rPr>
          <w:rFonts w:hint="eastAsia"/>
          <w:sz w:val="21"/>
          <w:szCs w:val="21"/>
        </w:rPr>
      </w:pPr>
      <w:r>
        <w:rPr>
          <w:rFonts w:hint="eastAsia"/>
          <w:sz w:val="21"/>
          <w:szCs w:val="21"/>
        </w:rPr>
        <w:t>（四）</w:t>
      </w:r>
      <w:r>
        <w:rPr>
          <w:rFonts w:hint="eastAsia" w:ascii="宋体" w:hAnsi="宋体" w:eastAsia="宋体" w:cs="宋体"/>
          <w:kern w:val="0"/>
          <w:sz w:val="21"/>
          <w:szCs w:val="21"/>
        </w:rPr>
        <w:t>配送地点</w:t>
      </w:r>
      <w:r>
        <w:rPr>
          <w:rFonts w:hint="eastAsia"/>
          <w:sz w:val="21"/>
          <w:szCs w:val="21"/>
        </w:rPr>
        <w:t>：</w:t>
      </w:r>
      <w:r>
        <w:rPr>
          <w:rFonts w:hint="eastAsia" w:ascii="宋体" w:hAnsi="宋体" w:eastAsia="宋体" w:cs="宋体"/>
          <w:color w:val="auto"/>
          <w:sz w:val="21"/>
          <w:szCs w:val="21"/>
        </w:rPr>
        <w:t>广西崇左市内</w:t>
      </w:r>
      <w:r>
        <w:rPr>
          <w:rFonts w:hint="eastAsia" w:ascii="宋体" w:hAnsi="宋体" w:eastAsia="宋体" w:cs="宋体"/>
          <w:color w:val="000000" w:themeColor="text1"/>
          <w:sz w:val="21"/>
          <w:szCs w:val="21"/>
          <w:lang w:eastAsia="zh-CN"/>
          <w14:textFill>
            <w14:solidFill>
              <w14:schemeClr w14:val="tx1"/>
            </w14:solidFill>
          </w14:textFill>
        </w:rPr>
        <w:t>（具体在签订合同时详细约定</w:t>
      </w:r>
      <w:r>
        <w:rPr>
          <w:rFonts w:hint="eastAsia" w:ascii="宋体" w:hAnsi="宋体" w:eastAsia="宋体" w:cs="宋体"/>
          <w:color w:val="000000" w:themeColor="text1"/>
          <w:sz w:val="21"/>
          <w:szCs w:val="21"/>
          <w:u w:val="none"/>
          <w:lang w:eastAsia="zh-CN"/>
          <w14:textFill>
            <w14:solidFill>
              <w14:schemeClr w14:val="tx1"/>
            </w14:solidFill>
          </w14:textFill>
        </w:rPr>
        <w:t>）</w:t>
      </w:r>
      <w:r>
        <w:rPr>
          <w:rFonts w:hint="eastAsia"/>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exact"/>
        <w:ind w:firstLine="210" w:firstLineChars="100"/>
        <w:textAlignment w:val="auto"/>
        <w:rPr>
          <w:rFonts w:hint="eastAsia"/>
          <w:sz w:val="21"/>
          <w:szCs w:val="21"/>
        </w:rPr>
      </w:pPr>
      <w:r>
        <w:rPr>
          <w:rFonts w:hint="eastAsia"/>
          <w:sz w:val="21"/>
          <w:szCs w:val="21"/>
        </w:rPr>
        <w:t>（五）乙方必须在双方约定的时间内将货物送到甲方指定的地点，运输费用由乙方承担，如出现不合格、损坏的情况，由乙方负责及时调换。</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w:t>
      </w:r>
      <w:r>
        <w:rPr>
          <w:rFonts w:hint="eastAsia"/>
          <w:b/>
          <w:sz w:val="21"/>
          <w:szCs w:val="21"/>
        </w:rPr>
        <w:t>三</w:t>
      </w:r>
      <w:r>
        <w:rPr>
          <w:b/>
          <w:sz w:val="21"/>
          <w:szCs w:val="21"/>
        </w:rPr>
        <w:t>条</w:t>
      </w:r>
      <w:r>
        <w:rPr>
          <w:rFonts w:hint="eastAsia"/>
          <w:b/>
          <w:sz w:val="21"/>
          <w:szCs w:val="21"/>
        </w:rPr>
        <w:t xml:space="preserve">  交货相关事宜</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1、一般供货以订货单为准，紧急供货以通知为准。</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2、乙方必须将合法有效的营业执照、《食品流通许可证》或《食品经营许可证》、送货人员健康证等原件送甲方查验，将上述证件的复印件及单位经营负责人身份证复印件一并交甲方备案。</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3、乙方按照甲方指定的食品名称、规格、数量等要求在规定时间内将货物送到甲方食堂。乙方供货不符合要求的，甲方有权立即退货。乙方应按甲方的要求及时补货，具体交货时间以约定为准。</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4、乙方必须由有健康证的固定人员长期送货。如临时非固定人员送货，须取得甲方同意。</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5、物料的验收工作由甲方和乙方共同进行。乙方提供的产品须经过甲方食堂验收人员的感官检验、外观检验和试用检验，若产品外观、包装、形式不符合要求、感官检验不能达到食品卫生要求，当即拒收；乙方不能满足食品的质、量及售后服务要求时，甲方有权进行处罚或终止合同。乙方有义务向甲方提供甲方所需要的有关食品的资料。甲乙双方要遵守交货时间，互相积极配合。</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屡次验收不合格，单月次数达3次以上，1年累计达5次以上，甲方有权终止合同。</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6、依据产品质量监督检验所提供的质量标准，乙方提供的产品必须是经过质量监督管理部门检验并取得合格证明的产品，每批次产品提供时应交存货物质量合格证明、产品质量检测合格报告或检疫报告复印件。</w:t>
      </w:r>
      <w:r>
        <w:rPr>
          <w:rFonts w:hint="eastAsia" w:ascii="Times New Roman" w:hAnsi="Times New Roman" w:cs="Times New Roman"/>
          <w:sz w:val="21"/>
          <w:szCs w:val="21"/>
          <w:lang w:val="en-US" w:eastAsia="zh-CN"/>
        </w:rPr>
        <w:t>肉类</w:t>
      </w:r>
      <w:r>
        <w:rPr>
          <w:rFonts w:hint="eastAsia" w:ascii="Times New Roman" w:hAnsi="Times New Roman" w:cs="Times New Roman"/>
          <w:sz w:val="21"/>
          <w:szCs w:val="21"/>
        </w:rPr>
        <w:t>必须具有动物检验检疫证明。</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乙方应严格遵守《食品安全法》和《动物检疫法》等相关规定，所提供的产品是合格安全的产品。甲方有权对乙方所送的货物进行抽检，对一经发现供应以下食品，甲方除全部退货外，将立即取消乙方的供货资格，并由乙方承担由此造成的经济责任和法律责任。</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(1)腐败变质、油脂酸败、霉变、生虫、污秽不洁、混有异物或者其他感官性状异常，对人体健康有害的；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(2)含有毒、有害物质或者被有害物质污染，对人体健康有害的；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(3)含有致病性寄生虫、微生物或者微生物含量超过国家限定标准的；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(4)未经动物检疫部门检疫、检验或者检疫、检验不合格的肉类及其制品；</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(5)病死、毒死或者死因不明的禽、蓄、兽、水产动物等及其制品；</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(6)掺假、掺杂、伪造，影响营养、卫生的；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(7)用非食品原料加工的，加入非食品用化学物质或者将非食品当作食品的；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(8)农药残留超标的；</w:t>
      </w:r>
    </w:p>
    <w:p>
      <w:pPr>
        <w:pStyle w:val="14"/>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cs="Times New Roman"/>
          <w:sz w:val="21"/>
          <w:szCs w:val="21"/>
        </w:rPr>
      </w:pPr>
      <w:r>
        <w:rPr>
          <w:rFonts w:hint="eastAsia" w:ascii="Times New Roman" w:hAnsi="Times New Roman" w:cs="Times New Roman"/>
          <w:sz w:val="21"/>
          <w:szCs w:val="21"/>
        </w:rPr>
        <w:t>(9)超过保质期限的。</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sz w:val="21"/>
          <w:szCs w:val="21"/>
        </w:rPr>
      </w:pPr>
      <w:r>
        <w:rPr>
          <w:b/>
          <w:sz w:val="21"/>
          <w:szCs w:val="21"/>
        </w:rPr>
        <w:t>第</w:t>
      </w:r>
      <w:r>
        <w:rPr>
          <w:rFonts w:hint="eastAsia"/>
          <w:b/>
          <w:sz w:val="21"/>
          <w:szCs w:val="21"/>
        </w:rPr>
        <w:t>四</w:t>
      </w:r>
      <w:r>
        <w:rPr>
          <w:b/>
          <w:sz w:val="21"/>
          <w:szCs w:val="21"/>
        </w:rPr>
        <w:t xml:space="preserve">条  </w:t>
      </w:r>
      <w:r>
        <w:rPr>
          <w:rFonts w:hint="eastAsia"/>
          <w:b/>
          <w:sz w:val="21"/>
          <w:szCs w:val="21"/>
        </w:rPr>
        <w:t>食品验收质量标准</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bCs w:val="0"/>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货物总体质量要求</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1、货物包装应完好无破漏，可视的内容物无腐败霉变或影响使用的变型，不存在危及人身、财产安全的不合理危险。</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2、货物应当具备其应当具备的使用性能，应当符合国家或行业标准。</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3、食品包装标签应符合《食品安全国家标准预包装食品标签通则》（GB 7718）要求，包括食品名称、配料表、净含量、规格、生产者（或）经销者的名称、地址和联系方式、生产日期和保质期、贮存条件、食品生产许可证编号、产品标准代号等内容。</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4、有保质期限的商品剩余保存期不得少于原有保质期的三分之二。</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货物质量要求</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1、大米：符合GB1354要求，质量等级：籼米三级，同等或优于上林香米，包装完整，注册商标、厂名、厂址、质量等级、重量、QS证号等各类标识清楚</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2、面粉：符合GB1355要求，包装完整，注册商标、厂名、厂址、质量等级、重量、QS证号等各类标识清楚，保质期不低于3个月</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3、食用油：符合国家食用油的有关标准，不能含有转基因成份，包装完整，注册商标、厂名、厂址、质量等级、重量、QS证号等各类标识清楚</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4、酱油：合格的酱油颜色比较红、亮，有光泽、透明，把这酱油倒在瓶子里后，摇一下，合格酱油产生的泡 沫非常细腻，保持持久，挂碗现象非常好，有一种发黏的感觉；不合格的酱油泡沫比较大，很容易散去， 挂碗现象不好，很容易滑落。</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5、味精：无色至白色结晶或粉末，具有特殊的鲜味，无异味，无肉眼可见杂质。</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6、食醋：具有正常食醋的色泽、气味和滋味，不涩，无其他不良气味与异味，无浮物，不浑浊，无沉淀，无异物，无醋鳗、醋虱。</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、淀粉制品：具有各自品种固有的形态和色泽，不酸、不粘、不发霉，无变质，无异味，无杂质，口尝无砂质。 食盐 结晶整齐一致，坚硬光滑，呈透明或半透明，不结块，无反卤吸潮现象，无杂质，沾取少许尝试具有纯正的咸味。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鸡蛋：个体均匀，蛋壳清洁完整，色泽鲜明，无破损、裂纹，无霉斑，灯光透视时，整个蛋呈桔黄色至橙红色，蛋黄不见或略见阴影，没有霉味、酸味，臭味等不良气味，打开后蛋黄凸起、完整、有韧性，蛋白澄清、透明、稀稠分明，无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、皮蛋：个体均匀，外表泥状包料完整、无霉斑，包料除掉后蛋壳亦完整无损，灯光透照蛋内容物凝固不动，打开观察，整个蛋凝固、不粘壳、清洁而有弹性，呈半透明的棕黄色，闻起来有芳香，无辛辣气。 咸蛋 个体均匀，蛋壳亦完整无损，无裂纹或霉斑，摇动时有轻度水荡漾感觉，灯光透视蛋黄凝结、呈橙黄色且靠近蛋壳，蛋清呈白色水样透明，生蛋打开可见蛋清稀薄透明，蛋黄呈红色或淡红色，浓缩粘度 增强，但不硬固，煮熟后打开，可见蛋清白嫩，蛋黄口味有细沙感，富于油脂，品尝则有咸蛋固有的香味。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面粉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色泽呈白色或微黄色，不发暗，无杂质的颜色，呈细粉末状，不含杂质，手指捻捏时无粗粒感，无虫子和结块，置于手中紧捏后放开不成团，具有面粉的正常气味，无其他异味。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、豆腐：豆腐呈均匀的乳白色或淡黄色，稍有光泽，块形完整，软硬适度，富有一定的弹性，质地细嫩，结构均匀，无杂质，具有豆腐特有的香味，取样品品尝时口感细腻鲜嫩，味道纯正清香。</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、腐竹：为枝条或片叶状，质脆易折，条状折断有空心，无霉斑、杂质、虫蛀。呈淡黄色，有光泽。具有腐竹固有的香味，无其他任何异味，取样品品尝其滋味，具有腐竹固有的鲜香滋味。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w:t>
      </w:r>
      <w:r>
        <w:rPr>
          <w:rFonts w:hint="eastAsia" w:ascii="宋体" w:hAnsi="宋体" w:eastAsia="宋体" w:cs="宋体"/>
          <w:b w:val="0"/>
          <w:bCs/>
          <w:sz w:val="21"/>
          <w:szCs w:val="21"/>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、黄豆：大豆皮色呈各种大豆固有的颜色，光彩油亮，洁净而有光泽，颗粒饱满，整齐均匀，无虫蛀粒，无杂质，无霉变。</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花生：果荚呈土黄色或白色，果仁呈各不同品种所特有的颜色，色泽分布均匀一致，带荚花生和去荚果仁均颗粒饱满、形态完整、大小均匀，子叶肥厚而有光泽，无杂质，具有花生特有的气味、香味，无任何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、食糖：食糖根据经营习惯分为白糖、红糖、冰糖、方糖等。</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(1)白糖的感官鉴别：色泽洁白明亮，有光泽，具有白糖的正常气味，无酸味、酒味或其他外来气味。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（2）白砂糖：颗粒大如砂粒，晶粒均匀整齐，晶面明显，无碎末，糖质坚硬。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（3）绵白糖：颗粒细小而均匀，质地绵软、潮润。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（4）冰糖：块形完整，个粒均匀，结晶组织严密，透明或半透明，无破碎。</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（5）方糖：呈正六面体状，表面平整，无裂纹，铁边，断角，无突出砂粒，无霉斑。 </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（6）凡是白糖都应干燥，晶粒松散，不粘手，不结块，无肉眼可见的杂质，白糖的水溶液应清晰透明无杂质。</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)红糖的感官鉴别</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红糖可细分为赤砂糖和红糖两种，其中赤砂糖是机制未经洗蜜的糖，红糖是用手工制成的土糖。因为红糖的颜色有红褐、青褐、黄褐、赤红、金黄、淡黄、枣红等多种，很不一致，故凭色泽难以识别红糖的质量，应将感官鉴别的侧重点放在组织状态、气味、滋味三个指标上。呈晶粒状或粉末状，干燥而松散，不结块，不成团，杂质，其水溶液清晰，无沉淀，无悬浮物，具有甘蔗汁的清香味，无有酒味、酸味或其他外来不良气味，口味浓甜带鲜，微有糖蜜味，无焦苦味或其 他外来异味。</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辛辣料：辛辣料是采用植物果实和种子粉碎而配制成的天然植物香料，如五香粉、胡椒粉、花椒粉、咖喱粉、芥末粉等，辛辣料的主要原料有八角、花椒、胡椒、桂皮、小茴香、大茴香、辣椒、孜然等。辛辣料呈干燥状，具有该种香料植物所特有的色、香、味，没有不纯正的气味和味道，无发霉味或其他异味。</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default" w:eastAsia="宋体"/>
          <w:b/>
          <w:sz w:val="21"/>
          <w:szCs w:val="21"/>
          <w:lang w:val="en-US" w:eastAsia="zh-CN"/>
        </w:rPr>
      </w:pPr>
      <w:r>
        <w:rPr>
          <w:b/>
          <w:sz w:val="21"/>
          <w:szCs w:val="21"/>
        </w:rPr>
        <w:t>第</w:t>
      </w:r>
      <w:r>
        <w:rPr>
          <w:rFonts w:hint="eastAsia"/>
          <w:b/>
          <w:sz w:val="21"/>
          <w:szCs w:val="21"/>
        </w:rPr>
        <w:t>五</w:t>
      </w:r>
      <w:r>
        <w:rPr>
          <w:b/>
          <w:sz w:val="21"/>
          <w:szCs w:val="21"/>
        </w:rPr>
        <w:t xml:space="preserve">条  </w:t>
      </w:r>
      <w:r>
        <w:rPr>
          <w:rFonts w:hint="eastAsia"/>
          <w:b/>
          <w:sz w:val="21"/>
          <w:szCs w:val="21"/>
          <w:lang w:val="en-US" w:eastAsia="zh-CN"/>
        </w:rPr>
        <w:t>价格的确定</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cs="宋体"/>
          <w:color w:val="000000"/>
          <w:szCs w:val="21"/>
        </w:rPr>
        <w:t>乙方</w:t>
      </w:r>
      <w:r>
        <w:rPr>
          <w:rFonts w:hint="eastAsia" w:ascii="宋体" w:hAnsi="宋体" w:eastAsia="宋体" w:cs="宋体"/>
          <w:sz w:val="21"/>
          <w:szCs w:val="21"/>
        </w:rPr>
        <w:t>配送的食品原材料价格必须按照“随行就市、保本微利”的原则。以崇左市物价局当月公布的食品参考价格及崇左市内大型农贸市场的同批次食品原材料市场价格作参考依据，并且下浮优惠。</w:t>
      </w:r>
      <w:r>
        <w:rPr>
          <w:rFonts w:hint="eastAsia" w:ascii="宋体" w:hAnsi="宋体" w:cs="宋体"/>
          <w:color w:val="000000"/>
          <w:szCs w:val="21"/>
        </w:rPr>
        <w:t>乙方</w:t>
      </w:r>
      <w:r>
        <w:rPr>
          <w:rFonts w:hint="eastAsia" w:ascii="宋体" w:hAnsi="宋体" w:eastAsia="宋体" w:cs="宋体"/>
          <w:sz w:val="21"/>
          <w:szCs w:val="21"/>
        </w:rPr>
        <w:t>每半个月递交《食材报价表》进行报价备案，所提供的报价须由甲方审定。</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若在配送服务期限内，因个别食品原材料的市场价格涨跌幅过大（超过原双方审定价格的10%），由双方重新商定审定价格。</w:t>
      </w:r>
    </w:p>
    <w:p>
      <w:pPr>
        <w:pStyle w:val="2"/>
        <w:ind w:firstLine="420" w:firstLineChars="200"/>
        <w:rPr>
          <w:rFonts w:hint="default"/>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结算方式：</w:t>
      </w:r>
      <w:r>
        <w:rPr>
          <w:rFonts w:hint="eastAsia" w:ascii="宋体" w:hAnsi="宋体" w:eastAsia="宋体" w:cs="宋体"/>
          <w:b/>
          <w:bCs/>
          <w:sz w:val="21"/>
          <w:szCs w:val="21"/>
        </w:rPr>
        <w:t>某项产品的供应单价（即结算单价）=某项产品的基准价×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中标</w:t>
      </w:r>
      <w:r>
        <w:rPr>
          <w:rFonts w:hint="eastAsia" w:ascii="宋体" w:hAnsi="宋体" w:eastAsia="宋体" w:cs="宋体"/>
          <w:b/>
          <w:bCs/>
          <w:color w:val="auto"/>
          <w:sz w:val="21"/>
          <w:szCs w:val="21"/>
        </w:rPr>
        <w:t>优惠率</w:t>
      </w:r>
      <w:r>
        <w:rPr>
          <w:rFonts w:hint="eastAsia" w:ascii="宋体" w:hAnsi="宋体" w:eastAsia="宋体" w:cs="宋体"/>
          <w:b/>
          <w:bCs/>
          <w:color w:val="auto"/>
          <w:sz w:val="21"/>
          <w:szCs w:val="21"/>
          <w:lang w:eastAsia="zh-CN"/>
        </w:rPr>
        <w:t>）</w:t>
      </w:r>
      <w:r>
        <w:rPr>
          <w:rFonts w:hint="eastAsia" w:ascii="宋体" w:hAnsi="宋体" w:eastAsia="宋体" w:cs="宋体"/>
          <w:sz w:val="21"/>
          <w:szCs w:val="21"/>
        </w:rPr>
        <w:t>，结算价款按实际采购数量乘以结算单价。</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w:t>
      </w:r>
      <w:r>
        <w:rPr>
          <w:rFonts w:hint="eastAsia"/>
          <w:b/>
          <w:sz w:val="21"/>
          <w:szCs w:val="21"/>
          <w:lang w:val="en-US" w:eastAsia="zh-CN"/>
        </w:rPr>
        <w:t>六</w:t>
      </w:r>
      <w:r>
        <w:rPr>
          <w:b/>
          <w:sz w:val="21"/>
          <w:szCs w:val="21"/>
        </w:rPr>
        <w:t>条  付款方式</w:t>
      </w:r>
    </w:p>
    <w:p>
      <w:pPr>
        <w:keepNext w:val="0"/>
        <w:keepLines w:val="0"/>
        <w:pageBreakBefore w:val="0"/>
        <w:kinsoku/>
        <w:wordWrap/>
        <w:overflowPunct/>
        <w:topLinePunct w:val="0"/>
        <w:bidi w:val="0"/>
        <w:spacing w:before="83" w:line="400" w:lineRule="exact"/>
        <w:ind w:firstLine="630" w:firstLineChars="3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结算方式为月结，每月前15日内，乙方应依据甲方审定的相应配送期间执行的《食材报价表》、双方签字盖章确认的《食材配送单》、《食材类别汇总表》，向甲方提交上一月的配送货款书面请款申请，经甲方确认后乙方于10日内向甲方提供等额增值税普通发票；若双方无未决之争议、乙方无违约行为的，甲方于收到发票后10日内将上一个月的本合同价款支付至乙方指定收款账户，乙方开具的发票必须真实、合法、有效，如乙方提供虚假发票，由此引发的一切责任由乙方负责。</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w:t>
      </w:r>
      <w:r>
        <w:rPr>
          <w:rFonts w:hint="eastAsia"/>
          <w:b/>
          <w:sz w:val="21"/>
          <w:szCs w:val="21"/>
          <w:lang w:val="en-US" w:eastAsia="zh-CN"/>
        </w:rPr>
        <w:t>七</w:t>
      </w:r>
      <w:r>
        <w:rPr>
          <w:b/>
          <w:sz w:val="21"/>
          <w:szCs w:val="21"/>
        </w:rPr>
        <w:t xml:space="preserve">条  </w:t>
      </w:r>
      <w:r>
        <w:rPr>
          <w:rFonts w:hint="eastAsia"/>
          <w:b/>
          <w:sz w:val="21"/>
          <w:szCs w:val="21"/>
        </w:rPr>
        <w:t>突发食品卫生事件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sz w:val="21"/>
          <w:szCs w:val="21"/>
        </w:rPr>
      </w:pPr>
      <w:r>
        <w:rPr>
          <w:rFonts w:hint="eastAsia"/>
          <w:sz w:val="21"/>
          <w:szCs w:val="21"/>
        </w:rPr>
        <w:t>保证供给甲方的货物的卫生与安全是乙方的义务和责任，乙方应尽其可能履行义务和责任。</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sz w:val="21"/>
          <w:szCs w:val="21"/>
        </w:rPr>
      </w:pPr>
      <w:r>
        <w:rPr>
          <w:rFonts w:hint="eastAsia"/>
          <w:sz w:val="21"/>
          <w:szCs w:val="21"/>
        </w:rPr>
        <w:t>当发生非乙方原因导致的突发食品卫生事件时，甲乙双方各自承担损失，但因乙方能尽到而未尽到责任的，乙方应承担违约责任</w:t>
      </w:r>
      <w:r>
        <w:rPr>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eastAsia="宋体"/>
          <w:sz w:val="21"/>
          <w:szCs w:val="21"/>
          <w:lang w:eastAsia="zh-CN"/>
        </w:rPr>
      </w:pPr>
      <w:r>
        <w:rPr>
          <w:b/>
          <w:sz w:val="21"/>
          <w:szCs w:val="21"/>
        </w:rPr>
        <w:t>第</w:t>
      </w:r>
      <w:r>
        <w:rPr>
          <w:rFonts w:hint="eastAsia"/>
          <w:b/>
          <w:sz w:val="21"/>
          <w:szCs w:val="21"/>
          <w:lang w:val="en-US" w:eastAsia="zh-CN"/>
        </w:rPr>
        <w:t>八</w:t>
      </w:r>
      <w:r>
        <w:rPr>
          <w:b/>
          <w:sz w:val="21"/>
          <w:szCs w:val="21"/>
        </w:rPr>
        <w:t>条　</w:t>
      </w:r>
      <w:r>
        <w:rPr>
          <w:rFonts w:hint="eastAsia"/>
          <w:b/>
          <w:sz w:val="21"/>
          <w:szCs w:val="21"/>
        </w:rPr>
        <w:t>违约</w:t>
      </w:r>
      <w:r>
        <w:rPr>
          <w:rFonts w:hint="eastAsia"/>
          <w:b/>
          <w:sz w:val="21"/>
          <w:szCs w:val="21"/>
          <w:lang w:val="en-US" w:eastAsia="zh-CN"/>
        </w:rPr>
        <w:t>处理</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cs="宋体"/>
          <w:color w:val="000000"/>
          <w:szCs w:val="21"/>
          <w:lang w:eastAsia="zh-CN"/>
        </w:rPr>
        <w:t>（</w:t>
      </w:r>
      <w:r>
        <w:rPr>
          <w:rFonts w:hint="eastAsia" w:ascii="宋体" w:hAnsi="宋体" w:cs="宋体"/>
          <w:color w:val="000000"/>
          <w:szCs w:val="21"/>
          <w:lang w:val="en-US" w:eastAsia="zh-CN"/>
        </w:rPr>
        <w:t>一</w:t>
      </w:r>
      <w:r>
        <w:rPr>
          <w:rFonts w:hint="eastAsia" w:ascii="宋体" w:hAnsi="宋体" w:cs="宋体"/>
          <w:color w:val="000000"/>
          <w:szCs w:val="21"/>
          <w:lang w:eastAsia="zh-CN"/>
        </w:rPr>
        <w:t>）</w:t>
      </w:r>
      <w:r>
        <w:rPr>
          <w:rFonts w:hint="eastAsia" w:ascii="宋体" w:hAnsi="宋体" w:cs="宋体"/>
          <w:color w:val="000000"/>
          <w:szCs w:val="21"/>
        </w:rPr>
        <w:t>乙方</w:t>
      </w:r>
      <w:r>
        <w:rPr>
          <w:rFonts w:hint="eastAsia" w:ascii="宋体" w:hAnsi="宋体" w:eastAsia="宋体" w:cs="宋体"/>
          <w:sz w:val="21"/>
          <w:szCs w:val="21"/>
        </w:rPr>
        <w:t>有下列行为并经查实的，将被视为违约，</w:t>
      </w:r>
      <w:r>
        <w:rPr>
          <w:rFonts w:hint="eastAsia" w:ascii="宋体" w:hAnsi="宋体" w:cs="宋体"/>
          <w:color w:val="000000"/>
          <w:szCs w:val="21"/>
        </w:rPr>
        <w:t>甲方</w:t>
      </w:r>
      <w:r>
        <w:rPr>
          <w:rFonts w:hint="eastAsia" w:ascii="宋体" w:hAnsi="宋体" w:eastAsia="宋体" w:cs="宋体"/>
          <w:sz w:val="21"/>
          <w:szCs w:val="21"/>
        </w:rPr>
        <w:t>有权终止其合同。</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1.违反食品安全法律法规，被食品药品监管部门吊销或注销食品经营许可证的、违反相关法律法规、被登记机关吊销营业执照的；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2.在质量技术监督、工商、卫生、食品药品监督等监管部门日常监督检查中发现食品原材料存在严重质量问题的；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3.因配送的食品原材料问题而引发较大食品安全事故的；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4.食材配送存在克扣、缺斤短两、减质、延时、拒绝配送或服务态度恶劣等情形的；</w:t>
      </w:r>
    </w:p>
    <w:p>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5.配送的食品原材料的质量标准、品种规格、价格及数量等与采购人的要求不符的，并不及时退换的；</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6.存在不止一次的严重缺斤短两行为。</w:t>
      </w:r>
      <w:r>
        <w:rPr>
          <w:rFonts w:hint="eastAsia" w:ascii="宋体" w:hAnsi="宋体" w:eastAsia="宋体" w:cs="宋体"/>
          <w:sz w:val="21"/>
          <w:szCs w:val="21"/>
          <w:lang w:eastAsia="zh-CN"/>
        </w:rPr>
        <w:t>发现一次扣</w:t>
      </w:r>
      <w:r>
        <w:rPr>
          <w:rFonts w:hint="eastAsia" w:ascii="宋体" w:hAnsi="宋体" w:eastAsia="宋体" w:cs="宋体"/>
          <w:sz w:val="21"/>
          <w:szCs w:val="21"/>
          <w:lang w:val="en-US" w:eastAsia="zh-CN"/>
        </w:rPr>
        <w:t>1000元,发现3次取消合同。</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sz w:val="21"/>
          <w:szCs w:val="21"/>
          <w:lang w:val="en-US" w:eastAsia="zh-CN"/>
        </w:rPr>
      </w:pPr>
      <w:r>
        <w:rPr>
          <w:rFonts w:hint="eastAsia"/>
          <w:sz w:val="21"/>
          <w:szCs w:val="21"/>
          <w:lang w:eastAsia="zh-CN"/>
        </w:rPr>
        <w:t>（</w:t>
      </w:r>
      <w:r>
        <w:rPr>
          <w:rFonts w:hint="eastAsia"/>
          <w:sz w:val="21"/>
          <w:szCs w:val="21"/>
          <w:lang w:val="en-US" w:eastAsia="zh-CN"/>
        </w:rPr>
        <w:t>二</w:t>
      </w:r>
      <w:r>
        <w:rPr>
          <w:rFonts w:hint="eastAsia"/>
          <w:sz w:val="21"/>
          <w:szCs w:val="21"/>
          <w:lang w:eastAsia="zh-CN"/>
        </w:rPr>
        <w:t>）</w:t>
      </w:r>
      <w:r>
        <w:rPr>
          <w:rFonts w:hint="eastAsia"/>
          <w:sz w:val="21"/>
          <w:szCs w:val="21"/>
          <w:lang w:val="en-US" w:eastAsia="zh-CN"/>
        </w:rPr>
        <w:t>其他责任</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sz w:val="21"/>
          <w:szCs w:val="21"/>
        </w:rPr>
      </w:pPr>
      <w:r>
        <w:rPr>
          <w:rFonts w:hint="eastAsia"/>
          <w:sz w:val="21"/>
          <w:szCs w:val="21"/>
        </w:rPr>
        <w:t>1、乙方延误交货时间的，每次向甲方支付违约金1000元。</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sz w:val="21"/>
          <w:szCs w:val="21"/>
        </w:rPr>
      </w:pPr>
      <w:r>
        <w:rPr>
          <w:rFonts w:hint="eastAsia"/>
          <w:sz w:val="21"/>
          <w:szCs w:val="21"/>
          <w:lang w:val="en-US" w:eastAsia="zh-CN"/>
        </w:rPr>
        <w:t>2</w:t>
      </w:r>
      <w:r>
        <w:rPr>
          <w:rFonts w:hint="eastAsia"/>
          <w:sz w:val="21"/>
          <w:szCs w:val="21"/>
        </w:rPr>
        <w:t>、乙方违反本合同规定造成甲方人员伤害的，按相关法律追究责任。</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rFonts w:hint="eastAsia"/>
          <w:sz w:val="21"/>
          <w:szCs w:val="21"/>
          <w:lang w:val="en-US" w:eastAsia="zh-CN"/>
        </w:rPr>
        <w:t>3</w:t>
      </w:r>
      <w:r>
        <w:rPr>
          <w:rFonts w:hint="eastAsia"/>
          <w:sz w:val="21"/>
          <w:szCs w:val="21"/>
        </w:rPr>
        <w:t>、因天灾或不可抗力力无法履行合同的，甲方乙方均无责任。</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w:t>
      </w:r>
      <w:r>
        <w:rPr>
          <w:rFonts w:hint="eastAsia"/>
          <w:b/>
          <w:sz w:val="21"/>
          <w:szCs w:val="21"/>
          <w:lang w:val="en-US" w:eastAsia="zh-CN"/>
        </w:rPr>
        <w:t>九</w:t>
      </w:r>
      <w:r>
        <w:rPr>
          <w:b/>
          <w:sz w:val="21"/>
          <w:szCs w:val="21"/>
        </w:rPr>
        <w:t>条</w:t>
      </w:r>
      <w:r>
        <w:rPr>
          <w:rFonts w:hint="eastAsia"/>
          <w:b/>
          <w:sz w:val="21"/>
          <w:szCs w:val="21"/>
          <w:lang w:val="en-US" w:eastAsia="zh-CN"/>
        </w:rPr>
        <w:t xml:space="preserve"> </w:t>
      </w:r>
      <w:r>
        <w:rPr>
          <w:b/>
          <w:sz w:val="21"/>
          <w:szCs w:val="21"/>
        </w:rPr>
        <w:t xml:space="preserve">履约保证金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sz w:val="21"/>
          <w:szCs w:val="21"/>
        </w:rPr>
      </w:pPr>
      <w:r>
        <w:rPr>
          <w:sz w:val="21"/>
          <w:szCs w:val="21"/>
        </w:rPr>
        <w:t>履约保证金</w:t>
      </w:r>
      <w:r>
        <w:rPr>
          <w:rFonts w:hint="eastAsia"/>
          <w:sz w:val="21"/>
          <w:szCs w:val="21"/>
        </w:rPr>
        <w:t>金额及缴纳时间：</w:t>
      </w:r>
      <w:r>
        <w:rPr>
          <w:rFonts w:hint="eastAsia"/>
          <w:sz w:val="21"/>
          <w:szCs w:val="21"/>
          <w:u w:val="single"/>
        </w:rPr>
        <w:t xml:space="preserve"> </w:t>
      </w:r>
      <w:r>
        <w:rPr>
          <w:sz w:val="21"/>
          <w:szCs w:val="21"/>
          <w:u w:val="single"/>
        </w:rPr>
        <w:t xml:space="preserve">  </w:t>
      </w:r>
      <w:r>
        <w:rPr>
          <w:rFonts w:hint="eastAsia"/>
          <w:sz w:val="21"/>
          <w:szCs w:val="21"/>
          <w:u w:val="single"/>
        </w:rPr>
        <w:t>无</w:t>
      </w:r>
      <w:r>
        <w:rPr>
          <w:sz w:val="21"/>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w:t>
      </w:r>
      <w:r>
        <w:rPr>
          <w:rFonts w:hint="eastAsia"/>
          <w:b/>
          <w:sz w:val="21"/>
          <w:szCs w:val="21"/>
          <w:lang w:val="en-US" w:eastAsia="zh-CN"/>
        </w:rPr>
        <w:t>十</w:t>
      </w:r>
      <w:r>
        <w:rPr>
          <w:b/>
          <w:sz w:val="21"/>
          <w:szCs w:val="21"/>
        </w:rPr>
        <w:t>条 税费</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本合同执行中相关的一切税费均由乙方</w:t>
      </w:r>
      <w:r>
        <w:rPr>
          <w:rFonts w:hint="eastAsia"/>
          <w:sz w:val="21"/>
          <w:szCs w:val="21"/>
        </w:rPr>
        <w:t>承</w:t>
      </w:r>
      <w:r>
        <w:rPr>
          <w:sz w:val="21"/>
          <w:szCs w:val="21"/>
        </w:rPr>
        <w:t>担。</w:t>
      </w:r>
    </w:p>
    <w:p>
      <w:pPr>
        <w:pStyle w:val="14"/>
        <w:keepNext w:val="0"/>
        <w:keepLines w:val="0"/>
        <w:pageBreakBefore w:val="0"/>
        <w:widowControl w:val="0"/>
        <w:kinsoku/>
        <w:wordWrap/>
        <w:overflowPunct/>
        <w:topLinePunct w:val="0"/>
        <w:autoSpaceDE/>
        <w:autoSpaceDN/>
        <w:bidi w:val="0"/>
        <w:adjustRightInd/>
        <w:snapToGrid w:val="0"/>
        <w:spacing w:before="120" w:after="120" w:line="440" w:lineRule="exact"/>
        <w:ind w:firstLine="413" w:firstLineChars="196"/>
        <w:textAlignment w:val="auto"/>
        <w:rPr>
          <w:rFonts w:ascii="Times New Roman" w:hAnsi="Times New Roman" w:cs="Times New Roman"/>
          <w:b/>
          <w:sz w:val="21"/>
          <w:szCs w:val="21"/>
        </w:rPr>
      </w:pPr>
      <w:r>
        <w:rPr>
          <w:rFonts w:ascii="Times New Roman" w:hAnsi="Times New Roman" w:cs="Times New Roman"/>
          <w:b/>
          <w:sz w:val="21"/>
          <w:szCs w:val="21"/>
        </w:rPr>
        <w:t>第</w:t>
      </w:r>
      <w:r>
        <w:rPr>
          <w:rFonts w:hint="eastAsia" w:ascii="Times New Roman" w:hAnsi="Times New Roman" w:cs="Times New Roman"/>
          <w:b/>
          <w:sz w:val="21"/>
          <w:szCs w:val="21"/>
          <w:lang w:val="en-US" w:eastAsia="zh-CN"/>
        </w:rPr>
        <w:t>十一</w:t>
      </w:r>
      <w:r>
        <w:rPr>
          <w:rFonts w:ascii="Times New Roman" w:hAnsi="Times New Roman" w:cs="Times New Roman"/>
          <w:b/>
          <w:sz w:val="21"/>
          <w:szCs w:val="21"/>
        </w:rPr>
        <w:t>条 不可抗力事件处理</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1</w:t>
      </w:r>
      <w:r>
        <w:rPr>
          <w:rFonts w:hint="eastAsia"/>
          <w:sz w:val="21"/>
          <w:szCs w:val="21"/>
          <w:lang w:eastAsia="zh-CN"/>
        </w:rPr>
        <w:t>、</w:t>
      </w:r>
      <w:r>
        <w:rPr>
          <w:sz w:val="21"/>
          <w:szCs w:val="21"/>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2</w:t>
      </w:r>
      <w:r>
        <w:rPr>
          <w:rFonts w:hint="eastAsia"/>
          <w:sz w:val="21"/>
          <w:szCs w:val="21"/>
          <w:lang w:eastAsia="zh-CN"/>
        </w:rPr>
        <w:t>、</w:t>
      </w:r>
      <w:r>
        <w:rPr>
          <w:sz w:val="21"/>
          <w:szCs w:val="21"/>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3</w:t>
      </w:r>
      <w:r>
        <w:rPr>
          <w:rFonts w:hint="eastAsia"/>
          <w:sz w:val="21"/>
          <w:szCs w:val="21"/>
          <w:lang w:eastAsia="zh-CN"/>
        </w:rPr>
        <w:t>、</w:t>
      </w:r>
      <w:r>
        <w:rPr>
          <w:sz w:val="21"/>
          <w:szCs w:val="21"/>
        </w:rPr>
        <w:t>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sz w:val="21"/>
          <w:szCs w:val="21"/>
        </w:rPr>
      </w:pPr>
      <w:r>
        <w:rPr>
          <w:b/>
          <w:sz w:val="21"/>
          <w:szCs w:val="21"/>
        </w:rPr>
        <w:t>第十</w:t>
      </w:r>
      <w:r>
        <w:rPr>
          <w:rFonts w:hint="eastAsia"/>
          <w:b/>
          <w:sz w:val="21"/>
          <w:szCs w:val="21"/>
          <w:lang w:val="en-US" w:eastAsia="zh-CN"/>
        </w:rPr>
        <w:t>二</w:t>
      </w:r>
      <w:r>
        <w:rPr>
          <w:b/>
          <w:sz w:val="21"/>
          <w:szCs w:val="21"/>
        </w:rPr>
        <w:t>条  合同争议解决</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1</w:t>
      </w:r>
      <w:r>
        <w:rPr>
          <w:rFonts w:hint="eastAsia"/>
          <w:sz w:val="21"/>
          <w:szCs w:val="21"/>
          <w:lang w:eastAsia="zh-CN"/>
        </w:rPr>
        <w:t>、</w:t>
      </w:r>
      <w:r>
        <w:rPr>
          <w:sz w:val="21"/>
          <w:szCs w:val="21"/>
        </w:rPr>
        <w:t>因</w:t>
      </w:r>
      <w:r>
        <w:rPr>
          <w:rFonts w:hint="eastAsia"/>
          <w:sz w:val="21"/>
          <w:szCs w:val="21"/>
        </w:rPr>
        <w:t>产品</w:t>
      </w:r>
      <w:r>
        <w:rPr>
          <w:sz w:val="21"/>
          <w:szCs w:val="21"/>
        </w:rPr>
        <w:t>或服务成果质量问题</w:t>
      </w:r>
      <w:r>
        <w:rPr>
          <w:rFonts w:hint="eastAsia"/>
          <w:sz w:val="21"/>
          <w:szCs w:val="21"/>
        </w:rPr>
        <w:t>或验收结果</w:t>
      </w:r>
      <w:r>
        <w:rPr>
          <w:sz w:val="21"/>
          <w:szCs w:val="21"/>
        </w:rPr>
        <w:t>发生争议的，应邀请国家认</w:t>
      </w:r>
      <w:r>
        <w:rPr>
          <w:rFonts w:hint="eastAsia"/>
          <w:sz w:val="21"/>
          <w:szCs w:val="21"/>
        </w:rPr>
        <w:t>定</w:t>
      </w:r>
      <w:r>
        <w:rPr>
          <w:sz w:val="21"/>
          <w:szCs w:val="21"/>
        </w:rPr>
        <w:t>的质量检测机构按照国家标准对</w:t>
      </w:r>
      <w:r>
        <w:rPr>
          <w:rFonts w:hint="eastAsia"/>
          <w:sz w:val="21"/>
          <w:szCs w:val="21"/>
        </w:rPr>
        <w:t>产品</w:t>
      </w:r>
      <w:r>
        <w:rPr>
          <w:sz w:val="21"/>
          <w:szCs w:val="21"/>
        </w:rPr>
        <w:t>或服务成果质量进行验收。</w:t>
      </w:r>
      <w:r>
        <w:rPr>
          <w:rFonts w:hint="eastAsia"/>
          <w:sz w:val="21"/>
          <w:szCs w:val="21"/>
        </w:rPr>
        <w:t>产品</w:t>
      </w:r>
      <w:r>
        <w:rPr>
          <w:sz w:val="21"/>
          <w:szCs w:val="21"/>
        </w:rPr>
        <w:t>或服务成果符合国家标准的，鉴定费由甲方承担；</w:t>
      </w:r>
      <w:r>
        <w:rPr>
          <w:rFonts w:hint="eastAsia"/>
          <w:sz w:val="21"/>
          <w:szCs w:val="21"/>
        </w:rPr>
        <w:t>产品</w:t>
      </w:r>
      <w:r>
        <w:rPr>
          <w:sz w:val="21"/>
          <w:szCs w:val="21"/>
        </w:rPr>
        <w:t>或服务成果不符合国家标准的，鉴定费由乙方承担。</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2</w:t>
      </w:r>
      <w:r>
        <w:rPr>
          <w:rFonts w:hint="eastAsia"/>
          <w:sz w:val="21"/>
          <w:szCs w:val="21"/>
          <w:lang w:eastAsia="zh-CN"/>
        </w:rPr>
        <w:t>、</w:t>
      </w:r>
      <w:r>
        <w:rPr>
          <w:sz w:val="21"/>
          <w:szCs w:val="21"/>
        </w:rPr>
        <w:t>因履行本合同引起的或与本合同有关的争议，甲乙双方应首先通过友好协商解决，如果协商不能解决，可向甲方所在地人民法院提起诉讼。</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3</w:t>
      </w:r>
      <w:r>
        <w:rPr>
          <w:rFonts w:hint="eastAsia"/>
          <w:sz w:val="21"/>
          <w:szCs w:val="21"/>
          <w:lang w:eastAsia="zh-CN"/>
        </w:rPr>
        <w:t>、</w:t>
      </w:r>
      <w:r>
        <w:rPr>
          <w:sz w:val="21"/>
          <w:szCs w:val="21"/>
        </w:rPr>
        <w:t>诉讼期间，本合同继续履行。</w:t>
      </w:r>
    </w:p>
    <w:p>
      <w:pPr>
        <w:pStyle w:val="14"/>
        <w:keepNext w:val="0"/>
        <w:keepLines w:val="0"/>
        <w:pageBreakBefore w:val="0"/>
        <w:widowControl w:val="0"/>
        <w:kinsoku/>
        <w:wordWrap/>
        <w:overflowPunct/>
        <w:topLinePunct w:val="0"/>
        <w:autoSpaceDE/>
        <w:autoSpaceDN/>
        <w:bidi w:val="0"/>
        <w:adjustRightInd/>
        <w:snapToGrid w:val="0"/>
        <w:spacing w:before="120" w:after="120" w:line="440" w:lineRule="exact"/>
        <w:ind w:firstLine="422" w:firstLineChars="200"/>
        <w:textAlignment w:val="auto"/>
        <w:rPr>
          <w:rFonts w:ascii="Times New Roman" w:hAnsi="Times New Roman" w:cs="Times New Roman"/>
          <w:b/>
          <w:sz w:val="21"/>
          <w:szCs w:val="21"/>
        </w:rPr>
      </w:pPr>
      <w:r>
        <w:rPr>
          <w:rFonts w:ascii="Times New Roman" w:hAnsi="Times New Roman" w:cs="Times New Roman"/>
          <w:b/>
          <w:sz w:val="21"/>
          <w:szCs w:val="21"/>
        </w:rPr>
        <w:t>第十</w:t>
      </w:r>
      <w:r>
        <w:rPr>
          <w:rFonts w:hint="eastAsia" w:ascii="Times New Roman" w:hAnsi="Times New Roman" w:cs="Times New Roman"/>
          <w:b/>
          <w:sz w:val="21"/>
          <w:szCs w:val="21"/>
          <w:lang w:val="en-US" w:eastAsia="zh-CN"/>
        </w:rPr>
        <w:t>三</w:t>
      </w:r>
      <w:r>
        <w:rPr>
          <w:rFonts w:ascii="Times New Roman" w:hAnsi="Times New Roman" w:cs="Times New Roman"/>
          <w:b/>
          <w:sz w:val="21"/>
          <w:szCs w:val="21"/>
        </w:rPr>
        <w:t>条 合同生效</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合同经双方法定代表人或授权代表签字并加盖单位公章后生效。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b/>
          <w:sz w:val="21"/>
          <w:szCs w:val="21"/>
        </w:rPr>
      </w:pPr>
      <w:r>
        <w:rPr>
          <w:b/>
          <w:sz w:val="21"/>
          <w:szCs w:val="21"/>
        </w:rPr>
        <w:t>第十</w:t>
      </w:r>
      <w:r>
        <w:rPr>
          <w:rFonts w:hint="eastAsia"/>
          <w:b/>
          <w:sz w:val="21"/>
          <w:szCs w:val="21"/>
          <w:lang w:val="en-US" w:eastAsia="zh-CN"/>
        </w:rPr>
        <w:t>四</w:t>
      </w:r>
      <w:r>
        <w:rPr>
          <w:b/>
          <w:sz w:val="21"/>
          <w:szCs w:val="21"/>
        </w:rPr>
        <w:t>条　合同的变更、终止与转让</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sz w:val="21"/>
          <w:szCs w:val="21"/>
        </w:rPr>
      </w:pPr>
      <w:r>
        <w:rPr>
          <w:sz w:val="21"/>
          <w:szCs w:val="21"/>
        </w:rPr>
        <w:t>1.除《中华人民共和国政府采购法》第五十条规定的情形外，本合同一经签订，甲乙双方不得擅自变更、中止或终止。</w:t>
      </w:r>
      <w:bookmarkStart w:id="360" w:name="_Hlk155171733"/>
      <w:bookmarkStart w:id="361" w:name="_Hlk155172858"/>
      <w:r>
        <w:rPr>
          <w:rFonts w:hint="eastAsia"/>
          <w:sz w:val="21"/>
          <w:szCs w:val="21"/>
        </w:rPr>
        <w:t>如依照政府采购法确需变更合同内容的，甲方应当自合同变更之日起2个工作日内在省级以上财政部门指定的媒体上发布合同变更公告。</w:t>
      </w:r>
      <w:bookmarkEnd w:id="360"/>
      <w:bookmarkEnd w:id="361"/>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2.未经甲方书面同意，乙方不得擅自转让其应履行的合同义务。</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b/>
          <w:sz w:val="21"/>
          <w:szCs w:val="21"/>
        </w:rPr>
      </w:pPr>
      <w:r>
        <w:rPr>
          <w:b/>
          <w:sz w:val="21"/>
          <w:szCs w:val="21"/>
        </w:rPr>
        <w:t>第十</w:t>
      </w:r>
      <w:r>
        <w:rPr>
          <w:rFonts w:hint="eastAsia"/>
          <w:b/>
          <w:sz w:val="21"/>
          <w:szCs w:val="21"/>
          <w:lang w:val="en-US" w:eastAsia="zh-CN"/>
        </w:rPr>
        <w:t>五</w:t>
      </w:r>
      <w:r>
        <w:rPr>
          <w:b/>
          <w:sz w:val="21"/>
          <w:szCs w:val="21"/>
        </w:rPr>
        <w:t>条　</w:t>
      </w:r>
      <w:r>
        <w:rPr>
          <w:rFonts w:hint="eastAsia"/>
          <w:b/>
          <w:sz w:val="21"/>
          <w:szCs w:val="21"/>
        </w:rPr>
        <w:t>合同文件的组成</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1.</w:t>
      </w:r>
      <w:r>
        <w:rPr>
          <w:rFonts w:hint="eastAsia" w:hAnsi="宋体" w:cs="宋体"/>
          <w:kern w:val="0"/>
          <w:sz w:val="21"/>
          <w:szCs w:val="21"/>
        </w:rPr>
        <w:t>政府采购合同；</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rFonts w:hint="eastAsia"/>
          <w:sz w:val="21"/>
          <w:szCs w:val="21"/>
        </w:rPr>
        <w:t>2</w:t>
      </w:r>
      <w:r>
        <w:rPr>
          <w:sz w:val="21"/>
          <w:szCs w:val="21"/>
        </w:rPr>
        <w:t>.</w:t>
      </w:r>
      <w:r>
        <w:rPr>
          <w:rFonts w:hint="eastAsia"/>
          <w:sz w:val="21"/>
          <w:szCs w:val="21"/>
          <w:lang w:val="en-US" w:eastAsia="zh-CN"/>
        </w:rPr>
        <w:t>中标</w:t>
      </w:r>
      <w:r>
        <w:rPr>
          <w:sz w:val="21"/>
          <w:szCs w:val="21"/>
        </w:rPr>
        <w:t>通知书</w:t>
      </w:r>
      <w:r>
        <w:rPr>
          <w:rFonts w:hint="eastAsia"/>
          <w:sz w:val="21"/>
          <w:szCs w:val="21"/>
        </w:rPr>
        <w:t>（如有）</w:t>
      </w:r>
      <w:r>
        <w:rPr>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rFonts w:hint="eastAsia"/>
          <w:sz w:val="21"/>
          <w:szCs w:val="21"/>
        </w:rPr>
        <w:t>3</w:t>
      </w:r>
      <w:r>
        <w:rPr>
          <w:sz w:val="21"/>
          <w:szCs w:val="21"/>
        </w:rPr>
        <w:t>.乙方的</w:t>
      </w:r>
      <w:r>
        <w:rPr>
          <w:rFonts w:hint="eastAsia"/>
          <w:sz w:val="21"/>
          <w:szCs w:val="21"/>
          <w:lang w:val="en-US" w:eastAsia="zh-CN"/>
        </w:rPr>
        <w:t>投标</w:t>
      </w:r>
      <w:r>
        <w:rPr>
          <w:sz w:val="21"/>
          <w:szCs w:val="21"/>
        </w:rPr>
        <w:t>文件；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rFonts w:hint="eastAsia"/>
          <w:sz w:val="21"/>
          <w:szCs w:val="21"/>
        </w:rPr>
        <w:t>4</w:t>
      </w:r>
      <w:r>
        <w:rPr>
          <w:sz w:val="21"/>
          <w:szCs w:val="21"/>
        </w:rPr>
        <w:t>.</w:t>
      </w:r>
      <w:r>
        <w:rPr>
          <w:rFonts w:hint="eastAsia"/>
          <w:sz w:val="21"/>
          <w:szCs w:val="21"/>
        </w:rPr>
        <w:t>采购文件</w:t>
      </w:r>
      <w:r>
        <w:rPr>
          <w:sz w:val="21"/>
          <w:szCs w:val="21"/>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u w:val="single"/>
        </w:rPr>
      </w:pPr>
      <w:r>
        <w:rPr>
          <w:rFonts w:hint="eastAsia"/>
          <w:sz w:val="21"/>
          <w:szCs w:val="21"/>
        </w:rPr>
        <w:t>5.其他合同文件。</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sz w:val="21"/>
          <w:szCs w:val="21"/>
        </w:rPr>
      </w:pPr>
      <w:r>
        <w:rPr>
          <w:b/>
          <w:sz w:val="21"/>
          <w:szCs w:val="21"/>
        </w:rPr>
        <w:t>第十</w:t>
      </w:r>
      <w:r>
        <w:rPr>
          <w:rFonts w:hint="eastAsia"/>
          <w:b/>
          <w:sz w:val="21"/>
          <w:szCs w:val="21"/>
          <w:lang w:val="en-US" w:eastAsia="zh-CN"/>
        </w:rPr>
        <w:t>六</w:t>
      </w:r>
      <w:r>
        <w:rPr>
          <w:b/>
          <w:sz w:val="21"/>
          <w:szCs w:val="21"/>
        </w:rPr>
        <w:t>条　</w:t>
      </w:r>
      <w:r>
        <w:rPr>
          <w:sz w:val="21"/>
          <w:szCs w:val="21"/>
        </w:rPr>
        <w:t>本合同一式五份，具有同等法律效力。甲</w:t>
      </w:r>
      <w:r>
        <w:rPr>
          <w:rFonts w:hint="eastAsia"/>
          <w:sz w:val="21"/>
          <w:szCs w:val="21"/>
        </w:rPr>
        <w:t>、乙双方各执</w:t>
      </w:r>
      <w:r>
        <w:rPr>
          <w:sz w:val="21"/>
          <w:szCs w:val="21"/>
        </w:rPr>
        <w:t>两份，</w:t>
      </w:r>
      <w:r>
        <w:rPr>
          <w:spacing w:val="4"/>
          <w:sz w:val="21"/>
          <w:szCs w:val="21"/>
        </w:rPr>
        <w:t>采购代理机构</w:t>
      </w:r>
      <w:r>
        <w:rPr>
          <w:sz w:val="21"/>
          <w:szCs w:val="21"/>
        </w:rPr>
        <w:t>各一份。</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sz w:val="21"/>
          <w:szCs w:val="21"/>
        </w:rPr>
      </w:pPr>
      <w:r>
        <w:rPr>
          <w:sz w:val="21"/>
          <w:szCs w:val="21"/>
        </w:rPr>
        <w:t>本合同经甲乙双方法定代表人或被授权代表签字并加盖单位公章后生效。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 xml:space="preserve">甲方（章）           </w:t>
            </w:r>
          </w:p>
          <w:p>
            <w:pPr>
              <w:keepNext w:val="0"/>
              <w:keepLines w:val="0"/>
              <w:pageBreakBefore w:val="0"/>
              <w:widowControl w:val="0"/>
              <w:kinsoku/>
              <w:wordWrap/>
              <w:overflowPunct/>
              <w:topLinePunct w:val="0"/>
              <w:autoSpaceDE/>
              <w:autoSpaceDN/>
              <w:bidi w:val="0"/>
              <w:adjustRightInd/>
              <w:snapToGrid w:val="0"/>
              <w:spacing w:line="440" w:lineRule="exact"/>
              <w:ind w:firstLine="945" w:firstLineChars="450"/>
              <w:jc w:val="right"/>
              <w:textAlignment w:val="auto"/>
              <w:rPr>
                <w:sz w:val="21"/>
                <w:szCs w:val="21"/>
              </w:rPr>
            </w:pP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 xml:space="preserve">乙方（章）              </w:t>
            </w:r>
          </w:p>
          <w:p>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单位地址：</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法定代表人：</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委托代理人：</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电话：</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开户银行：</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444"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账号：</w:t>
            </w:r>
          </w:p>
        </w:tc>
        <w:tc>
          <w:tcPr>
            <w:tcW w:w="469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sz w:val="21"/>
                <w:szCs w:val="21"/>
              </w:rPr>
            </w:pPr>
            <w:r>
              <w:rPr>
                <w:sz w:val="21"/>
                <w:szCs w:val="21"/>
              </w:rPr>
              <w:t>账号：</w:t>
            </w:r>
          </w:p>
        </w:tc>
      </w:tr>
    </w:tbl>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pStyle w:val="2"/>
        <w:rPr>
          <w:rFonts w:ascii="宋体" w:hAnsi="宋体" w:cs="宋体"/>
          <w:b/>
          <w:bCs/>
          <w:color w:val="auto"/>
          <w:sz w:val="32"/>
          <w:szCs w:val="32"/>
        </w:rPr>
      </w:pPr>
    </w:p>
    <w:p>
      <w:pPr>
        <w:snapToGrid w:val="0"/>
        <w:spacing w:line="360" w:lineRule="auto"/>
        <w:jc w:val="center"/>
        <w:rPr>
          <w:rFonts w:ascii="宋体" w:hAnsi="宋体" w:cs="宋体"/>
          <w:b/>
          <w:color w:val="auto"/>
          <w:szCs w:val="21"/>
        </w:rPr>
      </w:pPr>
      <w:r>
        <w:rPr>
          <w:rFonts w:hint="eastAsia" w:ascii="宋体" w:hAnsi="宋体" w:cs="宋体"/>
          <w:b/>
          <w:color w:val="auto"/>
          <w:szCs w:val="21"/>
        </w:rPr>
        <w:t>合 同 附 件</w:t>
      </w:r>
    </w:p>
    <w:tbl>
      <w:tblPr>
        <w:tblStyle w:val="26"/>
        <w:tblW w:w="9160" w:type="dxa"/>
        <w:tblInd w:w="0" w:type="dxa"/>
        <w:tblLayout w:type="fixed"/>
        <w:tblCellMar>
          <w:top w:w="0" w:type="dxa"/>
          <w:left w:w="108" w:type="dxa"/>
          <w:bottom w:w="0" w:type="dxa"/>
          <w:right w:w="108" w:type="dxa"/>
        </w:tblCellMar>
      </w:tblPr>
      <w:tblGrid>
        <w:gridCol w:w="4566"/>
        <w:gridCol w:w="4594"/>
      </w:tblGrid>
      <w:tr>
        <w:tblPrEx>
          <w:tblCellMar>
            <w:top w:w="0" w:type="dxa"/>
            <w:left w:w="108" w:type="dxa"/>
            <w:bottom w:w="0" w:type="dxa"/>
            <w:right w:w="108" w:type="dxa"/>
          </w:tblCellMar>
        </w:tblPrEx>
        <w:trPr>
          <w:trHeight w:val="1252"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1. 乙方承诺具体事项：</w:t>
            </w:r>
          </w:p>
        </w:tc>
      </w:tr>
      <w:tr>
        <w:tblPrEx>
          <w:tblCellMar>
            <w:top w:w="0" w:type="dxa"/>
            <w:left w:w="108" w:type="dxa"/>
            <w:bottom w:w="0" w:type="dxa"/>
            <w:right w:w="108" w:type="dxa"/>
          </w:tblCellMar>
        </w:tblPrEx>
        <w:trPr>
          <w:trHeight w:val="1254"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 服务具体事项：</w:t>
            </w:r>
          </w:p>
        </w:tc>
      </w:tr>
      <w:tr>
        <w:tblPrEx>
          <w:tblCellMar>
            <w:top w:w="0" w:type="dxa"/>
            <w:left w:w="108" w:type="dxa"/>
            <w:bottom w:w="0" w:type="dxa"/>
            <w:right w:w="108" w:type="dxa"/>
          </w:tblCellMar>
        </w:tblPrEx>
        <w:trPr>
          <w:trHeight w:val="1388" w:hRule="atLeast"/>
        </w:trPr>
        <w:tc>
          <w:tcPr>
            <w:tcW w:w="9160" w:type="dxa"/>
            <w:gridSpan w:val="2"/>
            <w:tcBorders>
              <w:top w:val="single" w:color="auto" w:sz="4" w:space="0"/>
              <w:left w:val="single" w:color="auto" w:sz="4" w:space="0"/>
              <w:right w:val="single" w:color="auto" w:sz="4" w:space="0"/>
            </w:tcBorders>
          </w:tcPr>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3. 其他具体事项：</w:t>
            </w:r>
          </w:p>
        </w:tc>
      </w:tr>
      <w:tr>
        <w:tblPrEx>
          <w:tblCellMar>
            <w:top w:w="0" w:type="dxa"/>
            <w:left w:w="108" w:type="dxa"/>
            <w:bottom w:w="0" w:type="dxa"/>
            <w:right w:w="108" w:type="dxa"/>
          </w:tblCellMar>
        </w:tblPrEx>
        <w:trPr>
          <w:trHeight w:val="1746" w:hRule="atLeast"/>
        </w:trPr>
        <w:tc>
          <w:tcPr>
            <w:tcW w:w="45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color w:val="auto"/>
                <w:szCs w:val="21"/>
              </w:rPr>
            </w:pPr>
            <w:r>
              <w:rPr>
                <w:rFonts w:hint="eastAsia" w:ascii="宋体" w:hAnsi="宋体" w:cs="宋体"/>
                <w:b/>
                <w:color w:val="auto"/>
                <w:szCs w:val="21"/>
              </w:rPr>
              <w:t>甲方（章）</w:t>
            </w:r>
          </w:p>
          <w:p>
            <w:pPr>
              <w:snapToGrid w:val="0"/>
              <w:spacing w:line="360" w:lineRule="auto"/>
              <w:ind w:firstLine="422" w:firstLineChars="200"/>
              <w:rPr>
                <w:rFonts w:ascii="宋体" w:hAnsi="宋体" w:cs="宋体"/>
                <w:b/>
                <w:color w:val="auto"/>
                <w:szCs w:val="21"/>
              </w:rPr>
            </w:pPr>
          </w:p>
          <w:p>
            <w:pPr>
              <w:snapToGrid w:val="0"/>
              <w:spacing w:line="360" w:lineRule="auto"/>
              <w:rPr>
                <w:rFonts w:ascii="宋体" w:hAnsi="宋体" w:cs="宋体"/>
                <w:b/>
                <w:color w:val="auto"/>
                <w:szCs w:val="21"/>
              </w:rPr>
            </w:pPr>
          </w:p>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                 年   月   日 </w:t>
            </w:r>
          </w:p>
        </w:tc>
        <w:tc>
          <w:tcPr>
            <w:tcW w:w="459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color w:val="auto"/>
                <w:szCs w:val="21"/>
              </w:rPr>
            </w:pPr>
            <w:r>
              <w:rPr>
                <w:rFonts w:hint="eastAsia" w:ascii="宋体" w:hAnsi="宋体" w:cs="宋体"/>
                <w:b/>
                <w:color w:val="auto"/>
                <w:szCs w:val="21"/>
              </w:rPr>
              <w:t>乙方（章）</w:t>
            </w:r>
          </w:p>
          <w:p>
            <w:pPr>
              <w:snapToGrid w:val="0"/>
              <w:spacing w:line="360" w:lineRule="auto"/>
              <w:ind w:firstLine="422" w:firstLineChars="200"/>
              <w:rPr>
                <w:rFonts w:ascii="宋体" w:hAnsi="宋体" w:cs="宋体"/>
                <w:b/>
                <w:color w:val="auto"/>
                <w:szCs w:val="21"/>
              </w:rPr>
            </w:pPr>
          </w:p>
          <w:p>
            <w:pPr>
              <w:snapToGrid w:val="0"/>
              <w:spacing w:line="360" w:lineRule="auto"/>
              <w:rPr>
                <w:rFonts w:ascii="宋体" w:hAnsi="宋体" w:cs="宋体"/>
                <w:b/>
                <w:color w:val="auto"/>
                <w:szCs w:val="21"/>
              </w:rPr>
            </w:pPr>
          </w:p>
          <w:p>
            <w:pPr>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                年   月   日</w:t>
            </w:r>
          </w:p>
        </w:tc>
      </w:tr>
    </w:tbl>
    <w:p>
      <w:pPr>
        <w:snapToGrid w:val="0"/>
        <w:spacing w:line="360" w:lineRule="auto"/>
        <w:jc w:val="left"/>
        <w:rPr>
          <w:rFonts w:hint="eastAsia" w:ascii="宋体" w:hAnsi="宋体" w:cs="宋体"/>
          <w:color w:val="auto"/>
          <w:szCs w:val="21"/>
        </w:rPr>
      </w:pPr>
      <w:r>
        <w:rPr>
          <w:rFonts w:hint="eastAsia" w:ascii="宋体" w:hAnsi="宋体" w:cs="宋体"/>
          <w:color w:val="auto"/>
          <w:szCs w:val="21"/>
        </w:rPr>
        <w:t xml:space="preserve">  </w:t>
      </w:r>
    </w:p>
    <w:p>
      <w:pPr>
        <w:snapToGrid w:val="0"/>
        <w:spacing w:line="360" w:lineRule="auto"/>
        <w:jc w:val="left"/>
        <w:rPr>
          <w:rFonts w:ascii="宋体" w:hAnsi="宋体" w:cs="宋体"/>
          <w:color w:val="auto"/>
          <w:szCs w:val="21"/>
        </w:rPr>
      </w:pPr>
      <w:r>
        <w:rPr>
          <w:rFonts w:hint="eastAsia" w:ascii="宋体" w:hAnsi="宋体" w:cs="宋体"/>
          <w:color w:val="auto"/>
          <w:szCs w:val="21"/>
        </w:rPr>
        <w:t xml:space="preserve"> 注：服务事项填不下时可另加附页</w:t>
      </w:r>
    </w:p>
    <w:p>
      <w:pPr>
        <w:pStyle w:val="2"/>
        <w:rPr>
          <w:rFonts w:ascii="宋体" w:hAnsi="宋体" w:cs="宋体"/>
          <w:b/>
          <w:bCs/>
          <w:color w:val="auto"/>
          <w:sz w:val="32"/>
          <w:szCs w:val="32"/>
        </w:rPr>
      </w:pPr>
    </w:p>
    <w:p>
      <w:pPr>
        <w:pStyle w:val="14"/>
        <w:tabs>
          <w:tab w:val="left" w:pos="2472"/>
        </w:tabs>
        <w:spacing w:line="460" w:lineRule="exact"/>
        <w:jc w:val="center"/>
        <w:rPr>
          <w:rFonts w:ascii="Times New Roman" w:hAnsi="Times New Roman"/>
          <w:b/>
          <w:color w:val="auto"/>
          <w:sz w:val="36"/>
        </w:rPr>
      </w:pPr>
      <w:r>
        <w:rPr>
          <w:rFonts w:hint="eastAsia" w:hAnsi="宋体" w:cs="宋体"/>
          <w:b/>
          <w:color w:val="auto"/>
          <w:sz w:val="32"/>
          <w:szCs w:val="32"/>
        </w:rPr>
        <w:br w:type="page"/>
      </w: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outlineLvl w:val="0"/>
        <w:rPr>
          <w:rFonts w:ascii="Times New Roman" w:hAnsi="Times New Roman"/>
          <w:b/>
          <w:color w:val="auto"/>
          <w:sz w:val="36"/>
        </w:rPr>
      </w:pPr>
      <w:bookmarkStart w:id="362" w:name="_Toc20296"/>
      <w:bookmarkStart w:id="363" w:name="_Toc26390"/>
      <w:bookmarkStart w:id="364" w:name="_Toc5736"/>
      <w:bookmarkStart w:id="365" w:name="_Toc24704"/>
      <w:bookmarkStart w:id="366" w:name="_Toc9123"/>
      <w:bookmarkStart w:id="367" w:name="_Toc32149"/>
      <w:bookmarkStart w:id="368" w:name="_Toc20832"/>
      <w:bookmarkStart w:id="369" w:name="_Toc19350"/>
      <w:bookmarkStart w:id="370" w:name="_Toc19106"/>
      <w:bookmarkStart w:id="371" w:name="_Toc11043"/>
      <w:bookmarkStart w:id="372" w:name="_Toc26884"/>
      <w:bookmarkStart w:id="373" w:name="_Toc2377"/>
      <w:bookmarkStart w:id="374" w:name="_Toc2517"/>
      <w:r>
        <w:rPr>
          <w:rFonts w:hint="eastAsia" w:ascii="Times New Roman" w:hAnsi="Times New Roman"/>
          <w:b/>
          <w:color w:val="auto"/>
          <w:sz w:val="36"/>
        </w:rPr>
        <w:t>第六章</w:t>
      </w:r>
      <w:r>
        <w:rPr>
          <w:rFonts w:ascii="Times New Roman" w:hAnsi="Times New Roman"/>
          <w:b/>
          <w:color w:val="auto"/>
          <w:sz w:val="36"/>
        </w:rPr>
        <w:t xml:space="preserve"> </w:t>
      </w:r>
      <w:r>
        <w:rPr>
          <w:rFonts w:hint="eastAsia" w:ascii="Times New Roman" w:hAnsi="Times New Roman"/>
          <w:b/>
          <w:color w:val="auto"/>
          <w:sz w:val="36"/>
        </w:rPr>
        <w:t>投标文件格式</w:t>
      </w:r>
      <w:bookmarkEnd w:id="362"/>
      <w:bookmarkEnd w:id="363"/>
      <w:bookmarkEnd w:id="364"/>
      <w:bookmarkEnd w:id="365"/>
      <w:bookmarkEnd w:id="366"/>
      <w:bookmarkEnd w:id="367"/>
      <w:bookmarkEnd w:id="368"/>
      <w:bookmarkEnd w:id="369"/>
      <w:bookmarkEnd w:id="370"/>
      <w:bookmarkEnd w:id="371"/>
      <w:bookmarkEnd w:id="372"/>
      <w:bookmarkEnd w:id="373"/>
      <w:bookmarkEnd w:id="374"/>
    </w:p>
    <w:p>
      <w:pPr>
        <w:widowControl/>
        <w:spacing w:beforeAutospacing="1" w:line="360" w:lineRule="auto"/>
        <w:jc w:val="left"/>
        <w:rPr>
          <w:rFonts w:ascii="宋体" w:hAnsi="宋体"/>
          <w:color w:val="auto"/>
          <w:szCs w:val="20"/>
        </w:rPr>
        <w:sectPr>
          <w:pgSz w:w="11905" w:h="16838"/>
          <w:pgMar w:top="1134" w:right="1134" w:bottom="1134" w:left="1134" w:header="850" w:footer="850" w:gutter="0"/>
          <w:pgNumType w:fmt="decimal"/>
          <w:cols w:space="0" w:num="1"/>
          <w:titlePg/>
          <w:docGrid w:linePitch="331" w:charSpace="0"/>
        </w:sectPr>
      </w:pPr>
    </w:p>
    <w:p>
      <w:pPr>
        <w:pStyle w:val="14"/>
        <w:jc w:val="center"/>
        <w:outlineLvl w:val="1"/>
        <w:rPr>
          <w:rFonts w:hAnsi="宋体"/>
          <w:b/>
          <w:bCs/>
          <w:color w:val="auto"/>
          <w:sz w:val="28"/>
          <w:szCs w:val="28"/>
        </w:rPr>
      </w:pPr>
      <w:bookmarkStart w:id="375" w:name="_Toc7817"/>
      <w:bookmarkStart w:id="376" w:name="_Toc24486"/>
      <w:bookmarkStart w:id="377" w:name="_Toc23486"/>
      <w:bookmarkStart w:id="378" w:name="_Toc32508"/>
      <w:bookmarkStart w:id="379" w:name="_Toc20281"/>
      <w:bookmarkStart w:id="380" w:name="_Toc21700"/>
      <w:bookmarkStart w:id="381" w:name="_Toc11854"/>
      <w:bookmarkStart w:id="382" w:name="_Toc4270"/>
      <w:bookmarkStart w:id="383" w:name="_Toc32370"/>
      <w:bookmarkStart w:id="384" w:name="_Toc16890"/>
      <w:r>
        <w:rPr>
          <w:rFonts w:hint="eastAsia" w:hAnsi="宋体"/>
          <w:b/>
          <w:bCs/>
          <w:color w:val="auto"/>
          <w:sz w:val="28"/>
          <w:szCs w:val="28"/>
        </w:rPr>
        <w:t>第一节 资格证明文件格式</w:t>
      </w:r>
      <w:bookmarkEnd w:id="375"/>
      <w:bookmarkEnd w:id="376"/>
      <w:bookmarkEnd w:id="377"/>
      <w:bookmarkEnd w:id="378"/>
      <w:bookmarkEnd w:id="379"/>
      <w:bookmarkEnd w:id="380"/>
      <w:bookmarkEnd w:id="381"/>
      <w:bookmarkEnd w:id="382"/>
      <w:bookmarkEnd w:id="383"/>
      <w:bookmarkEnd w:id="384"/>
    </w:p>
    <w:p>
      <w:pPr>
        <w:pStyle w:val="14"/>
        <w:spacing w:line="360" w:lineRule="auto"/>
        <w:ind w:firstLine="420"/>
        <w:rPr>
          <w:rFonts w:hAnsi="宋体"/>
          <w:color w:val="auto"/>
          <w:sz w:val="30"/>
        </w:rPr>
      </w:pPr>
    </w:p>
    <w:p>
      <w:pPr>
        <w:pStyle w:val="9"/>
        <w:ind w:left="0"/>
        <w:jc w:val="left"/>
        <w:rPr>
          <w:rFonts w:hAnsi="宋体"/>
          <w:color w:val="auto"/>
          <w:sz w:val="30"/>
        </w:rPr>
      </w:pPr>
      <w:r>
        <w:rPr>
          <w:rFonts w:hint="eastAsia" w:hAnsi="宋体" w:cs="宋体"/>
          <w:b/>
          <w:bCs/>
          <w:color w:val="auto"/>
          <w:sz w:val="28"/>
          <w:szCs w:val="28"/>
        </w:rPr>
        <w:t>1.资格证明文件封面的格式（参照此格式自拟）：</w:t>
      </w:r>
    </w:p>
    <w:p>
      <w:pPr>
        <w:rPr>
          <w:color w:val="auto"/>
        </w:rPr>
      </w:pPr>
    </w:p>
    <w:p>
      <w:pPr>
        <w:snapToGrid w:val="0"/>
        <w:spacing w:before="120"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项目名称：</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r>
        <w:rPr>
          <w:rFonts w:hint="eastAsia" w:ascii="宋体" w:hAnsi="宋体" w:cs="宋体"/>
          <w:bCs/>
          <w:color w:val="auto"/>
          <w:sz w:val="24"/>
        </w:rPr>
        <w:t>（如有则填写，无分标时填写“无”或者留空）</w:t>
      </w:r>
      <w:r>
        <w:rPr>
          <w:rFonts w:hint="eastAsia" w:ascii="宋体" w:hAnsi="宋体"/>
          <w:bCs/>
          <w:color w:val="auto"/>
          <w:sz w:val="24"/>
        </w:rPr>
        <w:t>：</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960" w:firstLineChars="400"/>
        <w:rPr>
          <w:rFonts w:ascii="宋体" w:hAnsi="宋体"/>
          <w:bCs/>
          <w:color w:val="auto"/>
          <w:sz w:val="24"/>
          <w:szCs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pPr>
        <w:widowControl/>
        <w:spacing w:line="360" w:lineRule="auto"/>
        <w:jc w:val="left"/>
        <w:rPr>
          <w:rFonts w:ascii="宋体" w:hAnsi="宋体"/>
          <w:color w:val="auto"/>
          <w:sz w:val="30"/>
          <w:szCs w:val="20"/>
        </w:rPr>
        <w:sectPr>
          <w:pgSz w:w="11905" w:h="16838"/>
          <w:pgMar w:top="1134" w:right="1134" w:bottom="1134" w:left="1134" w:header="850" w:footer="850" w:gutter="0"/>
          <w:pgNumType w:fmt="decimal"/>
          <w:cols w:space="0" w:num="1"/>
          <w:titlePg/>
          <w:docGrid w:linePitch="331" w:charSpace="0"/>
        </w:sectPr>
      </w:pPr>
    </w:p>
    <w:p>
      <w:pPr>
        <w:rPr>
          <w:rFonts w:ascii="宋体" w:hAnsi="宋体" w:cs="宋体"/>
          <w:b/>
          <w:color w:val="auto"/>
          <w:kern w:val="0"/>
          <w:sz w:val="28"/>
          <w:szCs w:val="28"/>
        </w:rPr>
      </w:pPr>
      <w:r>
        <w:rPr>
          <w:rFonts w:hint="eastAsia" w:ascii="宋体" w:hAnsi="宋体" w:cs="宋体"/>
          <w:b/>
          <w:color w:val="auto"/>
          <w:kern w:val="0"/>
          <w:sz w:val="28"/>
          <w:szCs w:val="28"/>
        </w:rPr>
        <w:t>2.资格证明文件目录</w:t>
      </w:r>
    </w:p>
    <w:p>
      <w:pPr>
        <w:snapToGrid w:val="0"/>
        <w:spacing w:line="360" w:lineRule="auto"/>
        <w:rPr>
          <w:rFonts w:ascii="宋体" w:hAnsi="宋体" w:cs="宋体"/>
          <w:color w:val="auto"/>
          <w:kern w:val="0"/>
          <w:sz w:val="24"/>
        </w:rPr>
      </w:pPr>
      <w:r>
        <w:rPr>
          <w:rFonts w:hint="eastAsia" w:ascii="宋体" w:hAnsi="宋体" w:cs="宋体"/>
          <w:color w:val="auto"/>
          <w:kern w:val="0"/>
          <w:sz w:val="24"/>
        </w:rPr>
        <w:t>根据招标文件规定及投标人提供的材料自行编写目录（部分格式后附）。</w:t>
      </w:r>
    </w:p>
    <w:p>
      <w:pPr>
        <w:spacing w:line="360" w:lineRule="auto"/>
        <w:rPr>
          <w:rFonts w:ascii="仿宋_GB2312" w:hAnsi="仿宋" w:eastAsia="仿宋_GB2312" w:cs="仿宋_GB2312"/>
          <w:b/>
          <w:bCs/>
          <w:color w:val="auto"/>
          <w:sz w:val="24"/>
        </w:rPr>
      </w:pPr>
    </w:p>
    <w:p>
      <w:pPr>
        <w:snapToGrid w:val="0"/>
        <w:spacing w:line="360" w:lineRule="auto"/>
        <w:rPr>
          <w:rFonts w:ascii="仿宋_GB2312" w:hAnsi="仿宋" w:eastAsia="仿宋_GB2312" w:cs="仿宋_GB2312"/>
          <w:b/>
          <w:color w:val="auto"/>
          <w:kern w:val="0"/>
          <w:sz w:val="32"/>
          <w:szCs w:val="32"/>
          <w:lang w:val="zh-CN"/>
        </w:rPr>
      </w:pPr>
    </w:p>
    <w:p>
      <w:pPr>
        <w:snapToGrid w:val="0"/>
        <w:spacing w:line="360" w:lineRule="auto"/>
        <w:ind w:firstLine="5160" w:firstLineChars="2150"/>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rFonts w:ascii="仿宋_GB2312" w:hAnsi="仿宋" w:eastAsia="仿宋_GB2312" w:cs="仿宋_GB2312"/>
          <w:color w:val="auto"/>
          <w:kern w:val="0"/>
          <w:sz w:val="24"/>
          <w:lang w:val="zh-CN"/>
        </w:rPr>
      </w:pPr>
    </w:p>
    <w:p>
      <w:pPr>
        <w:rPr>
          <w:rFonts w:ascii="仿宋_GB2312" w:hAnsi="仿宋" w:eastAsia="仿宋_GB2312" w:cs="仿宋_GB2312"/>
          <w:color w:val="auto"/>
          <w:kern w:val="0"/>
          <w:sz w:val="24"/>
          <w:lang w:val="zh-CN"/>
        </w:rPr>
      </w:pPr>
    </w:p>
    <w:p>
      <w:pPr>
        <w:pStyle w:val="18"/>
        <w:rPr>
          <w:color w:val="auto"/>
          <w:lang w:val="zh-CN"/>
        </w:rPr>
      </w:pPr>
    </w:p>
    <w:p>
      <w:pPr>
        <w:snapToGrid w:val="0"/>
        <w:spacing w:line="360" w:lineRule="auto"/>
        <w:ind w:right="480"/>
        <w:jc w:val="center"/>
        <w:rPr>
          <w:rFonts w:ascii="仿宋_GB2312" w:hAnsi="仿宋" w:eastAsia="仿宋_GB2312" w:cs="仿宋_GB2312"/>
          <w:b/>
          <w:color w:val="auto"/>
          <w:kern w:val="0"/>
          <w:sz w:val="32"/>
          <w:szCs w:val="32"/>
          <w:lang w:val="zh-CN"/>
        </w:rPr>
      </w:pPr>
    </w:p>
    <w:p>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、崇左市政府采购供应商信用承诺函（格式）</w:t>
      </w:r>
    </w:p>
    <w:p>
      <w:pPr>
        <w:widowControl/>
        <w:spacing w:line="440" w:lineRule="exact"/>
        <w:jc w:val="center"/>
        <w:rPr>
          <w:rFonts w:ascii="宋体" w:hAnsi="宋体" w:cs="宋体"/>
          <w:color w:val="auto"/>
          <w:kern w:val="0"/>
          <w:sz w:val="32"/>
          <w:szCs w:val="32"/>
          <w:highlight w:val="none"/>
          <w:lang w:bidi="ar"/>
        </w:rPr>
      </w:pPr>
    </w:p>
    <w:p>
      <w:pPr>
        <w:pStyle w:val="11"/>
        <w:rPr>
          <w:color w:val="auto"/>
          <w:highlight w:val="none"/>
        </w:rPr>
      </w:pPr>
    </w:p>
    <w:p>
      <w:pPr>
        <w:widowControl/>
        <w:spacing w:line="440" w:lineRule="exact"/>
        <w:jc w:val="center"/>
        <w:rPr>
          <w:rFonts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ascii="宋体" w:hAnsi="宋体" w:cs="宋体"/>
          <w:color w:val="auto"/>
          <w:kern w:val="0"/>
          <w:sz w:val="28"/>
          <w:szCs w:val="28"/>
          <w:highlight w:val="none"/>
          <w:lang w:bidi="ar"/>
        </w:rPr>
      </w:pPr>
    </w:p>
    <w:p>
      <w:pPr>
        <w:widowControl/>
        <w:spacing w:line="440" w:lineRule="exact"/>
        <w:rPr>
          <w:rFonts w:ascii="宋体" w:hAnsi="宋体" w:cs="宋体"/>
          <w:color w:val="auto"/>
          <w:sz w:val="22"/>
          <w:szCs w:val="22"/>
          <w:highlight w:val="none"/>
          <w:u w:val="single"/>
        </w:rPr>
      </w:pPr>
      <w:r>
        <w:rPr>
          <w:rFonts w:hint="eastAsia" w:ascii="宋体" w:hAnsi="宋体" w:cs="宋体"/>
          <w:color w:val="auto"/>
          <w:kern w:val="0"/>
          <w:sz w:val="22"/>
          <w:szCs w:val="22"/>
          <w:highlight w:val="none"/>
          <w:lang w:bidi="ar"/>
        </w:rPr>
        <w:t>致</w:t>
      </w:r>
      <w:r>
        <w:rPr>
          <w:rFonts w:hint="eastAsia" w:ascii="宋体" w:hAnsi="宋体" w:cs="宋体"/>
          <w:color w:val="auto"/>
          <w:kern w:val="0"/>
          <w:sz w:val="22"/>
          <w:szCs w:val="22"/>
          <w:highlight w:val="none"/>
          <w:u w:val="single"/>
          <w:lang w:bidi="ar"/>
        </w:rPr>
        <w:t>（采购代理机构名称）</w:t>
      </w:r>
      <w:r>
        <w:rPr>
          <w:rFonts w:hint="eastAsia" w:ascii="宋体" w:hAnsi="宋体" w:cs="宋体"/>
          <w:color w:val="auto"/>
          <w:kern w:val="0"/>
          <w:sz w:val="22"/>
          <w:szCs w:val="22"/>
          <w:highlight w:val="none"/>
          <w:lang w:bidi="ar"/>
        </w:rPr>
        <w:t>:</w:t>
      </w:r>
    </w:p>
    <w:p>
      <w:pPr>
        <w:widowControl/>
        <w:spacing w:line="440" w:lineRule="exact"/>
        <w:ind w:firstLine="440" w:firstLineChars="200"/>
        <w:rPr>
          <w:rFonts w:ascii="宋体" w:hAnsi="宋体" w:cs="宋体"/>
          <w:color w:val="auto"/>
          <w:spacing w:val="-6"/>
          <w:sz w:val="22"/>
          <w:szCs w:val="22"/>
          <w:highlight w:val="none"/>
        </w:rPr>
      </w:pPr>
      <w:r>
        <w:rPr>
          <w:rFonts w:hint="eastAsia" w:ascii="宋体" w:hAnsi="宋体" w:cs="宋体"/>
          <w:color w:val="auto"/>
          <w:kern w:val="0"/>
          <w:sz w:val="22"/>
          <w:szCs w:val="22"/>
          <w:highlight w:val="none"/>
          <w:lang w:bidi="ar"/>
        </w:rPr>
        <w:t>我方自愿参加</w:t>
      </w:r>
      <w:r>
        <w:rPr>
          <w:rFonts w:hint="eastAsia" w:ascii="宋体" w:hAnsi="宋体" w:cs="宋体"/>
          <w:color w:val="auto"/>
          <w:kern w:val="0"/>
          <w:sz w:val="22"/>
          <w:szCs w:val="22"/>
          <w:highlight w:val="none"/>
          <w:u w:val="single"/>
          <w:lang w:bidi="ar"/>
        </w:rPr>
        <w:t xml:space="preserve"> （项目名称） </w:t>
      </w:r>
      <w:r>
        <w:rPr>
          <w:rFonts w:hint="eastAsia" w:ascii="宋体" w:hAnsi="宋体" w:cs="宋体"/>
          <w:color w:val="auto"/>
          <w:kern w:val="0"/>
          <w:sz w:val="22"/>
          <w:szCs w:val="22"/>
          <w:highlight w:val="none"/>
          <w:lang w:bidi="ar"/>
        </w:rPr>
        <w:t>项目</w:t>
      </w:r>
      <w:r>
        <w:rPr>
          <w:rFonts w:hint="eastAsia" w:ascii="宋体" w:hAnsi="宋体" w:cs="宋体"/>
          <w:color w:val="auto"/>
          <w:spacing w:val="6"/>
          <w:sz w:val="22"/>
          <w:szCs w:val="22"/>
          <w:highlight w:val="none"/>
        </w:rPr>
        <w:t>（项目编号：</w:t>
      </w:r>
      <w:r>
        <w:rPr>
          <w:rFonts w:hint="eastAsia" w:ascii="宋体" w:hAnsi="宋体" w:cs="宋体"/>
          <w:color w:val="auto"/>
          <w:spacing w:val="6"/>
          <w:sz w:val="22"/>
          <w:szCs w:val="22"/>
          <w:highlight w:val="none"/>
          <w:u w:val="single"/>
        </w:rPr>
        <w:t xml:space="preserve">         </w:t>
      </w:r>
      <w:r>
        <w:rPr>
          <w:rFonts w:hint="eastAsia" w:ascii="宋体" w:hAnsi="宋体" w:cs="宋体"/>
          <w:color w:val="auto"/>
          <w:spacing w:val="6"/>
          <w:sz w:val="22"/>
          <w:szCs w:val="22"/>
          <w:highlight w:val="none"/>
        </w:rPr>
        <w:t>）</w:t>
      </w:r>
      <w:r>
        <w:rPr>
          <w:rFonts w:hint="eastAsia" w:ascii="宋体" w:hAnsi="宋体" w:cs="宋体"/>
          <w:color w:val="auto"/>
          <w:kern w:val="0"/>
          <w:sz w:val="22"/>
          <w:szCs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szCs w:val="22"/>
          <w:highlight w:val="none"/>
          <w:lang w:bidi="ar"/>
        </w:rPr>
        <w:t xml:space="preserve">： </w:t>
      </w:r>
    </w:p>
    <w:p>
      <w:pPr>
        <w:widowControl/>
        <w:spacing w:line="440" w:lineRule="exact"/>
        <w:ind w:firstLine="440" w:firstLineChars="20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2.我方具有符合采购文件资格要求的财务状况报告。 </w:t>
      </w:r>
    </w:p>
    <w:p>
      <w:pPr>
        <w:widowControl/>
        <w:spacing w:line="440" w:lineRule="exact"/>
        <w:ind w:firstLine="416" w:firstLineChars="200"/>
        <w:rPr>
          <w:rFonts w:ascii="宋体" w:hAnsi="宋体" w:cs="宋体"/>
          <w:color w:val="auto"/>
          <w:spacing w:val="-17"/>
          <w:sz w:val="22"/>
          <w:szCs w:val="22"/>
          <w:highlight w:val="none"/>
        </w:rPr>
      </w:pPr>
      <w:r>
        <w:rPr>
          <w:rFonts w:hint="eastAsia" w:ascii="宋体" w:hAnsi="宋体" w:cs="宋体"/>
          <w:color w:val="auto"/>
          <w:spacing w:val="-6"/>
          <w:kern w:val="0"/>
          <w:sz w:val="22"/>
          <w:szCs w:val="22"/>
          <w:highlight w:val="none"/>
          <w:lang w:bidi="ar"/>
        </w:rPr>
        <w:t>3.我方具有符合采购文件资格要求的依法缴纳税收和社会保障资金的良好记录。</w:t>
      </w:r>
      <w:r>
        <w:rPr>
          <w:rFonts w:hint="eastAsia" w:ascii="宋体" w:hAnsi="宋体" w:cs="宋体"/>
          <w:color w:val="auto"/>
          <w:spacing w:val="-17"/>
          <w:kern w:val="0"/>
          <w:sz w:val="22"/>
          <w:szCs w:val="22"/>
          <w:highlight w:val="none"/>
          <w:lang w:bidi="ar"/>
        </w:rPr>
        <w:t xml:space="preserve"> </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4.我方具有符合采购文件资格要求履行合同所必需的设备和专业技术能力。 </w:t>
      </w:r>
    </w:p>
    <w:p>
      <w:pPr>
        <w:widowControl/>
        <w:spacing w:line="440" w:lineRule="exac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5.我方参加政府采购活动前3年内在经营活动中没有重大违法记录。 </w:t>
      </w:r>
    </w:p>
    <w:p>
      <w:pPr>
        <w:widowControl/>
        <w:spacing w:line="440" w:lineRule="exact"/>
        <w:ind w:firstLine="440" w:firstLineChars="20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我方对以上承诺内容的真实性负责。如有虚假，将依法承担相应责任。</w:t>
      </w:r>
    </w:p>
    <w:p>
      <w:pPr>
        <w:widowControl/>
        <w:spacing w:line="440" w:lineRule="exact"/>
        <w:ind w:firstLine="440" w:firstLineChars="200"/>
        <w:rPr>
          <w:rFonts w:ascii="宋体" w:hAnsi="宋体" w:cs="宋体"/>
          <w:color w:val="auto"/>
          <w:kern w:val="0"/>
          <w:sz w:val="22"/>
          <w:szCs w:val="22"/>
          <w:highlight w:val="none"/>
          <w:lang w:bidi="ar"/>
        </w:rPr>
      </w:pPr>
    </w:p>
    <w:p>
      <w:pPr>
        <w:widowControl/>
        <w:spacing w:line="440" w:lineRule="exact"/>
        <w:ind w:firstLine="440" w:firstLineChars="200"/>
        <w:rPr>
          <w:rFonts w:ascii="宋体" w:hAnsi="宋体" w:cs="宋体"/>
          <w:color w:val="auto"/>
          <w:kern w:val="0"/>
          <w:sz w:val="22"/>
          <w:szCs w:val="22"/>
          <w:highlight w:val="none"/>
          <w:lang w:bidi="ar"/>
        </w:rPr>
      </w:pPr>
    </w:p>
    <w:p>
      <w:pPr>
        <w:widowControl/>
        <w:spacing w:line="440" w:lineRule="exact"/>
        <w:ind w:firstLine="3300" w:firstLineChars="1500"/>
        <w:jc w:val="left"/>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供应商名称（盖章）： </w:t>
      </w:r>
    </w:p>
    <w:p>
      <w:pPr>
        <w:tabs>
          <w:tab w:val="left" w:pos="7560"/>
        </w:tabs>
        <w:spacing w:line="440" w:lineRule="exact"/>
        <w:ind w:firstLine="3300" w:firstLineChars="1500"/>
        <w:jc w:val="left"/>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日期：</w:t>
      </w:r>
    </w:p>
    <w:p>
      <w:pPr>
        <w:pStyle w:val="23"/>
        <w:wordWrap w:val="0"/>
        <w:spacing w:before="0" w:beforeAutospacing="0" w:after="0" w:afterAutospacing="0" w:line="560" w:lineRule="exact"/>
        <w:jc w:val="both"/>
        <w:rPr>
          <w:color w:val="auto"/>
          <w:sz w:val="22"/>
          <w:szCs w:val="22"/>
          <w:highlight w:val="none"/>
          <w:lang w:bidi="ar"/>
        </w:rPr>
      </w:pPr>
    </w:p>
    <w:p>
      <w:pPr>
        <w:pStyle w:val="23"/>
        <w:wordWrap w:val="0"/>
        <w:spacing w:before="0" w:beforeAutospacing="0" w:after="0" w:afterAutospacing="0" w:line="400" w:lineRule="exact"/>
        <w:jc w:val="both"/>
        <w:rPr>
          <w:color w:val="auto"/>
          <w:sz w:val="22"/>
          <w:szCs w:val="22"/>
          <w:highlight w:val="none"/>
        </w:rPr>
      </w:pPr>
      <w:r>
        <w:rPr>
          <w:rFonts w:hint="eastAsia"/>
          <w:color w:val="auto"/>
          <w:sz w:val="22"/>
          <w:szCs w:val="22"/>
          <w:highlight w:val="none"/>
          <w:lang w:bidi="ar"/>
        </w:rPr>
        <w:t>注：1.</w:t>
      </w:r>
      <w:r>
        <w:rPr>
          <w:rFonts w:hint="eastAsia"/>
          <w:color w:val="auto"/>
          <w:sz w:val="22"/>
          <w:szCs w:val="22"/>
          <w:highlight w:val="none"/>
        </w:rPr>
        <w:t>参与政府采购活动的供应商可按第1点的内容：“</w:t>
      </w:r>
      <w:r>
        <w:rPr>
          <w:rFonts w:hint="eastAsia"/>
          <w:color w:val="auto"/>
          <w:sz w:val="22"/>
          <w:szCs w:val="22"/>
          <w:highlight w:val="none"/>
          <w:lang w:bidi="ar"/>
        </w:rPr>
        <w:t>我方</w:t>
      </w:r>
      <w:r>
        <w:rPr>
          <w:rFonts w:hint="eastAsia"/>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color w:val="auto"/>
          <w:sz w:val="22"/>
          <w:szCs w:val="22"/>
          <w:highlight w:val="none"/>
          <w:lang w:bidi="ar"/>
        </w:rPr>
        <w:t>我方</w:t>
      </w:r>
      <w:r>
        <w:rPr>
          <w:rFonts w:hint="eastAsia"/>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pStyle w:val="18"/>
        <w:rPr>
          <w:rFonts w:ascii="宋体" w:hAnsi="宋体" w:cs="宋体"/>
          <w:color w:val="auto"/>
          <w:sz w:val="16"/>
          <w:szCs w:val="16"/>
          <w:highlight w:val="none"/>
          <w:lang w:val="zh-CN"/>
        </w:rPr>
      </w:pPr>
    </w:p>
    <w:p>
      <w:pPr>
        <w:spacing w:line="360" w:lineRule="auto"/>
        <w:ind w:firstLine="480" w:firstLineChars="200"/>
        <w:contextualSpacing/>
        <w:jc w:val="left"/>
        <w:rPr>
          <w:rFonts w:hint="eastAsia" w:ascii="仿宋_GB2312" w:hAnsi="仿宋" w:eastAsia="仿宋_GB2312" w:cs="仿宋_GB2312"/>
          <w:color w:val="auto"/>
          <w:kern w:val="0"/>
          <w:sz w:val="24"/>
          <w:szCs w:val="24"/>
          <w:highlight w:val="none"/>
        </w:rPr>
      </w:pPr>
      <w:r>
        <w:rPr>
          <w:rFonts w:hint="eastAsia" w:ascii="仿宋_GB2312" w:hAnsi="仿宋" w:eastAsia="仿宋_GB2312" w:cs="仿宋_GB2312"/>
          <w:color w:val="auto"/>
          <w:kern w:val="0"/>
          <w:sz w:val="24"/>
          <w:szCs w:val="24"/>
          <w:highlight w:val="none"/>
        </w:rPr>
        <w:br w:type="page"/>
      </w:r>
    </w:p>
    <w:p>
      <w:pPr>
        <w:snapToGrid w:val="0"/>
        <w:spacing w:line="360" w:lineRule="auto"/>
        <w:ind w:right="480"/>
        <w:jc w:val="center"/>
        <w:rPr>
          <w:rFonts w:ascii="宋体" w:hAnsi="宋体"/>
          <w:b/>
          <w:color w:val="auto"/>
          <w:sz w:val="28"/>
          <w:szCs w:val="28"/>
        </w:rPr>
      </w:pPr>
    </w:p>
    <w:p>
      <w:pPr>
        <w:pStyle w:val="11"/>
        <w:rPr>
          <w:color w:val="auto"/>
        </w:rPr>
      </w:pPr>
      <w:r>
        <w:rPr>
          <w:rFonts w:hint="eastAsia" w:ascii="宋体" w:hAnsi="宋体" w:cs="宋体"/>
          <w:b/>
          <w:color w:val="auto"/>
          <w:kern w:val="0"/>
          <w:sz w:val="32"/>
          <w:szCs w:val="32"/>
          <w:lang w:val="en-US" w:eastAsia="zh-CN"/>
        </w:rPr>
        <w:t>4</w:t>
      </w:r>
      <w:r>
        <w:rPr>
          <w:rFonts w:hint="eastAsia" w:ascii="宋体" w:hAnsi="宋体" w:cs="宋体"/>
          <w:b/>
          <w:color w:val="auto"/>
          <w:kern w:val="0"/>
          <w:sz w:val="32"/>
          <w:szCs w:val="32"/>
        </w:rPr>
        <w:t>.</w:t>
      </w:r>
      <w:r>
        <w:rPr>
          <w:rFonts w:hint="eastAsia" w:ascii="宋体" w:hAnsi="宋体" w:cs="宋体"/>
          <w:b/>
          <w:color w:val="auto"/>
          <w:sz w:val="28"/>
          <w:szCs w:val="28"/>
        </w:rPr>
        <w:t>声明函的格式</w:t>
      </w:r>
      <w:r>
        <w:rPr>
          <w:rFonts w:hint="eastAsia"/>
          <w:color w:val="auto"/>
          <w:sz w:val="28"/>
          <w:szCs w:val="28"/>
        </w:rPr>
        <w:t>：</w:t>
      </w:r>
    </w:p>
    <w:p>
      <w:pPr>
        <w:snapToGrid w:val="0"/>
        <w:spacing w:before="50" w:after="120" w:afterLines="50"/>
        <w:jc w:val="center"/>
        <w:rPr>
          <w:rFonts w:ascii="宋体" w:hAnsi="宋体"/>
          <w:b/>
          <w:color w:val="auto"/>
          <w:sz w:val="32"/>
          <w:szCs w:val="32"/>
        </w:rPr>
      </w:pPr>
      <w:r>
        <w:rPr>
          <w:rFonts w:hint="eastAsia" w:ascii="宋体" w:hAnsi="宋体"/>
          <w:b/>
          <w:color w:val="auto"/>
          <w:sz w:val="32"/>
          <w:szCs w:val="32"/>
        </w:rPr>
        <w:t>声明函</w:t>
      </w:r>
    </w:p>
    <w:p>
      <w:pPr>
        <w:tabs>
          <w:tab w:val="left" w:pos="7200"/>
        </w:tabs>
        <w:spacing w:line="360" w:lineRule="auto"/>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lang w:eastAsia="zh-CN"/>
        </w:rPr>
        <w:t>广西华晟招标代理有限公司</w:t>
      </w:r>
      <w:r>
        <w:rPr>
          <w:rFonts w:hint="eastAsia" w:ascii="宋体" w:hAnsi="宋体"/>
          <w:color w:val="auto"/>
          <w:szCs w:val="21"/>
          <w:u w:val="single"/>
        </w:rPr>
        <w:t xml:space="preserve"> </w:t>
      </w:r>
    </w:p>
    <w:p>
      <w:pPr>
        <w:pStyle w:val="18"/>
        <w:ind w:firstLine="420" w:firstLineChars="200"/>
        <w:rPr>
          <w:color w:val="auto"/>
          <w:sz w:val="21"/>
          <w:szCs w:val="21"/>
        </w:rPr>
      </w:pPr>
      <w:r>
        <w:rPr>
          <w:rFonts w:hint="eastAsia" w:ascii="宋体" w:hAnsi="宋体" w:cs="宋体"/>
          <w:i w:val="0"/>
          <w:iCs w:val="0"/>
          <w:color w:val="auto"/>
          <w:sz w:val="21"/>
          <w:szCs w:val="21"/>
          <w:u w:val="single"/>
        </w:rPr>
        <w:t>（投标人名称）</w:t>
      </w:r>
      <w:r>
        <w:rPr>
          <w:rFonts w:hint="eastAsia" w:ascii="宋体" w:hAnsi="宋体" w:cs="宋体"/>
          <w:color w:val="auto"/>
          <w:sz w:val="21"/>
          <w:szCs w:val="21"/>
        </w:rPr>
        <w:t>系中华人民共和国合法供应商，经营地址</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我方愿意参加贵方组织的</w:t>
      </w:r>
      <w:r>
        <w:rPr>
          <w:rFonts w:hint="eastAsia" w:ascii="宋体" w:hAnsi="宋体"/>
          <w:i w:val="0"/>
          <w:iCs w:val="0"/>
          <w:color w:val="auto"/>
          <w:szCs w:val="21"/>
          <w:u w:val="single"/>
        </w:rPr>
        <w:t xml:space="preserve">（项目名称） </w:t>
      </w:r>
      <w:r>
        <w:rPr>
          <w:rFonts w:hint="eastAsia" w:ascii="宋体" w:hAnsi="宋体"/>
          <w:color w:val="auto"/>
          <w:szCs w:val="21"/>
        </w:rPr>
        <w:t>（项目编号：            ）项目的投标，为便于贵方公正、择优地确定中标人，我方就本次投标有关事项郑重声明如下：</w:t>
      </w:r>
    </w:p>
    <w:p>
      <w:pPr>
        <w:pStyle w:val="18"/>
        <w:ind w:firstLine="420" w:firstLineChars="200"/>
        <w:rPr>
          <w:color w:val="auto"/>
          <w:sz w:val="21"/>
          <w:szCs w:val="21"/>
        </w:rPr>
      </w:pPr>
      <w:r>
        <w:rPr>
          <w:rFonts w:hint="eastAsia" w:ascii="宋体" w:hAnsi="宋体" w:cs="宋体"/>
          <w:color w:val="auto"/>
          <w:sz w:val="21"/>
          <w:szCs w:val="21"/>
        </w:rPr>
        <w:t>1、我方向贵方提交的所有投标文件、资料都是准确的和真实的。</w:t>
      </w: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3、在此，我方宣布同意如下：</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（1）将按招标文件的约定履行合同责任和义务；</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（2）已详细审查招标文件的全部</w:t>
      </w:r>
      <w:r>
        <w:rPr>
          <w:rFonts w:hint="eastAsia" w:ascii="宋体" w:hAnsi="宋体" w:cs="宋体"/>
          <w:color w:val="auto"/>
          <w:kern w:val="0"/>
          <w:szCs w:val="21"/>
        </w:rPr>
        <w:t>内容</w:t>
      </w:r>
      <w:r>
        <w:rPr>
          <w:rFonts w:hint="eastAsia" w:ascii="宋体" w:hAnsi="宋体" w:cs="宋体"/>
          <w:color w:val="auto"/>
          <w:szCs w:val="21"/>
        </w:rPr>
        <w:t>，包括澄清或者更正公告（如有）；</w:t>
      </w:r>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（3）同意提供按照贵方可能要求的与投标有关的一切数据或者资料。</w:t>
      </w:r>
    </w:p>
    <w:p>
      <w:pPr>
        <w:pStyle w:val="18"/>
        <w:rPr>
          <w:color w:val="auto"/>
        </w:rPr>
      </w:pPr>
    </w:p>
    <w:p>
      <w:pPr>
        <w:spacing w:line="360" w:lineRule="auto"/>
        <w:ind w:firstLine="420" w:firstLineChars="200"/>
        <w:rPr>
          <w:rFonts w:ascii="宋体" w:hAnsi="宋体"/>
          <w:color w:val="auto"/>
          <w:szCs w:val="21"/>
          <w:highlight w:val="none"/>
        </w:rPr>
      </w:pPr>
      <w:r>
        <w:rPr>
          <w:rFonts w:hint="eastAsia" w:ascii="宋体" w:hAnsi="宋体"/>
          <w:color w:val="auto"/>
          <w:szCs w:val="21"/>
        </w:rPr>
        <w:t>4、我方在此声明，我方在参加本项目的政府采购活动前三年内，在经营活动中没有重大违法记录（重大违法记录是指供应商因违法经营受到</w:t>
      </w:r>
      <w:r>
        <w:rPr>
          <w:rFonts w:hint="eastAsia" w:ascii="宋体" w:hAnsi="宋体"/>
          <w:color w:val="auto"/>
          <w:szCs w:val="21"/>
          <w:highlight w:val="none"/>
        </w:rPr>
        <w:t>刑事处罚或者责令停产停业、吊销许可证或者执照、较大数额罚款等行政处罚），未被列入失信被执行人、重大税收违法失信主体、政府采购严重违法失信行为记录名单。</w:t>
      </w:r>
    </w:p>
    <w:p>
      <w:pPr>
        <w:spacing w:line="360" w:lineRule="exact"/>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6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18"/>
        <w:rPr>
          <w:color w:val="auto"/>
          <w:highlight w:val="none"/>
        </w:rPr>
      </w:pPr>
    </w:p>
    <w:p>
      <w:pPr>
        <w:snapToGrid w:val="0"/>
        <w:spacing w:line="360" w:lineRule="auto"/>
        <w:ind w:firstLine="420" w:firstLineChars="200"/>
        <w:jc w:val="left"/>
        <w:rPr>
          <w:rFonts w:ascii="宋体" w:hAnsi="宋体"/>
          <w:color w:val="auto"/>
          <w:szCs w:val="21"/>
        </w:rPr>
      </w:pPr>
      <w:r>
        <w:rPr>
          <w:rFonts w:hint="eastAsia" w:ascii="宋体" w:hAnsi="宋体"/>
          <w:color w:val="auto"/>
          <w:szCs w:val="21"/>
        </w:rPr>
        <w:t xml:space="preserve">6、以上事项如有虚假或者隐瞒，我方愿意承担一切后果，并不再寻求任何旨在减轻或者免除法律责任的辩解。 </w:t>
      </w:r>
    </w:p>
    <w:p>
      <w:pPr>
        <w:tabs>
          <w:tab w:val="left" w:pos="939"/>
        </w:tabs>
        <w:spacing w:line="360" w:lineRule="exact"/>
        <w:ind w:left="141" w:leftChars="67" w:firstLine="315" w:firstLineChars="150"/>
        <w:contextualSpacing/>
        <w:rPr>
          <w:rFonts w:ascii="宋体" w:hAnsi="宋体" w:cs="宋体"/>
          <w:color w:val="auto"/>
          <w:szCs w:val="21"/>
        </w:rPr>
      </w:pPr>
      <w:r>
        <w:rPr>
          <w:rFonts w:hint="eastAsia" w:ascii="宋体" w:hAnsi="宋体" w:cs="宋体"/>
          <w:color w:val="auto"/>
          <w:szCs w:val="21"/>
        </w:rPr>
        <w:t>特此承诺。</w:t>
      </w:r>
    </w:p>
    <w:p>
      <w:pPr>
        <w:snapToGrid w:val="0"/>
        <w:spacing w:before="50" w:after="120" w:afterLines="50"/>
        <w:jc w:val="left"/>
        <w:rPr>
          <w:rFonts w:ascii="宋体" w:hAnsi="宋体"/>
          <w:color w:val="auto"/>
          <w:sz w:val="18"/>
          <w:szCs w:val="18"/>
        </w:rPr>
      </w:pPr>
      <w:r>
        <w:rPr>
          <w:rFonts w:hint="eastAsia" w:ascii="宋体" w:hAnsi="宋体"/>
          <w:b/>
          <w:color w:val="auto"/>
          <w:sz w:val="18"/>
          <w:szCs w:val="18"/>
        </w:rPr>
        <w:t>.   注： 如为联合体投标，盖章处须加盖联合体各方公章，否则</w:t>
      </w:r>
      <w:r>
        <w:rPr>
          <w:rFonts w:hint="eastAsia" w:ascii="宋体" w:hAnsi="宋体" w:cs="宋体"/>
          <w:b/>
          <w:bCs/>
          <w:color w:val="auto"/>
          <w:sz w:val="18"/>
          <w:szCs w:val="18"/>
        </w:rPr>
        <w:t>其投标文件作无效响应处理</w:t>
      </w:r>
      <w:r>
        <w:rPr>
          <w:rFonts w:hint="eastAsia" w:ascii="宋体" w:hAnsi="宋体"/>
          <w:b/>
          <w:color w:val="auto"/>
          <w:sz w:val="18"/>
          <w:szCs w:val="18"/>
        </w:rPr>
        <w:t>。</w:t>
      </w:r>
    </w:p>
    <w:p>
      <w:pPr>
        <w:snapToGrid w:val="0"/>
        <w:spacing w:before="50" w:after="240" w:afterLines="100" w:line="360" w:lineRule="auto"/>
        <w:jc w:val="left"/>
        <w:rPr>
          <w:rFonts w:ascii="宋体" w:hAnsi="宋体" w:cs="宋体"/>
          <w:color w:val="auto"/>
          <w:sz w:val="24"/>
        </w:rPr>
      </w:pPr>
      <w:r>
        <w:rPr>
          <w:rFonts w:hint="eastAsia" w:ascii="宋体" w:hAnsi="宋体"/>
          <w:color w:val="auto"/>
          <w:sz w:val="24"/>
        </w:rPr>
        <w:t xml:space="preserve">                                     </w:t>
      </w:r>
    </w:p>
    <w:p>
      <w:pPr>
        <w:snapToGrid w:val="0"/>
        <w:spacing w:before="50" w:after="240" w:afterLines="100" w:line="360" w:lineRule="auto"/>
        <w:ind w:left="7083" w:leftChars="2223" w:hanging="2415" w:hangingChars="1150"/>
        <w:jc w:val="left"/>
        <w:rPr>
          <w:rFonts w:ascii="仿宋_GB2312" w:hAnsi="仿宋" w:eastAsia="仿宋_GB2312" w:cs="仿宋_GB2312"/>
          <w:color w:val="auto"/>
          <w:kern w:val="0"/>
          <w:sz w:val="24"/>
          <w:lang w:val="zh-CN"/>
        </w:rPr>
      </w:pPr>
      <w:r>
        <w:rPr>
          <w:rFonts w:hint="eastAsia" w:ascii="宋体" w:hAnsi="宋体"/>
          <w:color w:val="auto"/>
          <w:szCs w:val="21"/>
        </w:rPr>
        <w:t xml:space="preserve">  </w:t>
      </w:r>
      <w:r>
        <w:rPr>
          <w:rFonts w:hint="eastAsia" w:ascii="宋体" w:hAnsi="宋体"/>
          <w:color w:val="auto"/>
          <w:szCs w:val="21"/>
          <w:lang w:val="zh-CN"/>
        </w:rPr>
        <w:t>投标人名称(盖公章)：</w:t>
      </w:r>
      <w:r>
        <w:rPr>
          <w:rFonts w:hint="eastAsia" w:ascii="宋体" w:hAnsi="宋体"/>
          <w:color w:val="auto"/>
          <w:szCs w:val="21"/>
        </w:rPr>
        <w:t xml:space="preserve">                                     年    月    日</w:t>
      </w:r>
    </w:p>
    <w:p>
      <w:pPr>
        <w:rPr>
          <w:b/>
          <w:bCs/>
          <w:color w:val="auto"/>
          <w:sz w:val="30"/>
          <w:szCs w:val="30"/>
        </w:rPr>
      </w:pPr>
      <w:r>
        <w:rPr>
          <w:rFonts w:hint="eastAsia"/>
          <w:b/>
          <w:bCs/>
          <w:color w:val="auto"/>
          <w:sz w:val="30"/>
          <w:szCs w:val="30"/>
        </w:rPr>
        <w:br w:type="page"/>
      </w:r>
    </w:p>
    <w:p>
      <w:pPr>
        <w:pStyle w:val="9"/>
        <w:ind w:left="0"/>
        <w:jc w:val="left"/>
        <w:rPr>
          <w:color w:val="auto"/>
        </w:rPr>
      </w:pPr>
      <w:r>
        <w:rPr>
          <w:rFonts w:hint="eastAsia" w:hAnsi="宋体" w:cs="宋体"/>
          <w:b/>
          <w:bCs/>
          <w:color w:val="auto"/>
          <w:sz w:val="28"/>
          <w:szCs w:val="28"/>
          <w:lang w:val="en-US" w:eastAsia="zh-CN"/>
        </w:rPr>
        <w:t>5</w:t>
      </w:r>
      <w:r>
        <w:rPr>
          <w:rFonts w:hint="eastAsia" w:hAnsi="宋体" w:cs="宋体"/>
          <w:b/>
          <w:bCs/>
          <w:color w:val="auto"/>
          <w:sz w:val="28"/>
          <w:szCs w:val="28"/>
        </w:rPr>
        <w:t>.联合体投标协议书的格式：</w:t>
      </w:r>
    </w:p>
    <w:p>
      <w:pPr>
        <w:pStyle w:val="14"/>
        <w:spacing w:line="600" w:lineRule="exact"/>
        <w:jc w:val="center"/>
        <w:rPr>
          <w:rFonts w:hAnsi="宋体" w:cs="宋体"/>
          <w:b/>
          <w:bCs/>
          <w:color w:val="auto"/>
          <w:sz w:val="28"/>
          <w:szCs w:val="28"/>
        </w:rPr>
      </w:pPr>
    </w:p>
    <w:p>
      <w:pPr>
        <w:pStyle w:val="14"/>
        <w:spacing w:line="600" w:lineRule="exact"/>
        <w:jc w:val="center"/>
        <w:rPr>
          <w:rFonts w:hAnsi="宋体" w:cs="宋体"/>
          <w:color w:val="auto"/>
          <w:sz w:val="28"/>
          <w:szCs w:val="28"/>
        </w:rPr>
      </w:pPr>
      <w:r>
        <w:rPr>
          <w:rFonts w:hint="eastAsia" w:hAnsi="宋体" w:cs="宋体"/>
          <w:b/>
          <w:bCs/>
          <w:color w:val="auto"/>
          <w:sz w:val="28"/>
          <w:szCs w:val="28"/>
        </w:rPr>
        <w:t>联合体投标协议书</w:t>
      </w:r>
    </w:p>
    <w:p>
      <w:pPr>
        <w:autoSpaceDE w:val="0"/>
        <w:autoSpaceDN w:val="0"/>
        <w:adjustRightInd w:val="0"/>
        <w:spacing w:line="360" w:lineRule="auto"/>
        <w:jc w:val="left"/>
        <w:rPr>
          <w:rFonts w:ascii="宋体" w:hAnsi="宋体" w:cs="宋体"/>
          <w:color w:val="auto"/>
          <w:kern w:val="0"/>
          <w:szCs w:val="21"/>
          <w:u w:val="single"/>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（所有成员单位名称）自愿组成联合体，共同参加</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广西华晟招标代理有限公司</w:t>
      </w:r>
      <w:r>
        <w:rPr>
          <w:rFonts w:hint="eastAsia" w:ascii="宋体" w:hAnsi="宋体" w:cs="宋体"/>
          <w:color w:val="auto"/>
          <w:kern w:val="0"/>
          <w:szCs w:val="21"/>
          <w:u w:val="single"/>
        </w:rPr>
        <w:t xml:space="preserve">  </w:t>
      </w:r>
      <w:r>
        <w:rPr>
          <w:rFonts w:hint="eastAsia" w:ascii="宋体" w:hAnsi="宋体" w:cs="宋体"/>
          <w:color w:val="auto"/>
          <w:kern w:val="0"/>
          <w:szCs w:val="21"/>
        </w:rPr>
        <w:t>组织的</w:t>
      </w:r>
      <w:r>
        <w:rPr>
          <w:rFonts w:hint="eastAsia" w:ascii="宋体" w:hAnsi="宋体" w:cs="宋体"/>
          <w:color w:val="auto"/>
          <w:kern w:val="0"/>
          <w:szCs w:val="21"/>
          <w:u w:val="single"/>
        </w:rPr>
        <w:t xml:space="preserve">   </w:t>
      </w:r>
      <w:r>
        <w:rPr>
          <w:rFonts w:hint="eastAsia" w:ascii="宋体" w:hAnsi="宋体" w:cs="宋体"/>
          <w:i w:val="0"/>
          <w:iCs w:val="0"/>
          <w:color w:val="auto"/>
          <w:kern w:val="0"/>
          <w:szCs w:val="21"/>
          <w:u w:val="single"/>
        </w:rPr>
        <w:t xml:space="preserve">（项目名称）  </w:t>
      </w:r>
      <w:r>
        <w:rPr>
          <w:rFonts w:hint="eastAsia" w:ascii="宋体" w:hAnsi="宋体" w:cs="宋体"/>
          <w:color w:val="auto"/>
          <w:kern w:val="0"/>
          <w:szCs w:val="21"/>
        </w:rPr>
        <w:t>（项目编号：</w:t>
      </w:r>
      <w:r>
        <w:rPr>
          <w:rFonts w:hint="eastAsia" w:ascii="宋体" w:hAnsi="宋体" w:cs="宋体"/>
          <w:color w:val="auto"/>
          <w:kern w:val="0"/>
          <w:szCs w:val="21"/>
          <w:u w:val="single"/>
        </w:rPr>
        <w:t xml:space="preserve">           </w:t>
      </w:r>
      <w:r>
        <w:rPr>
          <w:rFonts w:hint="eastAsia" w:ascii="宋体" w:hAnsi="宋体" w:cs="宋体"/>
          <w:color w:val="auto"/>
          <w:kern w:val="0"/>
          <w:szCs w:val="21"/>
        </w:rPr>
        <w:t>）投标。现就联合体投标事宜订立如下协议：</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u w:val="single"/>
        </w:rPr>
        <w:t xml:space="preserve">                            </w:t>
      </w:r>
      <w:r>
        <w:rPr>
          <w:rFonts w:hint="eastAsia" w:ascii="宋体" w:hAnsi="宋体" w:cs="宋体"/>
          <w:color w:val="auto"/>
          <w:kern w:val="0"/>
          <w:szCs w:val="21"/>
        </w:rPr>
        <w:t>（某成员单位名称）为联合体名称牵头人。</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联合体各成员将严格按照招标文件、投标文件和合同的要求全面履行义务，并向采购人承担连带责任。</w:t>
      </w:r>
    </w:p>
    <w:p>
      <w:pPr>
        <w:autoSpaceDE w:val="0"/>
        <w:autoSpaceDN w:val="0"/>
        <w:adjustRightInd w:val="0"/>
        <w:spacing w:line="360" w:lineRule="auto"/>
        <w:ind w:firstLine="420"/>
        <w:jc w:val="left"/>
        <w:rPr>
          <w:rFonts w:ascii="宋体" w:hAnsi="宋体" w:cs="宋体"/>
          <w:color w:val="auto"/>
          <w:kern w:val="0"/>
          <w:szCs w:val="21"/>
          <w:u w:val="single"/>
        </w:rPr>
      </w:pPr>
      <w:r>
        <w:rPr>
          <w:rFonts w:hint="eastAsia" w:ascii="宋体" w:hAnsi="宋体" w:cs="宋体"/>
          <w:color w:val="auto"/>
          <w:kern w:val="0"/>
          <w:szCs w:val="21"/>
        </w:rPr>
        <w:t>4、联合体各成员单位内部的职责分工如下</w:t>
      </w:r>
      <w:r>
        <w:rPr>
          <w:rFonts w:hint="eastAsia" w:ascii="宋体" w:hAnsi="宋体" w:cs="宋体"/>
          <w:color w:val="auto"/>
          <w:kern w:val="0"/>
          <w:szCs w:val="21"/>
          <w:u w:val="single"/>
        </w:rPr>
        <w:t>：                             。</w:t>
      </w:r>
    </w:p>
    <w:p>
      <w:pPr>
        <w:pStyle w:val="14"/>
        <w:spacing w:line="360" w:lineRule="auto"/>
        <w:ind w:firstLine="420" w:firstLineChars="200"/>
        <w:rPr>
          <w:rFonts w:hAnsi="宋体" w:cs="宋体"/>
          <w:color w:val="auto"/>
          <w:szCs w:val="21"/>
        </w:rPr>
      </w:pPr>
      <w:r>
        <w:rPr>
          <w:rFonts w:hint="eastAsia" w:hAnsi="宋体" w:cs="宋体"/>
          <w:color w:val="auto"/>
          <w:kern w:val="0"/>
        </w:rPr>
        <w:t>5、本联合体中</w:t>
      </w:r>
      <w:r>
        <w:rPr>
          <w:rFonts w:hint="eastAsia" w:hAnsi="宋体" w:cs="宋体"/>
          <w:color w:val="auto"/>
          <w:kern w:val="0"/>
          <w:u w:val="single"/>
        </w:rPr>
        <w:t>，</w:t>
      </w:r>
      <w:r>
        <w:rPr>
          <w:rFonts w:hint="eastAsia" w:hAnsi="宋体" w:cs="宋体"/>
          <w:color w:val="auto"/>
          <w:kern w:val="0"/>
          <w:szCs w:val="21"/>
          <w:u w:val="single"/>
        </w:rPr>
        <w:t xml:space="preserve">                          </w:t>
      </w:r>
      <w:r>
        <w:rPr>
          <w:rFonts w:hint="eastAsia" w:hAnsi="宋体" w:cs="宋体"/>
          <w:color w:val="auto"/>
          <w:kern w:val="0"/>
          <w:u w:val="single"/>
        </w:rPr>
        <w:t>（某成员单位名称）为</w:t>
      </w:r>
      <w:r>
        <w:rPr>
          <w:rFonts w:hint="eastAsia" w:hAnsi="宋体" w:cs="宋体"/>
          <w:color w:val="auto"/>
          <w:kern w:val="0"/>
          <w:szCs w:val="21"/>
          <w:u w:val="single"/>
        </w:rPr>
        <w:t xml:space="preserve">      </w:t>
      </w:r>
      <w:r>
        <w:rPr>
          <w:rFonts w:hint="eastAsia" w:hAnsi="宋体" w:cs="宋体"/>
          <w:color w:val="auto"/>
        </w:rPr>
        <w:t>（请填写：中型、小型、微型）企业，其协议合同金额占联合体协议合同总金额的</w:t>
      </w:r>
      <w:r>
        <w:rPr>
          <w:rFonts w:hint="eastAsia" w:hAnsi="宋体" w:cs="宋体"/>
          <w:color w:val="auto"/>
          <w:kern w:val="0"/>
          <w:szCs w:val="21"/>
          <w:u w:val="single"/>
        </w:rPr>
        <w:t xml:space="preserve">      </w:t>
      </w:r>
      <w:r>
        <w:rPr>
          <w:rFonts w:hint="eastAsia" w:hAnsi="宋体" w:cs="宋体"/>
          <w:color w:val="auto"/>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6、本协议书自签署之日起生效，合同履行完毕后自动失效。</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7、本协议书一式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份，联合体成员和采购代理机构各执一份。</w:t>
      </w:r>
    </w:p>
    <w:p>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牵头人名称：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pPr>
        <w:autoSpaceDE w:val="0"/>
        <w:autoSpaceDN w:val="0"/>
        <w:adjustRightInd w:val="0"/>
        <w:spacing w:line="360" w:lineRule="auto"/>
        <w:jc w:val="left"/>
        <w:rPr>
          <w:rFonts w:ascii="宋体" w:hAnsi="宋体" w:cs="宋体"/>
          <w:color w:val="auto"/>
          <w:kern w:val="0"/>
          <w:szCs w:val="21"/>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成员一名称：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（签字）</w:t>
      </w:r>
    </w:p>
    <w:p>
      <w:pPr>
        <w:autoSpaceDE w:val="0"/>
        <w:autoSpaceDN w:val="0"/>
        <w:adjustRightInd w:val="0"/>
        <w:spacing w:line="360" w:lineRule="auto"/>
        <w:jc w:val="left"/>
        <w:rPr>
          <w:rFonts w:ascii="宋体" w:hAnsi="宋体" w:cs="宋体"/>
          <w:color w:val="auto"/>
          <w:kern w:val="0"/>
          <w:szCs w:val="21"/>
        </w:rPr>
      </w:pPr>
    </w:p>
    <w:p>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成员二名称：</w:t>
      </w:r>
      <w:r>
        <w:rPr>
          <w:rFonts w:hint="eastAsia" w:ascii="宋体" w:hAnsi="宋体" w:cs="宋体"/>
          <w:color w:val="auto"/>
          <w:kern w:val="0"/>
          <w:szCs w:val="21"/>
          <w:u w:val="single"/>
        </w:rPr>
        <w:t xml:space="preserve">                                       </w:t>
      </w:r>
      <w:r>
        <w:rPr>
          <w:rFonts w:hint="eastAsia" w:ascii="宋体" w:hAnsi="宋体" w:cs="宋体"/>
          <w:color w:val="auto"/>
          <w:kern w:val="0"/>
          <w:szCs w:val="21"/>
        </w:rPr>
        <w:t>（盖公章）</w:t>
      </w:r>
    </w:p>
    <w:p>
      <w:pPr>
        <w:pStyle w:val="14"/>
        <w:spacing w:line="360" w:lineRule="auto"/>
        <w:rPr>
          <w:rFonts w:hAnsi="宋体" w:cs="宋体"/>
          <w:color w:val="auto"/>
          <w:kern w:val="0"/>
          <w:szCs w:val="21"/>
        </w:rPr>
      </w:pPr>
      <w:r>
        <w:rPr>
          <w:rFonts w:hint="eastAsia" w:hAnsi="宋体" w:cs="宋体"/>
          <w:color w:val="auto"/>
          <w:kern w:val="0"/>
          <w:szCs w:val="21"/>
        </w:rPr>
        <w:t>法定代表人或其委托代理人：</w:t>
      </w:r>
      <w:r>
        <w:rPr>
          <w:rFonts w:hint="eastAsia" w:hAnsi="宋体" w:cs="宋体"/>
          <w:color w:val="auto"/>
          <w:kern w:val="0"/>
          <w:szCs w:val="21"/>
          <w:u w:val="single"/>
        </w:rPr>
        <w:t xml:space="preserve">                         </w:t>
      </w:r>
      <w:r>
        <w:rPr>
          <w:rFonts w:hint="eastAsia" w:hAnsi="宋体" w:cs="宋体"/>
          <w:color w:val="auto"/>
          <w:kern w:val="0"/>
          <w:szCs w:val="21"/>
        </w:rPr>
        <w:t>（签字）</w:t>
      </w:r>
    </w:p>
    <w:p>
      <w:pPr>
        <w:pStyle w:val="8"/>
        <w:overflowPunct w:val="0"/>
        <w:spacing w:line="360" w:lineRule="auto"/>
        <w:ind w:firstLineChars="175"/>
        <w:rPr>
          <w:rFonts w:ascii="宋体" w:hAnsi="宋体" w:cs="宋体"/>
          <w:color w:val="auto"/>
          <w:sz w:val="24"/>
        </w:rPr>
      </w:pPr>
      <w:r>
        <w:rPr>
          <w:rFonts w:hint="eastAsia" w:ascii="宋体" w:hAnsi="宋体" w:cs="宋体"/>
          <w:color w:val="auto"/>
          <w:sz w:val="24"/>
        </w:rPr>
        <w:t>……</w:t>
      </w:r>
    </w:p>
    <w:p>
      <w:pPr>
        <w:pStyle w:val="8"/>
        <w:overflowPunct w:val="0"/>
        <w:spacing w:line="360" w:lineRule="auto"/>
        <w:ind w:firstLineChars="175"/>
        <w:rPr>
          <w:rFonts w:ascii="宋体" w:hAnsi="宋体" w:cs="宋体"/>
          <w:color w:val="auto"/>
          <w:sz w:val="24"/>
        </w:rPr>
      </w:pPr>
    </w:p>
    <w:p>
      <w:pPr>
        <w:pStyle w:val="8"/>
        <w:overflowPunct w:val="0"/>
        <w:spacing w:line="360" w:lineRule="auto"/>
        <w:ind w:firstLine="6247" w:firstLineChars="2975"/>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 xml:space="preserve">年  </w:t>
      </w:r>
      <w:r>
        <w:rPr>
          <w:rFonts w:hint="eastAsia" w:ascii="宋体" w:hAnsi="宋体" w:cs="宋体"/>
          <w:color w:val="auto"/>
          <w:sz w:val="21"/>
          <w:szCs w:val="21"/>
        </w:rPr>
        <w:tab/>
      </w:r>
      <w:r>
        <w:rPr>
          <w:rFonts w:hint="eastAsia" w:ascii="宋体" w:hAnsi="宋体" w:cs="宋体"/>
          <w:color w:val="auto"/>
          <w:sz w:val="21"/>
          <w:szCs w:val="21"/>
        </w:rPr>
        <w:t xml:space="preserve">月  </w:t>
      </w:r>
      <w:r>
        <w:rPr>
          <w:rFonts w:hint="eastAsia" w:ascii="宋体" w:hAnsi="宋体" w:cs="宋体"/>
          <w:color w:val="auto"/>
          <w:sz w:val="21"/>
          <w:szCs w:val="21"/>
        </w:rPr>
        <w:tab/>
      </w:r>
      <w:r>
        <w:rPr>
          <w:rFonts w:hint="eastAsia" w:ascii="宋体" w:hAnsi="宋体" w:cs="宋体"/>
          <w:color w:val="auto"/>
          <w:sz w:val="21"/>
          <w:szCs w:val="21"/>
        </w:rPr>
        <w:t>日</w:t>
      </w:r>
    </w:p>
    <w:p>
      <w:pPr>
        <w:pStyle w:val="14"/>
        <w:spacing w:line="600" w:lineRule="exact"/>
        <w:jc w:val="center"/>
        <w:rPr>
          <w:rFonts w:hAnsi="宋体" w:cs="宋体"/>
          <w:color w:val="auto"/>
          <w:kern w:val="0"/>
          <w:szCs w:val="21"/>
        </w:rPr>
      </w:pPr>
    </w:p>
    <w:p>
      <w:pPr>
        <w:pStyle w:val="14"/>
        <w:rPr>
          <w:rFonts w:hAnsi="宋体"/>
          <w:color w:val="auto"/>
          <w:szCs w:val="21"/>
        </w:rPr>
      </w:pPr>
    </w:p>
    <w:p>
      <w:pPr>
        <w:pStyle w:val="14"/>
        <w:jc w:val="center"/>
        <w:outlineLvl w:val="1"/>
        <w:rPr>
          <w:rFonts w:hAnsi="宋体"/>
          <w:b/>
          <w:bCs/>
          <w:color w:val="auto"/>
          <w:sz w:val="28"/>
          <w:szCs w:val="28"/>
        </w:rPr>
      </w:pPr>
      <w:bookmarkStart w:id="385" w:name="_Toc3944"/>
      <w:bookmarkStart w:id="386" w:name="_Toc6839"/>
      <w:bookmarkStart w:id="387" w:name="_Toc12624"/>
      <w:bookmarkStart w:id="388" w:name="_Toc31528"/>
      <w:bookmarkStart w:id="389" w:name="_Toc19686838"/>
      <w:bookmarkStart w:id="390" w:name="_Toc20777"/>
      <w:bookmarkStart w:id="391" w:name="_Toc16062"/>
      <w:bookmarkStart w:id="392" w:name="_Toc24133"/>
      <w:bookmarkStart w:id="393" w:name="_Toc13159"/>
      <w:bookmarkStart w:id="394" w:name="_Toc8189"/>
      <w:bookmarkStart w:id="395" w:name="_Toc2566"/>
    </w:p>
    <w:p>
      <w:pPr>
        <w:pStyle w:val="14"/>
        <w:jc w:val="center"/>
        <w:outlineLvl w:val="1"/>
        <w:rPr>
          <w:rFonts w:hAnsi="宋体"/>
          <w:b/>
          <w:bCs/>
          <w:color w:val="auto"/>
          <w:sz w:val="28"/>
          <w:szCs w:val="28"/>
        </w:rPr>
      </w:pPr>
      <w:r>
        <w:rPr>
          <w:rFonts w:hint="eastAsia" w:hAnsi="宋体"/>
          <w:b/>
          <w:bCs/>
          <w:color w:val="auto"/>
          <w:sz w:val="28"/>
          <w:szCs w:val="28"/>
        </w:rPr>
        <w:t>第二节 商务文件格式</w:t>
      </w:r>
      <w:bookmarkEnd w:id="385"/>
      <w:bookmarkEnd w:id="386"/>
      <w:bookmarkEnd w:id="387"/>
      <w:bookmarkEnd w:id="388"/>
      <w:bookmarkEnd w:id="389"/>
      <w:bookmarkEnd w:id="390"/>
      <w:bookmarkEnd w:id="391"/>
      <w:bookmarkEnd w:id="392"/>
      <w:bookmarkEnd w:id="393"/>
      <w:bookmarkEnd w:id="394"/>
      <w:bookmarkEnd w:id="395"/>
    </w:p>
    <w:p>
      <w:pPr>
        <w:snapToGrid w:val="0"/>
        <w:spacing w:before="120" w:beforeLines="50" w:after="50"/>
        <w:rPr>
          <w:rFonts w:ascii="宋体" w:hAnsi="宋体"/>
          <w:color w:val="auto"/>
          <w:sz w:val="30"/>
          <w:szCs w:val="20"/>
        </w:rPr>
      </w:pPr>
    </w:p>
    <w:p>
      <w:pPr>
        <w:pStyle w:val="18"/>
        <w:rPr>
          <w:color w:val="auto"/>
        </w:rPr>
      </w:pPr>
      <w:r>
        <w:rPr>
          <w:rFonts w:hint="eastAsia" w:ascii="宋体" w:hAnsi="宋体" w:cs="宋体"/>
          <w:b/>
          <w:color w:val="auto"/>
          <w:sz w:val="28"/>
          <w:szCs w:val="28"/>
        </w:rPr>
        <w:t>1.商务文件封面的格式</w:t>
      </w:r>
      <w:r>
        <w:rPr>
          <w:rFonts w:hint="eastAsia" w:hAnsi="宋体" w:cs="宋体"/>
          <w:b/>
          <w:bCs/>
          <w:color w:val="auto"/>
          <w:sz w:val="28"/>
          <w:szCs w:val="28"/>
        </w:rPr>
        <w:t>（参照此格式自拟）</w:t>
      </w:r>
      <w:r>
        <w:rPr>
          <w:rFonts w:hint="eastAsia" w:ascii="宋体" w:hAnsi="宋体" w:cs="宋体"/>
          <w:b/>
          <w:color w:val="auto"/>
          <w:sz w:val="28"/>
          <w:szCs w:val="28"/>
        </w:rPr>
        <w:t>：</w:t>
      </w:r>
    </w:p>
    <w:p>
      <w:pPr>
        <w:snapToGrid w:val="0"/>
        <w:spacing w:before="120" w:beforeLines="50" w:after="5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 xml:space="preserve">             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商务文件</w:t>
      </w:r>
    </w:p>
    <w:p>
      <w:pPr>
        <w:snapToGrid w:val="0"/>
        <w:spacing w:before="120" w:beforeLines="50" w:after="50"/>
        <w:rPr>
          <w:rFonts w:ascii="宋体" w:hAnsi="宋体"/>
          <w:bCs/>
          <w:color w:val="auto"/>
          <w:sz w:val="24"/>
          <w:szCs w:val="20"/>
        </w:rPr>
      </w:pPr>
    </w:p>
    <w:p>
      <w:pPr>
        <w:snapToGrid w:val="0"/>
        <w:spacing w:before="120" w:beforeLines="50" w:after="50"/>
        <w:ind w:firstLine="540" w:firstLineChars="225"/>
        <w:rPr>
          <w:rFonts w:ascii="宋体" w:hAnsi="宋体"/>
          <w:bCs/>
          <w:color w:val="auto"/>
          <w:sz w:val="24"/>
        </w:rPr>
      </w:pP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项目名称：</w:t>
      </w:r>
    </w:p>
    <w:p>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项目编号： </w:t>
      </w:r>
    </w:p>
    <w:p>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ind w:firstLine="540" w:firstLineChars="225"/>
        <w:rPr>
          <w:rFonts w:ascii="宋体" w:hAnsi="宋体"/>
          <w:bCs/>
          <w:color w:val="auto"/>
          <w:sz w:val="24"/>
          <w:szCs w:val="20"/>
        </w:rPr>
      </w:pPr>
    </w:p>
    <w:p>
      <w:pPr>
        <w:pStyle w:val="8"/>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pPr>
        <w:pStyle w:val="8"/>
        <w:snapToGrid w:val="0"/>
        <w:spacing w:before="50" w:after="50"/>
        <w:ind w:firstLine="540" w:firstLineChars="225"/>
        <w:rPr>
          <w:rFonts w:ascii="宋体" w:hAnsi="宋体"/>
          <w:bCs/>
          <w:color w:val="auto"/>
          <w:sz w:val="24"/>
          <w:szCs w:val="24"/>
        </w:rPr>
      </w:pPr>
    </w:p>
    <w:p>
      <w:pPr>
        <w:pStyle w:val="8"/>
        <w:snapToGrid w:val="0"/>
        <w:spacing w:before="50" w:after="50"/>
        <w:ind w:firstLine="960" w:firstLineChars="400"/>
        <w:rPr>
          <w:rFonts w:ascii="宋体" w:hAnsi="宋体"/>
          <w:bCs/>
          <w:color w:val="auto"/>
          <w:sz w:val="24"/>
          <w:szCs w:val="24"/>
        </w:rPr>
      </w:pPr>
    </w:p>
    <w:p>
      <w:pPr>
        <w:snapToGrid w:val="0"/>
        <w:spacing w:before="120" w:beforeLines="50" w:after="50"/>
        <w:ind w:firstLine="645"/>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645"/>
        <w:rPr>
          <w:rFonts w:ascii="宋体" w:hAnsi="宋体"/>
          <w:color w:val="auto"/>
          <w:sz w:val="24"/>
        </w:rPr>
      </w:pPr>
    </w:p>
    <w:p>
      <w:pPr>
        <w:snapToGrid w:val="0"/>
        <w:spacing w:before="120" w:beforeLines="50" w:after="50"/>
        <w:ind w:firstLine="4329" w:firstLineChars="1804"/>
        <w:rPr>
          <w:rFonts w:ascii="宋体" w:hAnsi="宋体"/>
          <w:color w:val="auto"/>
          <w:sz w:val="24"/>
        </w:rPr>
      </w:pPr>
      <w:r>
        <w:rPr>
          <w:rFonts w:hint="eastAsia" w:ascii="宋体" w:hAnsi="宋体"/>
          <w:color w:val="auto"/>
          <w:sz w:val="24"/>
        </w:rPr>
        <w:t xml:space="preserve"> 年  月  日</w:t>
      </w:r>
    </w:p>
    <w:p>
      <w:pPr>
        <w:spacing w:line="360" w:lineRule="auto"/>
        <w:ind w:right="420"/>
        <w:rPr>
          <w:rFonts w:ascii="仿宋_GB2312" w:hAnsi="仿宋" w:eastAsia="仿宋_GB2312" w:cs="仿宋_GB2312"/>
          <w:b/>
          <w:color w:val="auto"/>
          <w:kern w:val="0"/>
          <w:sz w:val="36"/>
          <w:szCs w:val="36"/>
        </w:rPr>
      </w:pPr>
      <w:r>
        <w:rPr>
          <w:rFonts w:hint="eastAsia" w:ascii="宋体" w:hAnsi="宋体"/>
          <w:color w:val="auto"/>
          <w:sz w:val="24"/>
          <w:szCs w:val="20"/>
        </w:rPr>
        <w:t xml:space="preserve"> </w:t>
      </w:r>
    </w:p>
    <w:p>
      <w:pPr>
        <w:rPr>
          <w:rFonts w:ascii="仿宋_GB2312" w:hAnsi="仿宋" w:eastAsia="仿宋_GB2312" w:cs="仿宋_GB2312"/>
          <w:b/>
          <w:color w:val="auto"/>
          <w:kern w:val="0"/>
          <w:sz w:val="24"/>
        </w:rPr>
      </w:pPr>
      <w:r>
        <w:rPr>
          <w:rFonts w:hint="eastAsia" w:ascii="仿宋_GB2312" w:hAnsi="仿宋" w:eastAsia="仿宋_GB2312" w:cs="仿宋_GB2312"/>
          <w:b/>
          <w:color w:val="auto"/>
          <w:kern w:val="0"/>
          <w:sz w:val="24"/>
        </w:rPr>
        <w:br w:type="page"/>
      </w:r>
    </w:p>
    <w:p>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2.商务文件目录</w:t>
      </w:r>
    </w:p>
    <w:p>
      <w:pPr>
        <w:jc w:val="left"/>
        <w:rPr>
          <w:b/>
          <w:bCs/>
          <w:color w:val="auto"/>
          <w:sz w:val="30"/>
          <w:szCs w:val="30"/>
        </w:rPr>
      </w:pPr>
      <w:r>
        <w:rPr>
          <w:rFonts w:hint="eastAsia" w:ascii="宋体" w:hAnsi="宋体" w:cs="宋体"/>
          <w:color w:val="auto"/>
          <w:kern w:val="0"/>
          <w:sz w:val="24"/>
        </w:rPr>
        <w:t>根据招标文件规定及投标人提供的材料自行编写目录（部分格式后附）。</w:t>
      </w:r>
      <w:r>
        <w:rPr>
          <w:rFonts w:hint="eastAsia"/>
          <w:b/>
          <w:bCs/>
          <w:color w:val="auto"/>
          <w:sz w:val="30"/>
          <w:szCs w:val="30"/>
        </w:rPr>
        <w:br w:type="page"/>
      </w:r>
    </w:p>
    <w:p>
      <w:pPr>
        <w:snapToGrid w:val="0"/>
        <w:spacing w:before="120" w:beforeLines="50" w:after="50"/>
        <w:rPr>
          <w:b/>
          <w:bCs/>
          <w:color w:val="auto"/>
          <w:sz w:val="30"/>
          <w:szCs w:val="30"/>
        </w:rPr>
      </w:pPr>
      <w:r>
        <w:rPr>
          <w:rFonts w:hint="eastAsia" w:ascii="宋体" w:hAnsi="宋体" w:cs="宋体"/>
          <w:b/>
          <w:bCs/>
          <w:color w:val="auto"/>
          <w:sz w:val="28"/>
          <w:szCs w:val="28"/>
        </w:rPr>
        <w:t>3.无串通投标行为的承诺函的格式：</w:t>
      </w:r>
    </w:p>
    <w:p>
      <w:pPr>
        <w:snapToGrid w:val="0"/>
        <w:spacing w:before="120" w:beforeLines="50" w:after="50"/>
        <w:ind w:left="420"/>
        <w:jc w:val="center"/>
        <w:rPr>
          <w:rFonts w:ascii="宋体" w:hAnsi="宋体"/>
          <w:b/>
          <w:color w:val="auto"/>
          <w:sz w:val="32"/>
          <w:szCs w:val="32"/>
        </w:rPr>
      </w:pPr>
    </w:p>
    <w:p>
      <w:pPr>
        <w:snapToGrid w:val="0"/>
        <w:spacing w:before="120" w:beforeLines="50" w:after="50"/>
        <w:ind w:left="420"/>
        <w:jc w:val="center"/>
        <w:rPr>
          <w:rFonts w:ascii="宋体" w:hAnsi="宋体"/>
          <w:b/>
          <w:color w:val="auto"/>
          <w:sz w:val="32"/>
          <w:szCs w:val="32"/>
        </w:rPr>
      </w:pPr>
      <w:r>
        <w:rPr>
          <w:rFonts w:hint="eastAsia" w:ascii="宋体" w:hAnsi="宋体"/>
          <w:b/>
          <w:color w:val="auto"/>
          <w:sz w:val="32"/>
          <w:szCs w:val="32"/>
        </w:rPr>
        <w:t>参加本项目无</w:t>
      </w:r>
      <w:r>
        <w:rPr>
          <w:rFonts w:hint="eastAsia"/>
          <w:b/>
          <w:bCs/>
          <w:color w:val="auto"/>
          <w:sz w:val="32"/>
          <w:szCs w:val="32"/>
        </w:rPr>
        <w:t>串通投</w:t>
      </w:r>
      <w:r>
        <w:rPr>
          <w:rFonts w:hint="eastAsia" w:ascii="宋体" w:hAnsi="宋体"/>
          <w:b/>
          <w:color w:val="auto"/>
          <w:sz w:val="32"/>
          <w:szCs w:val="32"/>
        </w:rPr>
        <w:t>标行为的承诺函</w:t>
      </w:r>
    </w:p>
    <w:p>
      <w:pPr>
        <w:snapToGrid w:val="0"/>
        <w:spacing w:before="120" w:beforeLines="50" w:after="50"/>
        <w:rPr>
          <w:rFonts w:ascii="宋体" w:hAnsi="宋体"/>
          <w:b/>
          <w:color w:val="auto"/>
          <w:szCs w:val="21"/>
        </w:rPr>
      </w:pPr>
    </w:p>
    <w:p>
      <w:pPr>
        <w:snapToGrid w:val="0"/>
        <w:spacing w:before="120"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pPr>
        <w:snapToGrid w:val="0"/>
        <w:spacing w:before="120" w:beforeLines="50" w:after="50" w:line="360" w:lineRule="auto"/>
        <w:ind w:firstLine="411" w:firstLineChars="196"/>
        <w:jc w:val="left"/>
        <w:rPr>
          <w:rFonts w:ascii="宋体" w:hAnsi="宋体"/>
          <w:color w:val="auto"/>
          <w:szCs w:val="21"/>
        </w:rPr>
      </w:pPr>
      <w:r>
        <w:rPr>
          <w:rFonts w:ascii="宋体" w:hAnsi="宋体"/>
          <w:color w:val="auto"/>
          <w:szCs w:val="21"/>
        </w:rPr>
        <w:t>6</w:t>
      </w:r>
      <w:r>
        <w:rPr>
          <w:rFonts w:hint="eastAsia" w:ascii="宋体" w:hAnsi="宋体"/>
          <w:color w:val="auto"/>
          <w:szCs w:val="21"/>
        </w:rPr>
        <w:t>.不同投标人的投标保证金从同一单位或者个人账户转出。</w:t>
      </w:r>
    </w:p>
    <w:p>
      <w:pPr>
        <w:snapToGrid w:val="0"/>
        <w:spacing w:before="120"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3.投标人之间协商报价、技术方案等投标文件的实质性内容；</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pPr>
        <w:snapToGrid w:val="0"/>
        <w:spacing w:before="120"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hAnsi="宋体"/>
          <w:b/>
          <w:color w:val="auto"/>
          <w:szCs w:val="21"/>
        </w:rPr>
      </w:pPr>
      <w:r>
        <w:rPr>
          <w:rFonts w:hint="eastAsia" w:ascii="宋体" w:hAnsi="宋体"/>
          <w:b/>
          <w:color w:val="auto"/>
          <w:szCs w:val="21"/>
        </w:rPr>
        <w:t>以上情形一经核查属实，接受政府采购监管部门对我方认定存在围标串标行为，我方愿意承担一切后果，并不再寻求任何旨在减轻或者免除法律责任的辩解。</w:t>
      </w:r>
    </w:p>
    <w:p>
      <w:pPr>
        <w:pStyle w:val="11"/>
        <w:rPr>
          <w:color w:val="auto"/>
        </w:rPr>
      </w:pPr>
    </w:p>
    <w:p>
      <w:pPr>
        <w:snapToGrid w:val="0"/>
        <w:spacing w:line="360" w:lineRule="auto"/>
        <w:ind w:firstLine="4410" w:firstLineChars="2100"/>
        <w:rPr>
          <w:rFonts w:ascii="宋体" w:hAnsi="宋体" w:cs="宋体"/>
          <w:color w:val="auto"/>
          <w:kern w:val="0"/>
          <w:sz w:val="21"/>
          <w:szCs w:val="21"/>
        </w:rPr>
      </w:pPr>
      <w:r>
        <w:rPr>
          <w:rFonts w:hint="eastAsia" w:ascii="宋体" w:hAnsi="宋体" w:cs="宋体"/>
          <w:color w:val="auto"/>
          <w:kern w:val="0"/>
          <w:sz w:val="21"/>
          <w:szCs w:val="21"/>
          <w:lang w:val="zh-CN"/>
        </w:rPr>
        <w:t>投标人名称(盖公章)：</w:t>
      </w:r>
    </w:p>
    <w:p>
      <w:pPr>
        <w:snapToGrid w:val="0"/>
        <w:spacing w:line="360" w:lineRule="auto"/>
        <w:ind w:firstLine="4515" w:firstLineChars="2150"/>
        <w:rPr>
          <w:rFonts w:ascii="宋体" w:hAnsi="宋体" w:cs="宋体"/>
          <w:color w:val="auto"/>
          <w:kern w:val="0"/>
          <w:sz w:val="21"/>
          <w:szCs w:val="21"/>
          <w:lang w:val="zh-CN"/>
        </w:rPr>
      </w:pPr>
      <w:r>
        <w:rPr>
          <w:rFonts w:hint="eastAsia" w:ascii="宋体" w:hAnsi="宋体" w:cs="宋体"/>
          <w:color w:val="auto"/>
          <w:kern w:val="0"/>
          <w:sz w:val="21"/>
          <w:szCs w:val="21"/>
          <w:lang w:val="zh-CN"/>
        </w:rPr>
        <w:t>日期</w:t>
      </w:r>
      <w:r>
        <w:rPr>
          <w:rFonts w:hint="eastAsia" w:ascii="宋体" w:hAnsi="宋体" w:cs="宋体"/>
          <w:color w:val="auto"/>
          <w:kern w:val="0"/>
          <w:sz w:val="21"/>
          <w:szCs w:val="21"/>
        </w:rPr>
        <w:t xml:space="preserve">：  年  </w:t>
      </w:r>
      <w:r>
        <w:rPr>
          <w:rFonts w:hint="eastAsia" w:ascii="宋体" w:hAnsi="宋体" w:cs="宋体"/>
          <w:color w:val="auto"/>
          <w:kern w:val="0"/>
          <w:sz w:val="21"/>
          <w:szCs w:val="21"/>
          <w:lang w:val="zh-CN"/>
        </w:rPr>
        <w:t>月</w:t>
      </w:r>
      <w:r>
        <w:rPr>
          <w:rFonts w:hint="eastAsia" w:ascii="宋体" w:hAnsi="宋体" w:cs="宋体"/>
          <w:color w:val="auto"/>
          <w:kern w:val="0"/>
          <w:sz w:val="21"/>
          <w:szCs w:val="21"/>
        </w:rPr>
        <w:t xml:space="preserve">   </w:t>
      </w:r>
      <w:r>
        <w:rPr>
          <w:rFonts w:hint="eastAsia" w:ascii="宋体" w:hAnsi="宋体" w:cs="宋体"/>
          <w:color w:val="auto"/>
          <w:kern w:val="0"/>
          <w:sz w:val="21"/>
          <w:szCs w:val="21"/>
          <w:lang w:val="zh-CN"/>
        </w:rPr>
        <w:t>日</w:t>
      </w:r>
    </w:p>
    <w:p>
      <w:pPr>
        <w:pStyle w:val="14"/>
        <w:snapToGrid w:val="0"/>
        <w:spacing w:before="295" w:after="295" w:line="360" w:lineRule="auto"/>
        <w:rPr>
          <w:rFonts w:hAnsi="宋体"/>
          <w:b/>
          <w:color w:val="auto"/>
          <w:sz w:val="24"/>
        </w:rPr>
      </w:pPr>
      <w:r>
        <w:rPr>
          <w:rFonts w:hint="eastAsia" w:hAnsi="宋体"/>
          <w:b/>
          <w:color w:val="auto"/>
          <w:sz w:val="24"/>
        </w:rPr>
        <w:br w:type="page"/>
      </w:r>
      <w:r>
        <w:rPr>
          <w:rFonts w:hint="eastAsia" w:hAnsi="宋体" w:cs="宋体"/>
          <w:b/>
          <w:bCs/>
          <w:color w:val="auto"/>
          <w:sz w:val="28"/>
          <w:szCs w:val="28"/>
        </w:rPr>
        <w:t>4.法定代表人身份证明的格式：</w:t>
      </w:r>
    </w:p>
    <w:p>
      <w:pPr>
        <w:spacing w:before="240" w:beforeLines="100" w:after="120" w:afterLines="50"/>
        <w:ind w:left="540"/>
        <w:jc w:val="center"/>
        <w:rPr>
          <w:rFonts w:ascii="宋体" w:hAnsi="Courier New"/>
          <w:b/>
          <w:color w:val="auto"/>
          <w:sz w:val="32"/>
          <w:szCs w:val="32"/>
        </w:rPr>
      </w:pPr>
    </w:p>
    <w:p>
      <w:pPr>
        <w:spacing w:before="240" w:beforeLines="100" w:after="120" w:afterLines="50"/>
        <w:ind w:left="540"/>
        <w:jc w:val="center"/>
        <w:rPr>
          <w:rFonts w:ascii="黑体" w:hAnsi="宋体" w:eastAsia="黑体"/>
          <w:color w:val="auto"/>
          <w:sz w:val="32"/>
          <w:szCs w:val="32"/>
        </w:rPr>
      </w:pPr>
      <w:r>
        <w:rPr>
          <w:rFonts w:hint="eastAsia" w:ascii="宋体" w:hAnsi="Courier New"/>
          <w:b/>
          <w:color w:val="auto"/>
          <w:sz w:val="32"/>
          <w:szCs w:val="32"/>
        </w:rPr>
        <w:t>法定代表人身份证明</w:t>
      </w:r>
    </w:p>
    <w:p>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color w:val="auto"/>
          <w:sz w:val="24"/>
          <w:u w:val="single"/>
        </w:rPr>
        <w:t xml:space="preserve">                                 </w:t>
      </w:r>
    </w:p>
    <w:p>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i w:val="0"/>
          <w:iCs w:val="0"/>
          <w:color w:val="auto"/>
          <w:sz w:val="24"/>
          <w:u w:val="single"/>
        </w:rPr>
        <w:t xml:space="preserve"> （投标人名称）     </w:t>
      </w:r>
      <w:r>
        <w:rPr>
          <w:rFonts w:hint="eastAsia" w:ascii="宋体" w:hAnsi="宋体"/>
          <w:color w:val="auto"/>
          <w:sz w:val="24"/>
          <w:u w:val="single"/>
        </w:rPr>
        <w:t xml:space="preserve">         </w:t>
      </w:r>
      <w:r>
        <w:rPr>
          <w:rFonts w:hint="eastAsia" w:ascii="宋体" w:hAnsi="宋体"/>
          <w:color w:val="auto"/>
          <w:sz w:val="24"/>
        </w:rPr>
        <w:t>的法定代表人。</w:t>
      </w:r>
    </w:p>
    <w:p>
      <w:pPr>
        <w:spacing w:line="500" w:lineRule="exact"/>
        <w:ind w:left="540"/>
        <w:rPr>
          <w:rFonts w:ascii="宋体" w:hAnsi="宋体"/>
          <w:color w:val="auto"/>
          <w:sz w:val="24"/>
        </w:rPr>
      </w:pPr>
      <w:r>
        <w:rPr>
          <w:rFonts w:hint="eastAsia" w:ascii="宋体" w:hAnsi="宋体"/>
          <w:color w:val="auto"/>
          <w:sz w:val="24"/>
        </w:rPr>
        <w:t>特此证明。</w:t>
      </w:r>
    </w:p>
    <w:p>
      <w:pPr>
        <w:spacing w:line="500" w:lineRule="exact"/>
        <w:ind w:left="540"/>
        <w:rPr>
          <w:rFonts w:ascii="宋体" w:hAnsi="宋体"/>
          <w:color w:val="auto"/>
          <w:sz w:val="24"/>
        </w:rPr>
      </w:pPr>
    </w:p>
    <w:p>
      <w:pPr>
        <w:spacing w:line="500" w:lineRule="exact"/>
        <w:ind w:left="540"/>
        <w:rPr>
          <w:rFonts w:ascii="宋体" w:hAnsi="宋体"/>
          <w:color w:val="auto"/>
          <w:sz w:val="24"/>
        </w:rPr>
      </w:pPr>
    </w:p>
    <w:p>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pPr>
        <w:spacing w:line="500" w:lineRule="exact"/>
        <w:ind w:left="540"/>
        <w:rPr>
          <w:rFonts w:ascii="宋体" w:hAnsi="宋体"/>
          <w:color w:val="auto"/>
          <w:sz w:val="24"/>
        </w:rPr>
      </w:pPr>
    </w:p>
    <w:p>
      <w:pPr>
        <w:snapToGrid w:val="0"/>
        <w:spacing w:line="360" w:lineRule="auto"/>
        <w:ind w:firstLine="4935" w:firstLineChars="2350"/>
        <w:rPr>
          <w:rFonts w:ascii="宋体" w:hAnsi="宋体" w:cs="宋体"/>
          <w:color w:val="auto"/>
          <w:kern w:val="0"/>
          <w:sz w:val="24"/>
        </w:rPr>
      </w:pPr>
      <w:r>
        <w:rPr>
          <w:rFonts w:hAnsi="宋体"/>
          <w:color w:val="auto"/>
          <w:szCs w:val="21"/>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before="120" w:beforeLines="50" w:after="50"/>
        <w:jc w:val="center"/>
        <w:rPr>
          <w:rFonts w:ascii="宋体" w:hAnsi="宋体"/>
          <w:b/>
          <w:color w:val="auto"/>
          <w:sz w:val="24"/>
        </w:rPr>
      </w:pPr>
    </w:p>
    <w:p>
      <w:pPr>
        <w:snapToGrid w:val="0"/>
        <w:spacing w:before="120" w:beforeLines="50" w:after="50"/>
        <w:ind w:firstLine="600" w:firstLineChars="250"/>
        <w:jc w:val="left"/>
        <w:rPr>
          <w:rFonts w:ascii="宋体" w:hAnsi="宋体"/>
          <w:color w:val="auto"/>
          <w:sz w:val="24"/>
        </w:rPr>
      </w:pPr>
      <w:r>
        <w:rPr>
          <w:rFonts w:hint="eastAsia" w:ascii="宋体" w:hAnsi="宋体"/>
          <w:color w:val="auto"/>
          <w:sz w:val="24"/>
        </w:rPr>
        <w:t>注：自然人投标的无需提供</w:t>
      </w:r>
    </w:p>
    <w:p>
      <w:pPr>
        <w:snapToGrid w:val="0"/>
        <w:spacing w:before="120" w:beforeLines="50" w:after="50"/>
        <w:ind w:firstLine="600" w:firstLineChars="250"/>
        <w:jc w:val="left"/>
        <w:rPr>
          <w:rFonts w:ascii="宋体" w:hAnsi="宋体"/>
          <w:color w:val="auto"/>
          <w:sz w:val="24"/>
        </w:rPr>
      </w:pPr>
    </w:p>
    <w:p>
      <w:pPr>
        <w:snapToGrid w:val="0"/>
        <w:spacing w:before="120" w:beforeLines="50" w:after="50"/>
        <w:ind w:firstLine="602" w:firstLineChars="250"/>
        <w:jc w:val="left"/>
        <w:rPr>
          <w:rFonts w:ascii="宋体" w:hAnsi="宋体"/>
          <w:b/>
          <w:color w:val="auto"/>
          <w:sz w:val="24"/>
          <w:szCs w:val="20"/>
        </w:rPr>
      </w:pPr>
    </w:p>
    <w:tbl>
      <w:tblPr>
        <w:tblStyle w:val="26"/>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4"/>
              </w:rPr>
            </w:pPr>
          </w:p>
          <w:p>
            <w:pPr>
              <w:spacing w:line="360" w:lineRule="auto"/>
              <w:rPr>
                <w:rFonts w:ascii="宋体"/>
                <w:b/>
                <w:color w:val="auto"/>
                <w:sz w:val="24"/>
              </w:rPr>
            </w:pPr>
            <w:r>
              <w:rPr>
                <w:rFonts w:hint="eastAsia" w:ascii="宋体"/>
                <w:b/>
                <w:color w:val="auto"/>
                <w:sz w:val="24"/>
              </w:rPr>
              <w:t>法定代表人有效身份证复印件粘帖处（正、反面）</w:t>
            </w:r>
          </w:p>
        </w:tc>
      </w:tr>
    </w:tbl>
    <w:p>
      <w:pPr>
        <w:pStyle w:val="14"/>
        <w:snapToGrid w:val="0"/>
        <w:spacing w:before="295" w:after="295" w:line="360" w:lineRule="auto"/>
        <w:jc w:val="left"/>
        <w:rPr>
          <w:rFonts w:hAnsi="宋体"/>
          <w:b/>
          <w:color w:val="auto"/>
          <w:sz w:val="24"/>
        </w:rPr>
      </w:pPr>
      <w:r>
        <w:rPr>
          <w:rFonts w:hint="eastAsia" w:hAnsi="宋体"/>
          <w:b/>
          <w:color w:val="auto"/>
          <w:sz w:val="24"/>
        </w:rPr>
        <w:t>附件：</w:t>
      </w:r>
      <w:r>
        <w:rPr>
          <w:rFonts w:hint="eastAsia" w:hAnsi="宋体"/>
          <w:b/>
          <w:color w:val="auto"/>
          <w:sz w:val="24"/>
        </w:rPr>
        <w:br w:type="page"/>
      </w:r>
      <w:r>
        <w:rPr>
          <w:rFonts w:hint="eastAsia" w:hAnsi="宋体" w:cs="宋体"/>
          <w:b/>
          <w:bCs/>
          <w:color w:val="auto"/>
          <w:sz w:val="30"/>
          <w:szCs w:val="30"/>
        </w:rPr>
        <w:t>5.法定代表人授权委托书的格式：</w:t>
      </w:r>
    </w:p>
    <w:p>
      <w:pPr>
        <w:snapToGrid w:val="0"/>
        <w:spacing w:before="120" w:beforeLines="50" w:after="50"/>
        <w:jc w:val="center"/>
        <w:rPr>
          <w:rFonts w:ascii="宋体" w:hAnsi="宋体"/>
          <w:b/>
          <w:color w:val="auto"/>
          <w:sz w:val="32"/>
          <w:szCs w:val="32"/>
        </w:rPr>
      </w:pPr>
    </w:p>
    <w:p>
      <w:pPr>
        <w:snapToGrid w:val="0"/>
        <w:spacing w:before="120" w:beforeLines="50" w:after="50"/>
        <w:jc w:val="center"/>
        <w:rPr>
          <w:rFonts w:ascii="宋体" w:hAnsi="宋体"/>
          <w:b/>
          <w:color w:val="auto"/>
          <w:sz w:val="32"/>
          <w:szCs w:val="32"/>
        </w:rPr>
      </w:pPr>
      <w:r>
        <w:rPr>
          <w:rFonts w:hint="eastAsia" w:ascii="宋体" w:hAnsi="宋体"/>
          <w:b/>
          <w:color w:val="auto"/>
          <w:sz w:val="32"/>
          <w:szCs w:val="32"/>
        </w:rPr>
        <w:t>法定代表人授权委托书（如有委托时）</w:t>
      </w:r>
    </w:p>
    <w:p>
      <w:pPr>
        <w:snapToGrid w:val="0"/>
        <w:spacing w:before="120" w:beforeLines="50" w:after="50"/>
        <w:jc w:val="center"/>
        <w:rPr>
          <w:rFonts w:ascii="宋体" w:hAnsi="宋体"/>
          <w:b/>
          <w:color w:val="auto"/>
          <w:sz w:val="24"/>
        </w:rPr>
      </w:pPr>
    </w:p>
    <w:p>
      <w:pPr>
        <w:pStyle w:val="14"/>
        <w:spacing w:line="360" w:lineRule="exact"/>
        <w:ind w:firstLine="420" w:firstLineChars="200"/>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u w:val="single"/>
          <w:lang w:eastAsia="zh-CN"/>
        </w:rPr>
        <w:t>广西华晟招标代理有限公司</w:t>
      </w:r>
      <w:r>
        <w:rPr>
          <w:rFonts w:ascii="Times New Roman" w:hAnsi="Times New Roman"/>
          <w:color w:val="auto"/>
          <w:u w:val="single"/>
        </w:rPr>
        <w:t xml:space="preserve"> </w:t>
      </w:r>
    </w:p>
    <w:p>
      <w:pPr>
        <w:pStyle w:val="14"/>
        <w:spacing w:line="360" w:lineRule="exact"/>
        <w:ind w:firstLine="420" w:firstLineChars="200"/>
        <w:rPr>
          <w:rFonts w:ascii="Times New Roman" w:hAnsi="Times New Roman"/>
          <w:color w:val="auto"/>
        </w:rPr>
      </w:pPr>
      <w:r>
        <w:rPr>
          <w:rFonts w:hint="eastAsia" w:ascii="Times New Roman" w:hAnsi="Times New Roman"/>
          <w:color w:val="auto"/>
        </w:rPr>
        <w:t>本人</w:t>
      </w:r>
      <w:r>
        <w:rPr>
          <w:rFonts w:ascii="Times New Roman" w:hAnsi="Times New Roman"/>
          <w:color w:val="auto"/>
          <w:u w:val="single"/>
        </w:rPr>
        <w:t xml:space="preserve">        </w:t>
      </w:r>
      <w:r>
        <w:rPr>
          <w:rFonts w:hint="eastAsia" w:ascii="Times New Roman" w:hAnsi="Times New Roman"/>
          <w:color w:val="auto"/>
        </w:rPr>
        <w:t>（姓名）系</w:t>
      </w:r>
      <w:r>
        <w:rPr>
          <w:rFonts w:ascii="Times New Roman" w:hAnsi="Times New Roman"/>
          <w:color w:val="auto"/>
          <w:u w:val="single"/>
        </w:rPr>
        <w:t xml:space="preserve">                 </w:t>
      </w:r>
      <w:r>
        <w:rPr>
          <w:rFonts w:hint="eastAsia" w:ascii="Times New Roman" w:hAnsi="Times New Roman"/>
          <w:color w:val="auto"/>
        </w:rPr>
        <w:t>（投标人名称）的法定代表人，现授权我单位在职正式员工</w:t>
      </w:r>
      <w:r>
        <w:rPr>
          <w:rFonts w:ascii="Times New Roman" w:hAnsi="Times New Roman"/>
          <w:color w:val="auto"/>
          <w:u w:val="single"/>
        </w:rPr>
        <w:t xml:space="preserve">        </w:t>
      </w:r>
      <w:r>
        <w:rPr>
          <w:rFonts w:hint="eastAsia" w:ascii="Times New Roman" w:hAnsi="Times New Roman"/>
          <w:color w:val="auto"/>
        </w:rPr>
        <w:t>（姓名和职务）为我方代理人。代理人根据授权，以我方名义签署、澄清、说明、补正、递交、撤回、修改贵方组织的</w:t>
      </w:r>
      <w:r>
        <w:rPr>
          <w:rFonts w:hint="eastAsia"/>
          <w:color w:val="auto"/>
          <w:u w:val="single"/>
        </w:rPr>
        <w:t xml:space="preserve"> </w:t>
      </w:r>
      <w:r>
        <w:rPr>
          <w:rFonts w:hint="eastAsia"/>
          <w:i w:val="0"/>
          <w:iCs w:val="0"/>
          <w:color w:val="auto"/>
          <w:u w:val="single"/>
        </w:rPr>
        <w:t>（项目名称）</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w:t>
      </w:r>
      <w:r>
        <w:rPr>
          <w:rFonts w:hint="eastAsia" w:ascii="Times New Roman" w:hAnsi="Times New Roman"/>
          <w:color w:val="auto"/>
        </w:rPr>
        <w:t>的投标文件、签订合同和处理一切有关事宜，其法律后果由我方承担。</w:t>
      </w:r>
    </w:p>
    <w:p>
      <w:pPr>
        <w:pStyle w:val="14"/>
        <w:spacing w:line="360" w:lineRule="exact"/>
        <w:ind w:firstLine="420" w:firstLineChars="200"/>
        <w:rPr>
          <w:rFonts w:ascii="Times New Roman" w:hAnsi="Times New Roman"/>
          <w:color w:val="auto"/>
        </w:rPr>
      </w:pPr>
      <w:r>
        <w:rPr>
          <w:rFonts w:hint="eastAsia" w:ascii="Times New Roman" w:hAnsi="Times New Roman"/>
          <w:color w:val="auto"/>
        </w:rPr>
        <w:t>本授权书于</w:t>
      </w:r>
      <w:r>
        <w:rPr>
          <w:rFonts w:hint="eastAsia"/>
          <w:color w:val="auto"/>
          <w:spacing w:val="10"/>
          <w:sz w:val="24"/>
          <w:u w:val="single"/>
        </w:rPr>
        <w:t xml:space="preserve">    </w:t>
      </w:r>
      <w:r>
        <w:rPr>
          <w:rFonts w:hint="eastAsia" w:ascii="Times New Roman" w:hAnsi="Times New Roman"/>
          <w:color w:val="auto"/>
        </w:rPr>
        <w:t>年</w:t>
      </w:r>
      <w:r>
        <w:rPr>
          <w:rFonts w:hint="eastAsia"/>
          <w:color w:val="auto"/>
          <w:spacing w:val="10"/>
          <w:sz w:val="24"/>
          <w:u w:val="single"/>
        </w:rPr>
        <w:t xml:space="preserve">    </w:t>
      </w:r>
      <w:r>
        <w:rPr>
          <w:rFonts w:hint="eastAsia" w:ascii="Times New Roman" w:hAnsi="Times New Roman"/>
          <w:color w:val="auto"/>
        </w:rPr>
        <w:t>月</w:t>
      </w:r>
      <w:r>
        <w:rPr>
          <w:rFonts w:hint="eastAsia"/>
          <w:color w:val="auto"/>
          <w:spacing w:val="10"/>
          <w:sz w:val="24"/>
          <w:u w:val="single"/>
        </w:rPr>
        <w:t xml:space="preserve">    </w:t>
      </w:r>
      <w:r>
        <w:rPr>
          <w:rFonts w:hint="eastAsia" w:ascii="Times New Roman" w:hAnsi="Times New Roman"/>
          <w:color w:val="auto"/>
        </w:rPr>
        <w:t>日签字生效，委托期限：</w:t>
      </w:r>
      <w:r>
        <w:rPr>
          <w:rFonts w:hint="eastAsia"/>
          <w:color w:val="auto"/>
          <w:spacing w:val="10"/>
          <w:sz w:val="24"/>
          <w:u w:val="single"/>
        </w:rPr>
        <w:t xml:space="preserve">    </w:t>
      </w:r>
      <w:r>
        <w:rPr>
          <w:rFonts w:hint="eastAsia" w:ascii="Times New Roman" w:hAnsi="Times New Roman"/>
          <w:color w:val="auto"/>
        </w:rPr>
        <w:t>。</w:t>
      </w:r>
    </w:p>
    <w:p>
      <w:pPr>
        <w:pStyle w:val="14"/>
        <w:spacing w:line="360" w:lineRule="exact"/>
        <w:ind w:firstLine="420"/>
        <w:rPr>
          <w:rFonts w:ascii="Times New Roman" w:hAnsi="Times New Roman"/>
          <w:color w:val="auto"/>
        </w:rPr>
      </w:pPr>
      <w:r>
        <w:rPr>
          <w:rFonts w:hint="eastAsia" w:ascii="Times New Roman" w:hAnsi="Times New Roman"/>
          <w:color w:val="auto"/>
        </w:rPr>
        <w:t>代理人无转委托权。</w:t>
      </w:r>
    </w:p>
    <w:p>
      <w:pPr>
        <w:pStyle w:val="14"/>
        <w:spacing w:line="360" w:lineRule="exact"/>
        <w:ind w:firstLine="420"/>
        <w:rPr>
          <w:rFonts w:ascii="Times New Roman" w:hAnsi="Times New Roman"/>
          <w:color w:val="auto"/>
        </w:rPr>
      </w:pPr>
    </w:p>
    <w:p>
      <w:pPr>
        <w:pStyle w:val="14"/>
        <w:spacing w:line="360" w:lineRule="exact"/>
        <w:ind w:firstLine="420"/>
        <w:rPr>
          <w:rFonts w:ascii="Times New Roman" w:hAnsi="Times New Roman"/>
          <w:color w:val="auto"/>
          <w:u w:val="single"/>
        </w:rPr>
      </w:pPr>
      <w:r>
        <w:rPr>
          <w:rFonts w:hint="eastAsia" w:ascii="Times New Roman" w:hAnsi="Times New Roman"/>
          <w:color w:val="auto"/>
        </w:rPr>
        <w:t>投标人名称（或联合体投标</w:t>
      </w:r>
      <w:r>
        <w:rPr>
          <w:rFonts w:hint="eastAsia" w:cs="宋体"/>
          <w:color w:val="auto"/>
          <w:kern w:val="0"/>
          <w:szCs w:val="21"/>
        </w:rPr>
        <w:t>牵头人名称</w:t>
      </w:r>
      <w:r>
        <w:rPr>
          <w:rFonts w:hint="eastAsia" w:ascii="Times New Roman" w:hAnsi="Times New Roman"/>
          <w:color w:val="auto"/>
        </w:rPr>
        <w:t>）（盖公章）：</w:t>
      </w:r>
      <w:r>
        <w:rPr>
          <w:rFonts w:ascii="Times New Roman" w:hAnsi="Times New Roman"/>
          <w:color w:val="auto"/>
          <w:u w:val="single"/>
        </w:rPr>
        <w:t xml:space="preserve">                                    </w:t>
      </w:r>
    </w:p>
    <w:p>
      <w:pPr>
        <w:pStyle w:val="14"/>
        <w:spacing w:line="360" w:lineRule="exact"/>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p>
    <w:p>
      <w:pPr>
        <w:pStyle w:val="14"/>
        <w:spacing w:line="360" w:lineRule="exact"/>
        <w:ind w:firstLine="420"/>
        <w:rPr>
          <w:rFonts w:ascii="Times New Roman" w:hAnsi="Times New Roman"/>
          <w:color w:val="auto"/>
          <w:u w:val="single"/>
        </w:rPr>
      </w:pPr>
      <w:r>
        <w:rPr>
          <w:rFonts w:hint="eastAsia" w:ascii="Times New Roman" w:hAnsi="Times New Roman"/>
          <w:color w:val="auto"/>
        </w:rPr>
        <w:t>法定代表人身份证号码：</w:t>
      </w:r>
      <w:r>
        <w:rPr>
          <w:rFonts w:ascii="Times New Roman" w:hAnsi="Times New Roman"/>
          <w:color w:val="auto"/>
          <w:u w:val="single"/>
        </w:rPr>
        <w:t xml:space="preserve">                                   </w:t>
      </w:r>
    </w:p>
    <w:p>
      <w:pPr>
        <w:pStyle w:val="14"/>
        <w:spacing w:line="360" w:lineRule="exact"/>
        <w:ind w:firstLine="420" w:firstLineChars="200"/>
        <w:rPr>
          <w:rFonts w:ascii="Times New Roman" w:hAnsi="Times New Roman"/>
          <w:color w:val="auto"/>
        </w:rPr>
      </w:pPr>
      <w:r>
        <w:rPr>
          <w:rFonts w:hint="eastAsia" w:ascii="Times New Roman" w:hAnsi="Times New Roman"/>
          <w:color w:val="auto"/>
        </w:rPr>
        <w:t>委托代理人（签字）：</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p>
    <w:p>
      <w:pPr>
        <w:pStyle w:val="14"/>
        <w:spacing w:line="360" w:lineRule="exact"/>
        <w:ind w:firstLine="420"/>
        <w:rPr>
          <w:rFonts w:ascii="Times New Roman" w:hAnsi="Times New Roman"/>
          <w:color w:val="auto"/>
          <w:u w:val="single"/>
        </w:rPr>
      </w:pPr>
      <w:r>
        <w:rPr>
          <w:rFonts w:hint="eastAsia" w:ascii="Times New Roman" w:hAnsi="Times New Roman"/>
          <w:color w:val="auto"/>
        </w:rPr>
        <w:t>委托代理人身份证号码：</w:t>
      </w:r>
      <w:r>
        <w:rPr>
          <w:rFonts w:ascii="Times New Roman" w:hAnsi="Times New Roman"/>
          <w:color w:val="auto"/>
          <w:u w:val="single"/>
        </w:rPr>
        <w:t xml:space="preserve">                                   </w:t>
      </w:r>
    </w:p>
    <w:p>
      <w:pPr>
        <w:pStyle w:val="14"/>
        <w:spacing w:line="360" w:lineRule="exact"/>
        <w:ind w:firstLine="420"/>
        <w:rPr>
          <w:rFonts w:ascii="Times New Roman" w:hAnsi="Times New Roman"/>
          <w:color w:val="auto"/>
          <w:u w:val="single"/>
        </w:rPr>
      </w:pPr>
    </w:p>
    <w:p>
      <w:pPr>
        <w:pStyle w:val="14"/>
        <w:spacing w:line="360" w:lineRule="exact"/>
        <w:ind w:firstLine="420"/>
        <w:rPr>
          <w:rFonts w:hAnsi="宋体" w:cs="宋体"/>
          <w:color w:val="auto"/>
          <w:u w:val="single"/>
        </w:rPr>
      </w:pPr>
      <w:r>
        <w:rPr>
          <w:rFonts w:hint="eastAsia" w:hAnsi="宋体" w:cs="宋体"/>
          <w:color w:val="auto"/>
          <w:kern w:val="0"/>
          <w:szCs w:val="21"/>
        </w:rPr>
        <w:t>成员一名称</w:t>
      </w:r>
      <w:r>
        <w:rPr>
          <w:rFonts w:hint="eastAsia" w:hAnsi="宋体" w:cs="宋体"/>
          <w:color w:val="auto"/>
        </w:rPr>
        <w:t>（盖公章）：</w:t>
      </w:r>
      <w:r>
        <w:rPr>
          <w:rFonts w:hint="eastAsia" w:hAnsi="宋体" w:cs="宋体"/>
          <w:color w:val="auto"/>
          <w:u w:val="single"/>
        </w:rPr>
        <w:t xml:space="preserve">                                    </w:t>
      </w:r>
    </w:p>
    <w:p>
      <w:pPr>
        <w:pStyle w:val="14"/>
        <w:spacing w:line="360" w:lineRule="exact"/>
        <w:ind w:firstLine="420"/>
        <w:rPr>
          <w:rFonts w:hAnsi="宋体" w:cs="宋体"/>
          <w:color w:val="auto"/>
          <w:u w:val="single"/>
        </w:rPr>
      </w:pPr>
      <w:r>
        <w:rPr>
          <w:rFonts w:hint="eastAsia" w:hAnsi="宋体" w:cs="宋体"/>
          <w:color w:val="auto"/>
        </w:rPr>
        <w:t>法定代表人（签字）：</w:t>
      </w:r>
      <w:r>
        <w:rPr>
          <w:rFonts w:hint="eastAsia" w:hAnsi="宋体" w:cs="宋体"/>
          <w:color w:val="auto"/>
          <w:u w:val="single"/>
        </w:rPr>
        <w:t xml:space="preserve">                                      </w:t>
      </w:r>
    </w:p>
    <w:p>
      <w:pPr>
        <w:pStyle w:val="9"/>
        <w:spacing w:line="360" w:lineRule="exact"/>
        <w:ind w:left="0" w:firstLine="420" w:firstLineChars="200"/>
        <w:rPr>
          <w:rFonts w:ascii="宋体" w:hAnsi="宋体" w:cs="宋体"/>
          <w:color w:val="auto"/>
          <w:u w:val="single"/>
        </w:rPr>
      </w:pPr>
      <w:r>
        <w:rPr>
          <w:rFonts w:hint="eastAsia" w:ascii="宋体" w:hAnsi="宋体" w:cs="宋体"/>
          <w:color w:val="auto"/>
        </w:rPr>
        <w:t>委托代理人（签字）：</w:t>
      </w:r>
      <w:r>
        <w:rPr>
          <w:rFonts w:hint="eastAsia" w:ascii="宋体" w:hAnsi="宋体" w:cs="宋体"/>
          <w:color w:val="auto"/>
          <w:u w:val="single"/>
        </w:rPr>
        <w:t xml:space="preserve">                                      </w:t>
      </w:r>
    </w:p>
    <w:p>
      <w:pPr>
        <w:spacing w:line="360" w:lineRule="exact"/>
        <w:ind w:firstLine="420" w:firstLineChars="200"/>
        <w:rPr>
          <w:color w:val="auto"/>
        </w:rPr>
      </w:pPr>
      <w:r>
        <w:rPr>
          <w:rFonts w:hint="eastAsia" w:ascii="宋体" w:hAnsi="宋体" w:cs="宋体"/>
          <w:color w:val="auto"/>
        </w:rPr>
        <w:t>委托代理人身份证号码：</w:t>
      </w:r>
      <w:r>
        <w:rPr>
          <w:rFonts w:hint="eastAsia" w:ascii="宋体" w:hAnsi="宋体" w:cs="宋体"/>
          <w:color w:val="auto"/>
          <w:u w:val="single"/>
        </w:rPr>
        <w:t xml:space="preserve">                                    </w:t>
      </w:r>
    </w:p>
    <w:p>
      <w:pPr>
        <w:pStyle w:val="14"/>
        <w:spacing w:line="360" w:lineRule="exact"/>
        <w:ind w:firstLine="420"/>
        <w:rPr>
          <w:rFonts w:hAnsi="宋体" w:cs="宋体"/>
          <w:color w:val="auto"/>
          <w:u w:val="single"/>
        </w:rPr>
      </w:pPr>
    </w:p>
    <w:p>
      <w:pPr>
        <w:autoSpaceDE w:val="0"/>
        <w:autoSpaceDN w:val="0"/>
        <w:adjustRightInd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成员二名称（盖公章）：</w:t>
      </w:r>
      <w:r>
        <w:rPr>
          <w:rFonts w:hint="eastAsia" w:ascii="宋体" w:hAnsi="宋体" w:cs="宋体"/>
          <w:color w:val="auto"/>
          <w:kern w:val="0"/>
          <w:szCs w:val="21"/>
          <w:u w:val="single"/>
        </w:rPr>
        <w:t xml:space="preserve">                                    </w:t>
      </w:r>
    </w:p>
    <w:p>
      <w:pPr>
        <w:autoSpaceDE w:val="0"/>
        <w:autoSpaceDN w:val="0"/>
        <w:adjustRightInd w:val="0"/>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法定代表人（签字）：</w:t>
      </w:r>
      <w:r>
        <w:rPr>
          <w:rFonts w:hint="eastAsia" w:ascii="宋体" w:hAnsi="宋体" w:cs="宋体"/>
          <w:color w:val="auto"/>
          <w:kern w:val="0"/>
          <w:szCs w:val="21"/>
          <w:u w:val="single"/>
        </w:rPr>
        <w:t xml:space="preserve">                                      </w:t>
      </w:r>
    </w:p>
    <w:p>
      <w:pPr>
        <w:pStyle w:val="9"/>
        <w:spacing w:line="360" w:lineRule="exact"/>
        <w:ind w:left="0" w:firstLine="420" w:firstLineChars="200"/>
        <w:rPr>
          <w:rFonts w:ascii="宋体" w:hAnsi="宋体" w:cs="宋体"/>
          <w:color w:val="auto"/>
          <w:u w:val="single"/>
        </w:rPr>
      </w:pPr>
      <w:r>
        <w:rPr>
          <w:rFonts w:hint="eastAsia" w:ascii="宋体" w:hAnsi="宋体" w:cs="宋体"/>
          <w:color w:val="auto"/>
        </w:rPr>
        <w:t>委托代理人（签字）：</w:t>
      </w:r>
      <w:r>
        <w:rPr>
          <w:rFonts w:hint="eastAsia" w:ascii="宋体" w:hAnsi="宋体" w:cs="宋体"/>
          <w:color w:val="auto"/>
          <w:u w:val="single"/>
        </w:rPr>
        <w:t xml:space="preserve">                                       </w:t>
      </w:r>
    </w:p>
    <w:p>
      <w:pPr>
        <w:spacing w:line="360" w:lineRule="exact"/>
        <w:ind w:firstLine="420" w:firstLineChars="200"/>
        <w:rPr>
          <w:color w:val="auto"/>
        </w:rPr>
      </w:pPr>
      <w:r>
        <w:rPr>
          <w:rFonts w:hint="eastAsia" w:ascii="宋体" w:hAnsi="宋体" w:cs="宋体"/>
          <w:color w:val="auto"/>
        </w:rPr>
        <w:t>委托代理人身份证号码：</w:t>
      </w:r>
      <w:r>
        <w:rPr>
          <w:rFonts w:hint="eastAsia" w:ascii="宋体" w:hAnsi="宋体" w:cs="宋体"/>
          <w:color w:val="auto"/>
          <w:u w:val="single"/>
        </w:rPr>
        <w:t xml:space="preserve">                                    </w:t>
      </w:r>
    </w:p>
    <w:p>
      <w:pPr>
        <w:pStyle w:val="14"/>
        <w:spacing w:line="360" w:lineRule="exact"/>
        <w:ind w:firstLine="420" w:firstLineChars="200"/>
        <w:rPr>
          <w:color w:val="auto"/>
        </w:rPr>
      </w:pPr>
      <w:r>
        <w:rPr>
          <w:rFonts w:hint="eastAsia"/>
          <w:color w:val="auto"/>
        </w:rPr>
        <w:t>......</w:t>
      </w:r>
    </w:p>
    <w:p>
      <w:pPr>
        <w:spacing w:line="360" w:lineRule="exact"/>
        <w:ind w:firstLine="420" w:firstLineChars="200"/>
        <w:rPr>
          <w:rFonts w:ascii="宋体" w:hAnsi="宋体" w:cs="宋体"/>
          <w:color w:val="auto"/>
          <w:szCs w:val="21"/>
        </w:rPr>
      </w:pPr>
      <w:r>
        <w:rPr>
          <w:rFonts w:hint="eastAsia" w:ascii="宋体" w:hAnsi="宋体" w:cs="宋体"/>
          <w:color w:val="auto"/>
          <w:szCs w:val="21"/>
        </w:rPr>
        <w:t>注：</w:t>
      </w:r>
    </w:p>
    <w:p>
      <w:pPr>
        <w:spacing w:line="360" w:lineRule="exact"/>
        <w:ind w:firstLine="420" w:firstLineChars="200"/>
        <w:rPr>
          <w:rFonts w:ascii="宋体" w:hAnsi="宋体" w:cs="宋体"/>
          <w:color w:val="auto"/>
          <w:szCs w:val="21"/>
        </w:rPr>
      </w:pPr>
      <w:r>
        <w:rPr>
          <w:rFonts w:hint="eastAsia" w:ascii="宋体" w:hAnsi="宋体" w:cs="宋体"/>
          <w:color w:val="auto"/>
          <w:szCs w:val="21"/>
        </w:rPr>
        <w:t>1.法定代表人和委托代理人必须在授权委托书上签字，</w:t>
      </w:r>
      <w:r>
        <w:rPr>
          <w:rFonts w:hint="eastAsia" w:ascii="宋体" w:hAnsi="宋体" w:cs="宋体"/>
          <w:b/>
          <w:bCs/>
          <w:color w:val="auto"/>
          <w:szCs w:val="21"/>
        </w:rPr>
        <w:t>否则作无效投标处理；</w:t>
      </w:r>
    </w:p>
    <w:p>
      <w:pPr>
        <w:spacing w:line="360" w:lineRule="exact"/>
        <w:ind w:firstLine="420" w:firstLineChars="200"/>
        <w:jc w:val="left"/>
        <w:rPr>
          <w:rFonts w:ascii="宋体" w:hAnsi="宋体" w:cs="宋体"/>
          <w:color w:val="auto"/>
          <w:szCs w:val="21"/>
        </w:rPr>
      </w:pPr>
      <w:r>
        <w:rPr>
          <w:rFonts w:hint="eastAsia" w:ascii="宋体" w:hAnsi="宋体" w:cs="宋体"/>
          <w:color w:val="auto"/>
          <w:szCs w:val="21"/>
        </w:rPr>
        <w:t>2.以联合体形式投标的，本授权委托书应由联合体牵头人的法定代表人按上述规定签署。</w:t>
      </w:r>
    </w:p>
    <w:p>
      <w:pPr>
        <w:snapToGrid w:val="0"/>
        <w:spacing w:before="50" w:after="120" w:afterLines="50" w:line="360" w:lineRule="exact"/>
        <w:ind w:firstLine="420" w:firstLineChars="200"/>
        <w:jc w:val="left"/>
        <w:rPr>
          <w:rFonts w:ascii="宋体" w:hAnsi="宋体" w:cs="宋体"/>
          <w:color w:val="auto"/>
          <w:szCs w:val="21"/>
        </w:rPr>
      </w:pPr>
      <w:r>
        <w:rPr>
          <w:rFonts w:hint="eastAsia" w:ascii="宋体" w:hAnsi="宋体" w:cs="宋体"/>
          <w:color w:val="auto"/>
          <w:szCs w:val="21"/>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line="360" w:lineRule="exact"/>
        <w:ind w:firstLine="420" w:firstLineChars="200"/>
        <w:jc w:val="left"/>
        <w:rPr>
          <w:rFonts w:ascii="宋体" w:hAnsi="宋体" w:cs="宋体"/>
          <w:color w:val="auto"/>
          <w:szCs w:val="21"/>
        </w:rPr>
      </w:pPr>
      <w:r>
        <w:rPr>
          <w:rFonts w:hint="eastAsia" w:ascii="宋体" w:hAnsi="宋体" w:cs="宋体"/>
          <w:color w:val="auto"/>
          <w:szCs w:val="21"/>
        </w:rPr>
        <w:t>4. 若为联合体投标须各方签字或盖章。</w:t>
      </w:r>
    </w:p>
    <w:p>
      <w:pPr>
        <w:spacing w:line="360" w:lineRule="auto"/>
        <w:rPr>
          <w:rFonts w:ascii="宋体"/>
          <w:b/>
          <w:color w:val="auto"/>
          <w:sz w:val="24"/>
        </w:rPr>
      </w:pPr>
    </w:p>
    <w:p>
      <w:pPr>
        <w:rPr>
          <w:rFonts w:ascii="宋体"/>
          <w:b/>
          <w:color w:val="auto"/>
          <w:sz w:val="24"/>
        </w:rPr>
      </w:pPr>
      <w:r>
        <w:rPr>
          <w:rFonts w:hint="eastAsia" w:ascii="宋体"/>
          <w:b/>
          <w:color w:val="auto"/>
          <w:sz w:val="24"/>
        </w:rPr>
        <w:br w:type="page"/>
      </w:r>
    </w:p>
    <w:p>
      <w:pPr>
        <w:spacing w:line="360" w:lineRule="auto"/>
        <w:rPr>
          <w:b/>
          <w:color w:val="auto"/>
          <w:sz w:val="24"/>
        </w:rPr>
      </w:pPr>
      <w:r>
        <w:rPr>
          <w:rFonts w:hint="eastAsia" w:ascii="宋体"/>
          <w:b/>
          <w:color w:val="auto"/>
          <w:sz w:val="24"/>
        </w:rPr>
        <w:t>附件：</w:t>
      </w:r>
    </w:p>
    <w:tbl>
      <w:tblPr>
        <w:tblStyle w:val="26"/>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4"/>
              </w:rPr>
            </w:pPr>
          </w:p>
          <w:p>
            <w:pPr>
              <w:spacing w:line="360" w:lineRule="auto"/>
              <w:rPr>
                <w:rFonts w:ascii="宋体"/>
                <w:b/>
                <w:color w:val="auto"/>
                <w:sz w:val="24"/>
              </w:rPr>
            </w:pPr>
            <w:r>
              <w:rPr>
                <w:rFonts w:hint="eastAsia"/>
                <w:b/>
                <w:bCs/>
                <w:color w:val="auto"/>
                <w:sz w:val="24"/>
              </w:rPr>
              <w:t>委托代理人有效</w:t>
            </w:r>
            <w:r>
              <w:rPr>
                <w:rFonts w:hint="eastAsia" w:ascii="宋体"/>
                <w:b/>
                <w:color w:val="auto"/>
                <w:sz w:val="24"/>
              </w:rPr>
              <w:t>身份证复印件粘帖处（正、反面）</w:t>
            </w:r>
          </w:p>
        </w:tc>
      </w:tr>
    </w:tbl>
    <w:p>
      <w:pPr>
        <w:snapToGrid w:val="0"/>
        <w:spacing w:before="50" w:after="120" w:afterLines="50" w:line="360" w:lineRule="auto"/>
        <w:jc w:val="left"/>
        <w:rPr>
          <w:rFonts w:ascii="仿宋_GB2312" w:hAnsi="仿宋_GB2312" w:eastAsia="仿宋_GB2312" w:cs="仿宋_GB2312"/>
          <w:color w:val="auto"/>
          <w:szCs w:val="21"/>
        </w:rPr>
      </w:pPr>
    </w:p>
    <w:p>
      <w:pPr>
        <w:snapToGrid w:val="0"/>
        <w:spacing w:before="120" w:beforeLines="50" w:after="50"/>
        <w:ind w:firstLine="566" w:firstLineChars="236"/>
        <w:jc w:val="center"/>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660" w:firstLineChars="236"/>
        <w:rPr>
          <w:rFonts w:ascii="宋体" w:hAnsi="宋体"/>
          <w:color w:val="auto"/>
          <w:sz w:val="28"/>
          <w:szCs w:val="28"/>
          <w:highlight w:val="yellow"/>
        </w:rPr>
      </w:pPr>
    </w:p>
    <w:p>
      <w:pPr>
        <w:snapToGrid w:val="0"/>
        <w:spacing w:before="120" w:beforeLines="50" w:after="50"/>
        <w:ind w:firstLine="566" w:firstLineChars="236"/>
        <w:rPr>
          <w:rFonts w:ascii="宋体" w:hAnsi="宋体"/>
          <w:color w:val="auto"/>
        </w:rPr>
      </w:pPr>
      <w:r>
        <w:rPr>
          <w:rFonts w:hint="eastAsia" w:ascii="宋体" w:hAnsi="宋体"/>
          <w:color w:val="auto"/>
          <w:sz w:val="24"/>
        </w:rPr>
        <w:br w:type="page"/>
      </w:r>
    </w:p>
    <w:p>
      <w:pPr>
        <w:jc w:val="left"/>
        <w:rPr>
          <w:b/>
          <w:bCs/>
          <w:color w:val="auto"/>
          <w:sz w:val="30"/>
          <w:szCs w:val="30"/>
        </w:rPr>
      </w:pPr>
      <w:r>
        <w:rPr>
          <w:rFonts w:hint="eastAsia" w:ascii="宋体" w:hAnsi="宋体" w:cs="宋体"/>
          <w:b/>
          <w:color w:val="auto"/>
          <w:sz w:val="28"/>
          <w:szCs w:val="28"/>
        </w:rPr>
        <w:t>6.商务条款偏离表的格式：</w:t>
      </w:r>
    </w:p>
    <w:p>
      <w:pPr>
        <w:jc w:val="center"/>
        <w:rPr>
          <w:b/>
          <w:bCs/>
          <w:color w:val="auto"/>
          <w:sz w:val="30"/>
          <w:szCs w:val="30"/>
        </w:rPr>
      </w:pPr>
    </w:p>
    <w:p>
      <w:pPr>
        <w:jc w:val="center"/>
        <w:rPr>
          <w:b/>
          <w:bCs/>
          <w:color w:val="auto"/>
          <w:sz w:val="30"/>
          <w:szCs w:val="30"/>
        </w:rPr>
      </w:pPr>
      <w:r>
        <w:rPr>
          <w:rFonts w:hint="eastAsia"/>
          <w:b/>
          <w:bCs/>
          <w:color w:val="auto"/>
          <w:sz w:val="30"/>
          <w:szCs w:val="30"/>
        </w:rPr>
        <w:t>商务条款偏离表</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contextualSpacing/>
        <w:jc w:val="left"/>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 xml:space="preserve">                 </w:t>
      </w:r>
    </w:p>
    <w:p>
      <w:pPr>
        <w:pStyle w:val="14"/>
        <w:spacing w:line="480" w:lineRule="auto"/>
        <w:ind w:left="-422" w:leftChars="-201" w:firstLine="424"/>
        <w:rPr>
          <w:color w:val="auto"/>
        </w:rPr>
      </w:pPr>
      <w:r>
        <w:rPr>
          <w:rFonts w:hint="eastAsia" w:hAnsi="宋体" w:cs="宋体"/>
          <w:color w:val="auto"/>
          <w:sz w:val="24"/>
          <w:szCs w:val="24"/>
        </w:rPr>
        <w:t>所投分标</w:t>
      </w:r>
      <w:r>
        <w:rPr>
          <w:rFonts w:hint="eastAsia" w:hAnsi="宋体" w:cs="宋体"/>
          <w:color w:val="auto"/>
          <w:szCs w:val="21"/>
        </w:rPr>
        <w:t>（此处有分标时填写具体分标号，无分标时填写“无”）</w:t>
      </w:r>
      <w:r>
        <w:rPr>
          <w:rFonts w:hint="eastAsia" w:hAnsi="宋体" w:cs="宋体"/>
          <w:color w:val="auto"/>
          <w:sz w:val="24"/>
          <w:szCs w:val="24"/>
        </w:rPr>
        <w:t>：</w:t>
      </w:r>
      <w:r>
        <w:rPr>
          <w:rFonts w:hint="eastAsia" w:hAnsi="宋体" w:cs="宋体"/>
          <w:color w:val="auto"/>
          <w:sz w:val="24"/>
          <w:u w:val="single"/>
        </w:rPr>
        <w:t xml:space="preserve">           </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37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一</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二</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w:t>
            </w:r>
          </w:p>
        </w:tc>
        <w:tc>
          <w:tcPr>
            <w:tcW w:w="337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22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91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bl>
    <w:p>
      <w:pPr>
        <w:pStyle w:val="14"/>
        <w:spacing w:line="360" w:lineRule="auto"/>
        <w:ind w:left="-708" w:leftChars="-337"/>
        <w:rPr>
          <w:rFonts w:ascii="Times New Roman" w:hAnsi="Times New Roman"/>
          <w:color w:val="auto"/>
        </w:rPr>
      </w:pPr>
    </w:p>
    <w:p>
      <w:pPr>
        <w:pStyle w:val="14"/>
        <w:spacing w:line="360" w:lineRule="auto"/>
        <w:ind w:firstLine="420" w:firstLineChars="200"/>
        <w:rPr>
          <w:rFonts w:ascii="Times New Roman" w:hAnsi="Times New Roman"/>
          <w:color w:val="auto"/>
        </w:rPr>
      </w:pPr>
      <w:r>
        <w:rPr>
          <w:rFonts w:hint="eastAsia" w:ascii="Times New Roman" w:hAnsi="Times New Roman"/>
          <w:color w:val="auto"/>
        </w:rPr>
        <w:t>注：</w:t>
      </w:r>
    </w:p>
    <w:p>
      <w:pPr>
        <w:pStyle w:val="14"/>
        <w:spacing w:line="360" w:lineRule="auto"/>
        <w:ind w:firstLine="420" w:firstLineChars="200"/>
        <w:rPr>
          <w:rFonts w:hAnsi="宋体" w:cs="宋体"/>
          <w:color w:val="auto"/>
        </w:rPr>
      </w:pPr>
      <w:r>
        <w:rPr>
          <w:rFonts w:hint="eastAsia" w:hAnsi="宋体" w:cs="宋体"/>
          <w:color w:val="auto"/>
        </w:rPr>
        <w:t>1.表格内容均需按要求填写并加盖投标人公章。</w:t>
      </w:r>
    </w:p>
    <w:p>
      <w:pPr>
        <w:pStyle w:val="14"/>
        <w:spacing w:line="360" w:lineRule="auto"/>
        <w:ind w:left="-424" w:leftChars="-202" w:firstLine="846"/>
        <w:rPr>
          <w:rFonts w:hAnsi="宋体" w:cs="宋体"/>
          <w:color w:val="auto"/>
        </w:rPr>
      </w:pPr>
      <w:r>
        <w:rPr>
          <w:rFonts w:hint="eastAsia" w:hAnsi="宋体" w:cs="宋体"/>
          <w:color w:val="auto"/>
        </w:rPr>
        <w:t xml:space="preserve">2.请逐条对应本项目招标文件“第二章  </w:t>
      </w:r>
      <w:r>
        <w:rPr>
          <w:rFonts w:hint="eastAsia" w:hAnsi="宋体" w:cs="宋体"/>
          <w:b/>
          <w:color w:val="auto"/>
          <w:szCs w:val="21"/>
        </w:rPr>
        <w:t>采购需求</w:t>
      </w:r>
      <w:r>
        <w:rPr>
          <w:rFonts w:hint="eastAsia" w:hAnsi="宋体" w:cs="宋体"/>
          <w:color w:val="auto"/>
        </w:rPr>
        <w:t>”中“商务条款”的要求，详细填写相应的具体内容。“偏离说明”一栏应当选择“正偏离”或“负偏离”或“无偏离”进行填写。</w:t>
      </w:r>
    </w:p>
    <w:p>
      <w:pPr>
        <w:pStyle w:val="14"/>
        <w:spacing w:line="360" w:lineRule="auto"/>
        <w:ind w:left="-603" w:leftChars="-287" w:firstLine="945" w:firstLineChars="450"/>
        <w:rPr>
          <w:rFonts w:hAnsi="宋体" w:cs="宋体"/>
          <w:color w:val="auto"/>
        </w:rPr>
      </w:pPr>
      <w:r>
        <w:rPr>
          <w:rFonts w:hint="eastAsia" w:hAnsi="宋体" w:cs="宋体"/>
          <w:color w:val="auto"/>
        </w:rPr>
        <w:t>3.当投标文件的商务内容低于招标文件要求时，投标人应当如实写明“负偏离”。</w:t>
      </w:r>
    </w:p>
    <w:p>
      <w:pPr>
        <w:pStyle w:val="14"/>
        <w:spacing w:line="360" w:lineRule="auto"/>
        <w:ind w:left="-708" w:leftChars="-337" w:firstLine="1050" w:firstLineChars="500"/>
        <w:rPr>
          <w:rFonts w:hAnsi="宋体" w:cs="宋体"/>
          <w:color w:val="auto"/>
          <w:szCs w:val="21"/>
        </w:rPr>
      </w:pPr>
    </w:p>
    <w:p>
      <w:pPr>
        <w:snapToGrid w:val="0"/>
        <w:spacing w:before="50" w:after="50"/>
        <w:rPr>
          <w:rFonts w:ascii="宋体" w:hAnsi="宋体"/>
          <w:color w:val="auto"/>
          <w:sz w:val="24"/>
        </w:rPr>
      </w:pPr>
    </w:p>
    <w:p>
      <w:pPr>
        <w:snapToGrid w:val="0"/>
        <w:spacing w:line="360" w:lineRule="auto"/>
        <w:ind w:firstLine="4935" w:firstLineChars="2350"/>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rPr>
          <w:color w:val="auto"/>
        </w:rPr>
      </w:pPr>
    </w:p>
    <w:p>
      <w:pPr>
        <w:widowControl/>
        <w:jc w:val="left"/>
        <w:rPr>
          <w:b/>
          <w:bCs/>
          <w:color w:val="auto"/>
          <w:sz w:val="30"/>
          <w:szCs w:val="30"/>
        </w:rPr>
        <w:sectPr>
          <w:pgSz w:w="11905" w:h="16838"/>
          <w:pgMar w:top="1134" w:right="1134" w:bottom="1134" w:left="1134" w:header="850" w:footer="850" w:gutter="0"/>
          <w:pgNumType w:fmt="decimal"/>
          <w:cols w:space="0" w:num="1"/>
          <w:titlePg/>
          <w:docGrid w:linePitch="331" w:charSpace="0"/>
        </w:sectPr>
      </w:pPr>
    </w:p>
    <w:p>
      <w:pPr>
        <w:pStyle w:val="14"/>
        <w:jc w:val="center"/>
        <w:outlineLvl w:val="1"/>
        <w:rPr>
          <w:rFonts w:hAnsi="宋体"/>
          <w:b/>
          <w:bCs/>
          <w:color w:val="auto"/>
          <w:sz w:val="28"/>
          <w:szCs w:val="28"/>
        </w:rPr>
      </w:pPr>
      <w:bookmarkStart w:id="396" w:name="_Toc8889"/>
      <w:bookmarkStart w:id="397" w:name="_Toc24098"/>
      <w:bookmarkStart w:id="398" w:name="_Toc585"/>
      <w:bookmarkStart w:id="399" w:name="_Toc23685"/>
      <w:bookmarkStart w:id="400" w:name="_Toc19686839"/>
      <w:bookmarkStart w:id="401" w:name="_Toc27757"/>
      <w:bookmarkStart w:id="402" w:name="_Toc10435"/>
      <w:bookmarkStart w:id="403" w:name="_Toc24407"/>
      <w:bookmarkStart w:id="404" w:name="_Toc17437"/>
      <w:bookmarkStart w:id="405" w:name="_Toc1161"/>
      <w:bookmarkStart w:id="406" w:name="_Toc10197"/>
      <w:r>
        <w:rPr>
          <w:rFonts w:hint="eastAsia" w:hAnsi="宋体"/>
          <w:b/>
          <w:bCs/>
          <w:color w:val="auto"/>
          <w:sz w:val="28"/>
          <w:szCs w:val="28"/>
        </w:rPr>
        <w:t>第三节 技术文件格式</w:t>
      </w:r>
      <w:bookmarkEnd w:id="396"/>
      <w:bookmarkEnd w:id="397"/>
      <w:bookmarkEnd w:id="398"/>
      <w:bookmarkEnd w:id="399"/>
      <w:bookmarkEnd w:id="400"/>
      <w:bookmarkEnd w:id="401"/>
      <w:bookmarkEnd w:id="402"/>
      <w:bookmarkEnd w:id="403"/>
      <w:bookmarkEnd w:id="404"/>
      <w:bookmarkEnd w:id="405"/>
      <w:bookmarkEnd w:id="406"/>
    </w:p>
    <w:p>
      <w:pPr>
        <w:snapToGrid w:val="0"/>
        <w:spacing w:before="120" w:beforeLines="50" w:after="50"/>
        <w:rPr>
          <w:rFonts w:ascii="宋体" w:hAnsi="宋体"/>
          <w:color w:val="auto"/>
          <w:sz w:val="24"/>
        </w:rPr>
      </w:pPr>
      <w:r>
        <w:rPr>
          <w:rFonts w:hint="eastAsia" w:ascii="宋体" w:hAnsi="宋体"/>
          <w:color w:val="auto"/>
          <w:sz w:val="24"/>
        </w:rPr>
        <w:t xml:space="preserve">   </w:t>
      </w:r>
    </w:p>
    <w:p>
      <w:pPr>
        <w:snapToGrid w:val="0"/>
        <w:spacing w:before="120" w:beforeLines="50" w:after="50"/>
        <w:rPr>
          <w:rFonts w:ascii="宋体" w:hAnsi="宋体"/>
          <w:color w:val="auto"/>
          <w:sz w:val="24"/>
        </w:rPr>
      </w:pPr>
      <w:r>
        <w:rPr>
          <w:rFonts w:hint="eastAsia" w:ascii="宋体" w:hAnsi="宋体" w:cs="宋体"/>
          <w:b/>
          <w:color w:val="auto"/>
          <w:sz w:val="28"/>
          <w:szCs w:val="28"/>
        </w:rPr>
        <w:t>1. 技术文件封面的格式（参照此格式自拟）：</w:t>
      </w:r>
    </w:p>
    <w:p>
      <w:pPr>
        <w:snapToGrid w:val="0"/>
        <w:spacing w:before="120" w:beforeLines="50" w:after="50"/>
        <w:ind w:firstLine="1200" w:firstLineChars="500"/>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rPr>
          <w:rFonts w:ascii="宋体" w:hAnsi="宋体"/>
          <w:color w:val="auto"/>
          <w:sz w:val="24"/>
          <w:szCs w:val="20"/>
        </w:rPr>
      </w:pPr>
    </w:p>
    <w:p>
      <w:pPr>
        <w:snapToGrid w:val="0"/>
        <w:spacing w:before="120" w:beforeLines="50" w:after="50"/>
        <w:jc w:val="center"/>
        <w:rPr>
          <w:rFonts w:ascii="宋体" w:hAnsi="宋体"/>
          <w:b/>
          <w:bCs/>
          <w:color w:val="auto"/>
          <w:sz w:val="32"/>
          <w:szCs w:val="32"/>
        </w:rPr>
      </w:pPr>
    </w:p>
    <w:p>
      <w:pPr>
        <w:snapToGrid w:val="0"/>
        <w:spacing w:before="120" w:beforeLines="50" w:after="50"/>
        <w:jc w:val="center"/>
        <w:rPr>
          <w:rFonts w:ascii="宋体" w:hAnsi="宋体"/>
          <w:b/>
          <w:bCs/>
          <w:color w:val="auto"/>
          <w:sz w:val="32"/>
          <w:szCs w:val="32"/>
        </w:rPr>
      </w:pPr>
      <w:r>
        <w:rPr>
          <w:rFonts w:hint="eastAsia" w:ascii="宋体" w:hAnsi="宋体"/>
          <w:b/>
          <w:bCs/>
          <w:color w:val="auto"/>
          <w:sz w:val="32"/>
          <w:szCs w:val="32"/>
        </w:rPr>
        <w:t>技术文件</w:t>
      </w:r>
    </w:p>
    <w:p>
      <w:pPr>
        <w:snapToGrid w:val="0"/>
        <w:spacing w:before="120" w:beforeLines="50" w:after="50"/>
        <w:rPr>
          <w:rFonts w:ascii="宋体" w:hAnsi="宋体"/>
          <w:bCs/>
          <w:color w:val="auto"/>
          <w:sz w:val="24"/>
          <w:szCs w:val="20"/>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pPr>
        <w:snapToGrid w:val="0"/>
        <w:spacing w:before="120" w:beforeLines="50" w:after="50"/>
        <w:ind w:firstLine="645"/>
        <w:jc w:val="center"/>
        <w:rPr>
          <w:rFonts w:ascii="宋体" w:hAnsi="宋体"/>
          <w:color w:val="auto"/>
          <w:sz w:val="24"/>
        </w:rPr>
      </w:pPr>
      <w:r>
        <w:rPr>
          <w:rFonts w:hint="eastAsia" w:ascii="宋体" w:hAnsi="宋体"/>
          <w:color w:val="auto"/>
          <w:sz w:val="24"/>
        </w:rPr>
        <w:t xml:space="preserve">                       </w:t>
      </w: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p>
    <w:p>
      <w:pPr>
        <w:snapToGrid w:val="0"/>
        <w:spacing w:before="120" w:beforeLines="50" w:after="50"/>
        <w:ind w:firstLine="645"/>
        <w:jc w:val="center"/>
        <w:rPr>
          <w:rFonts w:ascii="宋体" w:hAnsi="宋体"/>
          <w:color w:val="auto"/>
          <w:sz w:val="24"/>
        </w:rPr>
      </w:pPr>
      <w:r>
        <w:rPr>
          <w:rFonts w:hint="eastAsia" w:ascii="宋体" w:hAnsi="宋体"/>
          <w:color w:val="auto"/>
          <w:sz w:val="24"/>
        </w:rPr>
        <w:t xml:space="preserve"> 年    月    日</w:t>
      </w:r>
    </w:p>
    <w:p>
      <w:pPr>
        <w:snapToGrid w:val="0"/>
        <w:spacing w:before="120" w:beforeLines="50" w:after="50"/>
        <w:ind w:firstLine="645"/>
        <w:jc w:val="center"/>
        <w:rPr>
          <w:rFonts w:ascii="宋体" w:hAnsi="宋体"/>
          <w:color w:val="auto"/>
          <w:sz w:val="24"/>
          <w:szCs w:val="20"/>
        </w:rPr>
      </w:pPr>
    </w:p>
    <w:p>
      <w:pPr>
        <w:jc w:val="center"/>
        <w:rPr>
          <w:rFonts w:ascii="宋体" w:hAnsi="宋体"/>
          <w:b/>
          <w:bCs/>
          <w:color w:val="auto"/>
          <w:sz w:val="24"/>
        </w:rPr>
      </w:pPr>
      <w:r>
        <w:rPr>
          <w:rFonts w:hint="eastAsia" w:ascii="宋体" w:hAnsi="宋体"/>
          <w:b/>
          <w:bCs/>
          <w:color w:val="auto"/>
          <w:sz w:val="24"/>
        </w:rPr>
        <w:br w:type="page"/>
      </w:r>
    </w:p>
    <w:p>
      <w:pPr>
        <w:numPr>
          <w:ilvl w:val="0"/>
          <w:numId w:val="4"/>
        </w:numPr>
        <w:snapToGrid w:val="0"/>
        <w:spacing w:before="120" w:beforeLines="50" w:after="50"/>
        <w:ind w:left="142"/>
        <w:jc w:val="left"/>
        <w:rPr>
          <w:rFonts w:ascii="宋体" w:hAnsi="宋体" w:cs="宋体"/>
          <w:b/>
          <w:bCs/>
          <w:color w:val="auto"/>
          <w:sz w:val="28"/>
          <w:szCs w:val="28"/>
        </w:rPr>
      </w:pPr>
      <w:r>
        <w:rPr>
          <w:rFonts w:hint="eastAsia" w:ascii="宋体" w:hAnsi="宋体" w:cs="宋体"/>
          <w:b/>
          <w:bCs/>
          <w:color w:val="auto"/>
          <w:sz w:val="28"/>
          <w:szCs w:val="28"/>
        </w:rPr>
        <w:t>技术文件目录</w:t>
      </w:r>
    </w:p>
    <w:p>
      <w:pPr>
        <w:snapToGrid w:val="0"/>
        <w:spacing w:before="120" w:beforeLines="50" w:after="50"/>
        <w:ind w:left="142"/>
        <w:jc w:val="left"/>
        <w:rPr>
          <w:rFonts w:ascii="宋体" w:hAnsi="宋体"/>
          <w:b/>
          <w:color w:val="auto"/>
          <w:sz w:val="24"/>
        </w:rPr>
      </w:pPr>
      <w:r>
        <w:rPr>
          <w:rFonts w:hint="eastAsia" w:ascii="宋体" w:hAnsi="宋体" w:cs="宋体"/>
          <w:color w:val="auto"/>
          <w:kern w:val="0"/>
          <w:sz w:val="24"/>
        </w:rPr>
        <w:t>根据招标文件规定及投标人提供的材料自行编写目录（部分格式后附）。</w:t>
      </w:r>
    </w:p>
    <w:p>
      <w:pPr>
        <w:snapToGrid w:val="0"/>
        <w:spacing w:before="120" w:beforeLines="50" w:after="50"/>
        <w:jc w:val="left"/>
        <w:rPr>
          <w:rFonts w:ascii="宋体" w:hAnsi="宋体"/>
          <w:b/>
          <w:color w:val="auto"/>
          <w:sz w:val="24"/>
        </w:rPr>
      </w:pPr>
      <w:r>
        <w:rPr>
          <w:rFonts w:hint="eastAsia" w:ascii="宋体" w:hAnsi="宋体"/>
          <w:b/>
          <w:color w:val="auto"/>
          <w:sz w:val="24"/>
        </w:rPr>
        <w:br w:type="page"/>
      </w:r>
      <w:r>
        <w:rPr>
          <w:rFonts w:hint="eastAsia" w:ascii="宋体" w:hAnsi="宋体"/>
          <w:b/>
          <w:color w:val="auto"/>
          <w:sz w:val="24"/>
        </w:rPr>
        <w:t xml:space="preserve"> </w:t>
      </w:r>
      <w:r>
        <w:rPr>
          <w:rFonts w:hint="eastAsia" w:ascii="宋体" w:hAnsi="宋体" w:cs="宋体"/>
          <w:b/>
          <w:color w:val="auto"/>
          <w:sz w:val="28"/>
          <w:szCs w:val="28"/>
        </w:rPr>
        <w:t>3. 服务要求偏离表</w:t>
      </w:r>
      <w:r>
        <w:rPr>
          <w:rFonts w:hint="eastAsia" w:hAnsi="宋体" w:cs="宋体"/>
          <w:b/>
          <w:color w:val="auto"/>
          <w:sz w:val="28"/>
          <w:szCs w:val="28"/>
        </w:rPr>
        <w:t>的</w:t>
      </w:r>
      <w:r>
        <w:rPr>
          <w:rFonts w:hint="eastAsia" w:ascii="宋体" w:hAnsi="宋体" w:cs="宋体"/>
          <w:b/>
          <w:color w:val="auto"/>
          <w:sz w:val="28"/>
          <w:szCs w:val="28"/>
        </w:rPr>
        <w:t>格式</w:t>
      </w:r>
      <w:r>
        <w:rPr>
          <w:rFonts w:hint="eastAsia" w:hAnsi="宋体" w:cs="宋体"/>
          <w:b/>
          <w:color w:val="auto"/>
          <w:sz w:val="28"/>
          <w:szCs w:val="28"/>
        </w:rPr>
        <w:t>：</w:t>
      </w:r>
    </w:p>
    <w:p>
      <w:pPr>
        <w:pStyle w:val="14"/>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服务要求偏离表</w:t>
      </w:r>
    </w:p>
    <w:p>
      <w:pPr>
        <w:pStyle w:val="14"/>
        <w:spacing w:line="440" w:lineRule="exact"/>
        <w:ind w:firstLine="420" w:firstLineChars="200"/>
        <w:rPr>
          <w:color w:val="auto"/>
        </w:rPr>
      </w:pPr>
    </w:p>
    <w:p>
      <w:pPr>
        <w:spacing w:line="360" w:lineRule="auto"/>
        <w:contextualSpacing/>
        <w:rPr>
          <w:rFonts w:ascii="宋体" w:hAnsi="宋体" w:cs="宋体"/>
          <w:color w:val="auto"/>
          <w:sz w:val="24"/>
          <w:u w:val="single"/>
        </w:rPr>
      </w:pPr>
      <w:r>
        <w:rPr>
          <w:rFonts w:hint="eastAsia" w:ascii="宋体" w:hAnsi="宋体" w:cs="宋体"/>
          <w:color w:val="auto"/>
          <w:sz w:val="24"/>
        </w:rPr>
        <w:t>项目</w:t>
      </w:r>
      <w:r>
        <w:rPr>
          <w:rFonts w:hint="eastAsia" w:hAnsi="宋体" w:cs="宋体"/>
          <w:color w:val="auto"/>
          <w:sz w:val="24"/>
        </w:rPr>
        <w:t>名称</w:t>
      </w:r>
      <w:r>
        <w:rPr>
          <w:rFonts w:hint="eastAsia" w:ascii="宋体" w:hAnsi="宋体" w:cs="宋体"/>
          <w:color w:val="auto"/>
          <w:sz w:val="24"/>
        </w:rPr>
        <w:t>：</w:t>
      </w:r>
      <w:r>
        <w:rPr>
          <w:rFonts w:hint="eastAsia" w:ascii="宋体" w:hAnsi="宋体" w:cs="宋体"/>
          <w:color w:val="auto"/>
          <w:sz w:val="24"/>
          <w:u w:val="single"/>
        </w:rPr>
        <w:t xml:space="preserve">                 </w:t>
      </w:r>
    </w:p>
    <w:p>
      <w:pPr>
        <w:pStyle w:val="14"/>
        <w:spacing w:line="600" w:lineRule="exact"/>
        <w:rPr>
          <w:rFonts w:hAnsi="宋体" w:cs="宋体"/>
          <w:color w:val="auto"/>
          <w:sz w:val="24"/>
          <w:u w:val="single"/>
        </w:rPr>
      </w:pPr>
      <w:r>
        <w:rPr>
          <w:rFonts w:hint="eastAsia" w:hAnsi="宋体" w:cs="宋体"/>
          <w:color w:val="auto"/>
          <w:sz w:val="24"/>
        </w:rPr>
        <w:t>项目编号：</w:t>
      </w:r>
      <w:r>
        <w:rPr>
          <w:rFonts w:hint="eastAsia" w:hAnsi="宋体" w:cs="宋体"/>
          <w:color w:val="auto"/>
          <w:sz w:val="24"/>
          <w:u w:val="single"/>
        </w:rPr>
        <w:t xml:space="preserve">                 </w:t>
      </w:r>
    </w:p>
    <w:p>
      <w:pPr>
        <w:pStyle w:val="9"/>
        <w:rPr>
          <w:color w:val="auto"/>
        </w:rPr>
      </w:pPr>
    </w:p>
    <w:p>
      <w:pPr>
        <w:pStyle w:val="9"/>
        <w:ind w:left="0"/>
        <w:rPr>
          <w:rFonts w:ascii="宋体" w:hAnsi="宋体" w:cs="宋体"/>
          <w:color w:val="auto"/>
          <w:sz w:val="24"/>
          <w:u w:val="single"/>
        </w:rPr>
      </w:pPr>
      <w:r>
        <w:rPr>
          <w:rFonts w:hint="eastAsia" w:hAnsi="宋体" w:cs="宋体"/>
          <w:color w:val="auto"/>
          <w:sz w:val="24"/>
          <w:szCs w:val="20"/>
        </w:rPr>
        <w:t>所投</w:t>
      </w:r>
      <w:r>
        <w:rPr>
          <w:rFonts w:hint="eastAsia" w:ascii="宋体" w:hAnsi="宋体" w:cs="宋体"/>
          <w:color w:val="auto"/>
          <w:sz w:val="24"/>
          <w:szCs w:val="20"/>
        </w:rPr>
        <w:t>分标</w:t>
      </w:r>
      <w:r>
        <w:rPr>
          <w:rFonts w:hint="eastAsia" w:ascii="宋体" w:hAnsi="宋体" w:cs="宋体"/>
          <w:color w:val="auto"/>
          <w:szCs w:val="21"/>
        </w:rPr>
        <w:t>（此处有分标时填写具体分标号，无分标时填写“无”）</w:t>
      </w:r>
      <w:r>
        <w:rPr>
          <w:rFonts w:hint="eastAsia" w:ascii="宋体" w:hAnsi="宋体" w:cs="宋体"/>
          <w:color w:val="auto"/>
          <w:sz w:val="24"/>
        </w:rPr>
        <w:t>：</w:t>
      </w:r>
      <w:r>
        <w:rPr>
          <w:rFonts w:hint="eastAsia" w:ascii="宋体" w:hAnsi="宋体" w:cs="宋体"/>
          <w:color w:val="auto"/>
          <w:sz w:val="24"/>
          <w:u w:val="single"/>
        </w:rPr>
        <w:t xml:space="preserve">           </w:t>
      </w:r>
    </w:p>
    <w:p>
      <w:pPr>
        <w:rPr>
          <w:color w:val="auto"/>
        </w:rPr>
      </w:pPr>
    </w:p>
    <w:tbl>
      <w:tblPr>
        <w:tblStyle w:val="2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项号</w:t>
            </w:r>
          </w:p>
        </w:tc>
        <w:tc>
          <w:tcPr>
            <w:tcW w:w="1262" w:type="dxa"/>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标的名称</w:t>
            </w:r>
          </w:p>
        </w:tc>
        <w:tc>
          <w:tcPr>
            <w:tcW w:w="3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招标文件采购需求中的服务内容</w:t>
            </w:r>
          </w:p>
        </w:tc>
        <w:tc>
          <w:tcPr>
            <w:tcW w:w="3477" w:type="dxa"/>
            <w:tcBorders>
              <w:top w:val="single" w:color="auto" w:sz="4" w:space="0"/>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投标文件响应的服务内容</w:t>
            </w: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1</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2</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347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bl>
    <w:p>
      <w:pPr>
        <w:pStyle w:val="14"/>
        <w:spacing w:line="360" w:lineRule="auto"/>
        <w:rPr>
          <w:rFonts w:hAnsi="宋体" w:cs="宋体"/>
          <w:color w:val="auto"/>
          <w:szCs w:val="21"/>
        </w:rPr>
      </w:pPr>
    </w:p>
    <w:p>
      <w:pPr>
        <w:pStyle w:val="14"/>
        <w:spacing w:line="360" w:lineRule="auto"/>
        <w:ind w:firstLine="420" w:firstLineChars="200"/>
        <w:rPr>
          <w:rFonts w:hAnsi="宋体" w:cs="宋体"/>
          <w:color w:val="auto"/>
          <w:szCs w:val="21"/>
        </w:rPr>
      </w:pPr>
      <w:r>
        <w:rPr>
          <w:rFonts w:hint="eastAsia" w:hAnsi="宋体" w:cs="宋体"/>
          <w:color w:val="auto"/>
          <w:szCs w:val="21"/>
        </w:rPr>
        <w:t>注：</w:t>
      </w:r>
    </w:p>
    <w:p>
      <w:pPr>
        <w:pStyle w:val="14"/>
        <w:spacing w:line="360" w:lineRule="auto"/>
        <w:ind w:firstLine="420" w:firstLineChars="200"/>
        <w:rPr>
          <w:rFonts w:hAnsi="宋体" w:cs="宋体"/>
          <w:color w:val="auto"/>
          <w:szCs w:val="21"/>
        </w:rPr>
      </w:pPr>
      <w:r>
        <w:rPr>
          <w:rFonts w:hint="eastAsia" w:hAnsi="宋体" w:cs="宋体"/>
          <w:color w:val="auto"/>
          <w:szCs w:val="21"/>
        </w:rPr>
        <w:t>1.表格内容均需按要求填写并加盖投标人公章。</w:t>
      </w:r>
    </w:p>
    <w:p>
      <w:pPr>
        <w:pStyle w:val="14"/>
        <w:spacing w:line="360" w:lineRule="auto"/>
        <w:ind w:firstLine="420" w:firstLineChars="200"/>
        <w:rPr>
          <w:rFonts w:hAnsi="宋体" w:cs="宋体"/>
          <w:color w:val="auto"/>
          <w:szCs w:val="21"/>
        </w:rPr>
      </w:pPr>
      <w:r>
        <w:rPr>
          <w:rFonts w:hint="eastAsia" w:hAnsi="宋体" w:cs="宋体"/>
          <w:bCs/>
          <w:color w:val="auto"/>
          <w:szCs w:val="21"/>
        </w:rPr>
        <w:t>2.</w:t>
      </w:r>
      <w:r>
        <w:rPr>
          <w:rFonts w:hint="eastAsia" w:hAnsi="宋体" w:cs="宋体"/>
          <w:color w:val="auto"/>
          <w:szCs w:val="21"/>
        </w:rPr>
        <w:t>请根据所投服务内容，逐条对应本项目招标文件“第二章 采购需求”中“服务要求”的服务内容作出明确响应，并作出偏离说明。“偏离说明”一栏应当选择“正偏离”或“负偏离”或“无偏离”进行填写。</w:t>
      </w:r>
    </w:p>
    <w:p>
      <w:pPr>
        <w:pStyle w:val="14"/>
        <w:spacing w:line="360" w:lineRule="auto"/>
        <w:ind w:firstLine="420" w:firstLineChars="200"/>
        <w:rPr>
          <w:rFonts w:hAnsi="宋体" w:cs="宋体"/>
          <w:color w:val="auto"/>
          <w:szCs w:val="21"/>
        </w:rPr>
      </w:pPr>
      <w:r>
        <w:rPr>
          <w:rFonts w:hint="eastAsia" w:hAnsi="宋体" w:cs="宋体"/>
          <w:bCs/>
          <w:color w:val="auto"/>
          <w:szCs w:val="21"/>
        </w:rPr>
        <w:t>3.当投标文件的服务内容低于招标文件要求时，投标人应当如实写明“负偏离”。</w:t>
      </w:r>
    </w:p>
    <w:p>
      <w:pPr>
        <w:pStyle w:val="9"/>
        <w:rPr>
          <w:rFonts w:hAnsi="宋体" w:cs="宋体"/>
          <w:color w:val="auto"/>
          <w:szCs w:val="21"/>
        </w:rPr>
      </w:pPr>
    </w:p>
    <w:p>
      <w:pPr>
        <w:rPr>
          <w:rFonts w:hAnsi="宋体" w:cs="宋体"/>
          <w:color w:val="auto"/>
          <w:szCs w:val="21"/>
        </w:rPr>
      </w:pPr>
    </w:p>
    <w:p>
      <w:pPr>
        <w:snapToGrid w:val="0"/>
        <w:spacing w:line="360" w:lineRule="auto"/>
        <w:ind w:firstLine="5640" w:firstLineChars="2350"/>
        <w:rPr>
          <w:rFonts w:ascii="仿宋_GB2312" w:hAnsi="仿宋" w:eastAsia="仿宋_GB2312" w:cs="仿宋_GB2312"/>
          <w:color w:val="auto"/>
          <w:kern w:val="0"/>
          <w:sz w:val="24"/>
          <w:lang w:val="zh-CN"/>
        </w:rPr>
      </w:pPr>
    </w:p>
    <w:p>
      <w:pPr>
        <w:snapToGrid w:val="0"/>
        <w:spacing w:line="360" w:lineRule="auto"/>
        <w:ind w:firstLine="5640" w:firstLineChars="2350"/>
        <w:rPr>
          <w:rFonts w:ascii="宋体" w:hAnsi="宋体" w:cs="宋体"/>
          <w:color w:val="auto"/>
          <w:kern w:val="0"/>
          <w:sz w:val="24"/>
        </w:rPr>
      </w:pPr>
      <w:r>
        <w:rPr>
          <w:rFonts w:hint="eastAsia" w:ascii="宋体" w:hAnsi="宋体" w:cs="宋体"/>
          <w:color w:val="auto"/>
          <w:kern w:val="0"/>
          <w:sz w:val="24"/>
          <w:lang w:val="zh-CN"/>
        </w:rPr>
        <w:t>投标人名称(盖公章)：</w:t>
      </w:r>
    </w:p>
    <w:p>
      <w:pPr>
        <w:snapToGrid w:val="0"/>
        <w:spacing w:line="360" w:lineRule="auto"/>
        <w:ind w:firstLine="5640" w:firstLineChars="23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widowControl/>
        <w:jc w:val="left"/>
        <w:rPr>
          <w:rFonts w:ascii="宋体" w:hAnsi="宋体"/>
          <w:color w:val="auto"/>
          <w:sz w:val="30"/>
          <w:szCs w:val="20"/>
        </w:rPr>
        <w:sectPr>
          <w:pgSz w:w="11905" w:h="16838"/>
          <w:pgMar w:top="1134" w:right="1134" w:bottom="1134" w:left="1134" w:header="850" w:footer="850" w:gutter="0"/>
          <w:pgNumType w:fmt="decimal"/>
          <w:cols w:space="0" w:num="1"/>
          <w:titlePg/>
          <w:docGrid w:linePitch="331" w:charSpace="0"/>
        </w:sectPr>
      </w:pPr>
    </w:p>
    <w:p>
      <w:pPr>
        <w:snapToGrid w:val="0"/>
        <w:spacing w:before="120" w:beforeLines="50" w:after="50"/>
        <w:ind w:left="142"/>
        <w:jc w:val="left"/>
        <w:rPr>
          <w:rFonts w:ascii="宋体" w:hAnsi="宋体"/>
          <w:b/>
          <w:color w:val="auto"/>
          <w:sz w:val="32"/>
          <w:szCs w:val="32"/>
        </w:rPr>
      </w:pPr>
      <w:r>
        <w:rPr>
          <w:rFonts w:hint="eastAsia" w:ascii="宋体" w:hAnsi="宋体" w:cs="宋体"/>
          <w:b/>
          <w:color w:val="auto"/>
          <w:sz w:val="28"/>
          <w:szCs w:val="28"/>
        </w:rPr>
        <w:t>4. 售后服务机构情况表、售后服务人员情况表的格式</w:t>
      </w:r>
      <w:r>
        <w:rPr>
          <w:rFonts w:hint="eastAsia" w:ascii="宋体" w:hAnsi="宋体" w:cs="宋体"/>
          <w:b/>
          <w:bCs/>
          <w:color w:val="auto"/>
          <w:sz w:val="30"/>
          <w:szCs w:val="30"/>
        </w:rPr>
        <w:t>：</w:t>
      </w:r>
    </w:p>
    <w:p>
      <w:pPr>
        <w:snapToGrid w:val="0"/>
        <w:spacing w:before="120" w:beforeLines="50" w:after="50"/>
        <w:ind w:left="142"/>
        <w:jc w:val="center"/>
        <w:rPr>
          <w:rFonts w:ascii="宋体" w:hAnsi="宋体"/>
          <w:b/>
          <w:color w:val="auto"/>
          <w:sz w:val="32"/>
          <w:szCs w:val="32"/>
        </w:rPr>
      </w:pPr>
    </w:p>
    <w:p>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附表A:售后服务机构情况表</w:t>
      </w:r>
      <w:r>
        <w:rPr>
          <w:rFonts w:hint="eastAsia" w:ascii="仿宋_GB2312" w:hAnsi="仿宋" w:eastAsia="仿宋_GB2312" w:cs="仿宋_GB2312"/>
          <w:color w:val="auto"/>
          <w:sz w:val="24"/>
        </w:rPr>
        <w:t>（如有要求，参照此格式自制）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序号</w:t>
            </w:r>
          </w:p>
        </w:tc>
        <w:tc>
          <w:tcPr>
            <w:tcW w:w="209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机构名称</w:t>
            </w:r>
          </w:p>
        </w:tc>
        <w:tc>
          <w:tcPr>
            <w:tcW w:w="133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机构性质</w:t>
            </w: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注册地址</w:t>
            </w:r>
          </w:p>
        </w:tc>
        <w:tc>
          <w:tcPr>
            <w:tcW w:w="14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服务技术人员数量</w:t>
            </w:r>
          </w:p>
        </w:tc>
        <w:tc>
          <w:tcPr>
            <w:tcW w:w="17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仿宋" w:eastAsia="仿宋_GB2312" w:cs="仿宋_GB2312"/>
                <w:b/>
                <w:color w:val="auto"/>
                <w:sz w:val="24"/>
              </w:rPr>
            </w:pPr>
            <w:r>
              <w:rPr>
                <w:rFonts w:hint="eastAsia" w:ascii="仿宋_GB2312" w:hAnsi="仿宋" w:eastAsia="仿宋_GB2312" w:cs="仿宋_GB2312"/>
                <w:b/>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2096"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339"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26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4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7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2096"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339"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26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4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7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2096"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339"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261"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4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1762" w:type="dxa"/>
            <w:tcBorders>
              <w:top w:val="single" w:color="auto" w:sz="4" w:space="0"/>
              <w:left w:val="single" w:color="auto" w:sz="4" w:space="0"/>
              <w:bottom w:val="single" w:color="auto" w:sz="4"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r>
    </w:tbl>
    <w:p>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注：关于项目涉及的所有售后服务机构均在本表注明，包括投标人本单位和符合条件的第三方服务机构；</w:t>
      </w:r>
    </w:p>
    <w:p>
      <w:pPr>
        <w:autoSpaceDE w:val="0"/>
        <w:autoSpaceDN w:val="0"/>
        <w:spacing w:line="360" w:lineRule="auto"/>
        <w:rPr>
          <w:rFonts w:ascii="仿宋_GB2312" w:hAnsi="仿宋" w:eastAsia="仿宋_GB2312" w:cs="仿宋_GB2312"/>
          <w:color w:val="auto"/>
          <w:kern w:val="0"/>
          <w:sz w:val="24"/>
        </w:rPr>
      </w:pPr>
    </w:p>
    <w:p>
      <w:pPr>
        <w:autoSpaceDE w:val="0"/>
        <w:autoSpaceDN w:val="0"/>
        <w:spacing w:line="360" w:lineRule="auto"/>
        <w:rPr>
          <w:rFonts w:ascii="仿宋_GB2312" w:hAnsi="仿宋" w:eastAsia="仿宋_GB2312" w:cs="仿宋_GB2312"/>
          <w:color w:val="auto"/>
          <w:kern w:val="0"/>
          <w:sz w:val="24"/>
        </w:rPr>
      </w:pPr>
      <w:r>
        <w:rPr>
          <w:rFonts w:hint="eastAsia" w:ascii="仿宋_GB2312" w:hAnsi="仿宋" w:eastAsia="仿宋_GB2312" w:cs="仿宋_GB2312"/>
          <w:b/>
          <w:color w:val="auto"/>
          <w:kern w:val="0"/>
          <w:sz w:val="24"/>
        </w:rPr>
        <w:t>附表B：售后服务人员情况表</w:t>
      </w:r>
      <w:r>
        <w:rPr>
          <w:rFonts w:hint="eastAsia" w:ascii="仿宋_GB2312" w:hAnsi="仿宋" w:eastAsia="仿宋_GB2312" w:cs="仿宋_GB2312"/>
          <w:color w:val="auto"/>
          <w:sz w:val="24"/>
        </w:rPr>
        <w:t>（如有要求，参照此格式自制）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序号</w:t>
            </w: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总协调人</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售后人员</w:t>
            </w: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ascii="仿宋_GB2312" w:hAnsi="仿宋" w:eastAsia="仿宋_GB2312" w:cs="仿宋_GB2312"/>
                <w:color w:val="auto"/>
                <w:sz w:val="24"/>
              </w:rPr>
            </w:pPr>
          </w:p>
        </w:tc>
        <w:tc>
          <w:tcPr>
            <w:tcW w:w="746" w:type="dxa"/>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11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bl>
    <w:p>
      <w:pPr>
        <w:snapToGrid w:val="0"/>
        <w:spacing w:before="120" w:beforeLines="50" w:after="50"/>
        <w:ind w:left="142"/>
        <w:jc w:val="center"/>
        <w:rPr>
          <w:rFonts w:ascii="宋体" w:hAnsi="宋体"/>
          <w:b/>
          <w:color w:val="auto"/>
          <w:sz w:val="32"/>
          <w:szCs w:val="32"/>
        </w:rPr>
      </w:pPr>
    </w:p>
    <w:p>
      <w:pPr>
        <w:snapToGrid w:val="0"/>
        <w:spacing w:before="120" w:beforeLines="50" w:line="360" w:lineRule="auto"/>
        <w:ind w:right="480" w:firstLine="3967" w:firstLineChars="1653"/>
        <w:rPr>
          <w:rFonts w:ascii="宋体" w:hAnsi="宋体"/>
          <w:color w:val="auto"/>
          <w:sz w:val="24"/>
        </w:rPr>
      </w:pPr>
    </w:p>
    <w:p>
      <w:pPr>
        <w:snapToGrid w:val="0"/>
        <w:spacing w:line="360" w:lineRule="auto"/>
        <w:ind w:firstLine="5160" w:firstLineChars="2150"/>
        <w:rPr>
          <w:rFonts w:ascii="宋体" w:hAnsi="宋体" w:cs="宋体"/>
          <w:color w:val="auto"/>
          <w:kern w:val="0"/>
          <w:sz w:val="24"/>
        </w:rPr>
      </w:pP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widowControl/>
        <w:spacing w:line="360" w:lineRule="auto"/>
        <w:jc w:val="left"/>
        <w:rPr>
          <w:rFonts w:ascii="宋体" w:hAnsi="宋体"/>
          <w:color w:val="auto"/>
          <w:sz w:val="24"/>
        </w:rPr>
        <w:sectPr>
          <w:pgSz w:w="11905" w:h="16838"/>
          <w:pgMar w:top="1134" w:right="1134" w:bottom="1134" w:left="1134" w:header="850" w:footer="850" w:gutter="0"/>
          <w:pgNumType w:fmt="decimal"/>
          <w:cols w:space="0" w:num="1"/>
          <w:titlePg/>
          <w:docGrid w:linePitch="331" w:charSpace="0"/>
        </w:sectPr>
      </w:pPr>
    </w:p>
    <w:p>
      <w:pPr>
        <w:pStyle w:val="21"/>
        <w:snapToGrid w:val="0"/>
        <w:ind w:left="562" w:hanging="562"/>
        <w:rPr>
          <w:rFonts w:ascii="宋体" w:hAnsi="宋体" w:cs="宋体"/>
          <w:i/>
          <w:iCs/>
          <w:color w:val="auto"/>
          <w:sz w:val="24"/>
          <w:highlight w:val="yellow"/>
        </w:rPr>
      </w:pPr>
      <w:r>
        <w:rPr>
          <w:rFonts w:hint="eastAsia" w:ascii="宋体" w:hAnsi="宋体" w:cs="宋体"/>
          <w:b/>
          <w:color w:val="auto"/>
          <w:szCs w:val="28"/>
        </w:rPr>
        <w:t>5. 项目实施人员一览表的格式</w:t>
      </w:r>
      <w:r>
        <w:rPr>
          <w:rFonts w:hint="eastAsia" w:ascii="宋体" w:hAnsi="宋体" w:cs="宋体"/>
          <w:b/>
          <w:bCs/>
          <w:color w:val="auto"/>
          <w:sz w:val="30"/>
          <w:szCs w:val="30"/>
        </w:rPr>
        <w:t>：</w:t>
      </w:r>
    </w:p>
    <w:p>
      <w:pPr>
        <w:snapToGrid w:val="0"/>
        <w:spacing w:before="120" w:beforeLines="50" w:after="50"/>
        <w:ind w:left="142"/>
        <w:jc w:val="left"/>
        <w:rPr>
          <w:rFonts w:ascii="宋体" w:hAnsi="宋体"/>
          <w:b/>
          <w:color w:val="auto"/>
          <w:sz w:val="32"/>
          <w:szCs w:val="32"/>
        </w:rPr>
      </w:pPr>
    </w:p>
    <w:p>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r>
        <w:rPr>
          <w:rFonts w:hint="eastAsia" w:ascii="宋体" w:hAnsi="宋体"/>
          <w:b/>
          <w:i/>
          <w:iCs/>
          <w:color w:val="auto"/>
          <w:sz w:val="32"/>
          <w:szCs w:val="32"/>
        </w:rPr>
        <w:t>（如有要求）</w:t>
      </w:r>
    </w:p>
    <w:p>
      <w:pPr>
        <w:spacing w:line="360" w:lineRule="auto"/>
        <w:jc w:val="center"/>
        <w:rPr>
          <w:rFonts w:ascii="仿宋_GB2312" w:hAnsi="仿宋" w:eastAsia="仿宋_GB2312" w:cs="仿宋_GB2312"/>
          <w:b/>
          <w:bCs/>
          <w:color w:val="auto"/>
          <w:sz w:val="24"/>
        </w:rPr>
      </w:pPr>
      <w:r>
        <w:rPr>
          <w:rFonts w:hint="eastAsia" w:ascii="仿宋_GB2312" w:hAnsi="仿宋" w:eastAsia="仿宋_GB2312" w:cs="仿宋_GB2312"/>
          <w:color w:val="auto"/>
          <w:sz w:val="24"/>
        </w:rPr>
        <w:t>（由投标人根据采购需求及招标文件要求编制）</w:t>
      </w:r>
    </w:p>
    <w:p>
      <w:pPr>
        <w:pStyle w:val="14"/>
        <w:rPr>
          <w:color w:val="auto"/>
          <w:sz w:val="24"/>
          <w:szCs w:val="24"/>
        </w:rPr>
      </w:pPr>
    </w:p>
    <w:p>
      <w:pPr>
        <w:pStyle w:val="14"/>
        <w:rPr>
          <w:color w:val="auto"/>
          <w:sz w:val="24"/>
          <w:szCs w:val="24"/>
        </w:rPr>
      </w:pPr>
      <w:r>
        <w:rPr>
          <w:rFonts w:hint="eastAsia"/>
          <w:color w:val="auto"/>
          <w:sz w:val="24"/>
          <w:szCs w:val="24"/>
        </w:rPr>
        <w:t>所投分标（此处有分标时填写具体分标号，无分标时填写“无”）：</w:t>
      </w:r>
      <w:r>
        <w:rPr>
          <w:rFonts w:hint="eastAsia"/>
          <w:color w:val="auto"/>
          <w:sz w:val="24"/>
          <w:szCs w:val="24"/>
          <w:u w:val="single"/>
        </w:rPr>
        <w:t xml:space="preserve">        </w:t>
      </w:r>
    </w:p>
    <w:p>
      <w:pPr>
        <w:keepNext/>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仿宋_GB2312" w:hAnsi="仿宋" w:eastAsia="仿宋_GB2312" w:cs="仿宋_GB2312"/>
                <w:color w:val="auto"/>
                <w:sz w:val="24"/>
              </w:rPr>
            </w:pPr>
            <w:r>
              <w:rPr>
                <w:rFonts w:hint="eastAsia" w:ascii="仿宋_GB2312" w:hAnsi="仿宋" w:eastAsia="仿宋_GB2312" w:cs="仿宋_GB2312"/>
                <w:color w:val="auto"/>
                <w:sz w:val="24"/>
              </w:rPr>
              <w:t>投标截止时间前三年业绩及承担的主要工作情况，曾担任项目经理的项目应列明细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仿宋_GB2312" w:hAnsi="仿宋" w:eastAsia="仿宋_GB2312" w:cs="仿宋_GB2312"/>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仿宋_GB2312" w:hAnsi="仿宋" w:eastAsia="仿宋_GB2312" w:cs="仿宋_GB2312"/>
                <w:color w:val="auto"/>
                <w:sz w:val="24"/>
              </w:rPr>
            </w:pPr>
          </w:p>
        </w:tc>
      </w:tr>
    </w:tbl>
    <w:p>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注：投标人可参照上述的格式自行编制，并注明所在投标技术文件页码。</w:t>
      </w:r>
    </w:p>
    <w:p>
      <w:pPr>
        <w:autoSpaceDE w:val="0"/>
        <w:autoSpaceDN w:val="0"/>
        <w:spacing w:line="360" w:lineRule="auto"/>
        <w:rPr>
          <w:rFonts w:ascii="仿宋_GB2312" w:hAnsi="仿宋" w:eastAsia="仿宋_GB2312" w:cs="仿宋_GB2312"/>
          <w:b/>
          <w:color w:val="auto"/>
          <w:sz w:val="24"/>
        </w:rPr>
      </w:pPr>
      <w:r>
        <w:rPr>
          <w:rFonts w:hint="eastAsia" w:ascii="仿宋_GB2312" w:hAnsi="仿宋" w:eastAsia="仿宋_GB2312" w:cs="仿宋_GB2312"/>
          <w:b/>
          <w:color w:val="auto"/>
          <w:sz w:val="24"/>
        </w:rPr>
        <w:t>附表B:本项目的项目小组人员情况表</w:t>
      </w:r>
      <w:r>
        <w:rPr>
          <w:rFonts w:hint="eastAsia" w:ascii="仿宋_GB2312" w:hAnsi="仿宋" w:eastAsia="仿宋_GB2312" w:cs="仿宋_GB2312"/>
          <w:color w:val="auto"/>
          <w:sz w:val="24"/>
        </w:rPr>
        <w:t>（参照此格式自制）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学历</w:t>
            </w:r>
          </w:p>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专业</w:t>
            </w:r>
          </w:p>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职称</w:t>
            </w:r>
          </w:p>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仿宋_GB2312" w:hAnsi="仿宋" w:eastAsia="仿宋_GB2312" w:cs="仿宋_GB2312"/>
                <w:color w:val="auto"/>
                <w:sz w:val="24"/>
              </w:rPr>
            </w:pPr>
            <w:r>
              <w:rPr>
                <w:rFonts w:hint="eastAsia" w:ascii="仿宋_GB2312" w:hAnsi="仿宋" w:eastAsia="仿宋_GB2312" w:cs="仿宋_GB2312"/>
                <w:color w:val="auto"/>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仿宋_GB2312" w:hAnsi="仿宋" w:eastAsia="仿宋_GB2312"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仿宋_GB2312" w:hAnsi="仿宋" w:eastAsia="仿宋_GB2312" w:cs="仿宋_GB2312"/>
                <w:color w:val="auto"/>
                <w:sz w:val="24"/>
              </w:rPr>
            </w:pPr>
          </w:p>
        </w:tc>
      </w:tr>
    </w:tbl>
    <w:p>
      <w:pPr>
        <w:spacing w:line="360" w:lineRule="auto"/>
        <w:rPr>
          <w:rFonts w:ascii="仿宋_GB2312" w:hAnsi="仿宋" w:eastAsia="仿宋_GB2312" w:cs="仿宋_GB2312"/>
          <w:b/>
          <w:bCs/>
          <w:color w:val="auto"/>
          <w:sz w:val="24"/>
        </w:rPr>
      </w:pPr>
      <w:r>
        <w:rPr>
          <w:rFonts w:hint="eastAsia" w:ascii="仿宋_GB2312" w:hAnsi="仿宋" w:eastAsia="仿宋_GB2312" w:cs="仿宋_GB2312"/>
          <w:b/>
          <w:color w:val="auto"/>
          <w:sz w:val="24"/>
        </w:rPr>
        <w:t>注：投标人可参照上述的格式自行编制，并注明所在投标技术文件页码。</w:t>
      </w:r>
    </w:p>
    <w:p>
      <w:pPr>
        <w:snapToGrid w:val="0"/>
        <w:spacing w:line="360" w:lineRule="auto"/>
        <w:ind w:firstLine="4320" w:firstLineChars="1800"/>
        <w:rPr>
          <w:rFonts w:ascii="仿宋_GB2312" w:hAnsi="仿宋" w:eastAsia="仿宋_GB2312" w:cs="仿宋_GB2312"/>
          <w:color w:val="auto"/>
          <w:kern w:val="0"/>
          <w:sz w:val="24"/>
          <w:lang w:val="zh-CN"/>
        </w:rPr>
      </w:pPr>
    </w:p>
    <w:p>
      <w:pPr>
        <w:snapToGrid w:val="0"/>
        <w:spacing w:line="360" w:lineRule="auto"/>
        <w:ind w:firstLine="4320" w:firstLineChars="1800"/>
        <w:rPr>
          <w:rFonts w:ascii="仿宋_GB2312" w:hAnsi="仿宋" w:eastAsia="仿宋_GB2312" w:cs="仿宋_GB2312"/>
          <w:color w:val="auto"/>
          <w:kern w:val="0"/>
          <w:sz w:val="24"/>
          <w:lang w:val="zh-CN"/>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投标人名称(盖公章)：</w:t>
      </w:r>
    </w:p>
    <w:p>
      <w:pPr>
        <w:autoSpaceDE w:val="0"/>
        <w:autoSpaceDN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日期：  年  月   日</w:t>
      </w:r>
    </w:p>
    <w:p>
      <w:pPr>
        <w:snapToGrid w:val="0"/>
        <w:spacing w:before="50" w:after="50"/>
        <w:rPr>
          <w:rFonts w:ascii="宋体" w:hAnsi="宋体"/>
          <w:color w:val="auto"/>
          <w:sz w:val="24"/>
        </w:rPr>
      </w:pPr>
    </w:p>
    <w:p>
      <w:pPr>
        <w:pStyle w:val="14"/>
        <w:jc w:val="center"/>
        <w:outlineLvl w:val="1"/>
        <w:rPr>
          <w:rFonts w:hAnsi="宋体"/>
          <w:b/>
          <w:bCs/>
          <w:color w:val="auto"/>
          <w:sz w:val="28"/>
          <w:szCs w:val="28"/>
        </w:rPr>
      </w:pPr>
      <w:bookmarkStart w:id="407" w:name="_Toc17719"/>
      <w:bookmarkStart w:id="408" w:name="_Toc12868"/>
      <w:bookmarkStart w:id="409" w:name="_Toc9015"/>
      <w:bookmarkStart w:id="410" w:name="_Toc31920"/>
      <w:bookmarkStart w:id="411" w:name="_Toc12675"/>
      <w:bookmarkStart w:id="412" w:name="_Toc1343"/>
      <w:bookmarkStart w:id="413" w:name="_Toc3481"/>
      <w:bookmarkStart w:id="414" w:name="_Toc30951"/>
      <w:bookmarkStart w:id="415" w:name="_Toc28617"/>
      <w:bookmarkStart w:id="416" w:name="_Toc22926"/>
      <w:r>
        <w:rPr>
          <w:rFonts w:hint="eastAsia" w:hAnsi="宋体"/>
          <w:b/>
          <w:bCs/>
          <w:color w:val="auto"/>
          <w:sz w:val="28"/>
          <w:szCs w:val="28"/>
        </w:rPr>
        <w:t>第四节 报价文件格式</w:t>
      </w:r>
      <w:bookmarkEnd w:id="407"/>
      <w:bookmarkEnd w:id="408"/>
      <w:bookmarkEnd w:id="409"/>
      <w:bookmarkEnd w:id="410"/>
      <w:bookmarkEnd w:id="411"/>
      <w:bookmarkEnd w:id="412"/>
      <w:bookmarkEnd w:id="413"/>
      <w:bookmarkEnd w:id="414"/>
      <w:bookmarkEnd w:id="415"/>
      <w:bookmarkEnd w:id="416"/>
    </w:p>
    <w:p>
      <w:pPr>
        <w:snapToGrid w:val="0"/>
        <w:spacing w:before="120" w:beforeLines="50" w:after="50" w:line="400" w:lineRule="exact"/>
        <w:jc w:val="left"/>
        <w:rPr>
          <w:rFonts w:ascii="宋体" w:hAnsi="宋体"/>
          <w:color w:val="auto"/>
          <w:sz w:val="24"/>
        </w:rPr>
      </w:pPr>
      <w:r>
        <w:rPr>
          <w:rFonts w:hint="eastAsia" w:ascii="宋体" w:hAnsi="宋体"/>
          <w:color w:val="auto"/>
          <w:sz w:val="24"/>
        </w:rPr>
        <w:t xml:space="preserve">  </w:t>
      </w:r>
      <w:r>
        <w:rPr>
          <w:rFonts w:hint="eastAsia" w:ascii="宋体" w:hAnsi="宋体" w:cs="宋体"/>
          <w:b/>
          <w:bCs/>
          <w:color w:val="auto"/>
          <w:sz w:val="28"/>
          <w:szCs w:val="28"/>
        </w:rPr>
        <w:t>1.报价文件封面的格式（参照此格式自拟）：</w:t>
      </w:r>
      <w:r>
        <w:rPr>
          <w:rFonts w:hint="eastAsia" w:ascii="宋体" w:hAnsi="宋体"/>
          <w:color w:val="auto"/>
          <w:sz w:val="24"/>
        </w:rPr>
        <w:t xml:space="preserve">                                </w:t>
      </w:r>
    </w:p>
    <w:p>
      <w:pPr>
        <w:snapToGrid w:val="0"/>
        <w:spacing w:before="120" w:beforeLines="50" w:after="50" w:line="400" w:lineRule="exact"/>
        <w:rPr>
          <w:rFonts w:ascii="宋体" w:hAnsi="宋体"/>
          <w:color w:val="auto"/>
          <w:sz w:val="24"/>
        </w:rPr>
      </w:pPr>
    </w:p>
    <w:p>
      <w:pPr>
        <w:snapToGrid w:val="0"/>
        <w:spacing w:before="120" w:beforeLines="50" w:after="50" w:line="400" w:lineRule="exact"/>
        <w:rPr>
          <w:rFonts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pPr>
        <w:snapToGrid w:val="0"/>
        <w:spacing w:before="120" w:beforeLines="50" w:after="50" w:line="400" w:lineRule="exact"/>
        <w:jc w:val="center"/>
        <w:rPr>
          <w:rFonts w:ascii="宋体" w:hAnsi="宋体"/>
          <w:bCs/>
          <w:color w:val="auto"/>
          <w:sz w:val="24"/>
          <w:szCs w:val="20"/>
        </w:rPr>
      </w:pPr>
    </w:p>
    <w:p>
      <w:pPr>
        <w:snapToGrid w:val="0"/>
        <w:spacing w:before="120"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rPr>
          <w:rFonts w:ascii="宋体" w:hAnsi="宋体"/>
          <w:bCs/>
          <w:color w:val="auto"/>
          <w:sz w:val="24"/>
          <w:szCs w:val="20"/>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所投分标（如有则填写，无分标时填写“无”或者留空）：</w:t>
      </w:r>
    </w:p>
    <w:p>
      <w:pPr>
        <w:snapToGrid w:val="0"/>
        <w:spacing w:before="120" w:beforeLines="50" w:after="50" w:line="400" w:lineRule="exact"/>
        <w:ind w:firstLine="360" w:firstLineChars="150"/>
        <w:rPr>
          <w:rFonts w:ascii="宋体" w:hAnsi="宋体"/>
          <w:bCs/>
          <w:color w:val="auto"/>
          <w:sz w:val="24"/>
        </w:rPr>
      </w:pPr>
    </w:p>
    <w:p>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pPr>
        <w:snapToGrid w:val="0"/>
        <w:spacing w:before="120" w:beforeLines="50" w:after="50" w:line="400" w:lineRule="exact"/>
        <w:ind w:firstLine="360" w:firstLineChars="150"/>
        <w:rPr>
          <w:rFonts w:ascii="宋体" w:hAnsi="宋体"/>
          <w:bCs/>
          <w:color w:val="auto"/>
          <w:sz w:val="24"/>
        </w:rPr>
      </w:pPr>
    </w:p>
    <w:p>
      <w:pPr>
        <w:pStyle w:val="8"/>
        <w:snapToGrid w:val="0"/>
        <w:spacing w:before="50" w:after="50" w:line="400" w:lineRule="exact"/>
        <w:ind w:firstLine="960" w:firstLineChars="400"/>
        <w:rPr>
          <w:rFonts w:ascii="宋体" w:hAnsi="宋体"/>
          <w:bCs/>
          <w:color w:val="auto"/>
          <w:sz w:val="24"/>
          <w:szCs w:val="24"/>
        </w:rPr>
      </w:pPr>
    </w:p>
    <w:p>
      <w:pPr>
        <w:snapToGrid w:val="0"/>
        <w:spacing w:before="120" w:beforeLines="50" w:after="50" w:line="400" w:lineRule="exact"/>
        <w:rPr>
          <w:rFonts w:ascii="宋体" w:hAnsi="宋体"/>
          <w:color w:val="auto"/>
          <w:sz w:val="24"/>
        </w:rPr>
      </w:pPr>
      <w:r>
        <w:rPr>
          <w:rFonts w:hint="eastAsia" w:ascii="宋体" w:hAnsi="宋体"/>
          <w:color w:val="auto"/>
          <w:sz w:val="24"/>
        </w:rPr>
        <w:t xml:space="preserve">                                                     </w:t>
      </w:r>
    </w:p>
    <w:p>
      <w:pPr>
        <w:snapToGrid w:val="0"/>
        <w:spacing w:before="120" w:beforeLines="50" w:after="50" w:line="400" w:lineRule="exact"/>
        <w:ind w:firstLine="3120" w:firstLineChars="1300"/>
        <w:rPr>
          <w:rFonts w:ascii="宋体" w:hAnsi="宋体"/>
          <w:color w:val="auto"/>
          <w:sz w:val="24"/>
        </w:rPr>
      </w:pPr>
    </w:p>
    <w:p>
      <w:pPr>
        <w:snapToGrid w:val="0"/>
        <w:spacing w:before="120" w:beforeLines="50" w:after="50" w:line="400" w:lineRule="exact"/>
        <w:ind w:firstLine="4320" w:firstLineChars="1800"/>
        <w:rPr>
          <w:rFonts w:ascii="宋体" w:hAnsi="宋体"/>
          <w:color w:val="auto"/>
          <w:sz w:val="24"/>
        </w:rPr>
      </w:pPr>
      <w:r>
        <w:rPr>
          <w:rFonts w:hint="eastAsia" w:ascii="宋体" w:hAnsi="宋体"/>
          <w:color w:val="auto"/>
          <w:sz w:val="24"/>
        </w:rPr>
        <w:t xml:space="preserve">  年  月  日</w:t>
      </w:r>
    </w:p>
    <w:p>
      <w:pPr>
        <w:widowControl/>
        <w:jc w:val="left"/>
        <w:rPr>
          <w:rFonts w:ascii="宋体" w:hAnsi="宋体"/>
          <w:color w:val="auto"/>
          <w:sz w:val="24"/>
        </w:rPr>
        <w:sectPr>
          <w:pgSz w:w="11905" w:h="16838"/>
          <w:pgMar w:top="1134" w:right="1134" w:bottom="1134" w:left="1134" w:header="850" w:footer="850" w:gutter="0"/>
          <w:pgNumType w:fmt="decimal"/>
          <w:cols w:space="0" w:num="1"/>
          <w:titlePg/>
          <w:docGrid w:linePitch="331" w:charSpace="0"/>
        </w:sectPr>
      </w:pPr>
    </w:p>
    <w:p>
      <w:pPr>
        <w:snapToGrid w:val="0"/>
        <w:spacing w:before="120" w:beforeLines="50" w:after="50" w:line="360" w:lineRule="auto"/>
        <w:jc w:val="left"/>
        <w:rPr>
          <w:rFonts w:ascii="宋体" w:hAnsi="宋体" w:cs="宋体"/>
          <w:color w:val="auto"/>
          <w:sz w:val="28"/>
          <w:szCs w:val="28"/>
        </w:rPr>
      </w:pPr>
      <w:r>
        <w:rPr>
          <w:rFonts w:hint="eastAsia" w:ascii="宋体" w:hAnsi="宋体" w:cs="宋体"/>
          <w:b/>
          <w:color w:val="auto"/>
          <w:sz w:val="28"/>
          <w:szCs w:val="28"/>
        </w:rPr>
        <w:t>2.</w:t>
      </w:r>
      <w:r>
        <w:rPr>
          <w:rFonts w:hint="eastAsia" w:ascii="宋体" w:hAnsi="宋体" w:cs="宋体"/>
          <w:b/>
          <w:bCs/>
          <w:color w:val="auto"/>
          <w:sz w:val="28"/>
          <w:szCs w:val="28"/>
        </w:rPr>
        <w:t>报价文件目录</w:t>
      </w:r>
    </w:p>
    <w:p>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根据招标文件规定及投标人提供的材料自行编写目录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pPr>
        <w:spacing w:line="500" w:lineRule="exact"/>
        <w:jc w:val="center"/>
        <w:rPr>
          <w:b/>
          <w:bCs/>
          <w:color w:val="auto"/>
          <w:sz w:val="30"/>
          <w:szCs w:val="30"/>
        </w:rPr>
      </w:pPr>
      <w:r>
        <w:rPr>
          <w:rFonts w:hint="eastAsia"/>
          <w:b/>
          <w:bCs/>
          <w:color w:val="auto"/>
          <w:sz w:val="30"/>
          <w:szCs w:val="30"/>
        </w:rPr>
        <w:br w:type="page"/>
      </w:r>
    </w:p>
    <w:p>
      <w:pPr>
        <w:pStyle w:val="14"/>
        <w:spacing w:line="500" w:lineRule="exact"/>
        <w:jc w:val="left"/>
        <w:rPr>
          <w:rFonts w:ascii="Times New Roman" w:hAnsi="Times New Roman"/>
          <w:b/>
          <w:bCs/>
          <w:color w:val="auto"/>
          <w:sz w:val="30"/>
          <w:szCs w:val="30"/>
        </w:rPr>
      </w:pPr>
      <w:r>
        <w:rPr>
          <w:rFonts w:hint="eastAsia" w:hAnsi="宋体" w:cs="宋体"/>
          <w:b/>
          <w:bCs/>
          <w:color w:val="auto"/>
          <w:sz w:val="28"/>
          <w:szCs w:val="28"/>
        </w:rPr>
        <w:t>3.投标函的格式：</w:t>
      </w:r>
    </w:p>
    <w:p>
      <w:pPr>
        <w:pStyle w:val="14"/>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投标函</w:t>
      </w:r>
    </w:p>
    <w:p>
      <w:pPr>
        <w:pStyle w:val="14"/>
        <w:spacing w:line="440" w:lineRule="exact"/>
        <w:ind w:firstLine="420" w:firstLineChars="200"/>
        <w:rPr>
          <w:rFonts w:ascii="Times New Roman" w:hAnsi="Times New Roman"/>
          <w:color w:val="auto"/>
        </w:rPr>
      </w:pPr>
    </w:p>
    <w:p>
      <w:pPr>
        <w:pStyle w:val="14"/>
        <w:spacing w:line="440" w:lineRule="exact"/>
        <w:ind w:firstLine="420" w:firstLineChars="200"/>
        <w:rPr>
          <w:rFonts w:ascii="Times New Roman" w:hAnsi="Times New Roman"/>
          <w:color w:val="auto"/>
          <w:highlight w:val="none"/>
          <w:u w:val="single"/>
        </w:rPr>
      </w:pPr>
      <w:r>
        <w:rPr>
          <w:rFonts w:hint="eastAsia" w:ascii="Times New Roman" w:hAnsi="Times New Roman"/>
          <w:color w:val="auto"/>
        </w:rPr>
        <w:t>致：</w:t>
      </w:r>
      <w:r>
        <w:rPr>
          <w:rFonts w:hint="eastAsia" w:ascii="Times New Roman" w:hAnsi="Times New Roman"/>
          <w:color w:val="auto"/>
          <w:u w:val="single"/>
          <w:lang w:eastAsia="zh-CN"/>
        </w:rPr>
        <w:t>广西华晟招标代理有限公司</w:t>
      </w:r>
    </w:p>
    <w:p>
      <w:pPr>
        <w:pStyle w:val="14"/>
        <w:spacing w:line="440" w:lineRule="exact"/>
        <w:ind w:firstLine="420" w:firstLineChars="200"/>
        <w:rPr>
          <w:color w:val="auto"/>
          <w:highlight w:val="none"/>
        </w:rPr>
      </w:pPr>
      <w:r>
        <w:rPr>
          <w:rFonts w:hint="eastAsia"/>
          <w:color w:val="auto"/>
          <w:highlight w:val="none"/>
        </w:rPr>
        <w:t>我方已仔细阅读了贵方组织的</w:t>
      </w:r>
      <w:r>
        <w:rPr>
          <w:rFonts w:hint="eastAsia" w:hAnsi="宋体" w:cs="宋体"/>
          <w:i w:val="0"/>
          <w:iCs w:val="0"/>
          <w:color w:val="auto"/>
          <w:highlight w:val="none"/>
          <w:u w:val="single"/>
        </w:rPr>
        <w:t>（项目名称）</w:t>
      </w:r>
      <w:r>
        <w:rPr>
          <w:rFonts w:ascii="Times New Roman" w:hAnsi="Times New Roman"/>
          <w:i w:val="0"/>
          <w:iCs w:val="0"/>
          <w:color w:val="auto"/>
          <w:highlight w:val="none"/>
          <w:u w:val="single"/>
        </w:rPr>
        <w:t xml:space="preserve"> </w:t>
      </w:r>
      <w:r>
        <w:rPr>
          <w:rFonts w:hint="eastAsia"/>
          <w:color w:val="auto"/>
          <w:highlight w:val="none"/>
        </w:rPr>
        <w:t>项目（项目编号：</w:t>
      </w:r>
      <w:r>
        <w:rPr>
          <w:rFonts w:hint="eastAsia"/>
          <w:color w:val="auto"/>
          <w:highlight w:val="none"/>
          <w:u w:val="single"/>
        </w:rPr>
        <w:t xml:space="preserve">        </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pPr>
        <w:pStyle w:val="14"/>
        <w:spacing w:line="440" w:lineRule="exact"/>
        <w:ind w:firstLine="420" w:firstLineChars="200"/>
        <w:rPr>
          <w:color w:val="auto"/>
          <w:highlight w:val="none"/>
        </w:rPr>
      </w:pPr>
      <w:r>
        <w:rPr>
          <w:rFonts w:hint="eastAsia"/>
          <w:color w:val="auto"/>
          <w:highlight w:val="none"/>
        </w:rPr>
        <w:t>一、报价文件电子版（包含按投标人须知前附表要求提交的全部文件）；</w:t>
      </w:r>
    </w:p>
    <w:p>
      <w:pPr>
        <w:pStyle w:val="14"/>
        <w:spacing w:line="440" w:lineRule="exact"/>
        <w:ind w:firstLine="482"/>
        <w:rPr>
          <w:color w:val="auto"/>
          <w:highlight w:val="none"/>
        </w:rPr>
      </w:pPr>
      <w:r>
        <w:rPr>
          <w:rFonts w:hint="eastAsia"/>
          <w:color w:val="auto"/>
          <w:highlight w:val="none"/>
        </w:rPr>
        <w:t>二、资格文件电子版（包含按投标人须知前附表要求提交的全部文件）；</w:t>
      </w:r>
    </w:p>
    <w:p>
      <w:pPr>
        <w:pStyle w:val="14"/>
        <w:spacing w:line="440" w:lineRule="exact"/>
        <w:ind w:firstLine="482"/>
        <w:rPr>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文件电子版（包含按投标人须知前附表要求提交的全部文件）；</w:t>
      </w:r>
    </w:p>
    <w:p>
      <w:pPr>
        <w:pStyle w:val="14"/>
        <w:spacing w:line="440" w:lineRule="exact"/>
        <w:ind w:firstLine="482"/>
        <w:rPr>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电子版（包含按投标人须知前附表要求提交的全部文件）；</w:t>
      </w:r>
    </w:p>
    <w:p>
      <w:pPr>
        <w:pStyle w:val="14"/>
        <w:spacing w:line="440" w:lineRule="exact"/>
        <w:ind w:firstLine="482"/>
        <w:rPr>
          <w:rFonts w:ascii="Times New Roman" w:hAnsi="Times New Roman"/>
          <w:color w:val="auto"/>
          <w:highlight w:val="none"/>
        </w:rPr>
      </w:pPr>
      <w:r>
        <w:rPr>
          <w:rFonts w:hint="eastAsia"/>
          <w:color w:val="auto"/>
          <w:highlight w:val="none"/>
        </w:rPr>
        <w:t>据此函，我方</w:t>
      </w:r>
      <w:r>
        <w:rPr>
          <w:color w:val="auto"/>
          <w:highlight w:val="none"/>
        </w:rPr>
        <w:t>兹</w:t>
      </w:r>
      <w:r>
        <w:rPr>
          <w:rFonts w:hint="eastAsia"/>
          <w:color w:val="auto"/>
          <w:highlight w:val="none"/>
        </w:rPr>
        <w:t>宣布：</w:t>
      </w:r>
    </w:p>
    <w:p>
      <w:pPr>
        <w:pStyle w:val="14"/>
        <w:spacing w:line="440" w:lineRule="exact"/>
        <w:ind w:firstLine="420" w:firstLineChars="200"/>
        <w:rPr>
          <w:rFonts w:ascii="Times New Roman" w:hAnsi="Times New Roman"/>
          <w:color w:val="auto"/>
          <w:highlight w:val="none"/>
        </w:rPr>
      </w:pPr>
      <w:r>
        <w:rPr>
          <w:rFonts w:hint="eastAsia"/>
          <w:color w:val="auto"/>
          <w:highlight w:val="none"/>
        </w:rPr>
        <w:t>1、我方愿意以投标时提供</w:t>
      </w:r>
      <w:r>
        <w:rPr>
          <w:rFonts w:hint="eastAsia" w:hAnsi="宋体" w:cs="宋体"/>
          <w:color w:val="auto"/>
          <w:highlight w:val="none"/>
        </w:rPr>
        <w:t>的开标一览表中的投标总</w:t>
      </w:r>
      <w:r>
        <w:rPr>
          <w:rFonts w:hint="eastAsia" w:hAnsi="宋体" w:cs="宋体"/>
          <w:color w:val="auto"/>
          <w:szCs w:val="22"/>
          <w:highlight w:val="none"/>
        </w:rPr>
        <w:t>报价，在承诺的提交服务成果时间内</w:t>
      </w:r>
      <w:r>
        <w:rPr>
          <w:rFonts w:hint="eastAsia"/>
          <w:color w:val="auto"/>
          <w:highlight w:val="none"/>
        </w:rPr>
        <w:t>提供本项目</w:t>
      </w:r>
      <w:r>
        <w:rPr>
          <w:rFonts w:hint="eastAsia" w:hAnsi="Times New Roman"/>
          <w:color w:val="auto"/>
          <w:highlight w:val="none"/>
        </w:rPr>
        <w:t>招标文件“第二章  采购需求”的“服务要求”中</w:t>
      </w:r>
      <w:r>
        <w:rPr>
          <w:rFonts w:hint="eastAsia"/>
          <w:color w:val="auto"/>
          <w:highlight w:val="none"/>
        </w:rPr>
        <w:t>的相应的采购内容</w:t>
      </w:r>
      <w:r>
        <w:rPr>
          <w:rFonts w:hint="eastAsia" w:hAnsi="宋体" w:cs="宋体"/>
          <w:color w:val="auto"/>
          <w:highlight w:val="none"/>
        </w:rPr>
        <w:t>，具体详见开标一览表</w:t>
      </w:r>
      <w:r>
        <w:rPr>
          <w:rFonts w:hint="eastAsia"/>
          <w:color w:val="auto"/>
          <w:highlight w:val="none"/>
        </w:rPr>
        <w:t>。</w:t>
      </w:r>
    </w:p>
    <w:p>
      <w:pPr>
        <w:pStyle w:val="14"/>
        <w:spacing w:line="360" w:lineRule="exact"/>
        <w:ind w:firstLine="420" w:firstLineChars="200"/>
        <w:rPr>
          <w:color w:val="auto"/>
          <w:highlight w:val="none"/>
          <w:u w:val="single"/>
        </w:rPr>
      </w:pPr>
      <w:r>
        <w:rPr>
          <w:rFonts w:hint="eastAsia"/>
          <w:color w:val="auto"/>
          <w:highlight w:val="none"/>
        </w:rPr>
        <w:t>2、我方同意自本项目招标文件“第三章 投标人须知”第一节 投标人须知前附表 第21.1项规定的投标截止时间（开标时间）起遵循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pPr>
        <w:pStyle w:val="14"/>
        <w:spacing w:line="360" w:lineRule="exact"/>
        <w:ind w:firstLine="420" w:firstLineChars="200"/>
        <w:rPr>
          <w:color w:val="auto"/>
          <w:highlight w:val="none"/>
          <w:u w:val="single"/>
        </w:rPr>
      </w:pPr>
      <w:r>
        <w:rPr>
          <w:rFonts w:hint="eastAsia"/>
          <w:color w:val="auto"/>
          <w:highlight w:val="none"/>
        </w:rPr>
        <w:t>3、我方</w:t>
      </w:r>
      <w:r>
        <w:rPr>
          <w:rFonts w:hint="eastAsia" w:hAnsi="宋体" w:cs="宋体"/>
          <w:color w:val="auto"/>
          <w:kern w:val="0"/>
          <w:sz w:val="20"/>
          <w:szCs w:val="21"/>
          <w:highlight w:val="none"/>
          <w:lang w:val="zh-CN"/>
        </w:rPr>
        <w:t>在此声明</w:t>
      </w:r>
      <w:r>
        <w:rPr>
          <w:rFonts w:hint="eastAsia"/>
          <w:color w:val="auto"/>
          <w:highlight w:val="none"/>
        </w:rPr>
        <w:t>所递交的投标文件及有关资料都是内容完整、真实和准确的。</w:t>
      </w:r>
    </w:p>
    <w:p>
      <w:pPr>
        <w:pStyle w:val="14"/>
        <w:spacing w:line="440" w:lineRule="exact"/>
        <w:ind w:firstLine="420" w:firstLineChars="200"/>
        <w:rPr>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pPr>
        <w:pStyle w:val="14"/>
        <w:spacing w:line="440" w:lineRule="exact"/>
        <w:ind w:firstLine="420" w:firstLineChars="200"/>
        <w:rPr>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pPr>
        <w:pStyle w:val="14"/>
        <w:spacing w:line="440" w:lineRule="exact"/>
        <w:ind w:firstLine="420" w:firstLineChars="200"/>
        <w:rPr>
          <w:color w:val="auto"/>
          <w:highlight w:val="none"/>
        </w:rPr>
      </w:pPr>
      <w:r>
        <w:rPr>
          <w:rFonts w:hint="eastAsia"/>
          <w:color w:val="auto"/>
          <w:highlight w:val="none"/>
        </w:rPr>
        <w:t>6、我方已详细审核招标文件，我方知道必须放弃提出含糊不清或误解问题的权利。</w:t>
      </w:r>
    </w:p>
    <w:p>
      <w:pPr>
        <w:pStyle w:val="14"/>
        <w:spacing w:line="440" w:lineRule="exact"/>
        <w:ind w:firstLine="420" w:firstLineChars="200"/>
        <w:rPr>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pPr>
        <w:pStyle w:val="14"/>
        <w:spacing w:line="440" w:lineRule="exact"/>
        <w:ind w:firstLine="420" w:firstLineChars="200"/>
        <w:rPr>
          <w:color w:val="auto"/>
          <w:highlight w:val="none"/>
        </w:rPr>
      </w:pPr>
      <w:r>
        <w:rPr>
          <w:rFonts w:hint="eastAsia"/>
          <w:color w:val="auto"/>
          <w:highlight w:val="none"/>
        </w:rPr>
        <w:t>8、我方完全理解贵方不一定接受投标报价最低的投标人为中标人的行为。</w:t>
      </w:r>
    </w:p>
    <w:p>
      <w:pPr>
        <w:pStyle w:val="14"/>
        <w:spacing w:line="440" w:lineRule="exact"/>
        <w:ind w:firstLine="420" w:firstLineChars="200"/>
        <w:rPr>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pStyle w:val="14"/>
        <w:numPr>
          <w:ilvl w:val="0"/>
          <w:numId w:val="5"/>
        </w:numPr>
        <w:spacing w:line="440" w:lineRule="exact"/>
        <w:rPr>
          <w:rFonts w:hAnsi="宋体"/>
          <w:color w:val="auto"/>
          <w:highlight w:val="none"/>
        </w:rPr>
      </w:pPr>
      <w:r>
        <w:rPr>
          <w:rFonts w:hint="eastAsia" w:hAnsi="宋体"/>
          <w:color w:val="auto"/>
          <w:highlight w:val="none"/>
        </w:rPr>
        <w:t>提供虚假材料谋取中标、成交的；</w:t>
      </w:r>
    </w:p>
    <w:p>
      <w:pPr>
        <w:pStyle w:val="14"/>
        <w:numPr>
          <w:ilvl w:val="0"/>
          <w:numId w:val="5"/>
        </w:numPr>
        <w:spacing w:line="440" w:lineRule="exact"/>
        <w:rPr>
          <w:rFonts w:hAnsi="宋体"/>
          <w:color w:val="auto"/>
          <w:highlight w:val="none"/>
        </w:rPr>
      </w:pPr>
      <w:r>
        <w:rPr>
          <w:rFonts w:hint="eastAsia" w:hAnsi="宋体"/>
          <w:color w:val="auto"/>
          <w:highlight w:val="none"/>
        </w:rPr>
        <w:t>采取不正当手段诋毁、排挤其他供应商的；</w:t>
      </w:r>
    </w:p>
    <w:p>
      <w:pPr>
        <w:pStyle w:val="14"/>
        <w:numPr>
          <w:ilvl w:val="0"/>
          <w:numId w:val="5"/>
        </w:numPr>
        <w:spacing w:line="440" w:lineRule="exact"/>
        <w:rPr>
          <w:color w:val="auto"/>
          <w:highlight w:val="none"/>
        </w:rPr>
      </w:pPr>
      <w:r>
        <w:rPr>
          <w:rFonts w:hint="eastAsia" w:hAnsi="宋体"/>
          <w:color w:val="auto"/>
          <w:highlight w:val="none"/>
        </w:rPr>
        <w:t>与采购人、其他供应商或者采购代理机构恶意串通的；</w:t>
      </w:r>
    </w:p>
    <w:p>
      <w:pPr>
        <w:pStyle w:val="14"/>
        <w:numPr>
          <w:ilvl w:val="0"/>
          <w:numId w:val="5"/>
        </w:numPr>
        <w:spacing w:line="440" w:lineRule="exact"/>
        <w:rPr>
          <w:color w:val="auto"/>
          <w:highlight w:val="none"/>
        </w:rPr>
      </w:pPr>
      <w:r>
        <w:rPr>
          <w:rFonts w:hint="eastAsia" w:hAnsi="宋体"/>
          <w:color w:val="auto"/>
          <w:highlight w:val="none"/>
        </w:rPr>
        <w:t>向采购人、采购代理机构行贿或者提供其他不正当利益的；</w:t>
      </w:r>
    </w:p>
    <w:p>
      <w:pPr>
        <w:pStyle w:val="14"/>
        <w:numPr>
          <w:ilvl w:val="0"/>
          <w:numId w:val="5"/>
        </w:numPr>
        <w:spacing w:line="440" w:lineRule="exact"/>
        <w:rPr>
          <w:color w:val="auto"/>
          <w:highlight w:val="none"/>
        </w:rPr>
      </w:pPr>
      <w:r>
        <w:rPr>
          <w:rFonts w:hint="eastAsia" w:hAnsi="宋体"/>
          <w:color w:val="auto"/>
          <w:highlight w:val="none"/>
        </w:rPr>
        <w:t>在招标采购过程中与采购人进行协商谈判的；</w:t>
      </w:r>
    </w:p>
    <w:p>
      <w:pPr>
        <w:pStyle w:val="14"/>
        <w:numPr>
          <w:ilvl w:val="0"/>
          <w:numId w:val="5"/>
        </w:numPr>
        <w:spacing w:line="440" w:lineRule="exact"/>
        <w:rPr>
          <w:color w:val="auto"/>
          <w:highlight w:val="none"/>
        </w:rPr>
      </w:pPr>
      <w:r>
        <w:rPr>
          <w:rFonts w:hint="eastAsia" w:hAnsi="宋体"/>
          <w:color w:val="auto"/>
          <w:highlight w:val="none"/>
        </w:rPr>
        <w:t>拒绝有关部门监督检查或提供虚假情况的。</w:t>
      </w:r>
    </w:p>
    <w:p>
      <w:pPr>
        <w:pStyle w:val="14"/>
        <w:spacing w:line="360" w:lineRule="auto"/>
        <w:ind w:firstLine="420"/>
        <w:rPr>
          <w:color w:val="auto"/>
          <w:highlight w:val="none"/>
        </w:rPr>
      </w:pPr>
      <w:r>
        <w:rPr>
          <w:rFonts w:hint="eastAsia"/>
          <w:color w:val="auto"/>
          <w:highlight w:val="none"/>
        </w:rPr>
        <w:t>10、以上事项如有虚假或者隐瞒，我方愿意承担一切后果，并不再寻求任何旨在减轻或者免除法律责任的辩解。</w:t>
      </w:r>
    </w:p>
    <w:p>
      <w:pPr>
        <w:pStyle w:val="14"/>
        <w:spacing w:line="360" w:lineRule="auto"/>
        <w:ind w:firstLine="420"/>
        <w:rPr>
          <w:color w:val="auto"/>
          <w:highlight w:val="none"/>
        </w:rPr>
      </w:pPr>
      <w:r>
        <w:rPr>
          <w:rFonts w:hint="eastAsia"/>
          <w:color w:val="auto"/>
          <w:highlight w:val="none"/>
        </w:rPr>
        <w:t>11、与本投标有关的一切正式往来信函请寄：</w:t>
      </w:r>
    </w:p>
    <w:p>
      <w:pPr>
        <w:pStyle w:val="14"/>
        <w:spacing w:line="360" w:lineRule="auto"/>
        <w:ind w:firstLine="420"/>
        <w:rPr>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pStyle w:val="14"/>
        <w:spacing w:line="360" w:lineRule="auto"/>
        <w:ind w:firstLine="420"/>
        <w:rPr>
          <w:color w:val="auto"/>
          <w:highlight w:val="none"/>
          <w:u w:val="single"/>
        </w:rPr>
      </w:pPr>
      <w:r>
        <w:rPr>
          <w:rFonts w:hint="eastAsia"/>
          <w:color w:val="auto"/>
          <w:highlight w:val="none"/>
        </w:rPr>
        <w:t>电话：</w:t>
      </w:r>
      <w:r>
        <w:rPr>
          <w:rFonts w:hint="eastAsia"/>
          <w:color w:val="auto"/>
          <w:highlight w:val="none"/>
          <w:u w:val="single"/>
        </w:rPr>
        <w:t xml:space="preserve">                                      　　　　　　　　　</w:t>
      </w:r>
    </w:p>
    <w:p>
      <w:pPr>
        <w:pStyle w:val="14"/>
        <w:spacing w:line="360" w:lineRule="auto"/>
        <w:ind w:firstLine="420"/>
        <w:rPr>
          <w:color w:val="auto"/>
          <w:highlight w:val="none"/>
          <w:u w:val="single"/>
        </w:rPr>
      </w:pPr>
      <w:r>
        <w:rPr>
          <w:rFonts w:hint="eastAsia"/>
          <w:color w:val="auto"/>
          <w:highlight w:val="none"/>
        </w:rPr>
        <w:t>传真：</w:t>
      </w:r>
      <w:r>
        <w:rPr>
          <w:rFonts w:hint="eastAsia"/>
          <w:color w:val="auto"/>
          <w:highlight w:val="none"/>
          <w:u w:val="single"/>
        </w:rPr>
        <w:t>　　　　　　　　　　　　　　　　　　　　　　　　　　　　</w:t>
      </w:r>
    </w:p>
    <w:p>
      <w:pPr>
        <w:pStyle w:val="9"/>
        <w:spacing w:line="360" w:lineRule="auto"/>
        <w:ind w:left="0" w:firstLine="420" w:firstLineChars="200"/>
        <w:rPr>
          <w:color w:val="auto"/>
          <w:highlight w:val="none"/>
        </w:rPr>
      </w:pPr>
      <w:r>
        <w:rPr>
          <w:rFonts w:hint="eastAsia"/>
          <w:color w:val="auto"/>
          <w:highlight w:val="none"/>
        </w:rPr>
        <w:t>电子邮箱：</w:t>
      </w:r>
      <w:r>
        <w:rPr>
          <w:rFonts w:hint="eastAsia"/>
          <w:color w:val="auto"/>
          <w:highlight w:val="none"/>
          <w:u w:val="single"/>
        </w:rPr>
        <w:t>　　　　　　　　　　　　　　　　　　　　　　　　　　</w:t>
      </w:r>
    </w:p>
    <w:p>
      <w:pPr>
        <w:pStyle w:val="14"/>
        <w:spacing w:line="360" w:lineRule="auto"/>
        <w:ind w:firstLine="420"/>
        <w:rPr>
          <w:color w:val="auto"/>
          <w:highlight w:val="none"/>
          <w:u w:val="single"/>
        </w:rPr>
      </w:pPr>
      <w:r>
        <w:rPr>
          <w:rFonts w:hint="eastAsia"/>
          <w:color w:val="auto"/>
          <w:highlight w:val="none"/>
        </w:rPr>
        <w:t>邮政编码：</w:t>
      </w:r>
      <w:r>
        <w:rPr>
          <w:rFonts w:hint="eastAsia"/>
          <w:color w:val="auto"/>
          <w:highlight w:val="none"/>
          <w:u w:val="single"/>
        </w:rPr>
        <w:t xml:space="preserve">                                                    </w:t>
      </w:r>
    </w:p>
    <w:p>
      <w:pPr>
        <w:pStyle w:val="14"/>
        <w:spacing w:line="360" w:lineRule="auto"/>
        <w:ind w:firstLine="420"/>
        <w:rPr>
          <w:color w:val="auto"/>
          <w:highlight w:val="none"/>
          <w:u w:val="single"/>
        </w:rPr>
      </w:pPr>
      <w:r>
        <w:rPr>
          <w:rFonts w:hint="eastAsia"/>
          <w:color w:val="auto"/>
          <w:highlight w:val="none"/>
        </w:rPr>
        <w:t>开户名称：</w:t>
      </w:r>
      <w:r>
        <w:rPr>
          <w:rFonts w:hint="eastAsia"/>
          <w:color w:val="auto"/>
          <w:highlight w:val="none"/>
          <w:u w:val="single"/>
        </w:rPr>
        <w:t xml:space="preserve">                                                    </w:t>
      </w:r>
    </w:p>
    <w:p>
      <w:pPr>
        <w:pStyle w:val="14"/>
        <w:spacing w:line="360" w:lineRule="auto"/>
        <w:ind w:firstLine="420"/>
        <w:rPr>
          <w:color w:val="auto"/>
          <w:highlight w:val="none"/>
          <w:u w:val="single"/>
        </w:rPr>
      </w:pPr>
      <w:r>
        <w:rPr>
          <w:rFonts w:hint="eastAsia"/>
          <w:color w:val="auto"/>
          <w:highlight w:val="none"/>
        </w:rPr>
        <w:t>开户银行：</w:t>
      </w:r>
      <w:r>
        <w:rPr>
          <w:rFonts w:hint="eastAsia"/>
          <w:color w:val="auto"/>
          <w:highlight w:val="none"/>
          <w:u w:val="single"/>
        </w:rPr>
        <w:t xml:space="preserve">                                                    </w:t>
      </w:r>
    </w:p>
    <w:p>
      <w:pPr>
        <w:pStyle w:val="14"/>
        <w:spacing w:line="360" w:lineRule="auto"/>
        <w:ind w:firstLine="420"/>
        <w:rPr>
          <w:color w:val="auto"/>
          <w:highlight w:val="none"/>
          <w:u w:val="single"/>
        </w:rPr>
      </w:pPr>
      <w:r>
        <w:rPr>
          <w:rFonts w:hint="eastAsia"/>
          <w:color w:val="auto"/>
          <w:highlight w:val="none"/>
        </w:rPr>
        <w:t>银行账号：</w:t>
      </w:r>
      <w:r>
        <w:rPr>
          <w:rFonts w:hint="eastAsia"/>
          <w:color w:val="auto"/>
          <w:highlight w:val="none"/>
          <w:u w:val="single"/>
        </w:rPr>
        <w:t xml:space="preserve">                                                    </w:t>
      </w:r>
    </w:p>
    <w:p>
      <w:pPr>
        <w:snapToGrid w:val="0"/>
        <w:spacing w:line="360" w:lineRule="auto"/>
        <w:ind w:firstLine="5040" w:firstLineChars="2100"/>
        <w:rPr>
          <w:rFonts w:ascii="仿宋_GB2312" w:hAnsi="仿宋" w:eastAsia="仿宋_GB2312" w:cs="仿宋_GB2312"/>
          <w:color w:val="auto"/>
          <w:kern w:val="0"/>
          <w:sz w:val="24"/>
          <w:highlight w:val="none"/>
          <w:lang w:val="zh-CN"/>
        </w:rPr>
      </w:pPr>
    </w:p>
    <w:p>
      <w:pPr>
        <w:snapToGrid w:val="0"/>
        <w:spacing w:line="360" w:lineRule="auto"/>
        <w:ind w:firstLine="5040" w:firstLineChars="2100"/>
        <w:rPr>
          <w:rFonts w:ascii="仿宋_GB2312" w:hAnsi="仿宋" w:eastAsia="仿宋_GB2312" w:cs="仿宋_GB2312"/>
          <w:color w:val="auto"/>
          <w:kern w:val="0"/>
          <w:sz w:val="24"/>
          <w:highlight w:val="none"/>
          <w:lang w:val="zh-CN"/>
        </w:rPr>
      </w:pPr>
    </w:p>
    <w:p>
      <w:pPr>
        <w:snapToGrid w:val="0"/>
        <w:spacing w:line="360" w:lineRule="auto"/>
        <w:ind w:firstLine="5280" w:firstLineChars="22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pPr>
        <w:snapToGrid w:val="0"/>
        <w:spacing w:line="360" w:lineRule="auto"/>
        <w:ind w:firstLine="5280" w:firstLineChars="2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docGrid w:linePitch="331" w:charSpace="0"/>
        </w:sectPr>
      </w:pPr>
    </w:p>
    <w:p>
      <w:pPr>
        <w:pStyle w:val="14"/>
        <w:spacing w:line="360" w:lineRule="auto"/>
        <w:jc w:val="left"/>
        <w:rPr>
          <w:rFonts w:hAnsi="宋体" w:cs="宋体"/>
          <w:b/>
          <w:color w:val="auto"/>
          <w:sz w:val="28"/>
          <w:szCs w:val="28"/>
        </w:rPr>
      </w:pPr>
      <w:r>
        <w:rPr>
          <w:rFonts w:hint="eastAsia" w:hAnsi="宋体" w:cs="宋体"/>
          <w:b/>
          <w:color w:val="auto"/>
          <w:sz w:val="28"/>
          <w:szCs w:val="28"/>
        </w:rPr>
        <w:t>4. 开标一览表的格式：</w:t>
      </w:r>
    </w:p>
    <w:p>
      <w:pPr>
        <w:pStyle w:val="14"/>
        <w:spacing w:line="360" w:lineRule="auto"/>
        <w:jc w:val="center"/>
        <w:rPr>
          <w:b/>
          <w:color w:val="auto"/>
          <w:sz w:val="30"/>
          <w:szCs w:val="30"/>
        </w:rPr>
      </w:pPr>
      <w:r>
        <w:rPr>
          <w:rFonts w:hint="eastAsia"/>
          <w:b/>
          <w:color w:val="auto"/>
          <w:sz w:val="30"/>
          <w:szCs w:val="30"/>
        </w:rPr>
        <w:t>开标一览表</w:t>
      </w:r>
    </w:p>
    <w:p>
      <w:pPr>
        <w:snapToGrid w:val="0"/>
        <w:spacing w:before="50" w:after="50" w:line="360" w:lineRule="auto"/>
        <w:rPr>
          <w:rFonts w:ascii="宋体" w:hAnsi="宋体"/>
          <w:color w:val="auto"/>
          <w:sz w:val="24"/>
        </w:rPr>
      </w:pPr>
      <w:r>
        <w:rPr>
          <w:rFonts w:hint="eastAsia" w:ascii="宋体" w:hAnsi="宋体"/>
          <w:color w:val="auto"/>
          <w:sz w:val="24"/>
        </w:rPr>
        <w:t xml:space="preserve">项目名称：                       </w:t>
      </w:r>
    </w:p>
    <w:p>
      <w:pPr>
        <w:snapToGrid w:val="0"/>
        <w:spacing w:before="50" w:after="50" w:line="360" w:lineRule="auto"/>
        <w:rPr>
          <w:rFonts w:hint="eastAsia" w:ascii="宋体" w:hAnsi="宋体"/>
          <w:color w:val="auto"/>
          <w:sz w:val="24"/>
        </w:rPr>
      </w:pPr>
      <w:r>
        <w:rPr>
          <w:rFonts w:hint="eastAsia" w:ascii="宋体" w:hAnsi="宋体"/>
          <w:color w:val="auto"/>
          <w:sz w:val="24"/>
        </w:rPr>
        <w:t xml:space="preserve">项目编号： </w:t>
      </w:r>
    </w:p>
    <w:p>
      <w:pPr>
        <w:snapToGrid w:val="0"/>
        <w:spacing w:before="50" w:after="50" w:line="360" w:lineRule="auto"/>
        <w:rPr>
          <w:rFonts w:ascii="宋体" w:hAnsi="宋体"/>
          <w:color w:val="auto"/>
          <w:sz w:val="24"/>
        </w:rPr>
      </w:pPr>
      <w:r>
        <w:rPr>
          <w:rFonts w:hint="eastAsia" w:ascii="宋体" w:hAnsi="宋体" w:cs="宋体"/>
          <w:bCs/>
          <w:color w:val="auto"/>
          <w:sz w:val="24"/>
        </w:rPr>
        <w:t>所投分标（如有则填写，无分标时填写“无”或者留空）：</w:t>
      </w:r>
      <w:r>
        <w:rPr>
          <w:rFonts w:hint="eastAsia" w:ascii="宋体" w:hAnsi="宋体" w:cs="宋体"/>
          <w:color w:val="auto"/>
          <w:sz w:val="24"/>
          <w:u w:val="single"/>
        </w:rPr>
        <w:t xml:space="preserve">           </w:t>
      </w:r>
      <w:r>
        <w:rPr>
          <w:rFonts w:hint="eastAsia" w:ascii="宋体" w:hAnsi="宋体"/>
          <w:color w:val="auto"/>
          <w:sz w:val="24"/>
        </w:rPr>
        <w:t xml:space="preserve">  </w:t>
      </w:r>
    </w:p>
    <w:tbl>
      <w:tblPr>
        <w:tblStyle w:val="26"/>
        <w:tblpPr w:leftFromText="180" w:rightFromText="180" w:vertAnchor="text" w:horzAnchor="page" w:tblpX="1677" w:tblpY="49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2461"/>
        <w:gridCol w:w="3138"/>
        <w:gridCol w:w="1767"/>
        <w:gridCol w:w="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cs="宋体"/>
                <w:color w:val="auto"/>
                <w:sz w:val="24"/>
                <w:szCs w:val="24"/>
              </w:rPr>
            </w:pPr>
            <w:r>
              <w:rPr>
                <w:rFonts w:hint="eastAsia" w:ascii="宋体" w:hAnsi="宋体" w:cs="宋体"/>
                <w:color w:val="auto"/>
                <w:sz w:val="24"/>
                <w:szCs w:val="24"/>
              </w:rPr>
              <w:t>序号</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cs="宋体"/>
                <w:color w:val="auto"/>
                <w:sz w:val="24"/>
                <w:szCs w:val="24"/>
              </w:rPr>
            </w:pPr>
            <w:r>
              <w:rPr>
                <w:rFonts w:hint="eastAsia" w:ascii="宋体" w:hAnsi="宋体"/>
                <w:color w:val="auto"/>
                <w:sz w:val="24"/>
                <w:szCs w:val="24"/>
              </w:rPr>
              <w:t>标的名称</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eastAsia="宋体" w:cs="宋体"/>
                <w:color w:val="auto"/>
                <w:sz w:val="24"/>
                <w:szCs w:val="24"/>
                <w:lang w:eastAsia="zh-CN"/>
              </w:rPr>
            </w:pPr>
            <w:bookmarkStart w:id="417" w:name="OLE_LINK20"/>
            <w:r>
              <w:rPr>
                <w:rFonts w:hint="eastAsia" w:ascii="宋体" w:hAnsi="宋体" w:cs="宋体"/>
                <w:color w:val="auto"/>
                <w:sz w:val="24"/>
                <w:szCs w:val="24"/>
                <w:lang w:eastAsia="zh-CN"/>
              </w:rPr>
              <w:t>数量及单位</w:t>
            </w:r>
            <w:bookmarkEnd w:id="417"/>
          </w:p>
        </w:tc>
        <w:tc>
          <w:tcPr>
            <w:tcW w:w="17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cs="宋体"/>
                <w:color w:val="auto"/>
                <w:sz w:val="24"/>
                <w:szCs w:val="24"/>
              </w:rPr>
            </w:pPr>
            <w:r>
              <w:rPr>
                <w:rFonts w:hint="eastAsia" w:ascii="宋体" w:hAnsi="宋体" w:cs="宋体"/>
                <w:color w:val="auto"/>
                <w:sz w:val="24"/>
                <w:szCs w:val="24"/>
              </w:rPr>
              <w:t>投标</w:t>
            </w:r>
            <w:r>
              <w:rPr>
                <w:rFonts w:hint="eastAsia" w:ascii="宋体" w:hAnsi="宋体" w:cs="宋体"/>
                <w:color w:val="auto"/>
                <w:sz w:val="24"/>
                <w:szCs w:val="24"/>
                <w:lang w:eastAsia="zh-CN"/>
              </w:rPr>
              <w:t>优惠率</w:t>
            </w:r>
            <w:r>
              <w:rPr>
                <w:rFonts w:hint="eastAsia" w:ascii="宋体" w:hAnsi="宋体" w:cs="宋体"/>
                <w:color w:val="auto"/>
                <w:sz w:val="24"/>
                <w:szCs w:val="24"/>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36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olor w:val="auto"/>
                <w:sz w:val="24"/>
                <w:szCs w:val="24"/>
              </w:rPr>
            </w:pPr>
            <w:r>
              <w:rPr>
                <w:rFonts w:hint="eastAsia" w:ascii="宋体"/>
                <w:color w:val="auto"/>
                <w:sz w:val="24"/>
                <w:szCs w:val="24"/>
                <w:lang w:val="en-US" w:eastAsia="zh-CN"/>
              </w:rPr>
              <w:t>伙食配送服务</w:t>
            </w:r>
          </w:p>
        </w:tc>
        <w:tc>
          <w:tcPr>
            <w:tcW w:w="313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1项</w:t>
            </w:r>
          </w:p>
        </w:tc>
        <w:tc>
          <w:tcPr>
            <w:tcW w:w="176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75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eastAsia="宋体"/>
                <w:color w:val="auto"/>
                <w:sz w:val="24"/>
                <w:szCs w:val="24"/>
                <w:lang w:eastAsia="zh-CN"/>
              </w:rPr>
            </w:pPr>
            <w:bookmarkStart w:id="418" w:name="OLE_LINK19"/>
            <w:r>
              <w:rPr>
                <w:rFonts w:hint="eastAsia" w:eastAsia="宋体"/>
                <w:color w:val="auto"/>
                <w:sz w:val="24"/>
                <w:szCs w:val="24"/>
                <w:lang w:eastAsia="zh-CN"/>
              </w:rPr>
              <w:t>合同履行期限</w:t>
            </w:r>
            <w:bookmarkEnd w:id="418"/>
            <w:r>
              <w:rPr>
                <w:rFonts w:hint="eastAsia" w:eastAsia="宋体"/>
                <w:color w:val="auto"/>
                <w:sz w:val="24"/>
                <w:szCs w:val="24"/>
                <w:lang w:eastAsia="zh-CN"/>
              </w:rPr>
              <w:t>：</w:t>
            </w:r>
          </w:p>
        </w:tc>
      </w:tr>
    </w:tbl>
    <w:p>
      <w:pPr>
        <w:snapToGrid w:val="0"/>
        <w:spacing w:before="50" w:after="50" w:line="360" w:lineRule="auto"/>
        <w:rPr>
          <w:rFonts w:hint="eastAsia" w:ascii="宋体" w:hAnsi="宋体"/>
          <w:color w:val="auto"/>
          <w:sz w:val="24"/>
        </w:rPr>
      </w:pPr>
      <w:r>
        <w:rPr>
          <w:rFonts w:hint="eastAsia" w:ascii="宋体" w:hAnsi="宋体"/>
          <w:color w:val="auto"/>
          <w:sz w:val="24"/>
        </w:rPr>
        <w:t xml:space="preserve">       </w:t>
      </w:r>
    </w:p>
    <w:p>
      <w:pPr>
        <w:snapToGrid w:val="0"/>
        <w:spacing w:before="50" w:after="50" w:line="360" w:lineRule="auto"/>
        <w:rPr>
          <w:rFonts w:hint="eastAsia" w:ascii="宋体" w:hAnsi="宋体"/>
          <w:color w:val="auto"/>
          <w:sz w:val="24"/>
        </w:rPr>
      </w:pPr>
    </w:p>
    <w:p>
      <w:pPr>
        <w:snapToGrid w:val="0"/>
        <w:spacing w:before="50" w:after="50" w:line="360" w:lineRule="auto"/>
        <w:rPr>
          <w:rFonts w:ascii="宋体" w:hAnsi="宋体"/>
          <w:color w:val="auto"/>
          <w:sz w:val="24"/>
          <w:u w:val="single"/>
        </w:rPr>
      </w:pPr>
      <w:r>
        <w:rPr>
          <w:rFonts w:hint="eastAsia" w:ascii="宋体" w:hAnsi="宋体"/>
          <w:color w:val="auto"/>
          <w:sz w:val="24"/>
        </w:rPr>
        <w:t xml:space="preserve">             </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 投标人需按本表格式填写，不得自行更改，也不得留空（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如有多分标，按分标分别提供开标一览表，必须加盖投标人有效公章，</w:t>
      </w:r>
      <w:r>
        <w:rPr>
          <w:rFonts w:hint="eastAsia" w:ascii="宋体" w:hAnsi="宋体" w:cs="宋体"/>
          <w:b/>
          <w:color w:val="auto"/>
          <w:kern w:val="0"/>
          <w:sz w:val="24"/>
          <w:lang w:val="zh-CN"/>
        </w:rPr>
        <w:t>否则其投标作无效标处理。</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2、本表内容均不能涂改，</w:t>
      </w:r>
      <w:r>
        <w:rPr>
          <w:rFonts w:hint="eastAsia" w:ascii="宋体" w:hAnsi="宋体" w:cs="宋体"/>
          <w:b/>
          <w:color w:val="auto"/>
          <w:kern w:val="0"/>
          <w:sz w:val="24"/>
          <w:lang w:val="zh-CN"/>
        </w:rPr>
        <w:t>否则其投标作无效标处理。</w:t>
      </w:r>
    </w:p>
    <w:p>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lang w:val="zh-CN"/>
        </w:rPr>
        <w:t>否则其投标作无效标处理。</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、特别提示：采购代理机构将对项目名称和项目编号，中标</w:t>
      </w:r>
      <w:r>
        <w:rPr>
          <w:rFonts w:hint="eastAsia" w:ascii="宋体" w:hAnsi="宋体" w:cs="宋体"/>
          <w:color w:val="auto"/>
          <w:kern w:val="0"/>
          <w:sz w:val="24"/>
        </w:rPr>
        <w:t>人</w:t>
      </w:r>
      <w:r>
        <w:rPr>
          <w:rFonts w:hint="eastAsia" w:ascii="宋体" w:hAnsi="宋体" w:cs="宋体"/>
          <w:color w:val="auto"/>
          <w:kern w:val="0"/>
          <w:sz w:val="24"/>
          <w:lang w:val="zh-CN"/>
        </w:rPr>
        <w:t>名称、地址和中标金额，主要中标标的的名称、服务范围、服务要求、服务时间、服务标准等予以公示。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pStyle w:val="11"/>
        <w:rPr>
          <w:rFonts w:ascii="宋体" w:hAnsi="宋体" w:cs="宋体"/>
          <w:color w:val="auto"/>
          <w:lang w:val="zh-CN"/>
        </w:rPr>
      </w:pPr>
    </w:p>
    <w:p>
      <w:pPr>
        <w:snapToGrid w:val="0"/>
        <w:spacing w:line="360" w:lineRule="auto"/>
        <w:ind w:firstLine="5040" w:firstLineChars="2100"/>
        <w:rPr>
          <w:rFonts w:ascii="宋体" w:hAnsi="宋体" w:cs="宋体"/>
          <w:color w:val="auto"/>
          <w:kern w:val="0"/>
          <w:sz w:val="24"/>
        </w:rPr>
      </w:pP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widowControl/>
        <w:jc w:val="left"/>
        <w:rPr>
          <w:rFonts w:ascii="宋体" w:hAnsi="宋体" w:cs="宋体"/>
          <w:color w:val="auto"/>
          <w:sz w:val="30"/>
          <w:szCs w:val="20"/>
        </w:rPr>
        <w:sectPr>
          <w:pgSz w:w="11905" w:h="16838"/>
          <w:pgMar w:top="1134" w:right="1134" w:bottom="1134" w:left="1134" w:header="850" w:footer="850" w:gutter="0"/>
          <w:pgNumType w:fmt="decimal"/>
          <w:cols w:space="0" w:num="1"/>
          <w:titlePg/>
          <w:docGrid w:linePitch="331" w:charSpace="0"/>
        </w:sectPr>
      </w:pPr>
    </w:p>
    <w:p>
      <w:pPr>
        <w:snapToGrid w:val="0"/>
        <w:spacing w:before="120" w:beforeLines="50" w:after="50"/>
        <w:jc w:val="center"/>
        <w:outlineLvl w:val="1"/>
        <w:rPr>
          <w:rFonts w:ascii="宋体" w:hAnsi="宋体"/>
          <w:b/>
          <w:bCs/>
          <w:color w:val="auto"/>
          <w:sz w:val="28"/>
          <w:szCs w:val="28"/>
        </w:rPr>
      </w:pPr>
      <w:bookmarkStart w:id="419" w:name="_Toc2783"/>
      <w:r>
        <w:rPr>
          <w:rFonts w:hint="eastAsia" w:ascii="宋体" w:hAnsi="宋体"/>
          <w:b/>
          <w:bCs/>
          <w:color w:val="auto"/>
          <w:sz w:val="28"/>
          <w:szCs w:val="28"/>
        </w:rPr>
        <w:t>第五节 其他文书、文件格式</w:t>
      </w:r>
      <w:bookmarkEnd w:id="419"/>
    </w:p>
    <w:p>
      <w:pPr>
        <w:pStyle w:val="14"/>
        <w:jc w:val="center"/>
        <w:rPr>
          <w:rFonts w:ascii="Times New Roman" w:hAnsi="Times New Roman"/>
          <w:b/>
          <w:color w:val="auto"/>
          <w:sz w:val="30"/>
          <w:szCs w:val="30"/>
        </w:rPr>
      </w:pPr>
    </w:p>
    <w:p>
      <w:pPr>
        <w:pStyle w:val="14"/>
        <w:jc w:val="left"/>
        <w:rPr>
          <w:rFonts w:ascii="Times New Roman" w:hAnsi="Times New Roman"/>
          <w:b/>
          <w:color w:val="auto"/>
          <w:sz w:val="30"/>
          <w:szCs w:val="30"/>
        </w:rPr>
      </w:pPr>
      <w:r>
        <w:rPr>
          <w:rFonts w:hint="eastAsia" w:hAnsi="宋体" w:cs="宋体"/>
          <w:b/>
          <w:color w:val="auto"/>
          <w:sz w:val="28"/>
          <w:szCs w:val="28"/>
        </w:rPr>
        <w:t>1.中小企业声明函的格式：</w:t>
      </w:r>
    </w:p>
    <w:p>
      <w:pPr>
        <w:pStyle w:val="14"/>
        <w:jc w:val="center"/>
        <w:rPr>
          <w:rFonts w:ascii="Times New Roman" w:hAnsi="Times New Roman"/>
          <w:b/>
          <w:color w:val="auto"/>
          <w:sz w:val="30"/>
          <w:szCs w:val="30"/>
        </w:rPr>
      </w:pPr>
    </w:p>
    <w:p>
      <w:pPr>
        <w:spacing w:line="300" w:lineRule="auto"/>
        <w:ind w:firstLine="2409" w:firstLineChars="800"/>
        <w:rPr>
          <w:rFonts w:hint="eastAsia" w:ascii="Times New Roman" w:hAnsi="Times New Roman" w:eastAsia="宋体" w:cs="Times New Roman"/>
          <w:b/>
          <w:color w:val="auto"/>
          <w:sz w:val="30"/>
          <w:szCs w:val="30"/>
          <w:lang w:eastAsia="zh-CN"/>
        </w:rPr>
      </w:pPr>
      <w:r>
        <w:rPr>
          <w:rFonts w:hint="eastAsia" w:ascii="Times New Roman" w:hAnsi="Times New Roman"/>
          <w:b/>
          <w:color w:val="auto"/>
          <w:sz w:val="30"/>
          <w:szCs w:val="30"/>
        </w:rPr>
        <w:t>中小企业声</w:t>
      </w:r>
      <w:r>
        <w:rPr>
          <w:rFonts w:hint="eastAsia" w:ascii="Times New Roman" w:hAnsi="Times New Roman" w:eastAsia="宋体" w:cs="Times New Roman"/>
          <w:b/>
          <w:color w:val="auto"/>
          <w:sz w:val="30"/>
          <w:szCs w:val="30"/>
        </w:rPr>
        <w:t>明函</w:t>
      </w:r>
      <w:r>
        <w:rPr>
          <w:rFonts w:hint="eastAsia" w:ascii="Times New Roman" w:hAnsi="Times New Roman" w:eastAsia="宋体" w:cs="Times New Roman"/>
          <w:b/>
          <w:color w:val="auto"/>
          <w:sz w:val="30"/>
          <w:szCs w:val="30"/>
          <w:lang w:eastAsia="zh-CN"/>
        </w:rPr>
        <w:t>（</w:t>
      </w:r>
      <w:r>
        <w:rPr>
          <w:rFonts w:hint="eastAsia" w:ascii="Times New Roman" w:hAnsi="Times New Roman" w:eastAsia="宋体" w:cs="Times New Roman"/>
          <w:b/>
          <w:color w:val="auto"/>
          <w:sz w:val="30"/>
          <w:szCs w:val="30"/>
          <w:lang w:val="en-US" w:eastAsia="zh-CN"/>
        </w:rPr>
        <w:t>服务</w:t>
      </w:r>
      <w:r>
        <w:rPr>
          <w:rFonts w:hint="eastAsia" w:ascii="Times New Roman" w:hAnsi="Times New Roman" w:eastAsia="宋体" w:cs="Times New Roman"/>
          <w:b/>
          <w:color w:val="auto"/>
          <w:sz w:val="30"/>
          <w:szCs w:val="30"/>
          <w:lang w:eastAsia="zh-CN"/>
        </w:rPr>
        <w:t>）</w:t>
      </w:r>
    </w:p>
    <w:p>
      <w:pPr>
        <w:pStyle w:val="11"/>
        <w:spacing w:after="0" w:line="360" w:lineRule="auto"/>
        <w:ind w:left="-426" w:right="142" w:firstLine="640"/>
        <w:contextualSpacing/>
        <w:rPr>
          <w:rFonts w:hint="eastAsia" w:ascii="宋体" w:hAnsi="宋体" w:cs="宋体"/>
          <w:sz w:val="24"/>
        </w:rPr>
      </w:pPr>
    </w:p>
    <w:p>
      <w:pPr>
        <w:pStyle w:val="11"/>
        <w:spacing w:line="360" w:lineRule="auto"/>
        <w:ind w:left="-426" w:leftChars="-203" w:right="142" w:firstLine="480" w:firstLineChars="200"/>
        <w:contextualSpacing/>
        <w:rPr>
          <w:rFonts w:hint="eastAsia" w:ascii="宋体" w:hAnsi="宋体"/>
          <w:color w:val="auto"/>
          <w:kern w:val="24"/>
          <w:sz w:val="24"/>
          <w:szCs w:val="24"/>
        </w:rPr>
      </w:pPr>
      <w:r>
        <w:rPr>
          <w:rFonts w:ascii="宋体" w:hAnsi="宋体"/>
          <w:color w:val="auto"/>
          <w:sz w:val="24"/>
          <w:szCs w:val="24"/>
        </w:rPr>
        <w:t>本公司（联合体）郑重声明，根据《政府采购促进中小企业发展管理办法》（财库﹝2020﹞46号）的规定，本公司（联合体）参加</w:t>
      </w:r>
      <w:r>
        <w:rPr>
          <w:rFonts w:ascii="宋体" w:hAnsi="宋体"/>
          <w:color w:val="auto"/>
          <w:sz w:val="24"/>
          <w:szCs w:val="24"/>
          <w:u w:val="single"/>
        </w:rPr>
        <w:t>（单位名称）</w:t>
      </w:r>
      <w:r>
        <w:rPr>
          <w:rFonts w:ascii="宋体" w:hAnsi="宋体"/>
          <w:color w:val="auto"/>
          <w:sz w:val="24"/>
          <w:szCs w:val="24"/>
        </w:rPr>
        <w:t>的</w:t>
      </w:r>
      <w:r>
        <w:rPr>
          <w:rFonts w:ascii="宋体" w:hAnsi="宋体"/>
          <w:color w:val="auto"/>
          <w:sz w:val="24"/>
          <w:szCs w:val="24"/>
          <w:u w:val="single"/>
        </w:rPr>
        <w:t>（项目名称）</w:t>
      </w:r>
      <w:r>
        <w:rPr>
          <w:rFonts w:ascii="宋体" w:hAnsi="宋体"/>
          <w:color w:val="auto"/>
          <w:sz w:val="24"/>
          <w:szCs w:val="24"/>
        </w:rPr>
        <w:t>采购活动，</w:t>
      </w:r>
      <w:r>
        <w:rPr>
          <w:rFonts w:hint="eastAsia" w:ascii="宋体" w:hAnsi="宋体"/>
          <w:color w:val="auto"/>
          <w:sz w:val="24"/>
          <w:szCs w:val="24"/>
        </w:rPr>
        <w:t>服务全部由符合政策要求的中小企业承接。相关企业（含联合体中的中小企业、签订分包意向协议的中小企业）的具体情况如下：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auto"/>
          <w:kern w:val="24"/>
          <w:sz w:val="24"/>
          <w:szCs w:val="24"/>
        </w:rPr>
      </w:pPr>
      <w:r>
        <w:rPr>
          <w:rFonts w:ascii="宋体" w:hAnsi="宋体"/>
          <w:color w:val="auto"/>
          <w:kern w:val="24"/>
          <w:sz w:val="24"/>
          <w:szCs w:val="24"/>
        </w:rPr>
        <w:t>1.</w:t>
      </w:r>
      <w:r>
        <w:rPr>
          <w:rFonts w:ascii="宋体" w:hAnsi="宋体"/>
          <w:color w:val="auto"/>
          <w:kern w:val="24"/>
          <w:sz w:val="24"/>
          <w:szCs w:val="24"/>
          <w:u w:val="single"/>
        </w:rPr>
        <w:t>（标的名称）</w:t>
      </w:r>
      <w:r>
        <w:rPr>
          <w:rFonts w:ascii="宋体" w:hAnsi="宋体"/>
          <w:color w:val="auto"/>
          <w:kern w:val="24"/>
          <w:sz w:val="24"/>
          <w:szCs w:val="24"/>
        </w:rPr>
        <w:t>，属于</w:t>
      </w:r>
      <w:r>
        <w:rPr>
          <w:rFonts w:ascii="宋体" w:hAnsi="宋体"/>
          <w:color w:val="auto"/>
          <w:kern w:val="24"/>
          <w:sz w:val="24"/>
          <w:szCs w:val="24"/>
          <w:u w:val="single"/>
        </w:rPr>
        <w:t>（采购文件中明确的所属行业）</w:t>
      </w:r>
      <w:r>
        <w:rPr>
          <w:rFonts w:ascii="宋体" w:hAnsi="宋体"/>
          <w:color w:val="auto"/>
          <w:kern w:val="24"/>
          <w:sz w:val="24"/>
          <w:szCs w:val="24"/>
        </w:rPr>
        <w:t>行业；</w:t>
      </w:r>
      <w:r>
        <w:rPr>
          <w:rFonts w:hint="eastAsia" w:ascii="宋体" w:hAnsi="宋体"/>
          <w:color w:val="auto"/>
          <w:kern w:val="24"/>
          <w:sz w:val="24"/>
          <w:szCs w:val="24"/>
        </w:rPr>
        <w:t>承接企业</w:t>
      </w:r>
      <w:r>
        <w:rPr>
          <w:rFonts w:ascii="宋体" w:hAnsi="宋体"/>
          <w:color w:val="auto"/>
          <w:kern w:val="24"/>
          <w:sz w:val="24"/>
          <w:szCs w:val="24"/>
        </w:rPr>
        <w:t>为</w:t>
      </w:r>
      <w:r>
        <w:rPr>
          <w:rFonts w:ascii="宋体" w:hAnsi="宋体"/>
          <w:color w:val="auto"/>
          <w:kern w:val="24"/>
          <w:sz w:val="24"/>
          <w:szCs w:val="24"/>
          <w:u w:val="single"/>
        </w:rPr>
        <w:t>（企业名称）</w:t>
      </w:r>
      <w:r>
        <w:rPr>
          <w:rFonts w:ascii="宋体" w:hAnsi="宋体"/>
          <w:color w:val="auto"/>
          <w:kern w:val="24"/>
          <w:sz w:val="24"/>
          <w:szCs w:val="24"/>
        </w:rPr>
        <w:t>，从业人员</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人，营业收入为</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万元，资产总额为</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万元，属于</w:t>
      </w:r>
      <w:r>
        <w:rPr>
          <w:rFonts w:ascii="宋体" w:hAnsi="宋体"/>
          <w:color w:val="auto"/>
          <w:kern w:val="24"/>
          <w:sz w:val="24"/>
          <w:szCs w:val="24"/>
          <w:u w:val="single"/>
        </w:rPr>
        <w:t>（中型企业、小型企业、微型企业）</w:t>
      </w:r>
      <w:r>
        <w:rPr>
          <w:rFonts w:ascii="宋体" w:hAnsi="宋体"/>
          <w:color w:val="auto"/>
          <w:kern w:val="24"/>
          <w:sz w:val="24"/>
          <w:szCs w:val="24"/>
        </w:rPr>
        <w:t>；</w:t>
      </w:r>
    </w:p>
    <w:p>
      <w:pPr>
        <w:tabs>
          <w:tab w:val="left" w:pos="1065"/>
          <w:tab w:val="left" w:pos="6477"/>
        </w:tabs>
        <w:spacing w:line="360" w:lineRule="auto"/>
        <w:ind w:left="-426" w:right="-58" w:firstLine="655"/>
        <w:contextualSpacing/>
        <w:rPr>
          <w:rFonts w:ascii="宋体" w:hAnsi="宋体"/>
          <w:color w:val="auto"/>
          <w:kern w:val="24"/>
          <w:sz w:val="24"/>
          <w:szCs w:val="24"/>
        </w:rPr>
      </w:pPr>
      <w:r>
        <w:rPr>
          <w:rFonts w:ascii="宋体" w:hAnsi="宋体"/>
          <w:color w:val="auto"/>
          <w:kern w:val="24"/>
          <w:sz w:val="24"/>
          <w:szCs w:val="24"/>
        </w:rPr>
        <w:t>2.</w:t>
      </w:r>
      <w:r>
        <w:rPr>
          <w:rFonts w:ascii="宋体" w:hAnsi="宋体"/>
          <w:color w:val="auto"/>
          <w:kern w:val="24"/>
          <w:sz w:val="24"/>
          <w:szCs w:val="24"/>
          <w:u w:val="single"/>
        </w:rPr>
        <w:t>（标的名称）</w:t>
      </w:r>
      <w:r>
        <w:rPr>
          <w:rFonts w:ascii="宋体" w:hAnsi="宋体"/>
          <w:color w:val="auto"/>
          <w:kern w:val="24"/>
          <w:sz w:val="24"/>
          <w:szCs w:val="24"/>
        </w:rPr>
        <w:t>，属于</w:t>
      </w:r>
      <w:r>
        <w:rPr>
          <w:rFonts w:ascii="宋体" w:hAnsi="宋体"/>
          <w:color w:val="auto"/>
          <w:kern w:val="24"/>
          <w:sz w:val="24"/>
          <w:szCs w:val="24"/>
          <w:u w:val="single"/>
        </w:rPr>
        <w:t>（采购文件中明确的所属行业）</w:t>
      </w:r>
      <w:r>
        <w:rPr>
          <w:rFonts w:ascii="宋体" w:hAnsi="宋体"/>
          <w:color w:val="auto"/>
          <w:kern w:val="24"/>
          <w:sz w:val="24"/>
          <w:szCs w:val="24"/>
        </w:rPr>
        <w:t>行业；</w:t>
      </w:r>
      <w:r>
        <w:rPr>
          <w:rFonts w:hint="eastAsia" w:ascii="宋体" w:hAnsi="宋体"/>
          <w:color w:val="auto"/>
          <w:kern w:val="24"/>
          <w:sz w:val="24"/>
          <w:szCs w:val="24"/>
        </w:rPr>
        <w:t>承接企业</w:t>
      </w:r>
      <w:r>
        <w:rPr>
          <w:rFonts w:ascii="宋体" w:hAnsi="宋体"/>
          <w:color w:val="auto"/>
          <w:kern w:val="24"/>
          <w:sz w:val="24"/>
          <w:szCs w:val="24"/>
        </w:rPr>
        <w:t>为</w:t>
      </w:r>
      <w:r>
        <w:rPr>
          <w:rFonts w:ascii="宋体" w:hAnsi="宋体"/>
          <w:color w:val="auto"/>
          <w:kern w:val="24"/>
          <w:sz w:val="24"/>
          <w:szCs w:val="24"/>
          <w:u w:val="single"/>
        </w:rPr>
        <w:t>（企业名称）</w:t>
      </w:r>
      <w:r>
        <w:rPr>
          <w:rFonts w:ascii="宋体" w:hAnsi="宋体"/>
          <w:color w:val="auto"/>
          <w:kern w:val="24"/>
          <w:sz w:val="24"/>
          <w:szCs w:val="24"/>
        </w:rPr>
        <w:t>，从业人员</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人，营业收入为</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万元，资产总额为</w:t>
      </w:r>
      <w:r>
        <w:rPr>
          <w:rFonts w:hint="eastAsia" w:ascii="宋体" w:hAnsi="宋体"/>
          <w:color w:val="auto"/>
          <w:kern w:val="24"/>
          <w:sz w:val="24"/>
          <w:szCs w:val="24"/>
          <w:u w:val="single"/>
        </w:rPr>
        <w:t xml:space="preserve"> </w:t>
      </w:r>
      <w:r>
        <w:rPr>
          <w:rFonts w:ascii="宋体" w:hAnsi="宋体"/>
          <w:color w:val="auto"/>
          <w:kern w:val="24"/>
          <w:sz w:val="24"/>
          <w:szCs w:val="24"/>
          <w:u w:val="single"/>
        </w:rPr>
        <w:t xml:space="preserve">     </w:t>
      </w:r>
      <w:r>
        <w:rPr>
          <w:rFonts w:ascii="宋体" w:hAnsi="宋体"/>
          <w:color w:val="auto"/>
          <w:kern w:val="24"/>
          <w:sz w:val="24"/>
          <w:szCs w:val="24"/>
        </w:rPr>
        <w:t>万元，属于</w:t>
      </w:r>
      <w:r>
        <w:rPr>
          <w:rFonts w:ascii="宋体" w:hAnsi="宋体"/>
          <w:color w:val="auto"/>
          <w:kern w:val="24"/>
          <w:sz w:val="24"/>
          <w:szCs w:val="24"/>
          <w:u w:val="single"/>
        </w:rPr>
        <w:t>（中型企业、小型企业、微型企业）</w:t>
      </w:r>
      <w:r>
        <w:rPr>
          <w:rFonts w:ascii="宋体" w:hAnsi="宋体"/>
          <w:color w:val="auto"/>
          <w:kern w:val="24"/>
          <w:sz w:val="24"/>
          <w:szCs w:val="24"/>
        </w:rPr>
        <w:t>；</w:t>
      </w:r>
    </w:p>
    <w:p>
      <w:pPr>
        <w:pStyle w:val="11"/>
        <w:spacing w:line="360" w:lineRule="auto"/>
        <w:ind w:left="142" w:right="142"/>
        <w:contextualSpacing/>
        <w:rPr>
          <w:rFonts w:ascii="宋体" w:hAnsi="宋体"/>
          <w:color w:val="auto"/>
          <w:kern w:val="24"/>
          <w:sz w:val="24"/>
          <w:szCs w:val="24"/>
        </w:rPr>
      </w:pPr>
      <w:r>
        <w:rPr>
          <w:rFonts w:ascii="宋体" w:hAnsi="宋体"/>
          <w:color w:val="auto"/>
          <w:kern w:val="24"/>
          <w:sz w:val="24"/>
          <w:szCs w:val="24"/>
        </w:rPr>
        <w:t xml:space="preserve">…… </w:t>
      </w:r>
    </w:p>
    <w:p>
      <w:pPr>
        <w:pStyle w:val="11"/>
        <w:spacing w:line="360" w:lineRule="auto"/>
        <w:ind w:left="-405" w:leftChars="-193" w:right="142" w:firstLine="453" w:firstLineChars="189"/>
        <w:contextualSpacing/>
        <w:rPr>
          <w:rFonts w:ascii="宋体" w:hAnsi="宋体"/>
          <w:color w:val="auto"/>
          <w:kern w:val="24"/>
          <w:sz w:val="24"/>
          <w:szCs w:val="24"/>
        </w:rPr>
      </w:pPr>
      <w:r>
        <w:rPr>
          <w:rFonts w:ascii="宋体" w:hAnsi="宋体"/>
          <w:color w:val="auto"/>
          <w:kern w:val="24"/>
          <w:sz w:val="24"/>
          <w:szCs w:val="24"/>
        </w:rPr>
        <w:t>以上企业，不属于大企业的分支机构，不存在控股股东为大企业的情形，也不存在与大企业的负责人为同一人的情形。</w:t>
      </w:r>
    </w:p>
    <w:p>
      <w:pPr>
        <w:pStyle w:val="11"/>
        <w:spacing w:line="360" w:lineRule="auto"/>
        <w:ind w:left="-426" w:right="142" w:firstLine="567"/>
        <w:contextualSpacing/>
        <w:rPr>
          <w:rFonts w:ascii="宋体" w:hAnsi="宋体"/>
          <w:color w:val="auto"/>
          <w:kern w:val="24"/>
          <w:sz w:val="24"/>
          <w:szCs w:val="24"/>
        </w:rPr>
      </w:pPr>
      <w:r>
        <w:rPr>
          <w:rFonts w:ascii="宋体" w:hAnsi="宋体"/>
          <w:color w:val="auto"/>
          <w:kern w:val="24"/>
          <w:sz w:val="24"/>
          <w:szCs w:val="24"/>
        </w:rPr>
        <w:t>本企业对上述声明内容的真实性负责。如有虚假，将依法承担相应责任。</w:t>
      </w:r>
    </w:p>
    <w:p>
      <w:pPr>
        <w:pStyle w:val="11"/>
        <w:spacing w:line="360" w:lineRule="auto"/>
        <w:ind w:left="3960" w:right="1808"/>
        <w:contextualSpacing/>
        <w:rPr>
          <w:rFonts w:hint="eastAsia" w:ascii="宋体" w:hAnsi="宋体"/>
          <w:color w:val="auto"/>
          <w:kern w:val="24"/>
          <w:sz w:val="21"/>
          <w:szCs w:val="21"/>
        </w:rPr>
      </w:pPr>
    </w:p>
    <w:p>
      <w:pPr>
        <w:pStyle w:val="11"/>
        <w:spacing w:after="0" w:line="360" w:lineRule="auto"/>
        <w:ind w:right="142"/>
        <w:contextualSpacing/>
        <w:rPr>
          <w:rFonts w:hint="eastAsia" w:ascii="宋体" w:hAnsi="宋体" w:cs="宋体"/>
          <w:sz w:val="24"/>
        </w:rPr>
      </w:pPr>
    </w:p>
    <w:p>
      <w:pPr>
        <w:pStyle w:val="11"/>
        <w:spacing w:after="0" w:line="360" w:lineRule="auto"/>
        <w:ind w:left="3960" w:right="1808"/>
        <w:contextualSpacing/>
        <w:rPr>
          <w:rFonts w:hint="eastAsia" w:ascii="宋体" w:hAnsi="宋体" w:cs="宋体"/>
          <w:sz w:val="24"/>
        </w:rPr>
      </w:pPr>
    </w:p>
    <w:p>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供应商名称（盖公章）：</w:t>
      </w:r>
    </w:p>
    <w:p>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pPr>
        <w:pStyle w:val="11"/>
        <w:spacing w:after="0" w:line="360" w:lineRule="auto"/>
        <w:ind w:left="3960" w:right="1808"/>
        <w:contextualSpacing/>
        <w:rPr>
          <w:rFonts w:hint="eastAsia" w:ascii="宋体" w:hAnsi="宋体" w:cs="宋体"/>
        </w:rPr>
      </w:pPr>
    </w:p>
    <w:p>
      <w:pPr>
        <w:spacing w:line="360" w:lineRule="auto"/>
        <w:ind w:firstLine="480" w:firstLineChars="200"/>
        <w:contextualSpacing/>
        <w:jc w:val="left"/>
        <w:rPr>
          <w:rFonts w:hint="eastAsia" w:ascii="宋体" w:hAnsi="宋体" w:cs="宋体"/>
          <w:kern w:val="0"/>
          <w:sz w:val="24"/>
        </w:rPr>
      </w:pPr>
      <w:r>
        <w:rPr>
          <w:rFonts w:hint="eastAsia" w:ascii="宋体" w:hAnsi="宋体" w:cs="宋体"/>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hint="eastAsia" w:ascii="宋体" w:hAnsi="宋体" w:cs="宋体"/>
          <w:b/>
          <w:bCs/>
          <w:sz w:val="32"/>
          <w:szCs w:val="32"/>
        </w:rPr>
        <w:sectPr>
          <w:pgSz w:w="11911" w:h="16838"/>
          <w:pgMar w:top="1134" w:right="1134" w:bottom="1134" w:left="1134" w:header="720" w:footer="720" w:gutter="0"/>
          <w:pgNumType w:fmt="decimal"/>
          <w:cols w:space="720" w:num="1"/>
        </w:sectPr>
      </w:pPr>
    </w:p>
    <w:p>
      <w:pPr>
        <w:jc w:val="left"/>
        <w:rPr>
          <w:rFonts w:ascii="宋体" w:hAnsi="宋体" w:cs="宋体"/>
          <w:b/>
          <w:color w:val="auto"/>
          <w:sz w:val="28"/>
          <w:szCs w:val="28"/>
        </w:rPr>
      </w:pPr>
      <w:r>
        <w:rPr>
          <w:rFonts w:hint="eastAsia" w:ascii="宋体" w:hAnsi="宋体" w:cs="宋体"/>
          <w:b/>
          <w:color w:val="auto"/>
          <w:sz w:val="28"/>
          <w:szCs w:val="28"/>
        </w:rPr>
        <w:t>2.残疾人福利性单位声明函的格式：</w:t>
      </w:r>
    </w:p>
    <w:p>
      <w:pPr>
        <w:jc w:val="left"/>
        <w:rPr>
          <w:rFonts w:hAnsi="宋体" w:cs="宋体"/>
          <w:b/>
          <w:color w:val="auto"/>
          <w:sz w:val="28"/>
          <w:szCs w:val="28"/>
        </w:rPr>
      </w:pPr>
    </w:p>
    <w:p>
      <w:pPr>
        <w:jc w:val="left"/>
        <w:rPr>
          <w:rFonts w:hAnsi="宋体" w:cs="宋体"/>
          <w:b/>
          <w:color w:val="auto"/>
          <w:sz w:val="28"/>
          <w:szCs w:val="28"/>
          <w:lang w:val="en"/>
        </w:rPr>
      </w:pPr>
    </w:p>
    <w:p>
      <w:pPr>
        <w:pStyle w:val="14"/>
        <w:spacing w:line="360" w:lineRule="auto"/>
        <w:jc w:val="center"/>
        <w:rPr>
          <w:b/>
          <w:color w:val="auto"/>
          <w:sz w:val="30"/>
          <w:szCs w:val="30"/>
        </w:rPr>
      </w:pPr>
      <w:r>
        <w:rPr>
          <w:rFonts w:hint="eastAsia"/>
          <w:b/>
          <w:color w:val="auto"/>
          <w:sz w:val="30"/>
          <w:szCs w:val="30"/>
        </w:rPr>
        <w:t>残疾人福利性单位声明函</w:t>
      </w:r>
    </w:p>
    <w:p>
      <w:pPr>
        <w:pStyle w:val="14"/>
        <w:spacing w:line="360" w:lineRule="auto"/>
        <w:jc w:val="center"/>
        <w:rPr>
          <w:b/>
          <w:color w:val="auto"/>
          <w:sz w:val="30"/>
          <w:szCs w:val="30"/>
        </w:rPr>
      </w:pPr>
    </w:p>
    <w:p>
      <w:pPr>
        <w:pStyle w:val="14"/>
        <w:spacing w:line="360" w:lineRule="auto"/>
        <w:jc w:val="left"/>
        <w:rPr>
          <w:rFonts w:hAnsi="宋体" w:cs="宋体"/>
          <w:color w:val="auto"/>
          <w:sz w:val="24"/>
          <w:szCs w:val="24"/>
        </w:rPr>
      </w:pPr>
      <w:r>
        <w:rPr>
          <w:rFonts w:hint="eastAsia"/>
          <w:color w:val="auto"/>
          <w:sz w:val="30"/>
          <w:szCs w:val="30"/>
        </w:rPr>
        <w:t xml:space="preserve"> </w:t>
      </w:r>
      <w:r>
        <w:rPr>
          <w:rFonts w:hint="eastAsia" w:hAnsi="宋体" w:cs="宋体"/>
          <w:color w:val="auto"/>
          <w:sz w:val="30"/>
          <w:szCs w:val="30"/>
        </w:rPr>
        <w:t xml:space="preserve">  </w:t>
      </w:r>
      <w:r>
        <w:rPr>
          <w:rFonts w:hint="eastAsia"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u w:val="single"/>
        </w:rPr>
        <w:t xml:space="preserve">       </w:t>
      </w:r>
      <w:r>
        <w:rPr>
          <w:rFonts w:hint="eastAsia" w:hAnsi="宋体" w:cs="宋体"/>
          <w:color w:val="auto"/>
          <w:sz w:val="24"/>
          <w:szCs w:val="24"/>
        </w:rPr>
        <w:t>单位的</w:t>
      </w:r>
      <w:r>
        <w:rPr>
          <w:rFonts w:hint="eastAsia" w:hAnsi="宋体" w:cs="宋体"/>
          <w:color w:val="auto"/>
          <w:sz w:val="24"/>
          <w:szCs w:val="24"/>
          <w:u w:val="single"/>
        </w:rPr>
        <w:t xml:space="preserve">              </w:t>
      </w:r>
      <w:r>
        <w:rPr>
          <w:rFonts w:hint="eastAsia" w:hAnsi="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pPr>
        <w:pStyle w:val="14"/>
        <w:spacing w:line="360" w:lineRule="auto"/>
        <w:ind w:firstLine="480" w:firstLineChars="200"/>
        <w:jc w:val="left"/>
        <w:rPr>
          <w:rFonts w:hAnsi="宋体" w:cs="宋体"/>
          <w:color w:val="auto"/>
          <w:sz w:val="24"/>
          <w:szCs w:val="24"/>
        </w:rPr>
      </w:pPr>
      <w:r>
        <w:rPr>
          <w:rFonts w:hint="eastAsia" w:hAnsi="宋体" w:cs="宋体"/>
          <w:color w:val="auto"/>
          <w:sz w:val="24"/>
          <w:szCs w:val="24"/>
        </w:rPr>
        <w:t>本单位对上述声明的真实性负责。如有虚假，将依法承担相应责任。</w:t>
      </w:r>
    </w:p>
    <w:p>
      <w:pPr>
        <w:pStyle w:val="14"/>
        <w:spacing w:line="360" w:lineRule="auto"/>
        <w:jc w:val="left"/>
        <w:rPr>
          <w:rFonts w:hAnsi="宋体" w:cs="宋体"/>
          <w:b/>
          <w:color w:val="auto"/>
          <w:szCs w:val="21"/>
        </w:rPr>
      </w:pPr>
    </w:p>
    <w:p>
      <w:pPr>
        <w:pStyle w:val="14"/>
        <w:spacing w:line="360" w:lineRule="auto"/>
        <w:jc w:val="left"/>
        <w:rPr>
          <w:rFonts w:hAnsi="宋体" w:cs="宋体"/>
          <w:b/>
          <w:color w:val="auto"/>
          <w:szCs w:val="21"/>
        </w:rPr>
      </w:pPr>
    </w:p>
    <w:p>
      <w:pPr>
        <w:snapToGrid w:val="0"/>
        <w:spacing w:line="360" w:lineRule="auto"/>
        <w:ind w:left="5137" w:leftChars="1736" w:hanging="1491" w:hangingChars="825"/>
        <w:rPr>
          <w:rFonts w:ascii="宋体" w:hAnsi="宋体" w:cs="宋体"/>
          <w:color w:val="auto"/>
          <w:kern w:val="0"/>
          <w:sz w:val="24"/>
        </w:rPr>
      </w:pPr>
      <w:r>
        <w:rPr>
          <w:rFonts w:hint="eastAsia" w:ascii="宋体" w:hAnsi="宋体" w:cs="宋体"/>
          <w:b/>
          <w:color w:val="auto"/>
          <w:sz w:val="18"/>
          <w:szCs w:val="18"/>
        </w:rPr>
        <w:t xml:space="preserve">                                                                    </w:t>
      </w:r>
      <w:r>
        <w:rPr>
          <w:rFonts w:hint="eastAsia" w:ascii="宋体" w:hAnsi="宋体" w:cs="宋体"/>
          <w:color w:val="auto"/>
          <w:kern w:val="0"/>
          <w:sz w:val="24"/>
          <w:lang w:val="zh-CN"/>
        </w:rPr>
        <w:t>投标人名称(盖公章)：</w:t>
      </w:r>
    </w:p>
    <w:p>
      <w:pPr>
        <w:snapToGrid w:val="0"/>
        <w:spacing w:line="360" w:lineRule="auto"/>
        <w:ind w:firstLine="5160" w:firstLineChars="2150"/>
        <w:rPr>
          <w:rFonts w:ascii="宋体" w:hAnsi="宋体" w:cs="宋体"/>
          <w:color w:val="auto"/>
          <w:kern w:val="0"/>
          <w:sz w:val="24"/>
          <w:lang w:val="zh-CN"/>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pStyle w:val="14"/>
        <w:spacing w:line="360" w:lineRule="auto"/>
        <w:ind w:left="5132" w:leftChars="1979" w:hanging="976" w:hangingChars="488"/>
        <w:rPr>
          <w:rFonts w:hAnsi="宋体" w:cs="宋体"/>
          <w:color w:val="auto"/>
          <w:sz w:val="20"/>
        </w:rPr>
      </w:pPr>
    </w:p>
    <w:p>
      <w:pPr>
        <w:spacing w:line="360" w:lineRule="auto"/>
        <w:ind w:right="420" w:firstLine="480" w:firstLineChars="200"/>
        <w:rPr>
          <w:rFonts w:ascii="宋体" w:hAnsi="宋体" w:cs="宋体"/>
          <w:color w:val="auto"/>
          <w:sz w:val="24"/>
        </w:rPr>
      </w:pPr>
    </w:p>
    <w:p>
      <w:pPr>
        <w:spacing w:line="360" w:lineRule="auto"/>
        <w:ind w:right="420" w:firstLine="480" w:firstLineChars="200"/>
        <w:rPr>
          <w:rFonts w:ascii="宋体" w:hAnsi="宋体" w:cs="宋体"/>
          <w:color w:val="auto"/>
          <w:sz w:val="24"/>
        </w:rPr>
      </w:pPr>
    </w:p>
    <w:p>
      <w:pPr>
        <w:spacing w:line="360" w:lineRule="auto"/>
        <w:ind w:right="420" w:firstLine="420" w:firstLineChars="200"/>
        <w:rPr>
          <w:rFonts w:ascii="宋体" w:hAnsi="宋体" w:cs="宋体"/>
          <w:color w:val="auto"/>
          <w:szCs w:val="21"/>
        </w:rPr>
      </w:pPr>
      <w:r>
        <w:rPr>
          <w:rFonts w:hint="eastAsia" w:ascii="宋体" w:hAnsi="宋体" w:cs="宋体"/>
          <w:color w:val="auto"/>
          <w:szCs w:val="21"/>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jc w:val="left"/>
        <w:rPr>
          <w:color w:val="auto"/>
          <w:sz w:val="20"/>
        </w:rPr>
      </w:pPr>
      <w:r>
        <w:rPr>
          <w:color w:val="auto"/>
          <w:sz w:val="20"/>
        </w:rPr>
        <w:br w:type="page"/>
      </w:r>
    </w:p>
    <w:p>
      <w:pPr>
        <w:pStyle w:val="18"/>
        <w:numPr>
          <w:ilvl w:val="0"/>
          <w:numId w:val="4"/>
        </w:numPr>
        <w:ind w:left="142"/>
        <w:rPr>
          <w:rFonts w:ascii="宋体" w:hAnsi="宋体" w:cs="宋体"/>
          <w:color w:val="auto"/>
          <w:kern w:val="0"/>
          <w:sz w:val="28"/>
          <w:szCs w:val="28"/>
        </w:rPr>
      </w:pPr>
      <w:r>
        <w:rPr>
          <w:rFonts w:hint="eastAsia" w:ascii="宋体" w:hAnsi="宋体" w:cs="宋体"/>
          <w:color w:val="auto"/>
          <w:kern w:val="0"/>
          <w:sz w:val="28"/>
          <w:szCs w:val="28"/>
        </w:rPr>
        <w:t>广西壮族自治区政府采购项目合同验收书的格式：</w:t>
      </w:r>
    </w:p>
    <w:p>
      <w:pPr>
        <w:pStyle w:val="18"/>
        <w:rPr>
          <w:rFonts w:ascii="宋体" w:hAnsi="宋体" w:cs="宋体"/>
          <w:color w:val="auto"/>
          <w:kern w:val="0"/>
          <w:sz w:val="28"/>
          <w:szCs w:val="28"/>
        </w:rPr>
      </w:pPr>
    </w:p>
    <w:p>
      <w:pPr>
        <w:shd w:val="clear" w:color="auto" w:fill="FFFFFF"/>
        <w:spacing w:line="480" w:lineRule="atLeast"/>
        <w:jc w:val="center"/>
        <w:rPr>
          <w:rFonts w:ascii="宋体" w:hAnsi="宋体" w:cs="宋体"/>
          <w:color w:val="auto"/>
          <w:kern w:val="0"/>
          <w:sz w:val="32"/>
          <w:szCs w:val="32"/>
        </w:rPr>
      </w:pPr>
      <w:r>
        <w:rPr>
          <w:rFonts w:hint="eastAsia" w:ascii="宋体" w:hAnsi="宋体" w:cs="宋体"/>
          <w:color w:val="auto"/>
          <w:kern w:val="0"/>
          <w:sz w:val="32"/>
          <w:szCs w:val="32"/>
        </w:rPr>
        <w:t>广西壮族自治区政府采购项目合同验收书</w:t>
      </w:r>
    </w:p>
    <w:p>
      <w:pPr>
        <w:shd w:val="clear" w:color="auto" w:fill="FFFFFF"/>
        <w:spacing w:line="480" w:lineRule="atLeast"/>
        <w:jc w:val="center"/>
        <w:rPr>
          <w:rFonts w:ascii="宋体" w:hAnsi="宋体" w:cs="宋体"/>
          <w:color w:val="auto"/>
          <w:kern w:val="0"/>
          <w:sz w:val="32"/>
          <w:szCs w:val="32"/>
        </w:rPr>
      </w:pPr>
    </w:p>
    <w:p>
      <w:pPr>
        <w:shd w:val="clear" w:color="auto" w:fill="FFFFFF"/>
        <w:snapToGrid w:val="0"/>
        <w:spacing w:line="320" w:lineRule="atLeast"/>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政府采购项目中标（或者成交）投标人（</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26"/>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pPr>
              <w:snapToGrid w:val="0"/>
              <w:spacing w:before="100" w:beforeAutospacing="1" w:after="100" w:afterAutospacing="1" w:line="320" w:lineRule="atLeast"/>
              <w:ind w:firstLine="480"/>
              <w:jc w:val="center"/>
              <w:rPr>
                <w:rFonts w:ascii="宋体" w:hAnsi="宋体" w:cs="宋体"/>
                <w:color w:val="auto"/>
                <w:kern w:val="0"/>
                <w:szCs w:val="21"/>
              </w:rPr>
            </w:pPr>
            <w:r>
              <w:rPr>
                <w:rFonts w:hint="eastAsia" w:ascii="宋体" w:hAnsi="宋体" w:cs="宋体"/>
                <w:color w:val="auto"/>
                <w:kern w:val="0"/>
                <w:szCs w:val="21"/>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1921"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名 称</w:t>
            </w:r>
          </w:p>
        </w:tc>
        <w:tc>
          <w:tcPr>
            <w:tcW w:w="290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jc w:val="center"/>
              <w:rPr>
                <w:rFonts w:ascii="宋体" w:hAnsi="宋体" w:cs="宋体"/>
                <w:color w:val="auto"/>
                <w:kern w:val="0"/>
                <w:szCs w:val="21"/>
              </w:rPr>
            </w:pPr>
            <w:r>
              <w:rPr>
                <w:rFonts w:hint="eastAsia" w:ascii="宋体" w:hAnsi="宋体" w:cs="宋体"/>
                <w:color w:val="auto"/>
                <w:kern w:val="0"/>
                <w:szCs w:val="21"/>
              </w:rPr>
              <w:t>数量</w:t>
            </w:r>
          </w:p>
        </w:tc>
        <w:tc>
          <w:tcPr>
            <w:tcW w:w="2354" w:type="dxa"/>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1921"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354" w:type="dxa"/>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left"/>
              <w:rPr>
                <w:rFonts w:ascii="宋体" w:hAnsi="宋体" w:cs="宋体"/>
                <w:color w:val="auto"/>
                <w:kern w:val="0"/>
                <w:szCs w:val="21"/>
              </w:rPr>
            </w:pPr>
            <w:r>
              <w:rPr>
                <w:rFonts w:hint="eastAsia" w:ascii="宋体" w:hAnsi="宋体" w:cs="宋体"/>
                <w:color w:val="auto"/>
                <w:kern w:val="0"/>
                <w:szCs w:val="21"/>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pPr>
              <w:snapToGrid w:val="0"/>
              <w:spacing w:before="100" w:beforeAutospacing="1" w:after="100" w:afterAutospacing="1" w:line="320" w:lineRule="atLeast"/>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snapToGrid w:val="0"/>
              <w:spacing w:before="100" w:beforeAutospacing="1" w:after="100" w:afterAutospacing="1" w:line="320" w:lineRule="atLeast"/>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71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c>
          <w:tcPr>
            <w:tcW w:w="3039" w:type="dxa"/>
            <w:gridSpan w:val="2"/>
            <w:tcBorders>
              <w:top w:val="nil"/>
              <w:left w:val="nil"/>
              <w:bottom w:val="single" w:color="auto" w:sz="8" w:space="0"/>
              <w:right w:val="single" w:color="auto" w:sz="8" w:space="0"/>
            </w:tcBorders>
            <w:vAlign w:val="center"/>
          </w:tcPr>
          <w:p>
            <w:pPr>
              <w:spacing w:before="100" w:beforeAutospacing="1" w:after="100" w:afterAutospacing="1" w:line="240" w:lineRule="atLeast"/>
              <w:jc w:val="center"/>
              <w:rPr>
                <w:rFonts w:ascii="宋体" w:hAnsi="宋体" w:cs="宋体"/>
                <w:color w:val="auto"/>
                <w:kern w:val="0"/>
                <w:szCs w:val="21"/>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pPr>
              <w:jc w:val="left"/>
              <w:rPr>
                <w:rFonts w:ascii="宋体" w:hAnsi="宋体" w:cs="宋体"/>
                <w:color w:val="auto"/>
                <w:kern w:val="0"/>
                <w:szCs w:val="21"/>
              </w:rPr>
            </w:pPr>
          </w:p>
        </w:tc>
        <w:tc>
          <w:tcPr>
            <w:tcW w:w="8040" w:type="dxa"/>
            <w:gridSpan w:val="7"/>
            <w:tcBorders>
              <w:top w:val="nil"/>
              <w:left w:val="nil"/>
              <w:bottom w:val="single" w:color="auto" w:sz="8" w:space="0"/>
              <w:right w:val="single" w:color="auto" w:sz="8" w:space="0"/>
            </w:tcBorders>
            <w:vAlign w:val="center"/>
          </w:tcPr>
          <w:p>
            <w:pPr>
              <w:spacing w:before="100" w:beforeAutospacing="1" w:after="100" w:afterAutospacing="1" w:line="320" w:lineRule="atLeast"/>
              <w:ind w:firstLine="96"/>
              <w:jc w:val="left"/>
              <w:rPr>
                <w:rFonts w:ascii="宋体" w:hAnsi="宋体" w:cs="宋体"/>
                <w:color w:val="auto"/>
                <w:kern w:val="0"/>
                <w:szCs w:val="21"/>
              </w:rPr>
            </w:pPr>
            <w:r>
              <w:rPr>
                <w:rFonts w:hint="eastAsia" w:ascii="宋体" w:hAnsi="宋体" w:cs="宋体"/>
                <w:color w:val="auto"/>
                <w:kern w:val="0"/>
                <w:szCs w:val="21"/>
              </w:rPr>
              <w:t>有异议的意见和说明理由：</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监督人员或者其他相关人员签字：</w:t>
            </w:r>
          </w:p>
          <w:p>
            <w:pPr>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spacing w:before="100" w:beforeAutospacing="1" w:after="100" w:afterAutospacing="1" w:line="320" w:lineRule="atLeast"/>
              <w:ind w:firstLine="74"/>
              <w:jc w:val="left"/>
              <w:rPr>
                <w:rFonts w:ascii="宋体" w:hAnsi="宋体" w:cs="宋体"/>
                <w:color w:val="auto"/>
                <w:kern w:val="0"/>
                <w:szCs w:val="21"/>
              </w:rPr>
            </w:pPr>
            <w:r>
              <w:rPr>
                <w:rFonts w:hint="eastAsia" w:ascii="宋体" w:hAnsi="宋体" w:cs="宋体"/>
                <w:color w:val="auto"/>
                <w:kern w:val="0"/>
                <w:szCs w:val="21"/>
              </w:rPr>
              <w:t>中标或者成交人负责人签字或者盖章：</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 xml:space="preserve">联系电话： </w:t>
            </w:r>
          </w:p>
          <w:p>
            <w:pPr>
              <w:spacing w:before="100" w:beforeAutospacing="1" w:after="100" w:afterAutospacing="1" w:line="320" w:lineRule="atLeast"/>
              <w:ind w:firstLine="2730" w:firstLineChars="1300"/>
              <w:jc w:val="left"/>
              <w:rPr>
                <w:rFonts w:ascii="宋体" w:hAnsi="宋体" w:cs="宋体"/>
                <w:color w:val="auto"/>
                <w:kern w:val="0"/>
                <w:szCs w:val="21"/>
              </w:rPr>
            </w:pPr>
            <w:r>
              <w:rPr>
                <w:rFonts w:hint="eastAsia" w:ascii="宋体" w:hAnsi="宋体" w:cs="宋体"/>
                <w:color w:val="auto"/>
                <w:kern w:val="0"/>
                <w:szCs w:val="21"/>
              </w:rPr>
              <w:t>年 月 日</w:t>
            </w:r>
          </w:p>
        </w:tc>
        <w:tc>
          <w:tcPr>
            <w:tcW w:w="5219" w:type="dxa"/>
            <w:gridSpan w:val="4"/>
            <w:tcBorders>
              <w:top w:val="nil"/>
              <w:left w:val="single" w:color="auto" w:sz="4" w:space="0"/>
              <w:bottom w:val="single" w:color="auto" w:sz="8" w:space="0"/>
              <w:right w:val="single" w:color="auto" w:sz="8" w:space="0"/>
            </w:tcBorders>
            <w:vAlign w:val="center"/>
          </w:tcPr>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pPr>
              <w:spacing w:before="100" w:beforeAutospacing="1" w:after="100" w:afterAutospacing="1" w:line="320" w:lineRule="atLeast"/>
              <w:jc w:val="left"/>
              <w:rPr>
                <w:rFonts w:ascii="宋体" w:hAnsi="宋体" w:cs="宋体"/>
                <w:color w:val="auto"/>
                <w:kern w:val="0"/>
                <w:szCs w:val="21"/>
              </w:rPr>
            </w:pPr>
            <w:r>
              <w:rPr>
                <w:rFonts w:hint="eastAsia" w:ascii="宋体" w:hAnsi="宋体" w:cs="宋体"/>
                <w:color w:val="auto"/>
                <w:kern w:val="0"/>
                <w:szCs w:val="21"/>
              </w:rPr>
              <w:t xml:space="preserve">联系电话： </w:t>
            </w:r>
          </w:p>
          <w:p>
            <w:pPr>
              <w:spacing w:before="100" w:beforeAutospacing="1" w:after="100" w:afterAutospacing="1" w:line="320" w:lineRule="atLeast"/>
              <w:ind w:firstLine="2520" w:firstLineChars="1200"/>
              <w:jc w:val="left"/>
              <w:rPr>
                <w:rFonts w:ascii="宋体" w:hAnsi="宋体" w:cs="宋体"/>
                <w:color w:val="auto"/>
                <w:kern w:val="0"/>
                <w:szCs w:val="21"/>
              </w:rPr>
            </w:pPr>
            <w:r>
              <w:rPr>
                <w:rFonts w:hint="eastAsia" w:ascii="宋体" w:hAnsi="宋体" w:cs="宋体"/>
                <w:color w:val="auto"/>
                <w:kern w:val="0"/>
                <w:szCs w:val="21"/>
              </w:rPr>
              <w:t>年 月 日</w:t>
            </w:r>
          </w:p>
        </w:tc>
      </w:tr>
    </w:tbl>
    <w:p>
      <w:pPr>
        <w:pStyle w:val="18"/>
        <w:rPr>
          <w:rFonts w:ascii="宋体" w:hAnsi="宋体" w:cs="宋体"/>
          <w:color w:val="auto"/>
          <w:kern w:val="0"/>
          <w:sz w:val="28"/>
          <w:szCs w:val="28"/>
        </w:rPr>
        <w:sectPr>
          <w:pgSz w:w="11905" w:h="16838"/>
          <w:pgMar w:top="1134" w:right="1134" w:bottom="1134" w:left="1134" w:header="850" w:footer="850" w:gutter="0"/>
          <w:pgNumType w:fmt="decimal"/>
          <w:cols w:space="0" w:num="1"/>
          <w:titlePg/>
          <w:docGrid w:linePitch="331" w:charSpace="0"/>
        </w:sectPr>
      </w:pPr>
      <w:r>
        <w:rPr>
          <w:rFonts w:hint="eastAsia" w:ascii="宋体" w:hAnsi="宋体" w:cs="宋体"/>
          <w:color w:val="auto"/>
        </w:rPr>
        <w:br w:type="page"/>
      </w:r>
    </w:p>
    <w:p>
      <w:pPr>
        <w:jc w:val="left"/>
        <w:rPr>
          <w:rFonts w:ascii="宋体" w:hAnsi="宋体" w:cs="宋体"/>
          <w:color w:val="auto"/>
        </w:rPr>
      </w:pPr>
      <w:r>
        <w:rPr>
          <w:rFonts w:hint="eastAsia" w:ascii="宋体" w:hAnsi="宋体" w:cs="宋体"/>
          <w:color w:val="auto"/>
          <w:sz w:val="28"/>
          <w:szCs w:val="28"/>
        </w:rPr>
        <w:t>4.政府采购项目履约保证金退付意见书的格式：</w:t>
      </w:r>
    </w:p>
    <w:p>
      <w:pPr>
        <w:jc w:val="center"/>
        <w:rPr>
          <w:rFonts w:ascii="宋体" w:hAnsi="宋体" w:cs="宋体"/>
          <w:color w:val="auto"/>
          <w:sz w:val="32"/>
          <w:szCs w:val="32"/>
        </w:rPr>
      </w:pPr>
    </w:p>
    <w:p>
      <w:pPr>
        <w:jc w:val="center"/>
        <w:rPr>
          <w:rFonts w:ascii="宋体" w:hAnsi="宋体" w:cs="宋体"/>
          <w:color w:val="auto"/>
          <w:sz w:val="32"/>
          <w:szCs w:val="32"/>
        </w:rPr>
      </w:pPr>
      <w:r>
        <w:rPr>
          <w:rFonts w:hint="eastAsia" w:ascii="宋体" w:hAnsi="宋体" w:cs="宋体"/>
          <w:color w:val="auto"/>
          <w:sz w:val="32"/>
          <w:szCs w:val="32"/>
        </w:rPr>
        <w:t>政府采购项目履约保证金退付意见书（参考）</w:t>
      </w:r>
    </w:p>
    <w:p>
      <w:pPr>
        <w:jc w:val="center"/>
        <w:rPr>
          <w:rFonts w:ascii="宋体" w:hAnsi="宋体" w:cs="宋体"/>
          <w:color w:val="auto"/>
          <w:sz w:val="36"/>
          <w:szCs w:val="36"/>
        </w:rPr>
      </w:pPr>
    </w:p>
    <w:tbl>
      <w:tblPr>
        <w:tblStyle w:val="26"/>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ascii="宋体" w:hAnsi="宋体" w:cs="宋体"/>
                <w:color w:val="auto"/>
                <w:sz w:val="24"/>
              </w:rPr>
            </w:pPr>
            <w:r>
              <w:rPr>
                <w:rFonts w:hint="eastAsia" w:ascii="宋体" w:hAnsi="宋体" w:cs="宋体"/>
                <w:color w:val="auto"/>
                <w:sz w:val="24"/>
              </w:rPr>
              <w:t>供</w:t>
            </w:r>
          </w:p>
          <w:p>
            <w:pPr>
              <w:jc w:val="center"/>
              <w:rPr>
                <w:rFonts w:ascii="宋体" w:hAnsi="宋体" w:cs="宋体"/>
                <w:color w:val="auto"/>
                <w:sz w:val="24"/>
              </w:rPr>
            </w:pPr>
            <w:r>
              <w:rPr>
                <w:rFonts w:hint="eastAsia" w:ascii="宋体" w:hAnsi="宋体" w:cs="宋体"/>
                <w:color w:val="auto"/>
                <w:sz w:val="24"/>
              </w:rPr>
              <w:t>应</w:t>
            </w:r>
          </w:p>
          <w:p>
            <w:pPr>
              <w:jc w:val="center"/>
              <w:rPr>
                <w:rFonts w:ascii="宋体" w:hAnsi="宋体" w:cs="宋体"/>
                <w:color w:val="auto"/>
                <w:sz w:val="24"/>
              </w:rPr>
            </w:pPr>
            <w:r>
              <w:rPr>
                <w:rFonts w:hint="eastAsia" w:ascii="宋体" w:hAnsi="宋体" w:cs="宋体"/>
                <w:color w:val="auto"/>
                <w:sz w:val="24"/>
              </w:rPr>
              <w:t>商</w:t>
            </w:r>
          </w:p>
          <w:p>
            <w:pPr>
              <w:jc w:val="center"/>
              <w:rPr>
                <w:rFonts w:ascii="宋体" w:hAnsi="宋体" w:cs="宋体"/>
                <w:color w:val="auto"/>
                <w:sz w:val="24"/>
              </w:rPr>
            </w:pPr>
            <w:r>
              <w:rPr>
                <w:rFonts w:hint="eastAsia" w:ascii="宋体" w:hAnsi="宋体" w:cs="宋体"/>
                <w:color w:val="auto"/>
                <w:sz w:val="24"/>
              </w:rPr>
              <w:t>申</w:t>
            </w:r>
          </w:p>
          <w:p>
            <w:pPr>
              <w:jc w:val="center"/>
              <w:rPr>
                <w:rFonts w:ascii="宋体" w:hAnsi="宋体" w:cs="宋体"/>
                <w:color w:val="auto"/>
                <w:sz w:val="24"/>
              </w:rPr>
            </w:pPr>
            <w:r>
              <w:rPr>
                <w:rFonts w:hint="eastAsia" w:ascii="宋体" w:hAnsi="宋体" w:cs="宋体"/>
                <w:color w:val="auto"/>
                <w:sz w:val="24"/>
              </w:rPr>
              <w:t>请</w:t>
            </w:r>
          </w:p>
        </w:tc>
        <w:tc>
          <w:tcPr>
            <w:tcW w:w="8456" w:type="dxa"/>
            <w:vAlign w:val="center"/>
          </w:tcPr>
          <w:p>
            <w:pPr>
              <w:rPr>
                <w:rFonts w:ascii="宋体" w:hAnsi="宋体" w:cs="宋体"/>
                <w:color w:val="auto"/>
                <w:sz w:val="24"/>
              </w:rPr>
            </w:pPr>
            <w:r>
              <w:rPr>
                <w:rFonts w:hint="eastAsia" w:ascii="宋体" w:hAnsi="宋体" w:cs="宋体"/>
                <w:color w:val="auto"/>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rFonts w:ascii="宋体" w:hAnsi="宋体" w:cs="宋体"/>
                <w:color w:val="auto"/>
                <w:sz w:val="24"/>
              </w:rPr>
            </w:pPr>
          </w:p>
        </w:tc>
        <w:tc>
          <w:tcPr>
            <w:tcW w:w="8456" w:type="dxa"/>
            <w:vAlign w:val="center"/>
          </w:tcPr>
          <w:p>
            <w:pPr>
              <w:rPr>
                <w:rFonts w:ascii="宋体" w:hAnsi="宋体" w:cs="宋体"/>
                <w:color w:val="auto"/>
                <w:sz w:val="24"/>
              </w:rPr>
            </w:pPr>
            <w:r>
              <w:rPr>
                <w:rFonts w:hint="eastAsia" w:ascii="宋体" w:hAnsi="宋体" w:cs="宋体"/>
                <w:color w:val="auto"/>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rFonts w:ascii="宋体" w:hAnsi="宋体" w:cs="宋体"/>
                <w:color w:val="auto"/>
                <w:sz w:val="24"/>
              </w:rPr>
            </w:pPr>
          </w:p>
        </w:tc>
        <w:tc>
          <w:tcPr>
            <w:tcW w:w="8456" w:type="dxa"/>
          </w:tcPr>
          <w:p>
            <w:pPr>
              <w:rPr>
                <w:rFonts w:ascii="宋体" w:hAnsi="宋体" w:cs="宋体"/>
                <w:color w:val="auto"/>
                <w:sz w:val="24"/>
              </w:rPr>
            </w:pPr>
            <w:r>
              <w:rPr>
                <w:rFonts w:hint="eastAsia" w:ascii="宋体" w:hAnsi="宋体" w:cs="宋体"/>
                <w:color w:val="auto"/>
                <w:sz w:val="24"/>
              </w:rPr>
              <w:t xml:space="preserve">  </w:t>
            </w:r>
          </w:p>
          <w:p>
            <w:pPr>
              <w:spacing w:line="400" w:lineRule="exact"/>
              <w:ind w:firstLine="480" w:firstLineChars="200"/>
              <w:rPr>
                <w:rFonts w:ascii="宋体" w:hAnsi="宋体" w:cs="宋体"/>
                <w:color w:val="auto"/>
                <w:sz w:val="24"/>
              </w:rPr>
            </w:pPr>
            <w:r>
              <w:rPr>
                <w:rFonts w:hint="eastAsia" w:ascii="宋体" w:hAnsi="宋体" w:cs="宋体"/>
                <w:color w:val="auto"/>
                <w:sz w:val="24"/>
              </w:rPr>
              <w:t>该项目已于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日验收并交付使用。根据合同规定，该项目的履约保证金期限于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日已满，请将履约保证金（大写）</w:t>
            </w:r>
            <w:r>
              <w:rPr>
                <w:rFonts w:hint="eastAsia" w:ascii="宋体" w:hAnsi="宋体" w:cs="宋体"/>
                <w:color w:val="auto"/>
                <w:sz w:val="24"/>
                <w:u w:val="single"/>
              </w:rPr>
              <w:t xml:space="preserve">人民币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退付到达以下账户。</w:t>
            </w:r>
          </w:p>
          <w:p>
            <w:pPr>
              <w:spacing w:line="400" w:lineRule="exact"/>
              <w:ind w:firstLine="705"/>
              <w:rPr>
                <w:rFonts w:ascii="宋体" w:hAnsi="宋体" w:cs="宋体"/>
                <w:color w:val="auto"/>
                <w:sz w:val="24"/>
              </w:rPr>
            </w:pPr>
            <w:r>
              <w:rPr>
                <w:rFonts w:hint="eastAsia" w:ascii="宋体" w:hAnsi="宋体" w:cs="宋体"/>
                <w:color w:val="auto"/>
                <w:sz w:val="24"/>
              </w:rPr>
              <w:t>单位名称：</w:t>
            </w:r>
          </w:p>
          <w:p>
            <w:pPr>
              <w:spacing w:line="400" w:lineRule="exact"/>
              <w:ind w:firstLine="705"/>
              <w:rPr>
                <w:rFonts w:ascii="宋体" w:hAnsi="宋体" w:cs="宋体"/>
                <w:color w:val="auto"/>
                <w:sz w:val="24"/>
              </w:rPr>
            </w:pPr>
            <w:r>
              <w:rPr>
                <w:rFonts w:hint="eastAsia" w:ascii="宋体" w:hAnsi="宋体" w:cs="宋体"/>
                <w:color w:val="auto"/>
                <w:sz w:val="24"/>
              </w:rPr>
              <w:t>开户银行：</w:t>
            </w:r>
          </w:p>
          <w:p>
            <w:pPr>
              <w:spacing w:line="400" w:lineRule="exact"/>
              <w:ind w:firstLine="705"/>
              <w:rPr>
                <w:rFonts w:ascii="宋体" w:hAnsi="宋体" w:cs="宋体"/>
                <w:color w:val="auto"/>
                <w:sz w:val="24"/>
              </w:rPr>
            </w:pPr>
            <w:r>
              <w:rPr>
                <w:rFonts w:hint="eastAsia" w:ascii="宋体" w:hAnsi="宋体" w:cs="宋体"/>
                <w:color w:val="auto"/>
                <w:sz w:val="24"/>
              </w:rPr>
              <w:t>账   号：</w:t>
            </w:r>
          </w:p>
          <w:p>
            <w:pPr>
              <w:spacing w:line="400" w:lineRule="exact"/>
              <w:rPr>
                <w:rFonts w:ascii="宋体" w:hAnsi="宋体" w:cs="宋体"/>
                <w:color w:val="auto"/>
                <w:sz w:val="24"/>
              </w:rPr>
            </w:pPr>
            <w:r>
              <w:rPr>
                <w:rFonts w:hint="eastAsia" w:ascii="宋体" w:hAnsi="宋体" w:cs="宋体"/>
                <w:color w:val="auto"/>
                <w:sz w:val="24"/>
              </w:rPr>
              <w:t>联系人及电话：</w:t>
            </w:r>
          </w:p>
          <w:p>
            <w:pPr>
              <w:spacing w:line="400" w:lineRule="exact"/>
              <w:rPr>
                <w:rFonts w:ascii="宋体" w:hAnsi="宋体" w:cs="宋体"/>
                <w:color w:val="auto"/>
                <w:sz w:val="24"/>
              </w:rPr>
            </w:pPr>
          </w:p>
          <w:p>
            <w:pPr>
              <w:spacing w:line="520" w:lineRule="exact"/>
              <w:jc w:val="center"/>
              <w:rPr>
                <w:rFonts w:ascii="宋体" w:hAnsi="宋体" w:cs="宋体"/>
                <w:color w:val="auto"/>
                <w:sz w:val="24"/>
              </w:rPr>
            </w:pPr>
            <w:r>
              <w:rPr>
                <w:rFonts w:hint="eastAsia" w:ascii="宋体" w:hAnsi="宋体" w:cs="宋体"/>
                <w:color w:val="auto"/>
                <w:sz w:val="24"/>
              </w:rPr>
              <w:t xml:space="preserve">         投标人签章：</w:t>
            </w:r>
          </w:p>
          <w:p>
            <w:pPr>
              <w:spacing w:line="520" w:lineRule="exact"/>
              <w:jc w:val="center"/>
              <w:rPr>
                <w:rFonts w:ascii="宋体" w:hAnsi="宋体" w:cs="宋体"/>
                <w:color w:val="auto"/>
                <w:sz w:val="24"/>
              </w:rPr>
            </w:pPr>
            <w:r>
              <w:rPr>
                <w:rFonts w:hint="eastAsia" w:ascii="宋体" w:hAnsi="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pPr>
              <w:jc w:val="center"/>
              <w:rPr>
                <w:rFonts w:ascii="宋体" w:hAnsi="宋体" w:cs="宋体"/>
                <w:color w:val="auto"/>
                <w:sz w:val="24"/>
              </w:rPr>
            </w:pPr>
            <w:r>
              <w:rPr>
                <w:rFonts w:hint="eastAsia" w:ascii="宋体" w:hAnsi="宋体" w:cs="宋体"/>
                <w:color w:val="auto"/>
                <w:sz w:val="24"/>
              </w:rPr>
              <w:t>采</w:t>
            </w:r>
          </w:p>
          <w:p>
            <w:pPr>
              <w:jc w:val="center"/>
              <w:rPr>
                <w:rFonts w:ascii="宋体" w:hAnsi="宋体" w:cs="宋体"/>
                <w:color w:val="auto"/>
                <w:sz w:val="24"/>
              </w:rPr>
            </w:pPr>
            <w:r>
              <w:rPr>
                <w:rFonts w:hint="eastAsia" w:ascii="宋体" w:hAnsi="宋体" w:cs="宋体"/>
                <w:color w:val="auto"/>
                <w:sz w:val="24"/>
              </w:rPr>
              <w:t>购</w:t>
            </w:r>
          </w:p>
          <w:p>
            <w:pPr>
              <w:jc w:val="center"/>
              <w:rPr>
                <w:rFonts w:ascii="宋体" w:hAnsi="宋体" w:cs="宋体"/>
                <w:color w:val="auto"/>
                <w:sz w:val="24"/>
              </w:rPr>
            </w:pPr>
            <w:r>
              <w:rPr>
                <w:rFonts w:hint="eastAsia" w:ascii="宋体" w:hAnsi="宋体" w:cs="宋体"/>
                <w:color w:val="auto"/>
                <w:sz w:val="24"/>
              </w:rPr>
              <w:t>人</w:t>
            </w:r>
          </w:p>
          <w:p>
            <w:pPr>
              <w:jc w:val="center"/>
              <w:rPr>
                <w:rFonts w:ascii="宋体" w:hAnsi="宋体" w:cs="宋体"/>
                <w:color w:val="auto"/>
                <w:sz w:val="24"/>
              </w:rPr>
            </w:pPr>
            <w:r>
              <w:rPr>
                <w:rFonts w:hint="eastAsia" w:ascii="宋体" w:hAnsi="宋体" w:cs="宋体"/>
                <w:color w:val="auto"/>
                <w:sz w:val="24"/>
              </w:rPr>
              <w:t>意</w:t>
            </w:r>
          </w:p>
          <w:p>
            <w:pPr>
              <w:jc w:val="center"/>
              <w:rPr>
                <w:rFonts w:ascii="宋体" w:hAnsi="宋体" w:cs="宋体"/>
                <w:color w:val="auto"/>
                <w:sz w:val="24"/>
              </w:rPr>
            </w:pPr>
            <w:r>
              <w:rPr>
                <w:rFonts w:hint="eastAsia" w:ascii="宋体" w:hAnsi="宋体" w:cs="宋体"/>
                <w:color w:val="auto"/>
                <w:sz w:val="24"/>
              </w:rPr>
              <w:t>见</w:t>
            </w:r>
          </w:p>
        </w:tc>
        <w:tc>
          <w:tcPr>
            <w:tcW w:w="8456" w:type="dxa"/>
          </w:tcPr>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退付意见：（是否同意退付履约保证金及退付金额）</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spacing w:line="520" w:lineRule="exact"/>
              <w:rPr>
                <w:rFonts w:ascii="宋体" w:hAnsi="宋体" w:cs="宋体"/>
                <w:color w:val="auto"/>
                <w:sz w:val="24"/>
              </w:rPr>
            </w:pPr>
            <w:r>
              <w:rPr>
                <w:rFonts w:hint="eastAsia" w:ascii="宋体" w:hAnsi="宋体" w:cs="宋体"/>
                <w:color w:val="auto"/>
                <w:sz w:val="24"/>
              </w:rPr>
              <w:t>联系人及电话：                         采购人签章</w:t>
            </w:r>
          </w:p>
          <w:p>
            <w:pPr>
              <w:spacing w:line="520" w:lineRule="exact"/>
              <w:jc w:val="center"/>
              <w:rPr>
                <w:rFonts w:ascii="宋体" w:hAnsi="宋体" w:cs="宋体"/>
                <w:color w:val="auto"/>
                <w:sz w:val="24"/>
              </w:rPr>
            </w:pPr>
            <w:r>
              <w:rPr>
                <w:rFonts w:hint="eastAsia" w:ascii="宋体" w:hAnsi="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8456" w:type="dxa"/>
          </w:tcPr>
          <w:p>
            <w:pPr>
              <w:rPr>
                <w:rFonts w:ascii="宋体" w:hAnsi="宋体" w:cs="宋体"/>
                <w:color w:val="auto"/>
                <w:sz w:val="24"/>
              </w:rPr>
            </w:pPr>
          </w:p>
        </w:tc>
      </w:tr>
    </w:tbl>
    <w:p>
      <w:pPr>
        <w:pStyle w:val="11"/>
        <w:ind w:left="420" w:leftChars="114" w:hanging="181" w:hangingChars="100"/>
        <w:rPr>
          <w:rFonts w:ascii="宋体" w:hAnsi="宋体" w:cs="宋体"/>
          <w:b/>
          <w:bCs/>
          <w:color w:val="auto"/>
          <w:sz w:val="18"/>
        </w:rPr>
      </w:pPr>
      <w:r>
        <w:rPr>
          <w:rFonts w:hint="eastAsia" w:ascii="宋体" w:hAnsi="宋体" w:cs="宋体"/>
          <w:b/>
          <w:bCs/>
          <w:color w:val="auto"/>
          <w:sz w:val="18"/>
        </w:rPr>
        <w:t>注：投标人凭经采购人审批的退付意见书到</w:t>
      </w:r>
      <w:r>
        <w:rPr>
          <w:rFonts w:hint="eastAsia"/>
          <w:b/>
          <w:bCs/>
          <w:color w:val="auto"/>
          <w:sz w:val="18"/>
          <w:szCs w:val="18"/>
        </w:rPr>
        <w:t>履约</w:t>
      </w:r>
      <w:r>
        <w:rPr>
          <w:rFonts w:hint="eastAsia" w:ascii="宋体" w:hAnsi="宋体" w:cs="宋体"/>
          <w:b/>
          <w:bCs/>
          <w:color w:val="auto"/>
          <w:sz w:val="18"/>
        </w:rPr>
        <w:t>保证金收取单位办理履约保证金退付事宜。</w:t>
      </w:r>
    </w:p>
    <w:p>
      <w:pPr>
        <w:pStyle w:val="14"/>
        <w:snapToGrid w:val="0"/>
        <w:spacing w:before="120" w:after="120"/>
        <w:rPr>
          <w:rFonts w:hAnsi="宋体" w:cs="宋体"/>
          <w:color w:val="auto"/>
        </w:rPr>
      </w:pPr>
    </w:p>
    <w:p>
      <w:pPr>
        <w:snapToGrid w:val="0"/>
        <w:spacing w:before="50" w:after="120" w:afterLines="50" w:line="360" w:lineRule="auto"/>
        <w:jc w:val="left"/>
        <w:rPr>
          <w:color w:val="auto"/>
          <w:sz w:val="20"/>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rPr>
          <w:rFonts w:ascii="Times New Roman" w:hAnsi="Times New Roman"/>
          <w:b/>
          <w:color w:val="auto"/>
          <w:sz w:val="36"/>
        </w:rPr>
      </w:pPr>
    </w:p>
    <w:p>
      <w:pPr>
        <w:pStyle w:val="14"/>
        <w:tabs>
          <w:tab w:val="left" w:pos="2472"/>
        </w:tabs>
        <w:spacing w:line="460" w:lineRule="exact"/>
        <w:jc w:val="center"/>
        <w:outlineLvl w:val="0"/>
        <w:rPr>
          <w:rFonts w:ascii="Times New Roman" w:hAnsi="Times New Roman"/>
          <w:b/>
          <w:color w:val="auto"/>
          <w:sz w:val="36"/>
        </w:rPr>
      </w:pPr>
      <w:bookmarkStart w:id="420" w:name="_Toc18173"/>
      <w:bookmarkStart w:id="421" w:name="_Toc31429"/>
      <w:bookmarkStart w:id="422" w:name="_Toc25113"/>
      <w:bookmarkStart w:id="423" w:name="_Toc17736"/>
      <w:bookmarkStart w:id="424" w:name="_Toc2211"/>
      <w:bookmarkStart w:id="425" w:name="_Toc31310"/>
      <w:bookmarkStart w:id="426" w:name="_Toc32028"/>
      <w:bookmarkStart w:id="427" w:name="_Toc7244"/>
      <w:bookmarkStart w:id="428" w:name="_Toc7254"/>
      <w:bookmarkStart w:id="429" w:name="_Toc21753"/>
      <w:bookmarkStart w:id="430" w:name="_Toc11260"/>
      <w:bookmarkStart w:id="431" w:name="_Toc491"/>
      <w:bookmarkStart w:id="432" w:name="_Toc6635"/>
      <w:r>
        <w:rPr>
          <w:rFonts w:hint="eastAsia" w:ascii="Times New Roman" w:hAnsi="Times New Roman"/>
          <w:b/>
          <w:color w:val="auto"/>
          <w:sz w:val="36"/>
        </w:rPr>
        <w:t>第七章</w:t>
      </w:r>
      <w:r>
        <w:rPr>
          <w:rFonts w:ascii="Times New Roman" w:hAnsi="Times New Roman"/>
          <w:b/>
          <w:color w:val="auto"/>
          <w:sz w:val="36"/>
        </w:rPr>
        <w:t xml:space="preserve"> </w:t>
      </w:r>
      <w:r>
        <w:rPr>
          <w:rFonts w:hint="eastAsia" w:ascii="Times New Roman" w:hAnsi="Times New Roman"/>
          <w:b/>
          <w:color w:val="auto"/>
          <w:sz w:val="36"/>
        </w:rPr>
        <w:t>质疑、投诉材料格式</w:t>
      </w:r>
      <w:bookmarkEnd w:id="420"/>
      <w:bookmarkEnd w:id="421"/>
      <w:bookmarkEnd w:id="422"/>
      <w:bookmarkEnd w:id="423"/>
      <w:bookmarkEnd w:id="424"/>
      <w:bookmarkEnd w:id="425"/>
      <w:bookmarkEnd w:id="426"/>
      <w:bookmarkEnd w:id="427"/>
      <w:bookmarkEnd w:id="428"/>
      <w:bookmarkEnd w:id="429"/>
      <w:bookmarkEnd w:id="430"/>
      <w:bookmarkEnd w:id="431"/>
      <w:bookmarkEnd w:id="432"/>
    </w:p>
    <w:p>
      <w:pPr>
        <w:widowControl/>
        <w:spacing w:line="360" w:lineRule="auto"/>
        <w:jc w:val="left"/>
        <w:rPr>
          <w:color w:val="auto"/>
          <w:sz w:val="20"/>
        </w:rPr>
        <w:sectPr>
          <w:pgSz w:w="11905" w:h="16838"/>
          <w:pgMar w:top="1134" w:right="1134" w:bottom="1134" w:left="1134" w:header="850" w:footer="850" w:gutter="0"/>
          <w:pgNumType w:fmt="decimal"/>
          <w:cols w:space="0" w:num="1"/>
          <w:titlePg/>
          <w:docGrid w:linePitch="331" w:charSpace="0"/>
        </w:sectPr>
      </w:pPr>
    </w:p>
    <w:p>
      <w:pPr>
        <w:pStyle w:val="4"/>
        <w:jc w:val="center"/>
        <w:rPr>
          <w:rFonts w:ascii="宋体" w:hAnsi="宋体"/>
          <w:b w:val="0"/>
          <w:bCs w:val="0"/>
          <w:color w:val="auto"/>
        </w:rPr>
      </w:pPr>
      <w:bookmarkStart w:id="433" w:name="_Toc22540"/>
      <w:bookmarkStart w:id="434" w:name="_Toc22595"/>
      <w:bookmarkStart w:id="435" w:name="_Toc12016"/>
      <w:bookmarkStart w:id="436" w:name="_Toc25538"/>
      <w:bookmarkStart w:id="437" w:name="_Toc3458"/>
      <w:bookmarkStart w:id="438" w:name="_Toc990"/>
      <w:bookmarkStart w:id="439" w:name="_Toc31800"/>
      <w:bookmarkStart w:id="440" w:name="_Toc17610"/>
      <w:bookmarkStart w:id="441" w:name="_Toc10944"/>
      <w:bookmarkStart w:id="442" w:name="_Toc15096"/>
      <w:r>
        <w:rPr>
          <w:rFonts w:hint="eastAsia" w:ascii="宋体" w:hAnsi="宋体"/>
          <w:b w:val="0"/>
          <w:bCs w:val="0"/>
          <w:color w:val="auto"/>
        </w:rPr>
        <w:t>第一节 质疑函（格式）</w:t>
      </w:r>
      <w:bookmarkEnd w:id="433"/>
      <w:bookmarkEnd w:id="434"/>
      <w:bookmarkEnd w:id="435"/>
      <w:bookmarkEnd w:id="436"/>
      <w:bookmarkEnd w:id="437"/>
      <w:bookmarkEnd w:id="438"/>
      <w:bookmarkEnd w:id="439"/>
      <w:bookmarkEnd w:id="440"/>
      <w:bookmarkEnd w:id="441"/>
      <w:bookmarkEnd w:id="442"/>
    </w:p>
    <w:p>
      <w:pPr>
        <w:jc w:val="center"/>
        <w:rPr>
          <w:rFonts w:ascii="黑体" w:hAnsi="黑体" w:eastAsia="黑体" w:cs="仿宋"/>
          <w:bCs/>
          <w:color w:val="auto"/>
          <w:sz w:val="32"/>
          <w:szCs w:val="32"/>
        </w:rPr>
      </w:pPr>
      <w:r>
        <w:rPr>
          <w:rFonts w:hint="eastAsia" w:ascii="仿宋" w:hAnsi="仿宋" w:eastAsia="仿宋" w:cs="仿宋"/>
          <w:b/>
          <w:bCs/>
          <w:color w:val="auto"/>
          <w:sz w:val="32"/>
          <w:szCs w:val="32"/>
        </w:rPr>
        <w:t>质疑函</w:t>
      </w:r>
    </w:p>
    <w:p>
      <w:pPr>
        <w:adjustRightInd w:val="0"/>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adjustRightInd w:val="0"/>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bookmarkStart w:id="443" w:name="PO_3000001867_PM026_5"/>
      <w:r>
        <w:rPr>
          <w:rFonts w:hint="eastAsia" w:ascii="宋体" w:hAnsi="宋体" w:cs="宋体"/>
          <w:color w:val="auto"/>
          <w:sz w:val="24"/>
          <w:u w:val="dotted"/>
        </w:rPr>
        <w:t xml:space="preserve">                        </w:t>
      </w:r>
      <w:bookmarkEnd w:id="443"/>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质疑事项：</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□采购文件   采购文件获取日期：</w:t>
      </w:r>
      <w:r>
        <w:rPr>
          <w:rFonts w:hint="eastAsia" w:ascii="宋体" w:hAnsi="宋体" w:cs="宋体"/>
          <w:color w:val="auto"/>
          <w:sz w:val="24"/>
          <w:u w:val="dotted"/>
        </w:rPr>
        <w:t xml:space="preserve">                         </w:t>
      </w:r>
      <w:r>
        <w:rPr>
          <w:rFonts w:hint="eastAsia" w:ascii="宋体" w:hAnsi="宋体" w:cs="宋体"/>
          <w:color w:val="auto"/>
          <w:sz w:val="24"/>
          <w:lang w:val="zh-CN"/>
        </w:rPr>
        <w:t xml:space="preserve">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 xml:space="preserve">□采购过程   </w:t>
      </w:r>
    </w:p>
    <w:p>
      <w:pPr>
        <w:adjustRightInd w:val="0"/>
        <w:snapToGrid w:val="0"/>
        <w:spacing w:line="360" w:lineRule="auto"/>
        <w:rPr>
          <w:rFonts w:ascii="宋体" w:hAnsi="宋体" w:cs="宋体"/>
          <w:color w:val="auto"/>
          <w:sz w:val="24"/>
          <w:lang w:val="zh-CN"/>
        </w:rPr>
      </w:pPr>
      <w:r>
        <w:rPr>
          <w:rFonts w:hint="eastAsia" w:ascii="宋体" w:hAnsi="宋体" w:cs="宋体"/>
          <w:color w:val="auto"/>
          <w:sz w:val="24"/>
          <w:lang w:val="zh-CN"/>
        </w:rPr>
        <w:t xml:space="preserve">□中标结果   </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adjustRightInd w:val="0"/>
        <w:snapToGrid w:val="0"/>
        <w:spacing w:line="360" w:lineRule="auto"/>
        <w:rPr>
          <w:rFonts w:ascii="宋体" w:hAnsi="宋体" w:cs="宋体"/>
          <w:color w:val="auto"/>
          <w:sz w:val="24"/>
        </w:rPr>
      </w:pPr>
      <w:r>
        <w:rPr>
          <w:rFonts w:hint="eastAsia" w:ascii="宋体" w:hAnsi="宋体" w:cs="宋体"/>
          <w:color w:val="auto"/>
          <w:sz w:val="24"/>
        </w:rPr>
        <w:t>……</w:t>
      </w:r>
    </w:p>
    <w:p>
      <w:pPr>
        <w:adjustRightInd w:val="0"/>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adjustRightInd w:val="0"/>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r>
        <w:rPr>
          <w:rFonts w:hint="eastAsia" w:ascii="宋体" w:hAnsi="宋体" w:cs="宋体"/>
          <w:b/>
          <w:color w:val="auto"/>
          <w:sz w:val="24"/>
        </w:rPr>
        <w:t xml:space="preserve">    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ascii="宋体" w:hAnsi="宋体" w:cs="宋体"/>
          <w:color w:val="auto"/>
          <w:sz w:val="24"/>
        </w:rPr>
      </w:pPr>
    </w:p>
    <w:p>
      <w:pPr>
        <w:widowControl/>
        <w:spacing w:line="360" w:lineRule="auto"/>
        <w:jc w:val="left"/>
        <w:rPr>
          <w:rFonts w:ascii="宋体" w:hAnsi="宋体" w:cs="宋体"/>
          <w:color w:val="auto"/>
          <w:kern w:val="0"/>
          <w:sz w:val="24"/>
        </w:rPr>
        <w:sectPr>
          <w:pgSz w:w="11905" w:h="16838"/>
          <w:pgMar w:top="1134" w:right="1134" w:bottom="1134" w:left="1134" w:header="850" w:footer="850" w:gutter="0"/>
          <w:pgNumType w:fmt="decimal"/>
          <w:cols w:space="0" w:num="1"/>
          <w:titlePg/>
          <w:docGrid w:linePitch="331" w:charSpace="0"/>
        </w:sectPr>
      </w:pPr>
    </w:p>
    <w:p>
      <w:pPr>
        <w:pStyle w:val="4"/>
        <w:jc w:val="center"/>
        <w:rPr>
          <w:rFonts w:ascii="宋体" w:hAnsi="宋体"/>
          <w:b w:val="0"/>
          <w:bCs w:val="0"/>
          <w:color w:val="auto"/>
        </w:rPr>
      </w:pPr>
      <w:bookmarkStart w:id="444" w:name="_Toc1896"/>
      <w:bookmarkStart w:id="445" w:name="_Toc31203"/>
      <w:bookmarkStart w:id="446" w:name="_Toc8862"/>
      <w:bookmarkStart w:id="447" w:name="_Toc11984"/>
      <w:bookmarkStart w:id="448" w:name="_Toc6551"/>
      <w:bookmarkStart w:id="449" w:name="_Toc24894"/>
      <w:bookmarkStart w:id="450" w:name="_Toc24568"/>
      <w:bookmarkStart w:id="451" w:name="_Toc11428"/>
      <w:bookmarkStart w:id="452" w:name="_Toc32540"/>
      <w:bookmarkStart w:id="453" w:name="_Toc7549"/>
      <w:r>
        <w:rPr>
          <w:rFonts w:hint="eastAsia" w:ascii="宋体" w:hAnsi="宋体"/>
          <w:b w:val="0"/>
          <w:bCs w:val="0"/>
          <w:color w:val="auto"/>
        </w:rPr>
        <w:t>第二节 投诉书（格式）</w:t>
      </w:r>
      <w:bookmarkEnd w:id="444"/>
      <w:bookmarkEnd w:id="445"/>
      <w:bookmarkEnd w:id="446"/>
      <w:bookmarkEnd w:id="447"/>
      <w:bookmarkEnd w:id="448"/>
      <w:bookmarkEnd w:id="449"/>
      <w:bookmarkEnd w:id="450"/>
      <w:bookmarkEnd w:id="451"/>
      <w:bookmarkEnd w:id="452"/>
      <w:bookmarkEnd w:id="453"/>
    </w:p>
    <w:p>
      <w:pPr>
        <w:jc w:val="center"/>
        <w:rPr>
          <w:rFonts w:ascii="宋体" w:hAnsi="宋体"/>
          <w:b/>
          <w:color w:val="auto"/>
          <w:sz w:val="44"/>
          <w:szCs w:val="44"/>
        </w:rPr>
      </w:pPr>
      <w:r>
        <w:rPr>
          <w:rFonts w:hint="eastAsia" w:ascii="宋体" w:hAnsi="宋体"/>
          <w:b/>
          <w:color w:val="auto"/>
          <w:sz w:val="32"/>
          <w:szCs w:val="32"/>
        </w:rPr>
        <w:t>投诉书</w:t>
      </w:r>
    </w:p>
    <w:p>
      <w:pPr>
        <w:rPr>
          <w:rFonts w:ascii="黑体" w:hAnsi="黑体" w:eastAsia="黑体"/>
          <w:color w:val="auto"/>
          <w:sz w:val="32"/>
          <w:szCs w:val="32"/>
        </w:rPr>
      </w:pPr>
    </w:p>
    <w:p>
      <w:pPr>
        <w:spacing w:line="360" w:lineRule="auto"/>
        <w:rPr>
          <w:rFonts w:ascii="宋体" w:hAnsi="宋体" w:cs="宋体"/>
          <w:color w:val="auto"/>
          <w:sz w:val="24"/>
        </w:rPr>
      </w:pPr>
      <w:r>
        <w:rPr>
          <w:rFonts w:hint="eastAsia" w:ascii="宋体" w:hAnsi="宋体" w:cs="宋体"/>
          <w:color w:val="auto"/>
          <w:sz w:val="24"/>
        </w:rPr>
        <w:t>一、投诉相关主体基本情况</w:t>
      </w:r>
    </w:p>
    <w:p>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p>
    <w:p>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被投诉人2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二、投诉项目基本情况</w:t>
      </w:r>
    </w:p>
    <w:p>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bookmarkStart w:id="454" w:name="PO_3000001867_PM002_12"/>
      <w:r>
        <w:rPr>
          <w:rFonts w:hint="eastAsia" w:ascii="宋体" w:hAnsi="宋体" w:cs="宋体"/>
          <w:color w:val="auto"/>
          <w:sz w:val="24"/>
          <w:u w:val="dotted"/>
        </w:rPr>
        <w:t xml:space="preserve">                    </w:t>
      </w:r>
      <w:bookmarkEnd w:id="454"/>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bookmarkStart w:id="455" w:name="PO_3000001867_PM001_9"/>
      <w:r>
        <w:rPr>
          <w:rFonts w:hint="eastAsia" w:ascii="宋体" w:hAnsi="宋体" w:cs="宋体"/>
          <w:color w:val="auto"/>
          <w:sz w:val="24"/>
          <w:u w:val="dotted"/>
        </w:rPr>
        <w:t xml:space="preserve">                    </w:t>
      </w:r>
      <w:bookmarkEnd w:id="455"/>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bookmarkStart w:id="456" w:name="PO_3000001867_PM026_6"/>
      <w:r>
        <w:rPr>
          <w:rFonts w:hint="eastAsia" w:ascii="宋体" w:hAnsi="宋体" w:cs="宋体"/>
          <w:color w:val="auto"/>
          <w:sz w:val="24"/>
          <w:u w:val="dotted"/>
        </w:rPr>
        <w:t xml:space="preserve">                    </w:t>
      </w:r>
      <w:bookmarkEnd w:id="456"/>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三、质疑基本情况</w:t>
      </w:r>
    </w:p>
    <w:p>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采购人/采购代理机构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pPr>
        <w:spacing w:line="360" w:lineRule="auto"/>
        <w:rPr>
          <w:rFonts w:ascii="宋体" w:hAnsi="宋体" w:cs="宋体"/>
          <w:color w:val="auto"/>
          <w:sz w:val="24"/>
        </w:rPr>
      </w:pPr>
      <w:r>
        <w:rPr>
          <w:rFonts w:hint="eastAsia" w:ascii="宋体" w:hAnsi="宋体" w:cs="宋体"/>
          <w:color w:val="auto"/>
          <w:sz w:val="24"/>
        </w:rPr>
        <w:t>四、投诉事项具体内容</w:t>
      </w:r>
    </w:p>
    <w:p>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投诉事项2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五、与投诉事项相关的投诉请求</w:t>
      </w:r>
    </w:p>
    <w:p>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投诉书制作说明：</w:t>
      </w:r>
    </w:p>
    <w:p>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pPr>
        <w:rPr>
          <w:color w:val="auto"/>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1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20</w:t>
                    </w:r>
                    <w:r>
                      <w:fldChar w:fldCharType="end"/>
                    </w:r>
                  </w:p>
                </w:txbxContent>
              </v:textbox>
            </v:shape>
          </w:pict>
        </mc:Fallback>
      </mc:AlternateContent>
    </w:r>
  </w:p>
  <w:p>
    <w:pPr>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91</w:t>
                    </w:r>
                    <w:r>
                      <w:fldChar w:fldCharType="end"/>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fldChar w:fldCharType="begin"/>
    </w:r>
    <w:r>
      <w:rPr>
        <w:rStyle w:val="30"/>
      </w:rPr>
      <w:instrText xml:space="preserve">PAGE  </w:instrTex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6BE32"/>
    <w:multiLevelType w:val="singleLevel"/>
    <w:tmpl w:val="B5E6BE32"/>
    <w:lvl w:ilvl="0" w:tentative="0">
      <w:start w:val="1"/>
      <w:numFmt w:val="chineseCounting"/>
      <w:suff w:val="nothing"/>
      <w:lvlText w:val="第%1条　"/>
      <w:lvlJc w:val="left"/>
      <w:rPr>
        <w:rFonts w:hint="eastAsia"/>
      </w:rPr>
    </w:lvl>
  </w:abstractNum>
  <w:abstractNum w:abstractNumId="1">
    <w:nsid w:val="B65D012B"/>
    <w:multiLevelType w:val="singleLevel"/>
    <w:tmpl w:val="B65D012B"/>
    <w:lvl w:ilvl="0" w:tentative="0">
      <w:start w:val="2"/>
      <w:numFmt w:val="decimal"/>
      <w:lvlText w:val="%1."/>
      <w:lvlJc w:val="left"/>
      <w:pPr>
        <w:tabs>
          <w:tab w:val="left" w:pos="312"/>
        </w:tabs>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8E8DD0"/>
    <w:multiLevelType w:val="singleLevel"/>
    <w:tmpl w:val="348E8DD0"/>
    <w:lvl w:ilvl="0" w:tentative="0">
      <w:start w:val="2"/>
      <w:numFmt w:val="decimal"/>
      <w:suff w:val="space"/>
      <w:lvlText w:val="%1."/>
      <w:lvlJc w:val="left"/>
    </w:lvl>
  </w:abstractNum>
  <w:abstractNum w:abstractNumId="4">
    <w:nsid w:val="70979100"/>
    <w:multiLevelType w:val="singleLevel"/>
    <w:tmpl w:val="70979100"/>
    <w:lvl w:ilvl="0" w:tentative="0">
      <w:start w:val="1"/>
      <w:numFmt w:val="decimal"/>
      <w:suff w:val="nothing"/>
      <w:lvlText w:val="%1、"/>
      <w:lvlJc w:val="left"/>
      <w:rPr>
        <w:rFonts w:hint="default"/>
        <w:b w:val="0"/>
        <w:bCs w:val="0"/>
      </w:r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164BA1"/>
    <w:rsid w:val="000369F7"/>
    <w:rsid w:val="0005292F"/>
    <w:rsid w:val="000B1D49"/>
    <w:rsid w:val="000B1DC5"/>
    <w:rsid w:val="00164BA1"/>
    <w:rsid w:val="001E677F"/>
    <w:rsid w:val="0020130E"/>
    <w:rsid w:val="00246FE2"/>
    <w:rsid w:val="00293C88"/>
    <w:rsid w:val="002A2938"/>
    <w:rsid w:val="0035459E"/>
    <w:rsid w:val="004249B5"/>
    <w:rsid w:val="00444063"/>
    <w:rsid w:val="004C6228"/>
    <w:rsid w:val="004F51C1"/>
    <w:rsid w:val="00635696"/>
    <w:rsid w:val="00727BAA"/>
    <w:rsid w:val="00736B0F"/>
    <w:rsid w:val="00755E31"/>
    <w:rsid w:val="007844F2"/>
    <w:rsid w:val="007F2D87"/>
    <w:rsid w:val="00833B63"/>
    <w:rsid w:val="00857D0E"/>
    <w:rsid w:val="008D2214"/>
    <w:rsid w:val="0092372B"/>
    <w:rsid w:val="00975AC9"/>
    <w:rsid w:val="00AF5592"/>
    <w:rsid w:val="00C13838"/>
    <w:rsid w:val="00C3415B"/>
    <w:rsid w:val="00C621D0"/>
    <w:rsid w:val="00D04132"/>
    <w:rsid w:val="00D2357C"/>
    <w:rsid w:val="00D26508"/>
    <w:rsid w:val="00D4709F"/>
    <w:rsid w:val="00D47C35"/>
    <w:rsid w:val="00D95B39"/>
    <w:rsid w:val="00DA50FE"/>
    <w:rsid w:val="00DB6B5A"/>
    <w:rsid w:val="00E150D9"/>
    <w:rsid w:val="00E75691"/>
    <w:rsid w:val="00E84BD1"/>
    <w:rsid w:val="00EA2EDD"/>
    <w:rsid w:val="00EF3CFB"/>
    <w:rsid w:val="00F12756"/>
    <w:rsid w:val="00F5270B"/>
    <w:rsid w:val="00FE4C9B"/>
    <w:rsid w:val="01095920"/>
    <w:rsid w:val="010E0EDE"/>
    <w:rsid w:val="011B02F9"/>
    <w:rsid w:val="012A54D2"/>
    <w:rsid w:val="012E2AE1"/>
    <w:rsid w:val="013A011F"/>
    <w:rsid w:val="014275A5"/>
    <w:rsid w:val="014E69AF"/>
    <w:rsid w:val="01546045"/>
    <w:rsid w:val="0158185F"/>
    <w:rsid w:val="01926BA7"/>
    <w:rsid w:val="01A72EEF"/>
    <w:rsid w:val="01BE6222"/>
    <w:rsid w:val="01BF19DA"/>
    <w:rsid w:val="01C73E98"/>
    <w:rsid w:val="01C92250"/>
    <w:rsid w:val="02055082"/>
    <w:rsid w:val="02103715"/>
    <w:rsid w:val="022340ED"/>
    <w:rsid w:val="02313C5B"/>
    <w:rsid w:val="02974B2C"/>
    <w:rsid w:val="02A85A20"/>
    <w:rsid w:val="02CC6E30"/>
    <w:rsid w:val="02D92142"/>
    <w:rsid w:val="02FC3E6C"/>
    <w:rsid w:val="030651B0"/>
    <w:rsid w:val="03323B4D"/>
    <w:rsid w:val="035C3D6F"/>
    <w:rsid w:val="036A4118"/>
    <w:rsid w:val="037B5A38"/>
    <w:rsid w:val="0380475A"/>
    <w:rsid w:val="038207AB"/>
    <w:rsid w:val="03832EF1"/>
    <w:rsid w:val="038F07B3"/>
    <w:rsid w:val="039B461B"/>
    <w:rsid w:val="04054EA8"/>
    <w:rsid w:val="04183EF4"/>
    <w:rsid w:val="041C7FB9"/>
    <w:rsid w:val="04217376"/>
    <w:rsid w:val="04255372"/>
    <w:rsid w:val="043769B5"/>
    <w:rsid w:val="04413EA1"/>
    <w:rsid w:val="046D3D76"/>
    <w:rsid w:val="047475DC"/>
    <w:rsid w:val="04866935"/>
    <w:rsid w:val="04975296"/>
    <w:rsid w:val="049A2CC5"/>
    <w:rsid w:val="049A7C20"/>
    <w:rsid w:val="04A57753"/>
    <w:rsid w:val="04C15AB3"/>
    <w:rsid w:val="04C31FAE"/>
    <w:rsid w:val="04DE2DEE"/>
    <w:rsid w:val="04E34912"/>
    <w:rsid w:val="04EF1F55"/>
    <w:rsid w:val="053D506D"/>
    <w:rsid w:val="054579FD"/>
    <w:rsid w:val="054A5E75"/>
    <w:rsid w:val="054D6CFB"/>
    <w:rsid w:val="054F5D32"/>
    <w:rsid w:val="055D754A"/>
    <w:rsid w:val="056A0F20"/>
    <w:rsid w:val="056D44BF"/>
    <w:rsid w:val="058C5B51"/>
    <w:rsid w:val="05A71B3F"/>
    <w:rsid w:val="05BE24D8"/>
    <w:rsid w:val="05D0767E"/>
    <w:rsid w:val="05EA114F"/>
    <w:rsid w:val="05EC04F9"/>
    <w:rsid w:val="05F34893"/>
    <w:rsid w:val="060A5367"/>
    <w:rsid w:val="061760BE"/>
    <w:rsid w:val="06264786"/>
    <w:rsid w:val="06306907"/>
    <w:rsid w:val="06336B4B"/>
    <w:rsid w:val="066F5DC3"/>
    <w:rsid w:val="0676474C"/>
    <w:rsid w:val="068C4871"/>
    <w:rsid w:val="06951E44"/>
    <w:rsid w:val="069602FF"/>
    <w:rsid w:val="06B34F1F"/>
    <w:rsid w:val="06F62551"/>
    <w:rsid w:val="070F232E"/>
    <w:rsid w:val="072B502E"/>
    <w:rsid w:val="072D0157"/>
    <w:rsid w:val="074D3623"/>
    <w:rsid w:val="075D020D"/>
    <w:rsid w:val="075D7AD5"/>
    <w:rsid w:val="07621280"/>
    <w:rsid w:val="0790327A"/>
    <w:rsid w:val="07A428E3"/>
    <w:rsid w:val="07AE44CF"/>
    <w:rsid w:val="07B7671A"/>
    <w:rsid w:val="07CB185D"/>
    <w:rsid w:val="07DA4E9C"/>
    <w:rsid w:val="07FD32C0"/>
    <w:rsid w:val="08093A71"/>
    <w:rsid w:val="081526CF"/>
    <w:rsid w:val="081616DE"/>
    <w:rsid w:val="0824276F"/>
    <w:rsid w:val="08617613"/>
    <w:rsid w:val="087C7E38"/>
    <w:rsid w:val="08830FEF"/>
    <w:rsid w:val="088F3855"/>
    <w:rsid w:val="08A76D34"/>
    <w:rsid w:val="08AA5EE4"/>
    <w:rsid w:val="08F00221"/>
    <w:rsid w:val="08FB6F31"/>
    <w:rsid w:val="09224EDD"/>
    <w:rsid w:val="09262C81"/>
    <w:rsid w:val="09572877"/>
    <w:rsid w:val="095D237D"/>
    <w:rsid w:val="097C1490"/>
    <w:rsid w:val="09AB0983"/>
    <w:rsid w:val="09CC27FD"/>
    <w:rsid w:val="09CE1116"/>
    <w:rsid w:val="09E076C7"/>
    <w:rsid w:val="09E51F61"/>
    <w:rsid w:val="09F061FA"/>
    <w:rsid w:val="0A1E7575"/>
    <w:rsid w:val="0A2013A9"/>
    <w:rsid w:val="0A3E12E1"/>
    <w:rsid w:val="0A435CEB"/>
    <w:rsid w:val="0A564057"/>
    <w:rsid w:val="0A765A8A"/>
    <w:rsid w:val="0A813285"/>
    <w:rsid w:val="0A8F4647"/>
    <w:rsid w:val="0AA809C6"/>
    <w:rsid w:val="0AC3217E"/>
    <w:rsid w:val="0AC61C76"/>
    <w:rsid w:val="0ACE705D"/>
    <w:rsid w:val="0AD3705F"/>
    <w:rsid w:val="0ADE4843"/>
    <w:rsid w:val="0AEC199C"/>
    <w:rsid w:val="0AF837E4"/>
    <w:rsid w:val="0B05035F"/>
    <w:rsid w:val="0B0C0DDC"/>
    <w:rsid w:val="0B137918"/>
    <w:rsid w:val="0B2B22F5"/>
    <w:rsid w:val="0B5140BC"/>
    <w:rsid w:val="0B5F01F6"/>
    <w:rsid w:val="0B615CFF"/>
    <w:rsid w:val="0B615D5B"/>
    <w:rsid w:val="0B735C2F"/>
    <w:rsid w:val="0B8239C0"/>
    <w:rsid w:val="0B831A63"/>
    <w:rsid w:val="0B8459EF"/>
    <w:rsid w:val="0B8C6DD9"/>
    <w:rsid w:val="0B8F7AB0"/>
    <w:rsid w:val="0BA95626"/>
    <w:rsid w:val="0BC23C9A"/>
    <w:rsid w:val="0C01007F"/>
    <w:rsid w:val="0C0A3CE4"/>
    <w:rsid w:val="0C1C5D17"/>
    <w:rsid w:val="0C2103C5"/>
    <w:rsid w:val="0C372686"/>
    <w:rsid w:val="0C463AE2"/>
    <w:rsid w:val="0C540565"/>
    <w:rsid w:val="0C785B35"/>
    <w:rsid w:val="0C932721"/>
    <w:rsid w:val="0CC33A3A"/>
    <w:rsid w:val="0CC833A4"/>
    <w:rsid w:val="0CC945BD"/>
    <w:rsid w:val="0CDC043F"/>
    <w:rsid w:val="0CE93EB5"/>
    <w:rsid w:val="0D1F1145"/>
    <w:rsid w:val="0D543F47"/>
    <w:rsid w:val="0D9269B0"/>
    <w:rsid w:val="0D992AED"/>
    <w:rsid w:val="0DD67561"/>
    <w:rsid w:val="0E0F21BC"/>
    <w:rsid w:val="0E1770D6"/>
    <w:rsid w:val="0E2B18D5"/>
    <w:rsid w:val="0E3218E4"/>
    <w:rsid w:val="0E4C29FC"/>
    <w:rsid w:val="0E6277D2"/>
    <w:rsid w:val="0E73260E"/>
    <w:rsid w:val="0E867A65"/>
    <w:rsid w:val="0EA91BC1"/>
    <w:rsid w:val="0ED21D18"/>
    <w:rsid w:val="0EEF6AAD"/>
    <w:rsid w:val="0EFB7D6B"/>
    <w:rsid w:val="0F035F56"/>
    <w:rsid w:val="0F1669E4"/>
    <w:rsid w:val="0F17197D"/>
    <w:rsid w:val="0F3410B2"/>
    <w:rsid w:val="0F524821"/>
    <w:rsid w:val="0F6B1F01"/>
    <w:rsid w:val="0F9715A0"/>
    <w:rsid w:val="0FB74DC9"/>
    <w:rsid w:val="101A621B"/>
    <w:rsid w:val="102F0E28"/>
    <w:rsid w:val="10390118"/>
    <w:rsid w:val="10557EF6"/>
    <w:rsid w:val="1060194B"/>
    <w:rsid w:val="10A25EDA"/>
    <w:rsid w:val="10D4339F"/>
    <w:rsid w:val="10EF5229"/>
    <w:rsid w:val="11185CC9"/>
    <w:rsid w:val="11652FD6"/>
    <w:rsid w:val="11772E76"/>
    <w:rsid w:val="117A1C86"/>
    <w:rsid w:val="117F50DA"/>
    <w:rsid w:val="118D12FC"/>
    <w:rsid w:val="118E2AC0"/>
    <w:rsid w:val="1190009C"/>
    <w:rsid w:val="11D843F8"/>
    <w:rsid w:val="11F56084"/>
    <w:rsid w:val="11FF4418"/>
    <w:rsid w:val="120D6C92"/>
    <w:rsid w:val="12314EFF"/>
    <w:rsid w:val="123410F6"/>
    <w:rsid w:val="123953DB"/>
    <w:rsid w:val="12DE2AB6"/>
    <w:rsid w:val="12E271C4"/>
    <w:rsid w:val="12E63C04"/>
    <w:rsid w:val="12F75CE6"/>
    <w:rsid w:val="13004370"/>
    <w:rsid w:val="131A1E67"/>
    <w:rsid w:val="13CC7476"/>
    <w:rsid w:val="13D72A15"/>
    <w:rsid w:val="13D773DA"/>
    <w:rsid w:val="13E356F9"/>
    <w:rsid w:val="13F91B72"/>
    <w:rsid w:val="144E3925"/>
    <w:rsid w:val="14523C8E"/>
    <w:rsid w:val="14814229"/>
    <w:rsid w:val="1485642A"/>
    <w:rsid w:val="148C55F5"/>
    <w:rsid w:val="1493579A"/>
    <w:rsid w:val="14A02656"/>
    <w:rsid w:val="14D641DB"/>
    <w:rsid w:val="14D76BF7"/>
    <w:rsid w:val="14DD5355"/>
    <w:rsid w:val="14E37278"/>
    <w:rsid w:val="14EA67DB"/>
    <w:rsid w:val="14EF2214"/>
    <w:rsid w:val="15112FB3"/>
    <w:rsid w:val="1517629B"/>
    <w:rsid w:val="156F6B70"/>
    <w:rsid w:val="15872E98"/>
    <w:rsid w:val="15A71FCF"/>
    <w:rsid w:val="15CE73E7"/>
    <w:rsid w:val="15DA6861"/>
    <w:rsid w:val="15E837F5"/>
    <w:rsid w:val="15F7039E"/>
    <w:rsid w:val="15FB3095"/>
    <w:rsid w:val="16521360"/>
    <w:rsid w:val="16563CA0"/>
    <w:rsid w:val="169474DD"/>
    <w:rsid w:val="169D6CED"/>
    <w:rsid w:val="16CC463A"/>
    <w:rsid w:val="16E277F8"/>
    <w:rsid w:val="16EE41F2"/>
    <w:rsid w:val="16FC3AEE"/>
    <w:rsid w:val="170F7E0A"/>
    <w:rsid w:val="172A6452"/>
    <w:rsid w:val="17526FA4"/>
    <w:rsid w:val="178A5D34"/>
    <w:rsid w:val="1795379C"/>
    <w:rsid w:val="17966BED"/>
    <w:rsid w:val="17B64D5E"/>
    <w:rsid w:val="18063809"/>
    <w:rsid w:val="182611C2"/>
    <w:rsid w:val="185C4C5A"/>
    <w:rsid w:val="18817186"/>
    <w:rsid w:val="189537BC"/>
    <w:rsid w:val="18A53C2D"/>
    <w:rsid w:val="18A56688"/>
    <w:rsid w:val="18BE4699"/>
    <w:rsid w:val="18CF0A62"/>
    <w:rsid w:val="18D314AE"/>
    <w:rsid w:val="18D714EE"/>
    <w:rsid w:val="18E66AB2"/>
    <w:rsid w:val="18F109BA"/>
    <w:rsid w:val="19097C61"/>
    <w:rsid w:val="19155678"/>
    <w:rsid w:val="19340827"/>
    <w:rsid w:val="194F7902"/>
    <w:rsid w:val="1964613A"/>
    <w:rsid w:val="1966360A"/>
    <w:rsid w:val="199E386A"/>
    <w:rsid w:val="19B81747"/>
    <w:rsid w:val="19DC1C4E"/>
    <w:rsid w:val="19F44789"/>
    <w:rsid w:val="19FA4222"/>
    <w:rsid w:val="19FF33EE"/>
    <w:rsid w:val="1A073DDB"/>
    <w:rsid w:val="1A083B0B"/>
    <w:rsid w:val="1A224809"/>
    <w:rsid w:val="1A3246E1"/>
    <w:rsid w:val="1A625271"/>
    <w:rsid w:val="1A70567B"/>
    <w:rsid w:val="1A774458"/>
    <w:rsid w:val="1A846A93"/>
    <w:rsid w:val="1A9B39E4"/>
    <w:rsid w:val="1AA22304"/>
    <w:rsid w:val="1ABD34B5"/>
    <w:rsid w:val="1B0A4783"/>
    <w:rsid w:val="1B1A3D35"/>
    <w:rsid w:val="1B237735"/>
    <w:rsid w:val="1B553AEE"/>
    <w:rsid w:val="1B810EC8"/>
    <w:rsid w:val="1B8B4540"/>
    <w:rsid w:val="1B980981"/>
    <w:rsid w:val="1B996D02"/>
    <w:rsid w:val="1BA00611"/>
    <w:rsid w:val="1BC83144"/>
    <w:rsid w:val="1BCE6D81"/>
    <w:rsid w:val="1C422EC9"/>
    <w:rsid w:val="1C790DE1"/>
    <w:rsid w:val="1C9E7D2D"/>
    <w:rsid w:val="1CA43733"/>
    <w:rsid w:val="1CCA5C25"/>
    <w:rsid w:val="1D1E547E"/>
    <w:rsid w:val="1D210768"/>
    <w:rsid w:val="1D3A4911"/>
    <w:rsid w:val="1D556DBC"/>
    <w:rsid w:val="1D602736"/>
    <w:rsid w:val="1DBB1B72"/>
    <w:rsid w:val="1DCD0A49"/>
    <w:rsid w:val="1DDA6F01"/>
    <w:rsid w:val="1DEC6837"/>
    <w:rsid w:val="1DF1639C"/>
    <w:rsid w:val="1E037DAC"/>
    <w:rsid w:val="1E3C4EC0"/>
    <w:rsid w:val="1E523BA8"/>
    <w:rsid w:val="1E55723C"/>
    <w:rsid w:val="1E9513B0"/>
    <w:rsid w:val="1EA4279A"/>
    <w:rsid w:val="1EA700B7"/>
    <w:rsid w:val="1EC7227C"/>
    <w:rsid w:val="1F103F52"/>
    <w:rsid w:val="1F152A17"/>
    <w:rsid w:val="1F227A14"/>
    <w:rsid w:val="1F4E3E9E"/>
    <w:rsid w:val="1F6210D9"/>
    <w:rsid w:val="1F640C4B"/>
    <w:rsid w:val="1F6F28CB"/>
    <w:rsid w:val="1F7C3BBA"/>
    <w:rsid w:val="1F905330"/>
    <w:rsid w:val="1F963EC0"/>
    <w:rsid w:val="1FC2394D"/>
    <w:rsid w:val="1FCF2A25"/>
    <w:rsid w:val="1FD177F6"/>
    <w:rsid w:val="1FD942DD"/>
    <w:rsid w:val="1FDE656B"/>
    <w:rsid w:val="1FF57BF8"/>
    <w:rsid w:val="1FFE4EBF"/>
    <w:rsid w:val="200F4B25"/>
    <w:rsid w:val="202A5D19"/>
    <w:rsid w:val="204A3733"/>
    <w:rsid w:val="20557300"/>
    <w:rsid w:val="207258F9"/>
    <w:rsid w:val="2080332B"/>
    <w:rsid w:val="20830333"/>
    <w:rsid w:val="208D2FA3"/>
    <w:rsid w:val="208F7525"/>
    <w:rsid w:val="20910DC7"/>
    <w:rsid w:val="209640CD"/>
    <w:rsid w:val="20967EE2"/>
    <w:rsid w:val="20CF76A0"/>
    <w:rsid w:val="20D3473E"/>
    <w:rsid w:val="20DD79A8"/>
    <w:rsid w:val="20E233A0"/>
    <w:rsid w:val="20EE289F"/>
    <w:rsid w:val="21170006"/>
    <w:rsid w:val="213D7796"/>
    <w:rsid w:val="215E6B36"/>
    <w:rsid w:val="215F709A"/>
    <w:rsid w:val="21660D84"/>
    <w:rsid w:val="216A74B4"/>
    <w:rsid w:val="21795B73"/>
    <w:rsid w:val="217D1569"/>
    <w:rsid w:val="21975BE9"/>
    <w:rsid w:val="21AB6CB3"/>
    <w:rsid w:val="21BB6E49"/>
    <w:rsid w:val="21CC2686"/>
    <w:rsid w:val="21DA28C2"/>
    <w:rsid w:val="21E92535"/>
    <w:rsid w:val="21EA67DF"/>
    <w:rsid w:val="220C7E3C"/>
    <w:rsid w:val="221270F3"/>
    <w:rsid w:val="22494C50"/>
    <w:rsid w:val="22551944"/>
    <w:rsid w:val="225718E5"/>
    <w:rsid w:val="2279283A"/>
    <w:rsid w:val="227A5108"/>
    <w:rsid w:val="22A04580"/>
    <w:rsid w:val="22AB5DF9"/>
    <w:rsid w:val="22C87A6E"/>
    <w:rsid w:val="22CE4F93"/>
    <w:rsid w:val="22D954D3"/>
    <w:rsid w:val="22DA3051"/>
    <w:rsid w:val="22DC4C58"/>
    <w:rsid w:val="22DE5284"/>
    <w:rsid w:val="23236BC0"/>
    <w:rsid w:val="234D5D02"/>
    <w:rsid w:val="237F36A3"/>
    <w:rsid w:val="23AB6126"/>
    <w:rsid w:val="23AD68F9"/>
    <w:rsid w:val="23B51EBD"/>
    <w:rsid w:val="23B669C5"/>
    <w:rsid w:val="23C31EAF"/>
    <w:rsid w:val="23C46C9C"/>
    <w:rsid w:val="23CD5BEA"/>
    <w:rsid w:val="23D0266A"/>
    <w:rsid w:val="23D32B22"/>
    <w:rsid w:val="23D46646"/>
    <w:rsid w:val="23E16DB3"/>
    <w:rsid w:val="23EF07BD"/>
    <w:rsid w:val="240B21ED"/>
    <w:rsid w:val="241D025A"/>
    <w:rsid w:val="242D3833"/>
    <w:rsid w:val="24762EFE"/>
    <w:rsid w:val="24816B05"/>
    <w:rsid w:val="24941690"/>
    <w:rsid w:val="24CF590E"/>
    <w:rsid w:val="24FD473D"/>
    <w:rsid w:val="25581FF1"/>
    <w:rsid w:val="25665875"/>
    <w:rsid w:val="256C491B"/>
    <w:rsid w:val="258F5A73"/>
    <w:rsid w:val="25E2566C"/>
    <w:rsid w:val="26024071"/>
    <w:rsid w:val="2635037A"/>
    <w:rsid w:val="269B4D08"/>
    <w:rsid w:val="26A742E8"/>
    <w:rsid w:val="26CC48E5"/>
    <w:rsid w:val="26CF1553"/>
    <w:rsid w:val="26D33635"/>
    <w:rsid w:val="26DA0542"/>
    <w:rsid w:val="26F37D88"/>
    <w:rsid w:val="273259A9"/>
    <w:rsid w:val="27380A7A"/>
    <w:rsid w:val="273B42E3"/>
    <w:rsid w:val="27503865"/>
    <w:rsid w:val="275A5F00"/>
    <w:rsid w:val="276258F6"/>
    <w:rsid w:val="279A2560"/>
    <w:rsid w:val="27A160AE"/>
    <w:rsid w:val="27DA7DAA"/>
    <w:rsid w:val="27F23143"/>
    <w:rsid w:val="28063E8E"/>
    <w:rsid w:val="28194667"/>
    <w:rsid w:val="282A257E"/>
    <w:rsid w:val="28534997"/>
    <w:rsid w:val="28790670"/>
    <w:rsid w:val="28B1106B"/>
    <w:rsid w:val="28B32975"/>
    <w:rsid w:val="28CF14A3"/>
    <w:rsid w:val="29095C9F"/>
    <w:rsid w:val="2914737F"/>
    <w:rsid w:val="29170E4E"/>
    <w:rsid w:val="291B1976"/>
    <w:rsid w:val="292145DB"/>
    <w:rsid w:val="292D12B6"/>
    <w:rsid w:val="299C2867"/>
    <w:rsid w:val="29AB0C3B"/>
    <w:rsid w:val="29BB4910"/>
    <w:rsid w:val="29DB234D"/>
    <w:rsid w:val="29DD3939"/>
    <w:rsid w:val="2A047979"/>
    <w:rsid w:val="2A1F36F3"/>
    <w:rsid w:val="2A214AF7"/>
    <w:rsid w:val="2A2E612E"/>
    <w:rsid w:val="2A636FF6"/>
    <w:rsid w:val="2AD53DB9"/>
    <w:rsid w:val="2B1F3AA6"/>
    <w:rsid w:val="2B250255"/>
    <w:rsid w:val="2B3B1E66"/>
    <w:rsid w:val="2B770163"/>
    <w:rsid w:val="2B960D99"/>
    <w:rsid w:val="2B9D0318"/>
    <w:rsid w:val="2B9E3F4D"/>
    <w:rsid w:val="2B9E7E17"/>
    <w:rsid w:val="2BC17CDC"/>
    <w:rsid w:val="2BCB247B"/>
    <w:rsid w:val="2BD514C7"/>
    <w:rsid w:val="2BF74ED1"/>
    <w:rsid w:val="2C3B2762"/>
    <w:rsid w:val="2C61507C"/>
    <w:rsid w:val="2C7D12B4"/>
    <w:rsid w:val="2C867B84"/>
    <w:rsid w:val="2C9B7564"/>
    <w:rsid w:val="2C9B7FA7"/>
    <w:rsid w:val="2CA04B50"/>
    <w:rsid w:val="2CCA7EB6"/>
    <w:rsid w:val="2CED73A5"/>
    <w:rsid w:val="2CF72413"/>
    <w:rsid w:val="2D190515"/>
    <w:rsid w:val="2D3347E7"/>
    <w:rsid w:val="2D4F38E3"/>
    <w:rsid w:val="2D6045A9"/>
    <w:rsid w:val="2D6D0BF6"/>
    <w:rsid w:val="2D9617F6"/>
    <w:rsid w:val="2DBD33B8"/>
    <w:rsid w:val="2DBE7E6A"/>
    <w:rsid w:val="2DCB0FE4"/>
    <w:rsid w:val="2DD6165C"/>
    <w:rsid w:val="2DEC5B1F"/>
    <w:rsid w:val="2E135345"/>
    <w:rsid w:val="2E185B1E"/>
    <w:rsid w:val="2E1D1B7E"/>
    <w:rsid w:val="2E21726B"/>
    <w:rsid w:val="2E3766E1"/>
    <w:rsid w:val="2E435C7A"/>
    <w:rsid w:val="2E5157E1"/>
    <w:rsid w:val="2E567DF0"/>
    <w:rsid w:val="2EEB5EE4"/>
    <w:rsid w:val="2F1D5E8D"/>
    <w:rsid w:val="2F423753"/>
    <w:rsid w:val="2F575FD4"/>
    <w:rsid w:val="2FA70160"/>
    <w:rsid w:val="2FB87BD1"/>
    <w:rsid w:val="2FF80F0E"/>
    <w:rsid w:val="30024EEF"/>
    <w:rsid w:val="304108B1"/>
    <w:rsid w:val="305807BF"/>
    <w:rsid w:val="305D1C31"/>
    <w:rsid w:val="306B5FE8"/>
    <w:rsid w:val="307E46AF"/>
    <w:rsid w:val="30CC3AF5"/>
    <w:rsid w:val="30D81EF7"/>
    <w:rsid w:val="30D93356"/>
    <w:rsid w:val="30DA1DD9"/>
    <w:rsid w:val="31163AC4"/>
    <w:rsid w:val="31520C3C"/>
    <w:rsid w:val="31725E67"/>
    <w:rsid w:val="318D2CFD"/>
    <w:rsid w:val="318F351C"/>
    <w:rsid w:val="31A22715"/>
    <w:rsid w:val="31EF7B28"/>
    <w:rsid w:val="32015993"/>
    <w:rsid w:val="322118FB"/>
    <w:rsid w:val="322476CF"/>
    <w:rsid w:val="322B55AE"/>
    <w:rsid w:val="32390A38"/>
    <w:rsid w:val="32521B1D"/>
    <w:rsid w:val="326C65A7"/>
    <w:rsid w:val="326D5167"/>
    <w:rsid w:val="326E6C1E"/>
    <w:rsid w:val="32746E85"/>
    <w:rsid w:val="329F5F4A"/>
    <w:rsid w:val="32A466A5"/>
    <w:rsid w:val="32AD00E0"/>
    <w:rsid w:val="32BB403E"/>
    <w:rsid w:val="32C83079"/>
    <w:rsid w:val="32DD681E"/>
    <w:rsid w:val="32E3590E"/>
    <w:rsid w:val="32FC3D25"/>
    <w:rsid w:val="33136037"/>
    <w:rsid w:val="3316675F"/>
    <w:rsid w:val="33263839"/>
    <w:rsid w:val="33642290"/>
    <w:rsid w:val="33800A0F"/>
    <w:rsid w:val="338E424C"/>
    <w:rsid w:val="339B377C"/>
    <w:rsid w:val="33D1368F"/>
    <w:rsid w:val="33EE20CB"/>
    <w:rsid w:val="342A0EAE"/>
    <w:rsid w:val="345631E3"/>
    <w:rsid w:val="34572A71"/>
    <w:rsid w:val="34681D02"/>
    <w:rsid w:val="347100A1"/>
    <w:rsid w:val="34970661"/>
    <w:rsid w:val="349D7A9E"/>
    <w:rsid w:val="349F6890"/>
    <w:rsid w:val="34BB41E0"/>
    <w:rsid w:val="34BC4B4B"/>
    <w:rsid w:val="34C50A52"/>
    <w:rsid w:val="3507717E"/>
    <w:rsid w:val="350861A5"/>
    <w:rsid w:val="350C2D09"/>
    <w:rsid w:val="356D2C00"/>
    <w:rsid w:val="3592350F"/>
    <w:rsid w:val="35A67A5F"/>
    <w:rsid w:val="35E1715A"/>
    <w:rsid w:val="36042B45"/>
    <w:rsid w:val="3615435C"/>
    <w:rsid w:val="361C37F0"/>
    <w:rsid w:val="361E362C"/>
    <w:rsid w:val="3635774B"/>
    <w:rsid w:val="3642105E"/>
    <w:rsid w:val="36457958"/>
    <w:rsid w:val="36475399"/>
    <w:rsid w:val="3652360E"/>
    <w:rsid w:val="366E1C81"/>
    <w:rsid w:val="366E4460"/>
    <w:rsid w:val="36773E5D"/>
    <w:rsid w:val="36801F8F"/>
    <w:rsid w:val="3684710F"/>
    <w:rsid w:val="36AF573D"/>
    <w:rsid w:val="36BB169B"/>
    <w:rsid w:val="36CF23CE"/>
    <w:rsid w:val="36D3565B"/>
    <w:rsid w:val="36E0622F"/>
    <w:rsid w:val="36EB3997"/>
    <w:rsid w:val="36ED3DEE"/>
    <w:rsid w:val="37175C3A"/>
    <w:rsid w:val="3720584E"/>
    <w:rsid w:val="375D21A8"/>
    <w:rsid w:val="37693EFE"/>
    <w:rsid w:val="3779039B"/>
    <w:rsid w:val="37D24CD8"/>
    <w:rsid w:val="37EB75DE"/>
    <w:rsid w:val="37ED22C5"/>
    <w:rsid w:val="37FB3273"/>
    <w:rsid w:val="383967AA"/>
    <w:rsid w:val="38746BBC"/>
    <w:rsid w:val="387F5AF8"/>
    <w:rsid w:val="38CC6EFF"/>
    <w:rsid w:val="38E50D89"/>
    <w:rsid w:val="38F35A29"/>
    <w:rsid w:val="38F9082E"/>
    <w:rsid w:val="39002704"/>
    <w:rsid w:val="390751DC"/>
    <w:rsid w:val="391B5884"/>
    <w:rsid w:val="3923490F"/>
    <w:rsid w:val="392C192B"/>
    <w:rsid w:val="393456A6"/>
    <w:rsid w:val="39455184"/>
    <w:rsid w:val="39726B7C"/>
    <w:rsid w:val="399676EE"/>
    <w:rsid w:val="39995AC0"/>
    <w:rsid w:val="399B6E57"/>
    <w:rsid w:val="399D7715"/>
    <w:rsid w:val="39EA3076"/>
    <w:rsid w:val="39F01387"/>
    <w:rsid w:val="3A086348"/>
    <w:rsid w:val="3A0D4943"/>
    <w:rsid w:val="3A25282E"/>
    <w:rsid w:val="3A2C1123"/>
    <w:rsid w:val="3A3529F0"/>
    <w:rsid w:val="3A395E36"/>
    <w:rsid w:val="3A443C96"/>
    <w:rsid w:val="3A5E70A9"/>
    <w:rsid w:val="3A605AF2"/>
    <w:rsid w:val="3A7127AB"/>
    <w:rsid w:val="3AA01AE4"/>
    <w:rsid w:val="3AB71FC9"/>
    <w:rsid w:val="3ABD0A13"/>
    <w:rsid w:val="3AC15005"/>
    <w:rsid w:val="3AD1189A"/>
    <w:rsid w:val="3ADE1AAE"/>
    <w:rsid w:val="3AE77FB6"/>
    <w:rsid w:val="3B457F98"/>
    <w:rsid w:val="3B6C49BC"/>
    <w:rsid w:val="3B743EEF"/>
    <w:rsid w:val="3B776CDF"/>
    <w:rsid w:val="3B9F5F1D"/>
    <w:rsid w:val="3BA30382"/>
    <w:rsid w:val="3BAA39EE"/>
    <w:rsid w:val="3BFF74ED"/>
    <w:rsid w:val="3C0359A7"/>
    <w:rsid w:val="3C302F12"/>
    <w:rsid w:val="3C457F4A"/>
    <w:rsid w:val="3C642870"/>
    <w:rsid w:val="3C8E53EB"/>
    <w:rsid w:val="3C937A4C"/>
    <w:rsid w:val="3CBE0D28"/>
    <w:rsid w:val="3CF026E2"/>
    <w:rsid w:val="3CF53327"/>
    <w:rsid w:val="3D175597"/>
    <w:rsid w:val="3D212712"/>
    <w:rsid w:val="3D3A5FD3"/>
    <w:rsid w:val="3D3E58D5"/>
    <w:rsid w:val="3D5E332F"/>
    <w:rsid w:val="3DBD339D"/>
    <w:rsid w:val="3DEF1A2C"/>
    <w:rsid w:val="3E155F41"/>
    <w:rsid w:val="3E3A29AC"/>
    <w:rsid w:val="3E4F3CEB"/>
    <w:rsid w:val="3E5567FD"/>
    <w:rsid w:val="3E57239D"/>
    <w:rsid w:val="3E6C359A"/>
    <w:rsid w:val="3E8B7A4C"/>
    <w:rsid w:val="3EAF7169"/>
    <w:rsid w:val="3EF54968"/>
    <w:rsid w:val="3F1B0FC1"/>
    <w:rsid w:val="3F246DEE"/>
    <w:rsid w:val="3F320B28"/>
    <w:rsid w:val="3F4A0470"/>
    <w:rsid w:val="3F5512BA"/>
    <w:rsid w:val="3F772AEE"/>
    <w:rsid w:val="3F7C05C3"/>
    <w:rsid w:val="3FB7BAAD"/>
    <w:rsid w:val="3FC0298F"/>
    <w:rsid w:val="3FD602BE"/>
    <w:rsid w:val="3FEE0210"/>
    <w:rsid w:val="3FFD6996"/>
    <w:rsid w:val="3FFE6FDD"/>
    <w:rsid w:val="400468BA"/>
    <w:rsid w:val="40176C8A"/>
    <w:rsid w:val="40381C17"/>
    <w:rsid w:val="406F1167"/>
    <w:rsid w:val="40C86F5D"/>
    <w:rsid w:val="40D60483"/>
    <w:rsid w:val="40EF446D"/>
    <w:rsid w:val="40FD0A5D"/>
    <w:rsid w:val="41366D43"/>
    <w:rsid w:val="4152018A"/>
    <w:rsid w:val="416C7DBD"/>
    <w:rsid w:val="41F122DB"/>
    <w:rsid w:val="420A6A1A"/>
    <w:rsid w:val="4215489E"/>
    <w:rsid w:val="4234381E"/>
    <w:rsid w:val="42636335"/>
    <w:rsid w:val="426C2CF2"/>
    <w:rsid w:val="427A396A"/>
    <w:rsid w:val="42954201"/>
    <w:rsid w:val="429823CB"/>
    <w:rsid w:val="42A178EE"/>
    <w:rsid w:val="43050FCE"/>
    <w:rsid w:val="433831AE"/>
    <w:rsid w:val="433B256A"/>
    <w:rsid w:val="434348DF"/>
    <w:rsid w:val="43460D6B"/>
    <w:rsid w:val="434A1100"/>
    <w:rsid w:val="435F005F"/>
    <w:rsid w:val="43654FBB"/>
    <w:rsid w:val="436670AD"/>
    <w:rsid w:val="43DF0C79"/>
    <w:rsid w:val="43ED2080"/>
    <w:rsid w:val="43F31EC1"/>
    <w:rsid w:val="43FB1131"/>
    <w:rsid w:val="441A2345"/>
    <w:rsid w:val="44385910"/>
    <w:rsid w:val="443F0DB6"/>
    <w:rsid w:val="445E4478"/>
    <w:rsid w:val="44732433"/>
    <w:rsid w:val="447E4A26"/>
    <w:rsid w:val="449B21F8"/>
    <w:rsid w:val="449F1233"/>
    <w:rsid w:val="44CE60BE"/>
    <w:rsid w:val="44E2156D"/>
    <w:rsid w:val="44E471D7"/>
    <w:rsid w:val="45387137"/>
    <w:rsid w:val="455F7CC0"/>
    <w:rsid w:val="45642B22"/>
    <w:rsid w:val="457C315A"/>
    <w:rsid w:val="458F40E0"/>
    <w:rsid w:val="45D4622A"/>
    <w:rsid w:val="462E0726"/>
    <w:rsid w:val="464B41C4"/>
    <w:rsid w:val="4659314C"/>
    <w:rsid w:val="46794175"/>
    <w:rsid w:val="4683709C"/>
    <w:rsid w:val="46985AAC"/>
    <w:rsid w:val="46AC5484"/>
    <w:rsid w:val="46AF2877"/>
    <w:rsid w:val="46DD4E40"/>
    <w:rsid w:val="46E569C6"/>
    <w:rsid w:val="46FC239E"/>
    <w:rsid w:val="46FC2BEA"/>
    <w:rsid w:val="471760F8"/>
    <w:rsid w:val="47347400"/>
    <w:rsid w:val="47435B56"/>
    <w:rsid w:val="476123B9"/>
    <w:rsid w:val="47720309"/>
    <w:rsid w:val="478009AC"/>
    <w:rsid w:val="47A1716B"/>
    <w:rsid w:val="47A42B87"/>
    <w:rsid w:val="47B03B4D"/>
    <w:rsid w:val="47B72D73"/>
    <w:rsid w:val="47BB4ABD"/>
    <w:rsid w:val="47C16031"/>
    <w:rsid w:val="48336AB9"/>
    <w:rsid w:val="48470B1D"/>
    <w:rsid w:val="484A0F00"/>
    <w:rsid w:val="484E4048"/>
    <w:rsid w:val="485C6967"/>
    <w:rsid w:val="48787FAC"/>
    <w:rsid w:val="48972EC2"/>
    <w:rsid w:val="489B2F4B"/>
    <w:rsid w:val="48C0305C"/>
    <w:rsid w:val="48C7607D"/>
    <w:rsid w:val="48CF07C1"/>
    <w:rsid w:val="48D1046F"/>
    <w:rsid w:val="48F76214"/>
    <w:rsid w:val="49300737"/>
    <w:rsid w:val="4932759A"/>
    <w:rsid w:val="49360D0C"/>
    <w:rsid w:val="493865B5"/>
    <w:rsid w:val="493B05FF"/>
    <w:rsid w:val="4947708B"/>
    <w:rsid w:val="496C7C8D"/>
    <w:rsid w:val="49700853"/>
    <w:rsid w:val="497A7B05"/>
    <w:rsid w:val="497B3FBD"/>
    <w:rsid w:val="498469FF"/>
    <w:rsid w:val="498707DB"/>
    <w:rsid w:val="49BC3A07"/>
    <w:rsid w:val="49D61755"/>
    <w:rsid w:val="49DF5A21"/>
    <w:rsid w:val="49E928AD"/>
    <w:rsid w:val="4A036C3E"/>
    <w:rsid w:val="4A187D2D"/>
    <w:rsid w:val="4A295537"/>
    <w:rsid w:val="4A2E0189"/>
    <w:rsid w:val="4A647EB5"/>
    <w:rsid w:val="4AC863B5"/>
    <w:rsid w:val="4AD614D8"/>
    <w:rsid w:val="4AD6317E"/>
    <w:rsid w:val="4ADD6C7C"/>
    <w:rsid w:val="4B410C16"/>
    <w:rsid w:val="4B44380D"/>
    <w:rsid w:val="4B463531"/>
    <w:rsid w:val="4B5FCD41"/>
    <w:rsid w:val="4B62020B"/>
    <w:rsid w:val="4B7F5BCC"/>
    <w:rsid w:val="4BA94BA1"/>
    <w:rsid w:val="4BB30F42"/>
    <w:rsid w:val="4BC17ABD"/>
    <w:rsid w:val="4BDF4574"/>
    <w:rsid w:val="4BEE18C0"/>
    <w:rsid w:val="4BF33563"/>
    <w:rsid w:val="4BF50CB2"/>
    <w:rsid w:val="4C0679A5"/>
    <w:rsid w:val="4C4B689E"/>
    <w:rsid w:val="4C4D51C8"/>
    <w:rsid w:val="4C536E2F"/>
    <w:rsid w:val="4C6E15BF"/>
    <w:rsid w:val="4C737E6D"/>
    <w:rsid w:val="4C861E88"/>
    <w:rsid w:val="4CAF6EB5"/>
    <w:rsid w:val="4CB2054A"/>
    <w:rsid w:val="4CC468DE"/>
    <w:rsid w:val="4CC65386"/>
    <w:rsid w:val="4CC94191"/>
    <w:rsid w:val="4CCF0301"/>
    <w:rsid w:val="4CDF679D"/>
    <w:rsid w:val="4CE803C2"/>
    <w:rsid w:val="4CF90A04"/>
    <w:rsid w:val="4CFE0910"/>
    <w:rsid w:val="4D165162"/>
    <w:rsid w:val="4D170BB5"/>
    <w:rsid w:val="4D230715"/>
    <w:rsid w:val="4D455C40"/>
    <w:rsid w:val="4D5034F1"/>
    <w:rsid w:val="4D574D34"/>
    <w:rsid w:val="4D5E2297"/>
    <w:rsid w:val="4D640565"/>
    <w:rsid w:val="4D7213D6"/>
    <w:rsid w:val="4D741CFD"/>
    <w:rsid w:val="4DB67C3F"/>
    <w:rsid w:val="4DB93C1C"/>
    <w:rsid w:val="4DC74013"/>
    <w:rsid w:val="4DD45D63"/>
    <w:rsid w:val="4DDC3463"/>
    <w:rsid w:val="4E050942"/>
    <w:rsid w:val="4E247E95"/>
    <w:rsid w:val="4E274294"/>
    <w:rsid w:val="4E4207B2"/>
    <w:rsid w:val="4E4A4BE1"/>
    <w:rsid w:val="4E5649B8"/>
    <w:rsid w:val="4E5D36C6"/>
    <w:rsid w:val="4E685BA0"/>
    <w:rsid w:val="4E8175BD"/>
    <w:rsid w:val="4E971EDC"/>
    <w:rsid w:val="4EAA26D4"/>
    <w:rsid w:val="4EBE1561"/>
    <w:rsid w:val="4EC84766"/>
    <w:rsid w:val="4ED133E0"/>
    <w:rsid w:val="4EE1639C"/>
    <w:rsid w:val="4EF94B51"/>
    <w:rsid w:val="4F394334"/>
    <w:rsid w:val="4F4F2ACB"/>
    <w:rsid w:val="4F7A5C1F"/>
    <w:rsid w:val="4F8558A0"/>
    <w:rsid w:val="4F8F33DB"/>
    <w:rsid w:val="4F926059"/>
    <w:rsid w:val="4F940DFD"/>
    <w:rsid w:val="4F9D2D1D"/>
    <w:rsid w:val="4FAD2F6D"/>
    <w:rsid w:val="4FB46099"/>
    <w:rsid w:val="4FE74ECF"/>
    <w:rsid w:val="4FF8744B"/>
    <w:rsid w:val="4FFB507E"/>
    <w:rsid w:val="501C5568"/>
    <w:rsid w:val="503F1F7D"/>
    <w:rsid w:val="50551558"/>
    <w:rsid w:val="505A2C6C"/>
    <w:rsid w:val="506B05C3"/>
    <w:rsid w:val="5070494E"/>
    <w:rsid w:val="50815D87"/>
    <w:rsid w:val="50875DDA"/>
    <w:rsid w:val="50885B47"/>
    <w:rsid w:val="50A67405"/>
    <w:rsid w:val="50BA6DE3"/>
    <w:rsid w:val="50BF7A86"/>
    <w:rsid w:val="50C20DE2"/>
    <w:rsid w:val="50F7462E"/>
    <w:rsid w:val="50FC2C3C"/>
    <w:rsid w:val="514345C4"/>
    <w:rsid w:val="515D4CFF"/>
    <w:rsid w:val="5165451C"/>
    <w:rsid w:val="518A4C8D"/>
    <w:rsid w:val="518F7337"/>
    <w:rsid w:val="51A5447A"/>
    <w:rsid w:val="51CA2B07"/>
    <w:rsid w:val="51D574B6"/>
    <w:rsid w:val="51D97625"/>
    <w:rsid w:val="51DC450F"/>
    <w:rsid w:val="520D40AC"/>
    <w:rsid w:val="52107C93"/>
    <w:rsid w:val="521D4B35"/>
    <w:rsid w:val="52201975"/>
    <w:rsid w:val="52237D21"/>
    <w:rsid w:val="5240593C"/>
    <w:rsid w:val="524B5983"/>
    <w:rsid w:val="524E2F96"/>
    <w:rsid w:val="52576E53"/>
    <w:rsid w:val="527777E7"/>
    <w:rsid w:val="527E112D"/>
    <w:rsid w:val="528E2E9A"/>
    <w:rsid w:val="52901725"/>
    <w:rsid w:val="52A248C9"/>
    <w:rsid w:val="52A96EBA"/>
    <w:rsid w:val="52D81D82"/>
    <w:rsid w:val="52EA35EA"/>
    <w:rsid w:val="52EB3DBF"/>
    <w:rsid w:val="53252E2B"/>
    <w:rsid w:val="533E54DE"/>
    <w:rsid w:val="53532AF5"/>
    <w:rsid w:val="5363174A"/>
    <w:rsid w:val="53781CD0"/>
    <w:rsid w:val="537B590E"/>
    <w:rsid w:val="53BE66B0"/>
    <w:rsid w:val="53D272B4"/>
    <w:rsid w:val="53E429F3"/>
    <w:rsid w:val="53FC7D3D"/>
    <w:rsid w:val="5408045E"/>
    <w:rsid w:val="54403B6A"/>
    <w:rsid w:val="544F4B17"/>
    <w:rsid w:val="54690E06"/>
    <w:rsid w:val="547D1B69"/>
    <w:rsid w:val="547D3CA1"/>
    <w:rsid w:val="549A78FD"/>
    <w:rsid w:val="54A71544"/>
    <w:rsid w:val="54AF097B"/>
    <w:rsid w:val="54DE2477"/>
    <w:rsid w:val="54E03240"/>
    <w:rsid w:val="54E161E6"/>
    <w:rsid w:val="54F5459D"/>
    <w:rsid w:val="550C606A"/>
    <w:rsid w:val="55195996"/>
    <w:rsid w:val="5551408D"/>
    <w:rsid w:val="55560AD3"/>
    <w:rsid w:val="556A33D0"/>
    <w:rsid w:val="55717EF0"/>
    <w:rsid w:val="55896E23"/>
    <w:rsid w:val="55B83796"/>
    <w:rsid w:val="55BD62FC"/>
    <w:rsid w:val="55CA477E"/>
    <w:rsid w:val="55CF4789"/>
    <w:rsid w:val="55E24205"/>
    <w:rsid w:val="55E45DC9"/>
    <w:rsid w:val="55FF3119"/>
    <w:rsid w:val="560F745D"/>
    <w:rsid w:val="56290606"/>
    <w:rsid w:val="56474FB5"/>
    <w:rsid w:val="564C5C04"/>
    <w:rsid w:val="56542665"/>
    <w:rsid w:val="56861F85"/>
    <w:rsid w:val="56960007"/>
    <w:rsid w:val="569C33FD"/>
    <w:rsid w:val="56A67268"/>
    <w:rsid w:val="56AD53E1"/>
    <w:rsid w:val="56E17E4B"/>
    <w:rsid w:val="56E868F0"/>
    <w:rsid w:val="571177FA"/>
    <w:rsid w:val="571A4D54"/>
    <w:rsid w:val="57285324"/>
    <w:rsid w:val="572C50A1"/>
    <w:rsid w:val="573016D6"/>
    <w:rsid w:val="574A79DE"/>
    <w:rsid w:val="574E744D"/>
    <w:rsid w:val="5775717F"/>
    <w:rsid w:val="57855B6E"/>
    <w:rsid w:val="57862A77"/>
    <w:rsid w:val="578C1917"/>
    <w:rsid w:val="579D2CBD"/>
    <w:rsid w:val="57A37AF3"/>
    <w:rsid w:val="57BE6659"/>
    <w:rsid w:val="57D26EB7"/>
    <w:rsid w:val="57F4788E"/>
    <w:rsid w:val="580653FD"/>
    <w:rsid w:val="580F63AE"/>
    <w:rsid w:val="584F299D"/>
    <w:rsid w:val="586B7753"/>
    <w:rsid w:val="58AA581E"/>
    <w:rsid w:val="58D5070A"/>
    <w:rsid w:val="58ED3E10"/>
    <w:rsid w:val="59043E01"/>
    <w:rsid w:val="592135F6"/>
    <w:rsid w:val="599E5664"/>
    <w:rsid w:val="59A615A2"/>
    <w:rsid w:val="59BB60CF"/>
    <w:rsid w:val="59D34D02"/>
    <w:rsid w:val="59FF969A"/>
    <w:rsid w:val="5A19745F"/>
    <w:rsid w:val="5A2F138F"/>
    <w:rsid w:val="5A4E4EC1"/>
    <w:rsid w:val="5A4E7262"/>
    <w:rsid w:val="5A791DEA"/>
    <w:rsid w:val="5A7C75A7"/>
    <w:rsid w:val="5A831B3A"/>
    <w:rsid w:val="5A9D5FFF"/>
    <w:rsid w:val="5AB971C3"/>
    <w:rsid w:val="5AEE72F1"/>
    <w:rsid w:val="5B2D2DDB"/>
    <w:rsid w:val="5B304DFF"/>
    <w:rsid w:val="5B506EEA"/>
    <w:rsid w:val="5B882254"/>
    <w:rsid w:val="5B9B6F08"/>
    <w:rsid w:val="5BC24B08"/>
    <w:rsid w:val="5BE34185"/>
    <w:rsid w:val="5BF2451C"/>
    <w:rsid w:val="5BF6728A"/>
    <w:rsid w:val="5C083ADA"/>
    <w:rsid w:val="5C156684"/>
    <w:rsid w:val="5C282D24"/>
    <w:rsid w:val="5C283469"/>
    <w:rsid w:val="5C766F57"/>
    <w:rsid w:val="5C7865A7"/>
    <w:rsid w:val="5C99500A"/>
    <w:rsid w:val="5C9F3A65"/>
    <w:rsid w:val="5CB11B30"/>
    <w:rsid w:val="5CB32414"/>
    <w:rsid w:val="5CD67C9D"/>
    <w:rsid w:val="5CE01B1F"/>
    <w:rsid w:val="5CE36B36"/>
    <w:rsid w:val="5CF73EC5"/>
    <w:rsid w:val="5D027703"/>
    <w:rsid w:val="5D10309F"/>
    <w:rsid w:val="5D1A254C"/>
    <w:rsid w:val="5D2B4B79"/>
    <w:rsid w:val="5D3D543E"/>
    <w:rsid w:val="5D425978"/>
    <w:rsid w:val="5D4452A4"/>
    <w:rsid w:val="5D546C0E"/>
    <w:rsid w:val="5D6B672F"/>
    <w:rsid w:val="5D6D11EA"/>
    <w:rsid w:val="5D6F03B3"/>
    <w:rsid w:val="5D8F57D0"/>
    <w:rsid w:val="5D94794D"/>
    <w:rsid w:val="5DB43D5B"/>
    <w:rsid w:val="5DC90AF1"/>
    <w:rsid w:val="5DD702D1"/>
    <w:rsid w:val="5DFC5A97"/>
    <w:rsid w:val="5E086AD1"/>
    <w:rsid w:val="5E1F3CF6"/>
    <w:rsid w:val="5E4C08BA"/>
    <w:rsid w:val="5E565CA2"/>
    <w:rsid w:val="5E5F2F44"/>
    <w:rsid w:val="5E641E6A"/>
    <w:rsid w:val="5E7B08D1"/>
    <w:rsid w:val="5E826CA8"/>
    <w:rsid w:val="5E847D30"/>
    <w:rsid w:val="5EAB0D2C"/>
    <w:rsid w:val="5EF07E26"/>
    <w:rsid w:val="5EF269C1"/>
    <w:rsid w:val="5F2B1805"/>
    <w:rsid w:val="5F476193"/>
    <w:rsid w:val="5F4B75B9"/>
    <w:rsid w:val="5F4D6DA2"/>
    <w:rsid w:val="5F87361B"/>
    <w:rsid w:val="5F957AD5"/>
    <w:rsid w:val="5FA17662"/>
    <w:rsid w:val="5FAE1170"/>
    <w:rsid w:val="5FB76261"/>
    <w:rsid w:val="5FDD3811"/>
    <w:rsid w:val="604231D2"/>
    <w:rsid w:val="604B5F74"/>
    <w:rsid w:val="6055696A"/>
    <w:rsid w:val="60573113"/>
    <w:rsid w:val="606D18F1"/>
    <w:rsid w:val="607C2B83"/>
    <w:rsid w:val="60B10702"/>
    <w:rsid w:val="60CE2529"/>
    <w:rsid w:val="60D30509"/>
    <w:rsid w:val="60D56C76"/>
    <w:rsid w:val="60E342E4"/>
    <w:rsid w:val="61151723"/>
    <w:rsid w:val="613432FE"/>
    <w:rsid w:val="614528AC"/>
    <w:rsid w:val="61470760"/>
    <w:rsid w:val="617B565A"/>
    <w:rsid w:val="619D6B85"/>
    <w:rsid w:val="61B363CD"/>
    <w:rsid w:val="61FB170E"/>
    <w:rsid w:val="6247542E"/>
    <w:rsid w:val="624B7021"/>
    <w:rsid w:val="624D0534"/>
    <w:rsid w:val="62643605"/>
    <w:rsid w:val="62714299"/>
    <w:rsid w:val="62A00E16"/>
    <w:rsid w:val="62D14C9E"/>
    <w:rsid w:val="630B07D3"/>
    <w:rsid w:val="63234C1F"/>
    <w:rsid w:val="633F463B"/>
    <w:rsid w:val="634053CB"/>
    <w:rsid w:val="6399381D"/>
    <w:rsid w:val="639F7DC1"/>
    <w:rsid w:val="63D2583B"/>
    <w:rsid w:val="63EE313D"/>
    <w:rsid w:val="63F30435"/>
    <w:rsid w:val="63F576AD"/>
    <w:rsid w:val="64050ABF"/>
    <w:rsid w:val="641C471F"/>
    <w:rsid w:val="642939B8"/>
    <w:rsid w:val="642D1CFD"/>
    <w:rsid w:val="64363468"/>
    <w:rsid w:val="645239A3"/>
    <w:rsid w:val="646361B9"/>
    <w:rsid w:val="64774770"/>
    <w:rsid w:val="64854491"/>
    <w:rsid w:val="64B32E2F"/>
    <w:rsid w:val="64C157D9"/>
    <w:rsid w:val="64CA7FBA"/>
    <w:rsid w:val="64E250F2"/>
    <w:rsid w:val="6500469F"/>
    <w:rsid w:val="652F2D69"/>
    <w:rsid w:val="65814F48"/>
    <w:rsid w:val="659B503F"/>
    <w:rsid w:val="659F6081"/>
    <w:rsid w:val="65A70C8A"/>
    <w:rsid w:val="65A76324"/>
    <w:rsid w:val="65A823F2"/>
    <w:rsid w:val="65B460C5"/>
    <w:rsid w:val="65C07CB3"/>
    <w:rsid w:val="65ED414E"/>
    <w:rsid w:val="65EF4D81"/>
    <w:rsid w:val="65F709BE"/>
    <w:rsid w:val="65FD598B"/>
    <w:rsid w:val="66593572"/>
    <w:rsid w:val="66620E80"/>
    <w:rsid w:val="666A7B1C"/>
    <w:rsid w:val="66B5420B"/>
    <w:rsid w:val="66FA41CB"/>
    <w:rsid w:val="66FB55D5"/>
    <w:rsid w:val="66FD3D73"/>
    <w:rsid w:val="670E50D6"/>
    <w:rsid w:val="670F7889"/>
    <w:rsid w:val="67126567"/>
    <w:rsid w:val="671F308E"/>
    <w:rsid w:val="67211260"/>
    <w:rsid w:val="67460997"/>
    <w:rsid w:val="675E32CE"/>
    <w:rsid w:val="676557D9"/>
    <w:rsid w:val="676D705E"/>
    <w:rsid w:val="678C2B0E"/>
    <w:rsid w:val="67A05B2A"/>
    <w:rsid w:val="67AA27D3"/>
    <w:rsid w:val="67B2791A"/>
    <w:rsid w:val="67DE2C50"/>
    <w:rsid w:val="67DE7084"/>
    <w:rsid w:val="67ED0B70"/>
    <w:rsid w:val="67F7300E"/>
    <w:rsid w:val="680365C9"/>
    <w:rsid w:val="68061AF4"/>
    <w:rsid w:val="68342E8F"/>
    <w:rsid w:val="68483D18"/>
    <w:rsid w:val="684C2722"/>
    <w:rsid w:val="68702B1E"/>
    <w:rsid w:val="687D4246"/>
    <w:rsid w:val="687D4BDD"/>
    <w:rsid w:val="68952F54"/>
    <w:rsid w:val="689C73A8"/>
    <w:rsid w:val="68BD5FC6"/>
    <w:rsid w:val="68DC3EFE"/>
    <w:rsid w:val="68F8398F"/>
    <w:rsid w:val="69125ADB"/>
    <w:rsid w:val="69277B16"/>
    <w:rsid w:val="69355429"/>
    <w:rsid w:val="69507B39"/>
    <w:rsid w:val="695834A2"/>
    <w:rsid w:val="698E0FEB"/>
    <w:rsid w:val="6998417E"/>
    <w:rsid w:val="6998799E"/>
    <w:rsid w:val="69B537D2"/>
    <w:rsid w:val="69BB1227"/>
    <w:rsid w:val="69CC1144"/>
    <w:rsid w:val="6A1A5F89"/>
    <w:rsid w:val="6A3E6267"/>
    <w:rsid w:val="6A5979DE"/>
    <w:rsid w:val="6A7B008B"/>
    <w:rsid w:val="6A86649E"/>
    <w:rsid w:val="6A8923D3"/>
    <w:rsid w:val="6A9A6E95"/>
    <w:rsid w:val="6AC8592B"/>
    <w:rsid w:val="6ADB3525"/>
    <w:rsid w:val="6AEF575F"/>
    <w:rsid w:val="6B0059F3"/>
    <w:rsid w:val="6B026CC4"/>
    <w:rsid w:val="6B2A22C2"/>
    <w:rsid w:val="6B8723B0"/>
    <w:rsid w:val="6B8B2B72"/>
    <w:rsid w:val="6C3170F0"/>
    <w:rsid w:val="6C4767D5"/>
    <w:rsid w:val="6C4D333F"/>
    <w:rsid w:val="6C4F16B8"/>
    <w:rsid w:val="6C6F5D66"/>
    <w:rsid w:val="6CA8352E"/>
    <w:rsid w:val="6CAC1E29"/>
    <w:rsid w:val="6CB97733"/>
    <w:rsid w:val="6CBA410C"/>
    <w:rsid w:val="6CC45BED"/>
    <w:rsid w:val="6CD725ED"/>
    <w:rsid w:val="6CE1016A"/>
    <w:rsid w:val="6CEA4165"/>
    <w:rsid w:val="6CF62FCA"/>
    <w:rsid w:val="6D1919C4"/>
    <w:rsid w:val="6D19440C"/>
    <w:rsid w:val="6D334780"/>
    <w:rsid w:val="6D376AFE"/>
    <w:rsid w:val="6D3B35C4"/>
    <w:rsid w:val="6D457C1B"/>
    <w:rsid w:val="6D546223"/>
    <w:rsid w:val="6D8B3144"/>
    <w:rsid w:val="6DCC6135"/>
    <w:rsid w:val="6DD44B46"/>
    <w:rsid w:val="6DE7F8DF"/>
    <w:rsid w:val="6DEF78EA"/>
    <w:rsid w:val="6DF729F4"/>
    <w:rsid w:val="6E141A2A"/>
    <w:rsid w:val="6E2914A4"/>
    <w:rsid w:val="6E5509CC"/>
    <w:rsid w:val="6E602D66"/>
    <w:rsid w:val="6EA05AE1"/>
    <w:rsid w:val="6EAB20CD"/>
    <w:rsid w:val="6EC845AD"/>
    <w:rsid w:val="6EE06FEB"/>
    <w:rsid w:val="6EF74287"/>
    <w:rsid w:val="6F153218"/>
    <w:rsid w:val="6F1F0ECB"/>
    <w:rsid w:val="6F3C67DB"/>
    <w:rsid w:val="6F49406C"/>
    <w:rsid w:val="6F76486B"/>
    <w:rsid w:val="6F924A6F"/>
    <w:rsid w:val="6FA10C42"/>
    <w:rsid w:val="6FB51CF7"/>
    <w:rsid w:val="6FBF4D35"/>
    <w:rsid w:val="6FBF4E9F"/>
    <w:rsid w:val="6FD01F97"/>
    <w:rsid w:val="6FE55BBD"/>
    <w:rsid w:val="700F129C"/>
    <w:rsid w:val="70224631"/>
    <w:rsid w:val="703F287B"/>
    <w:rsid w:val="706028A6"/>
    <w:rsid w:val="70620AA5"/>
    <w:rsid w:val="707B47C4"/>
    <w:rsid w:val="707E7679"/>
    <w:rsid w:val="709B4B83"/>
    <w:rsid w:val="70A65470"/>
    <w:rsid w:val="70AC2495"/>
    <w:rsid w:val="70B64C12"/>
    <w:rsid w:val="70BA5091"/>
    <w:rsid w:val="70C11755"/>
    <w:rsid w:val="70DD2618"/>
    <w:rsid w:val="70E6544B"/>
    <w:rsid w:val="70ED0986"/>
    <w:rsid w:val="710A7728"/>
    <w:rsid w:val="71502C1E"/>
    <w:rsid w:val="716B39F4"/>
    <w:rsid w:val="71881060"/>
    <w:rsid w:val="719759A6"/>
    <w:rsid w:val="71CF0D35"/>
    <w:rsid w:val="71D728C9"/>
    <w:rsid w:val="71E003DD"/>
    <w:rsid w:val="71F41383"/>
    <w:rsid w:val="72021250"/>
    <w:rsid w:val="720F6D7D"/>
    <w:rsid w:val="722676C9"/>
    <w:rsid w:val="72472963"/>
    <w:rsid w:val="726532FB"/>
    <w:rsid w:val="72670F93"/>
    <w:rsid w:val="72950198"/>
    <w:rsid w:val="72B35927"/>
    <w:rsid w:val="72C56C15"/>
    <w:rsid w:val="72C771A9"/>
    <w:rsid w:val="72D37525"/>
    <w:rsid w:val="72EA4658"/>
    <w:rsid w:val="7320375D"/>
    <w:rsid w:val="73603673"/>
    <w:rsid w:val="736C23ED"/>
    <w:rsid w:val="738C566E"/>
    <w:rsid w:val="73AA1164"/>
    <w:rsid w:val="73CE47F5"/>
    <w:rsid w:val="73EAEC2F"/>
    <w:rsid w:val="73F53DA6"/>
    <w:rsid w:val="742B4973"/>
    <w:rsid w:val="74444F9D"/>
    <w:rsid w:val="745A0784"/>
    <w:rsid w:val="74690B67"/>
    <w:rsid w:val="748725BD"/>
    <w:rsid w:val="74A01DFE"/>
    <w:rsid w:val="74A96C64"/>
    <w:rsid w:val="74B00652"/>
    <w:rsid w:val="74BD70A3"/>
    <w:rsid w:val="74C6075E"/>
    <w:rsid w:val="74CE0967"/>
    <w:rsid w:val="74E5254E"/>
    <w:rsid w:val="74F109DD"/>
    <w:rsid w:val="74F46744"/>
    <w:rsid w:val="74F96F67"/>
    <w:rsid w:val="75027C1E"/>
    <w:rsid w:val="7509716F"/>
    <w:rsid w:val="752A226F"/>
    <w:rsid w:val="753442AC"/>
    <w:rsid w:val="75407EE6"/>
    <w:rsid w:val="755375F4"/>
    <w:rsid w:val="75581447"/>
    <w:rsid w:val="755A26D4"/>
    <w:rsid w:val="75667239"/>
    <w:rsid w:val="756D0B1E"/>
    <w:rsid w:val="757E6830"/>
    <w:rsid w:val="75B53D16"/>
    <w:rsid w:val="75C54BE4"/>
    <w:rsid w:val="75CE0000"/>
    <w:rsid w:val="75E57090"/>
    <w:rsid w:val="75EB7CA5"/>
    <w:rsid w:val="761B4B26"/>
    <w:rsid w:val="762F10DD"/>
    <w:rsid w:val="764840B3"/>
    <w:rsid w:val="76692065"/>
    <w:rsid w:val="766D41A0"/>
    <w:rsid w:val="767F2188"/>
    <w:rsid w:val="76896DDC"/>
    <w:rsid w:val="769037EF"/>
    <w:rsid w:val="76945580"/>
    <w:rsid w:val="769B575F"/>
    <w:rsid w:val="76AA4F1E"/>
    <w:rsid w:val="76AF6418"/>
    <w:rsid w:val="76B13D40"/>
    <w:rsid w:val="76BE180F"/>
    <w:rsid w:val="76D4098F"/>
    <w:rsid w:val="76E17EFC"/>
    <w:rsid w:val="76E90B84"/>
    <w:rsid w:val="771C5991"/>
    <w:rsid w:val="771C6DDB"/>
    <w:rsid w:val="771F7E8C"/>
    <w:rsid w:val="77253230"/>
    <w:rsid w:val="774C11E5"/>
    <w:rsid w:val="77563BDF"/>
    <w:rsid w:val="77882302"/>
    <w:rsid w:val="77970501"/>
    <w:rsid w:val="77CD427E"/>
    <w:rsid w:val="77CE4E49"/>
    <w:rsid w:val="77DD1955"/>
    <w:rsid w:val="77DE997D"/>
    <w:rsid w:val="77EF35DC"/>
    <w:rsid w:val="783431FE"/>
    <w:rsid w:val="78492BFF"/>
    <w:rsid w:val="784A2834"/>
    <w:rsid w:val="78685509"/>
    <w:rsid w:val="786E7D76"/>
    <w:rsid w:val="78986C8F"/>
    <w:rsid w:val="78F53EF1"/>
    <w:rsid w:val="79064ACA"/>
    <w:rsid w:val="79200D68"/>
    <w:rsid w:val="79220B04"/>
    <w:rsid w:val="7936548A"/>
    <w:rsid w:val="79404045"/>
    <w:rsid w:val="79440BE7"/>
    <w:rsid w:val="794B1CCF"/>
    <w:rsid w:val="794D3E73"/>
    <w:rsid w:val="794E1F75"/>
    <w:rsid w:val="795345F2"/>
    <w:rsid w:val="799737F5"/>
    <w:rsid w:val="799E4EDF"/>
    <w:rsid w:val="79B82FD8"/>
    <w:rsid w:val="79C40791"/>
    <w:rsid w:val="79DD5C65"/>
    <w:rsid w:val="79FFB6B4"/>
    <w:rsid w:val="7A4D6843"/>
    <w:rsid w:val="7A6B4513"/>
    <w:rsid w:val="7A721263"/>
    <w:rsid w:val="7A98300E"/>
    <w:rsid w:val="7A9A5B1A"/>
    <w:rsid w:val="7AA2759C"/>
    <w:rsid w:val="7AA812CD"/>
    <w:rsid w:val="7ABA3FDA"/>
    <w:rsid w:val="7AFF14B1"/>
    <w:rsid w:val="7B0480BB"/>
    <w:rsid w:val="7B2241A0"/>
    <w:rsid w:val="7B3328D8"/>
    <w:rsid w:val="7B35332C"/>
    <w:rsid w:val="7B4E5F74"/>
    <w:rsid w:val="7B5B590C"/>
    <w:rsid w:val="7B5E4142"/>
    <w:rsid w:val="7B7023F2"/>
    <w:rsid w:val="7B704C8E"/>
    <w:rsid w:val="7B7318D9"/>
    <w:rsid w:val="7BB031EB"/>
    <w:rsid w:val="7BC21276"/>
    <w:rsid w:val="7BE015FC"/>
    <w:rsid w:val="7BF232D8"/>
    <w:rsid w:val="7BFDC8DC"/>
    <w:rsid w:val="7C024A80"/>
    <w:rsid w:val="7C0A10B0"/>
    <w:rsid w:val="7C0E1D3B"/>
    <w:rsid w:val="7C2521C4"/>
    <w:rsid w:val="7C266A5E"/>
    <w:rsid w:val="7C4D471D"/>
    <w:rsid w:val="7C501112"/>
    <w:rsid w:val="7C586C55"/>
    <w:rsid w:val="7C620CEE"/>
    <w:rsid w:val="7C7A517C"/>
    <w:rsid w:val="7C7BE40E"/>
    <w:rsid w:val="7C863E4C"/>
    <w:rsid w:val="7CC43F8D"/>
    <w:rsid w:val="7CC81220"/>
    <w:rsid w:val="7CD209FD"/>
    <w:rsid w:val="7CD3033B"/>
    <w:rsid w:val="7CD4773D"/>
    <w:rsid w:val="7CDD2498"/>
    <w:rsid w:val="7CF44190"/>
    <w:rsid w:val="7D0B461D"/>
    <w:rsid w:val="7D1428F3"/>
    <w:rsid w:val="7D1C52E3"/>
    <w:rsid w:val="7D1FC6EF"/>
    <w:rsid w:val="7D26537E"/>
    <w:rsid w:val="7D2E060E"/>
    <w:rsid w:val="7D323A13"/>
    <w:rsid w:val="7D3714E0"/>
    <w:rsid w:val="7D374B67"/>
    <w:rsid w:val="7D3A2618"/>
    <w:rsid w:val="7D405FDE"/>
    <w:rsid w:val="7D511316"/>
    <w:rsid w:val="7D53229B"/>
    <w:rsid w:val="7D5D67E0"/>
    <w:rsid w:val="7D7BD6C6"/>
    <w:rsid w:val="7D8439A4"/>
    <w:rsid w:val="7D9F232A"/>
    <w:rsid w:val="7DB84B7D"/>
    <w:rsid w:val="7DC03F63"/>
    <w:rsid w:val="7DEC4612"/>
    <w:rsid w:val="7DEF25B8"/>
    <w:rsid w:val="7DF32231"/>
    <w:rsid w:val="7DFB5A5B"/>
    <w:rsid w:val="7DFF742C"/>
    <w:rsid w:val="7E083F69"/>
    <w:rsid w:val="7E2719D2"/>
    <w:rsid w:val="7E301C88"/>
    <w:rsid w:val="7E3B2C4B"/>
    <w:rsid w:val="7E5706C0"/>
    <w:rsid w:val="7E635B95"/>
    <w:rsid w:val="7E730C2B"/>
    <w:rsid w:val="7E781872"/>
    <w:rsid w:val="7E797FB0"/>
    <w:rsid w:val="7E7B1FB8"/>
    <w:rsid w:val="7E7E3935"/>
    <w:rsid w:val="7EA1239A"/>
    <w:rsid w:val="7EB13DB9"/>
    <w:rsid w:val="7EC81A6C"/>
    <w:rsid w:val="7ED457B5"/>
    <w:rsid w:val="7ED9582D"/>
    <w:rsid w:val="7EDEFD46"/>
    <w:rsid w:val="7EE97AAC"/>
    <w:rsid w:val="7F206E97"/>
    <w:rsid w:val="7F21731A"/>
    <w:rsid w:val="7F3D43B7"/>
    <w:rsid w:val="7F440E5E"/>
    <w:rsid w:val="7F66149A"/>
    <w:rsid w:val="7F791EA8"/>
    <w:rsid w:val="7FA244F0"/>
    <w:rsid w:val="7FA687BA"/>
    <w:rsid w:val="7FCF1197"/>
    <w:rsid w:val="7FDF3E3E"/>
    <w:rsid w:val="7FE07536"/>
    <w:rsid w:val="7FF0346B"/>
    <w:rsid w:val="7FF155E8"/>
    <w:rsid w:val="7FF3B2EF"/>
    <w:rsid w:val="7FF6C08D"/>
    <w:rsid w:val="7FFC2BEA"/>
    <w:rsid w:val="7FFE7DE0"/>
    <w:rsid w:val="7FFF3588"/>
    <w:rsid w:val="9DEB3D99"/>
    <w:rsid w:val="9DFE4395"/>
    <w:rsid w:val="9FDE22BC"/>
    <w:rsid w:val="A5BC50C5"/>
    <w:rsid w:val="A62D4517"/>
    <w:rsid w:val="A7DF65B2"/>
    <w:rsid w:val="AFAF0625"/>
    <w:rsid w:val="B5EF5500"/>
    <w:rsid w:val="B7FF4EB9"/>
    <w:rsid w:val="BEAFAA18"/>
    <w:rsid w:val="BEE70114"/>
    <w:rsid w:val="BFF73FD1"/>
    <w:rsid w:val="D1EBFC53"/>
    <w:rsid w:val="DEFF5C57"/>
    <w:rsid w:val="DFEE4153"/>
    <w:rsid w:val="DFEF7CD7"/>
    <w:rsid w:val="DFFB6CD6"/>
    <w:rsid w:val="EF4FB764"/>
    <w:rsid w:val="EFFBADD5"/>
    <w:rsid w:val="F4F1FA78"/>
    <w:rsid w:val="F79DDF94"/>
    <w:rsid w:val="F7FE2DFC"/>
    <w:rsid w:val="F9DF3C92"/>
    <w:rsid w:val="F9EFE3FB"/>
    <w:rsid w:val="FAA79FAE"/>
    <w:rsid w:val="FAC730AB"/>
    <w:rsid w:val="FB7B858F"/>
    <w:rsid w:val="FBED4E2A"/>
    <w:rsid w:val="FC7F7A9C"/>
    <w:rsid w:val="FDA72461"/>
    <w:rsid w:val="FF5E2FCE"/>
    <w:rsid w:val="FFD48485"/>
    <w:rsid w:val="FFDD0E38"/>
    <w:rsid w:val="FFE6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ourier New" w:hAnsi="Ђˎ̥" w:eastAsia="宋体" w:cs="Courier New"/>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annotation text"/>
    <w:basedOn w:val="1"/>
    <w:link w:val="40"/>
    <w:qFormat/>
    <w:uiPriority w:val="0"/>
    <w:pPr>
      <w:jc w:val="left"/>
    </w:pPr>
  </w:style>
  <w:style w:type="paragraph" w:styleId="11">
    <w:name w:val="Body Text"/>
    <w:basedOn w:val="1"/>
    <w:next w:val="1"/>
    <w:qFormat/>
    <w:uiPriority w:val="0"/>
    <w:pPr>
      <w:spacing w:after="120"/>
    </w:pPr>
  </w:style>
  <w:style w:type="paragraph" w:styleId="12">
    <w:name w:val="Body Text Indent"/>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3">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14">
    <w:name w:val="Plain Text"/>
    <w:basedOn w:val="1"/>
    <w:next w:val="6"/>
    <w:qFormat/>
    <w:uiPriority w:val="0"/>
    <w:rPr>
      <w:rFonts w:ascii="宋体" w:hAnsi="Courier New"/>
      <w:szCs w:val="20"/>
    </w:rPr>
  </w:style>
  <w:style w:type="paragraph" w:styleId="15">
    <w:name w:val="Body Text Indent 2"/>
    <w:basedOn w:val="1"/>
    <w:next w:val="16"/>
    <w:qFormat/>
    <w:uiPriority w:val="99"/>
    <w:pPr>
      <w:spacing w:after="120" w:line="480" w:lineRule="auto"/>
      <w:ind w:left="420" w:leftChars="200"/>
    </w:pPr>
    <w:rPr>
      <w:sz w:val="24"/>
    </w:rPr>
  </w:style>
  <w:style w:type="paragraph" w:customStyle="1" w:styleId="16">
    <w:name w:val="正文缩进1"/>
    <w:next w:val="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styleId="17">
    <w:name w:val="Balloon Text"/>
    <w:basedOn w:val="1"/>
    <w:link w:val="39"/>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szCs w:val="18"/>
    </w:rPr>
  </w:style>
  <w:style w:type="paragraph" w:styleId="19">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0">
    <w:name w:val="toc 1"/>
    <w:basedOn w:val="1"/>
    <w:next w:val="1"/>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21">
    <w:name w:val="List"/>
    <w:basedOn w:val="1"/>
    <w:qFormat/>
    <w:uiPriority w:val="0"/>
    <w:pPr>
      <w:ind w:left="200" w:hanging="200" w:hangingChars="200"/>
    </w:pPr>
    <w:rPr>
      <w:sz w:val="28"/>
    </w:rPr>
  </w:style>
  <w:style w:type="paragraph" w:styleId="22">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23">
    <w:name w:val="Normal (Web)"/>
    <w:basedOn w:val="1"/>
    <w:unhideWhenUsed/>
    <w:qFormat/>
    <w:uiPriority w:val="99"/>
    <w:rPr>
      <w:rFonts w:ascii="Calibri" w:hAnsi="Calibri" w:eastAsia="宋体" w:cs="Times New Roman"/>
      <w:kern w:val="0"/>
      <w:sz w:val="24"/>
      <w:szCs w:val="24"/>
    </w:rPr>
  </w:style>
  <w:style w:type="paragraph" w:styleId="24">
    <w:name w:val="index 1"/>
    <w:next w:val="1"/>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5">
    <w:name w:val="Body Text First Indent 2"/>
    <w:basedOn w:val="1"/>
    <w:semiHidden/>
    <w:unhideWhenUsed/>
    <w:qFormat/>
    <w:uiPriority w:val="99"/>
    <w:pPr>
      <w:spacing w:after="120"/>
      <w:ind w:left="420" w:leftChars="200" w:firstLine="420" w:firstLineChars="200"/>
    </w:pPr>
    <w:rPr>
      <w:rFonts w:ascii="Times New Roman" w:eastAsia="宋体"/>
      <w:kern w:val="2"/>
      <w:sz w:val="21"/>
      <w:szCs w:val="24"/>
      <w:lang w:val="en-US" w:eastAsia="zh-CN"/>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basedOn w:val="28"/>
    <w:qFormat/>
    <w:uiPriority w:val="0"/>
    <w:rPr>
      <w:b/>
    </w:rPr>
  </w:style>
  <w:style w:type="character" w:styleId="30">
    <w:name w:val="page number"/>
    <w:qFormat/>
    <w:uiPriority w:val="0"/>
  </w:style>
  <w:style w:type="character" w:styleId="31">
    <w:name w:val="FollowedHyperlink"/>
    <w:basedOn w:val="28"/>
    <w:qFormat/>
    <w:uiPriority w:val="0"/>
    <w:rPr>
      <w:rFonts w:hint="eastAsia" w:ascii="微软雅黑" w:hAnsi="微软雅黑" w:eastAsia="微软雅黑" w:cs="微软雅黑"/>
      <w:color w:val="02396F"/>
      <w:u w:val="single"/>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link w:val="41"/>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6">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qFormat/>
    <w:uiPriority w:val="34"/>
    <w:pPr>
      <w:ind w:firstLine="420" w:firstLineChars="200"/>
    </w:pPr>
  </w:style>
  <w:style w:type="paragraph" w:customStyle="1" w:styleId="38">
    <w:name w:val="表格文字"/>
    <w:next w:val="11"/>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39">
    <w:name w:val="批注框文本 Char"/>
    <w:basedOn w:val="28"/>
    <w:link w:val="17"/>
    <w:qFormat/>
    <w:uiPriority w:val="0"/>
    <w:rPr>
      <w:kern w:val="2"/>
      <w:sz w:val="18"/>
      <w:szCs w:val="18"/>
    </w:rPr>
  </w:style>
  <w:style w:type="character" w:customStyle="1" w:styleId="40">
    <w:name w:val="批注文字 Char1"/>
    <w:link w:val="10"/>
    <w:qFormat/>
    <w:locked/>
    <w:uiPriority w:val="0"/>
    <w:rPr>
      <w:kern w:val="2"/>
      <w:sz w:val="21"/>
      <w:szCs w:val="24"/>
    </w:rPr>
  </w:style>
  <w:style w:type="character" w:customStyle="1" w:styleId="41">
    <w:name w:val="正文2 Char Char"/>
    <w:link w:val="35"/>
    <w:qFormat/>
    <w:locked/>
    <w:uiPriority w:val="0"/>
    <w:rPr>
      <w:kern w:val="2"/>
      <w:sz w:val="24"/>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character" w:customStyle="1" w:styleId="43">
    <w:name w:val="NormalCharacter"/>
    <w:qFormat/>
    <w:uiPriority w:val="0"/>
  </w:style>
  <w:style w:type="paragraph" w:customStyle="1" w:styleId="44">
    <w:name w:val="Table Paragraph"/>
    <w:basedOn w:val="1"/>
    <w:qFormat/>
    <w:uiPriority w:val="1"/>
  </w:style>
  <w:style w:type="paragraph" w:customStyle="1" w:styleId="45">
    <w:name w:val="正文-2字符首行缩进"/>
    <w:basedOn w:val="1"/>
    <w:qFormat/>
    <w:uiPriority w:val="0"/>
    <w:pPr>
      <w:spacing w:line="360" w:lineRule="auto"/>
      <w:ind w:firstLine="200" w:firstLineChars="200"/>
    </w:pPr>
    <w:rPr>
      <w:rFonts w:ascii="仿宋_GB2312" w:hAnsi="宋体" w:eastAsia="仿宋_GB2312" w:cs="Times New Roman"/>
      <w:sz w:val="28"/>
      <w:szCs w:val="22"/>
    </w:rPr>
  </w:style>
  <w:style w:type="paragraph" w:customStyle="1" w:styleId="46">
    <w:name w:val="列出段落1"/>
    <w:basedOn w:val="1"/>
    <w:qFormat/>
    <w:uiPriority w:val="99"/>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9168</Words>
  <Characters>52262</Characters>
  <Lines>435</Lines>
  <Paragraphs>122</Paragraphs>
  <TotalTime>25</TotalTime>
  <ScaleCrop>false</ScaleCrop>
  <LinksUpToDate>false</LinksUpToDate>
  <CharactersWithSpaces>61308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2022-09-20T09:14:00Z</dcterms:created>
  <dc:creator>Administrator</dc:creator>
  <cp:lastModifiedBy>Administrator</cp:lastModifiedBy>
  <dcterms:modified xsi:type="dcterms:W3CDTF">2026-03-23T02:44:04Z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66255D01BF27429C9D2A29D561BFFBC4_13</vt:lpwstr>
  </property>
</Properties>
</file>