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BA749">
      <w:pPr>
        <w:rPr>
          <w:rFonts w:hint="eastAsia" w:ascii="宋体" w:hAnsi="宋体" w:eastAsia="宋体"/>
          <w:color w:val="auto"/>
          <w:sz w:val="52"/>
          <w:szCs w:val="52"/>
          <w:highlight w:val="none"/>
          <w:lang w:eastAsia="zh-CN"/>
        </w:rPr>
      </w:pPr>
      <w:r>
        <w:rPr>
          <w:rFonts w:hint="eastAsia" w:ascii="宋体" w:hAnsi="宋体" w:eastAsia="宋体"/>
          <w:color w:val="auto"/>
          <w:sz w:val="52"/>
          <w:szCs w:val="52"/>
          <w:highlight w:val="none"/>
          <w:lang w:eastAsia="zh-CN"/>
        </w:rPr>
        <w:drawing>
          <wp:inline distT="0" distB="0" distL="114300" distR="114300">
            <wp:extent cx="6106795" cy="8637270"/>
            <wp:effectExtent l="0" t="0" r="8255" b="11430"/>
            <wp:docPr id="1" name="图片 1"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1"/>
                    <pic:cNvPicPr>
                      <a:picLocks noChangeAspect="1"/>
                    </pic:cNvPicPr>
                  </pic:nvPicPr>
                  <pic:blipFill>
                    <a:blip r:embed="rId11"/>
                    <a:stretch>
                      <a:fillRect/>
                    </a:stretch>
                  </pic:blipFill>
                  <pic:spPr>
                    <a:xfrm>
                      <a:off x="0" y="0"/>
                      <a:ext cx="6106795" cy="8637270"/>
                    </a:xfrm>
                    <a:prstGeom prst="rect">
                      <a:avLst/>
                    </a:prstGeom>
                  </pic:spPr>
                </pic:pic>
              </a:graphicData>
            </a:graphic>
          </wp:inline>
        </w:drawing>
      </w:r>
    </w:p>
    <w:p w14:paraId="12B2E558">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南宁市政府采购</w:t>
      </w:r>
    </w:p>
    <w:p w14:paraId="15655488">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w:t>
      </w:r>
      <w:r>
        <w:rPr>
          <w:rFonts w:hint="eastAsia" w:ascii="宋体" w:hAnsi="宋体"/>
          <w:color w:val="auto"/>
          <w:sz w:val="52"/>
          <w:szCs w:val="52"/>
          <w:highlight w:val="none"/>
          <w:lang w:eastAsia="zh-CN"/>
        </w:rPr>
        <w:t>货物</w:t>
      </w:r>
      <w:r>
        <w:rPr>
          <w:rFonts w:hint="eastAsia" w:ascii="宋体" w:hAnsi="宋体"/>
          <w:color w:val="auto"/>
          <w:sz w:val="52"/>
          <w:szCs w:val="52"/>
          <w:highlight w:val="none"/>
        </w:rPr>
        <w:t>类）</w:t>
      </w:r>
    </w:p>
    <w:p w14:paraId="6F7FECA2">
      <w:pPr>
        <w:spacing w:before="165" w:beforeLines="50" w:line="360" w:lineRule="auto"/>
        <w:jc w:val="center"/>
        <w:rPr>
          <w:rFonts w:hint="eastAsia" w:ascii="仿宋_GB2312" w:hAnsi="宋体" w:eastAsia="仿宋_GB2312"/>
          <w:b/>
          <w:color w:val="auto"/>
          <w:sz w:val="48"/>
          <w:szCs w:val="48"/>
          <w:highlight w:val="none"/>
        </w:rPr>
      </w:pPr>
    </w:p>
    <w:p w14:paraId="0596F90A">
      <w:pPr>
        <w:spacing w:before="165" w:beforeLines="50" w:line="360" w:lineRule="auto"/>
        <w:jc w:val="right"/>
        <w:rPr>
          <w:rFonts w:hint="eastAsia" w:ascii="仿宋_GB2312" w:hAnsi="宋体" w:eastAsia="仿宋_GB2312"/>
          <w:b/>
          <w:color w:val="auto"/>
          <w:sz w:val="48"/>
          <w:szCs w:val="48"/>
          <w:highlight w:val="none"/>
        </w:rPr>
      </w:pPr>
    </w:p>
    <w:p w14:paraId="3CB18D2E">
      <w:pPr>
        <w:spacing w:before="165" w:beforeLines="50" w:line="360" w:lineRule="auto"/>
        <w:jc w:val="center"/>
        <w:rPr>
          <w:rFonts w:hint="eastAsia" w:ascii="仿宋_GB2312" w:hAnsi="宋体" w:eastAsia="仿宋_GB2312"/>
          <w:b/>
          <w:color w:val="auto"/>
          <w:sz w:val="48"/>
          <w:szCs w:val="48"/>
          <w:highlight w:val="none"/>
        </w:rPr>
      </w:pPr>
    </w:p>
    <w:p w14:paraId="583A073D">
      <w:pPr>
        <w:snapToGrid w:val="0"/>
        <w:spacing w:before="165"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7B65B70F">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14BFC99A">
      <w:pPr>
        <w:snapToGrid w:val="0"/>
        <w:spacing w:before="165" w:beforeLines="50" w:line="360" w:lineRule="auto"/>
        <w:jc w:val="center"/>
        <w:rPr>
          <w:rFonts w:hint="eastAsia" w:ascii="仿宋_GB2312" w:hAnsi="宋体" w:eastAsia="仿宋_GB2312"/>
          <w:color w:val="auto"/>
          <w:sz w:val="30"/>
          <w:szCs w:val="72"/>
          <w:highlight w:val="none"/>
        </w:rPr>
      </w:pPr>
    </w:p>
    <w:p w14:paraId="7191AACC">
      <w:pPr>
        <w:snapToGrid w:val="0"/>
        <w:spacing w:before="165" w:beforeLines="50" w:line="360" w:lineRule="auto"/>
        <w:rPr>
          <w:rFonts w:hint="eastAsia" w:ascii="仿宋_GB2312" w:hAnsi="宋体" w:eastAsia="仿宋_GB2312"/>
          <w:color w:val="auto"/>
          <w:sz w:val="30"/>
          <w:szCs w:val="72"/>
          <w:highlight w:val="none"/>
        </w:rPr>
      </w:pPr>
    </w:p>
    <w:p w14:paraId="08617E5F">
      <w:pPr>
        <w:snapToGrid w:val="0"/>
        <w:spacing w:before="50" w:after="120" w:line="360" w:lineRule="auto"/>
        <w:ind w:firstLine="1193" w:firstLineChars="396"/>
        <w:rPr>
          <w:rFonts w:hint="eastAsia" w:ascii="仿宋_GB2312" w:hAnsi="宋体" w:eastAsia="仿宋_GB2312"/>
          <w:b/>
          <w:bCs/>
          <w:color w:val="auto"/>
          <w:kern w:val="0"/>
          <w:sz w:val="30"/>
          <w:szCs w:val="30"/>
          <w:highlight w:val="none"/>
        </w:rPr>
      </w:pPr>
      <w:r>
        <w:rPr>
          <w:rFonts w:hint="eastAsia" w:ascii="仿宋_GB2312" w:hAnsi="宋体" w:eastAsia="仿宋_GB2312"/>
          <w:b/>
          <w:bCs/>
          <w:color w:val="auto"/>
          <w:kern w:val="0"/>
          <w:sz w:val="30"/>
          <w:szCs w:val="30"/>
          <w:highlight w:val="none"/>
        </w:rPr>
        <w:t>项目名称：</w:t>
      </w:r>
      <w:r>
        <w:rPr>
          <w:rFonts w:hint="eastAsia" w:ascii="仿宋_GB2312" w:hAnsi="宋体" w:eastAsia="仿宋_GB2312"/>
          <w:b/>
          <w:bCs/>
          <w:color w:val="auto"/>
          <w:kern w:val="0"/>
          <w:sz w:val="30"/>
          <w:szCs w:val="30"/>
          <w:highlight w:val="none"/>
          <w:lang w:eastAsia="zh-CN"/>
        </w:rPr>
        <w:t>森林防灭火能力建设项目</w:t>
      </w:r>
      <w:r>
        <w:rPr>
          <w:rFonts w:hint="eastAsia" w:ascii="仿宋_GB2312" w:hAnsi="宋体" w:eastAsia="仿宋_GB2312"/>
          <w:b/>
          <w:bCs/>
          <w:color w:val="auto"/>
          <w:kern w:val="0"/>
          <w:sz w:val="30"/>
          <w:szCs w:val="30"/>
          <w:highlight w:val="none"/>
        </w:rPr>
        <w:t xml:space="preserve">  </w:t>
      </w:r>
    </w:p>
    <w:p w14:paraId="1B89E069">
      <w:pPr>
        <w:snapToGrid w:val="0"/>
        <w:spacing w:before="50" w:after="120" w:line="360" w:lineRule="auto"/>
        <w:ind w:firstLine="1193" w:firstLineChars="396"/>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rPr>
        <w:t>项目编号：</w:t>
      </w:r>
      <w:r>
        <w:rPr>
          <w:rFonts w:hint="eastAsia" w:ascii="仿宋_GB2312" w:hAnsi="宋体" w:eastAsia="仿宋_GB2312"/>
          <w:b/>
          <w:bCs/>
          <w:color w:val="auto"/>
          <w:kern w:val="0"/>
          <w:sz w:val="30"/>
          <w:szCs w:val="30"/>
          <w:highlight w:val="none"/>
          <w:lang w:eastAsia="zh-CN"/>
        </w:rPr>
        <w:t>NNZC2026-G1-990164-GXXZ</w:t>
      </w:r>
    </w:p>
    <w:p w14:paraId="63522DDB">
      <w:pPr>
        <w:snapToGrid w:val="0"/>
        <w:spacing w:before="50" w:after="120" w:line="360" w:lineRule="auto"/>
        <w:ind w:firstLine="1193" w:firstLineChars="396"/>
        <w:rPr>
          <w:rFonts w:hint="eastAsia" w:ascii="仿宋_GB2312" w:hAnsi="宋体" w:eastAsia="仿宋_GB2312"/>
          <w:b/>
          <w:bCs/>
          <w:color w:val="auto"/>
          <w:kern w:val="0"/>
          <w:sz w:val="30"/>
          <w:szCs w:val="30"/>
          <w:highlight w:val="none"/>
        </w:rPr>
      </w:pPr>
      <w:r>
        <w:rPr>
          <w:rFonts w:hint="eastAsia" w:ascii="仿宋_GB2312" w:hAnsi="宋体" w:eastAsia="仿宋_GB2312"/>
          <w:b/>
          <w:bCs/>
          <w:color w:val="auto"/>
          <w:kern w:val="0"/>
          <w:sz w:val="30"/>
          <w:szCs w:val="30"/>
          <w:highlight w:val="none"/>
        </w:rPr>
        <w:t xml:space="preserve">项目所属区划：南宁市本级 </w:t>
      </w:r>
    </w:p>
    <w:p w14:paraId="534269BE">
      <w:pPr>
        <w:snapToGrid w:val="0"/>
        <w:spacing w:before="50" w:after="120" w:line="360" w:lineRule="auto"/>
        <w:ind w:firstLine="1193" w:firstLineChars="396"/>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rPr>
        <w:t>采 购 人：</w:t>
      </w:r>
      <w:r>
        <w:rPr>
          <w:rFonts w:hint="eastAsia" w:ascii="仿宋_GB2312" w:hAnsi="宋体" w:eastAsia="仿宋_GB2312"/>
          <w:b/>
          <w:bCs/>
          <w:color w:val="auto"/>
          <w:kern w:val="0"/>
          <w:sz w:val="30"/>
          <w:szCs w:val="30"/>
          <w:highlight w:val="none"/>
          <w:lang w:eastAsia="zh-CN"/>
        </w:rPr>
        <w:t>南宁市林业局</w:t>
      </w:r>
    </w:p>
    <w:p w14:paraId="05301CE5">
      <w:pPr>
        <w:snapToGrid w:val="0"/>
        <w:spacing w:before="50" w:after="120" w:line="360" w:lineRule="auto"/>
        <w:ind w:firstLine="1193" w:firstLineChars="396"/>
        <w:rPr>
          <w:rFonts w:hint="eastAsia" w:ascii="仿宋_GB2312" w:hAnsi="宋体" w:eastAsia="仿宋_GB2312"/>
          <w:b/>
          <w:bCs/>
          <w:color w:val="auto"/>
          <w:kern w:val="0"/>
          <w:sz w:val="30"/>
          <w:szCs w:val="30"/>
          <w:highlight w:val="none"/>
        </w:rPr>
      </w:pPr>
      <w:r>
        <w:rPr>
          <w:rFonts w:hint="eastAsia" w:ascii="仿宋_GB2312" w:hAnsi="宋体" w:eastAsia="仿宋_GB2312"/>
          <w:b/>
          <w:bCs/>
          <w:color w:val="auto"/>
          <w:kern w:val="0"/>
          <w:sz w:val="30"/>
          <w:szCs w:val="30"/>
          <w:highlight w:val="none"/>
        </w:rPr>
        <w:t>采购代理机构：广西翔正项目管理有限公司</w:t>
      </w:r>
    </w:p>
    <w:p w14:paraId="4457A15D">
      <w:pPr>
        <w:snapToGrid w:val="0"/>
        <w:spacing w:before="50" w:after="120" w:line="360" w:lineRule="auto"/>
        <w:ind w:firstLine="1193" w:firstLineChars="396"/>
        <w:rPr>
          <w:rFonts w:hint="eastAsia" w:ascii="仿宋_GB2312" w:hAnsi="宋体" w:eastAsia="仿宋_GB2312"/>
          <w:b/>
          <w:bCs/>
          <w:color w:val="auto"/>
          <w:kern w:val="0"/>
          <w:sz w:val="30"/>
          <w:szCs w:val="30"/>
          <w:highlight w:val="none"/>
        </w:rPr>
      </w:pPr>
      <w:r>
        <w:rPr>
          <w:rFonts w:hint="eastAsia" w:ascii="仿宋_GB2312" w:hAnsi="宋体" w:eastAsia="仿宋_GB2312"/>
          <w:b/>
          <w:bCs/>
          <w:color w:val="auto"/>
          <w:kern w:val="0"/>
          <w:sz w:val="30"/>
          <w:szCs w:val="30"/>
          <w:highlight w:val="none"/>
        </w:rPr>
        <w:t xml:space="preserve">                   202</w:t>
      </w:r>
      <w:r>
        <w:rPr>
          <w:rFonts w:hint="eastAsia" w:ascii="仿宋_GB2312" w:hAnsi="宋体" w:eastAsia="仿宋_GB2312"/>
          <w:b/>
          <w:bCs/>
          <w:color w:val="auto"/>
          <w:kern w:val="0"/>
          <w:sz w:val="30"/>
          <w:szCs w:val="30"/>
          <w:highlight w:val="none"/>
          <w:lang w:val="en-US" w:eastAsia="zh-CN"/>
        </w:rPr>
        <w:t>6</w:t>
      </w:r>
      <w:r>
        <w:rPr>
          <w:rFonts w:hint="eastAsia" w:ascii="仿宋_GB2312" w:hAnsi="宋体" w:eastAsia="仿宋_GB2312"/>
          <w:b/>
          <w:bCs/>
          <w:color w:val="auto"/>
          <w:kern w:val="0"/>
          <w:sz w:val="30"/>
          <w:szCs w:val="30"/>
          <w:highlight w:val="none"/>
        </w:rPr>
        <w:t>年</w:t>
      </w:r>
      <w:r>
        <w:rPr>
          <w:rFonts w:hint="eastAsia" w:ascii="仿宋_GB2312" w:hAnsi="宋体" w:eastAsia="仿宋_GB2312"/>
          <w:b/>
          <w:bCs/>
          <w:color w:val="auto"/>
          <w:kern w:val="0"/>
          <w:sz w:val="30"/>
          <w:szCs w:val="30"/>
          <w:highlight w:val="none"/>
          <w:lang w:val="en-US" w:eastAsia="zh-CN"/>
        </w:rPr>
        <w:t>4</w:t>
      </w:r>
      <w:r>
        <w:rPr>
          <w:rFonts w:hint="eastAsia" w:ascii="仿宋_GB2312" w:hAnsi="宋体" w:eastAsia="仿宋_GB2312"/>
          <w:b/>
          <w:bCs/>
          <w:color w:val="auto"/>
          <w:kern w:val="0"/>
          <w:sz w:val="30"/>
          <w:szCs w:val="30"/>
          <w:highlight w:val="none"/>
        </w:rPr>
        <w:t>月</w:t>
      </w:r>
      <w:r>
        <w:rPr>
          <w:rFonts w:hint="eastAsia" w:ascii="仿宋_GB2312" w:hAnsi="宋体" w:eastAsia="仿宋_GB2312"/>
          <w:b/>
          <w:bCs/>
          <w:color w:val="auto"/>
          <w:kern w:val="0"/>
          <w:sz w:val="30"/>
          <w:szCs w:val="30"/>
          <w:highlight w:val="none"/>
          <w:lang w:val="en-US" w:eastAsia="zh-CN"/>
        </w:rPr>
        <w:t>21</w:t>
      </w:r>
      <w:r>
        <w:rPr>
          <w:rFonts w:hint="eastAsia" w:ascii="仿宋_GB2312" w:hAnsi="宋体" w:eastAsia="仿宋_GB2312"/>
          <w:b/>
          <w:bCs/>
          <w:color w:val="auto"/>
          <w:kern w:val="0"/>
          <w:sz w:val="30"/>
          <w:szCs w:val="30"/>
          <w:highlight w:val="none"/>
        </w:rPr>
        <w:t>日</w:t>
      </w:r>
    </w:p>
    <w:p w14:paraId="293616E3">
      <w:pPr>
        <w:widowControl/>
        <w:spacing w:line="360" w:lineRule="auto"/>
        <w:jc w:val="left"/>
        <w:rPr>
          <w:rFonts w:hint="eastAsia" w:ascii="仿宋_GB2312" w:hAnsi="宋体" w:eastAsia="仿宋_GB2312"/>
          <w:b/>
          <w:bCs/>
          <w:color w:val="auto"/>
          <w:w w:val="95"/>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b/>
          <w:bCs/>
          <w:color w:val="auto"/>
          <w:w w:val="95"/>
          <w:sz w:val="30"/>
          <w:szCs w:val="30"/>
          <w:highlight w:val="none"/>
        </w:rPr>
        <w:t xml:space="preserve">   </w:t>
      </w:r>
    </w:p>
    <w:p w14:paraId="12AE11BB">
      <w:pPr>
        <w:jc w:val="center"/>
        <w:rPr>
          <w:b/>
          <w:color w:val="auto"/>
          <w:kern w:val="0"/>
          <w:sz w:val="48"/>
          <w:szCs w:val="48"/>
          <w:highlight w:val="none"/>
        </w:rPr>
      </w:pPr>
    </w:p>
    <w:p w14:paraId="0DF8D5E7">
      <w:pPr>
        <w:jc w:val="center"/>
        <w:rPr>
          <w:b/>
          <w:color w:val="auto"/>
          <w:kern w:val="0"/>
          <w:sz w:val="48"/>
          <w:szCs w:val="48"/>
          <w:highlight w:val="none"/>
        </w:rPr>
      </w:pPr>
      <w:r>
        <w:rPr>
          <w:rFonts w:hint="eastAsia"/>
          <w:b/>
          <w:color w:val="auto"/>
          <w:kern w:val="0"/>
          <w:sz w:val="48"/>
          <w:szCs w:val="48"/>
          <w:highlight w:val="none"/>
        </w:rPr>
        <w:t>目</w:t>
      </w:r>
      <w:r>
        <w:rPr>
          <w:b/>
          <w:color w:val="auto"/>
          <w:kern w:val="0"/>
          <w:sz w:val="48"/>
          <w:szCs w:val="48"/>
          <w:highlight w:val="none"/>
        </w:rPr>
        <w:t xml:space="preserve">     </w:t>
      </w:r>
      <w:r>
        <w:rPr>
          <w:rFonts w:hint="eastAsia"/>
          <w:b/>
          <w:color w:val="auto"/>
          <w:kern w:val="0"/>
          <w:sz w:val="48"/>
          <w:szCs w:val="48"/>
          <w:highlight w:val="none"/>
        </w:rPr>
        <w:t>录</w:t>
      </w:r>
    </w:p>
    <w:p w14:paraId="4A5D6C52">
      <w:pPr>
        <w:pStyle w:val="11"/>
        <w:tabs>
          <w:tab w:val="right" w:leader="dot" w:pos="9638"/>
        </w:tabs>
        <w:rPr>
          <w:rFonts w:hint="eastAsia" w:ascii="宋体" w:hAnsi="宋体" w:eastAsia="宋体" w:cs="宋体"/>
          <w:bCs/>
          <w:caps/>
          <w:color w:val="auto"/>
          <w:szCs w:val="28"/>
          <w:highlight w:val="none"/>
          <w:u w:val="single"/>
        </w:rPr>
      </w:pPr>
    </w:p>
    <w:p w14:paraId="17F446D4">
      <w:pPr>
        <w:pStyle w:val="11"/>
        <w:tabs>
          <w:tab w:val="right" w:leader="dot" w:pos="9638"/>
        </w:tabs>
        <w:spacing w:line="240" w:lineRule="auto"/>
        <w:rPr>
          <w:rFonts w:hint="eastAsia" w:ascii="宋体" w:hAnsi="宋体" w:eastAsia="宋体" w:cs="宋体"/>
          <w:b/>
          <w:bCs/>
          <w:caps/>
          <w:color w:val="auto"/>
          <w:sz w:val="28"/>
          <w:szCs w:val="28"/>
          <w:highlight w:val="none"/>
          <w:u w:val="single"/>
        </w:rPr>
      </w:pPr>
      <w:r>
        <w:rPr>
          <w:rFonts w:hint="eastAsia" w:ascii="宋体" w:hAnsi="宋体" w:eastAsia="宋体" w:cs="宋体"/>
          <w:color w:val="auto"/>
          <w:kern w:val="0"/>
          <w:szCs w:val="20"/>
          <w:highlight w:val="none"/>
        </w:rPr>
        <w:fldChar w:fldCharType="begin"/>
      </w:r>
      <w:r>
        <w:rPr>
          <w:rFonts w:hint="eastAsia" w:ascii="宋体" w:hAnsi="宋体" w:eastAsia="宋体" w:cs="宋体"/>
          <w:color w:val="auto"/>
          <w:kern w:val="0"/>
          <w:szCs w:val="20"/>
          <w:highlight w:val="none"/>
        </w:rPr>
        <w:instrText xml:space="preserve"> HYPERLINK \l "_Toc17295" </w:instrText>
      </w:r>
      <w:r>
        <w:rPr>
          <w:rFonts w:hint="eastAsia" w:ascii="宋体" w:hAnsi="宋体" w:eastAsia="宋体" w:cs="宋体"/>
          <w:color w:val="auto"/>
          <w:kern w:val="0"/>
          <w:szCs w:val="20"/>
          <w:highlight w:val="none"/>
        </w:rPr>
        <w:fldChar w:fldCharType="separate"/>
      </w:r>
      <w:r>
        <w:rPr>
          <w:rFonts w:hint="eastAsia" w:ascii="宋体" w:hAnsi="宋体" w:eastAsia="宋体" w:cs="宋体"/>
          <w:color w:val="auto"/>
          <w:kern w:val="0"/>
          <w:szCs w:val="20"/>
          <w:highlight w:val="none"/>
        </w:rPr>
        <w:t>第一章  招标公告</w:t>
      </w:r>
      <w:r>
        <w:rPr>
          <w:rFonts w:hint="eastAsia" w:ascii="宋体" w:hAnsi="宋体" w:eastAsia="宋体" w:cs="宋体"/>
          <w:color w:val="auto"/>
          <w:kern w:val="0"/>
          <w:szCs w:val="20"/>
          <w:highlight w:val="none"/>
        </w:rPr>
        <w:tab/>
      </w:r>
      <w:r>
        <w:rPr>
          <w:rFonts w:hint="eastAsia" w:ascii="宋体" w:hAnsi="宋体" w:eastAsia="宋体" w:cs="宋体"/>
          <w:color w:val="auto"/>
          <w:kern w:val="0"/>
          <w:szCs w:val="20"/>
          <w:highlight w:val="none"/>
        </w:rPr>
        <w:t>2</w:t>
      </w:r>
      <w:r>
        <w:rPr>
          <w:rFonts w:hint="eastAsia" w:ascii="宋体" w:hAnsi="宋体" w:eastAsia="宋体" w:cs="宋体"/>
          <w:color w:val="auto"/>
          <w:kern w:val="0"/>
          <w:szCs w:val="20"/>
          <w:highlight w:val="none"/>
        </w:rPr>
        <w:fldChar w:fldCharType="end"/>
      </w:r>
    </w:p>
    <w:p w14:paraId="2E2B01C2">
      <w:pPr>
        <w:pStyle w:val="11"/>
        <w:tabs>
          <w:tab w:val="right" w:leader="dot" w:pos="9638"/>
        </w:tabs>
        <w:rPr>
          <w:color w:val="auto"/>
          <w:highlight w:val="none"/>
        </w:rPr>
      </w:pPr>
      <w:r>
        <w:rPr>
          <w:rFonts w:hint="eastAsia" w:ascii="宋体" w:hAnsi="宋体" w:eastAsia="宋体" w:cs="宋体"/>
          <w:b/>
          <w:bCs/>
          <w:caps/>
          <w:color w:val="auto"/>
          <w:sz w:val="28"/>
          <w:szCs w:val="28"/>
          <w:highlight w:val="none"/>
          <w:u w:val="single"/>
        </w:rPr>
        <w:fldChar w:fldCharType="begin"/>
      </w:r>
      <w:r>
        <w:rPr>
          <w:rFonts w:hint="eastAsia" w:ascii="宋体" w:hAnsi="宋体" w:eastAsia="宋体" w:cs="宋体"/>
          <w:b/>
          <w:bCs/>
          <w:caps/>
          <w:color w:val="auto"/>
          <w:sz w:val="28"/>
          <w:szCs w:val="28"/>
          <w:highlight w:val="none"/>
          <w:u w:val="single"/>
        </w:rPr>
        <w:instrText xml:space="preserve"> TOC \o "1-3" \h \z \u </w:instrText>
      </w:r>
      <w:r>
        <w:rPr>
          <w:rFonts w:hint="eastAsia" w:ascii="宋体" w:hAnsi="宋体" w:eastAsia="宋体" w:cs="宋体"/>
          <w:b/>
          <w:bCs/>
          <w:caps/>
          <w:color w:val="auto"/>
          <w:sz w:val="28"/>
          <w:szCs w:val="28"/>
          <w:highlight w:val="none"/>
          <w:u w:val="single"/>
        </w:rPr>
        <w:fldChar w:fldCharType="separate"/>
      </w:r>
      <w:r>
        <w:rPr>
          <w:rFonts w:hint="eastAsia" w:ascii="宋体" w:hAnsi="宋体" w:eastAsia="宋体" w:cs="宋体"/>
          <w:bCs/>
          <w:caps/>
          <w:color w:val="auto"/>
          <w:szCs w:val="28"/>
          <w:highlight w:val="none"/>
          <w:u w:val="single"/>
        </w:rPr>
        <w:fldChar w:fldCharType="begin"/>
      </w:r>
      <w:r>
        <w:rPr>
          <w:rFonts w:hint="eastAsia" w:ascii="宋体" w:hAnsi="宋体" w:eastAsia="宋体" w:cs="宋体"/>
          <w:bCs/>
          <w:caps/>
          <w:color w:val="auto"/>
          <w:szCs w:val="28"/>
          <w:highlight w:val="none"/>
        </w:rPr>
        <w:instrText xml:space="preserve"> HYPERLINK \l _Toc28219 </w:instrText>
      </w:r>
      <w:r>
        <w:rPr>
          <w:rFonts w:hint="eastAsia" w:ascii="宋体" w:hAnsi="宋体" w:eastAsia="宋体" w:cs="宋体"/>
          <w:bCs/>
          <w:caps/>
          <w:color w:val="auto"/>
          <w:szCs w:val="28"/>
          <w:highlight w:val="none"/>
        </w:rPr>
        <w:fldChar w:fldCharType="separate"/>
      </w:r>
      <w:r>
        <w:rPr>
          <w:rFonts w:hint="eastAsia"/>
          <w:color w:val="auto"/>
          <w:kern w:val="0"/>
          <w:szCs w:val="20"/>
          <w:highlight w:val="none"/>
        </w:rPr>
        <w:t>第二章</w:t>
      </w:r>
      <w:r>
        <w:rPr>
          <w:color w:val="auto"/>
          <w:kern w:val="0"/>
          <w:szCs w:val="20"/>
          <w:highlight w:val="none"/>
        </w:rPr>
        <w:t xml:space="preserve">  </w:t>
      </w:r>
      <w:r>
        <w:rPr>
          <w:rFonts w:hint="eastAsia"/>
          <w:color w:val="auto"/>
          <w:kern w:val="0"/>
          <w:szCs w:val="20"/>
          <w:highlight w:val="none"/>
        </w:rPr>
        <w:t>采购需求</w:t>
      </w:r>
      <w:r>
        <w:rPr>
          <w:color w:val="auto"/>
          <w:highlight w:val="none"/>
        </w:rPr>
        <w:tab/>
      </w:r>
      <w:r>
        <w:rPr>
          <w:color w:val="auto"/>
          <w:highlight w:val="none"/>
        </w:rPr>
        <w:fldChar w:fldCharType="begin"/>
      </w:r>
      <w:r>
        <w:rPr>
          <w:color w:val="auto"/>
          <w:highlight w:val="none"/>
        </w:rPr>
        <w:instrText xml:space="preserve"> PAGEREF _Toc28219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aps/>
          <w:color w:val="auto"/>
          <w:szCs w:val="28"/>
          <w:highlight w:val="none"/>
          <w:u w:val="single"/>
        </w:rPr>
        <w:fldChar w:fldCharType="end"/>
      </w:r>
    </w:p>
    <w:p w14:paraId="4E1248C9">
      <w:pPr>
        <w:pStyle w:val="11"/>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_Toc20519 </w:instrText>
      </w:r>
      <w:r>
        <w:rPr>
          <w:rFonts w:hint="eastAsia" w:ascii="宋体" w:hAnsi="宋体" w:eastAsia="宋体" w:cs="宋体"/>
          <w:bCs/>
          <w:caps/>
          <w:color w:val="auto"/>
          <w:kern w:val="0"/>
          <w:szCs w:val="28"/>
          <w:highlight w:val="none"/>
        </w:rPr>
        <w:fldChar w:fldCharType="separate"/>
      </w:r>
      <w:r>
        <w:rPr>
          <w:rFonts w:hint="eastAsia"/>
          <w:color w:val="auto"/>
          <w:kern w:val="0"/>
          <w:szCs w:val="20"/>
          <w:highlight w:val="none"/>
        </w:rPr>
        <w:t>第三章</w:t>
      </w:r>
      <w:r>
        <w:rPr>
          <w:color w:val="auto"/>
          <w:kern w:val="0"/>
          <w:szCs w:val="20"/>
          <w:highlight w:val="none"/>
        </w:rPr>
        <w:t xml:space="preserve">  </w:t>
      </w:r>
      <w:r>
        <w:rPr>
          <w:rFonts w:hint="eastAsia"/>
          <w:color w:val="auto"/>
          <w:kern w:val="0"/>
          <w:szCs w:val="20"/>
          <w:highlight w:val="none"/>
        </w:rPr>
        <w:t>投标人须知</w:t>
      </w:r>
      <w:r>
        <w:rPr>
          <w:color w:val="auto"/>
          <w:highlight w:val="none"/>
        </w:rPr>
        <w:tab/>
      </w:r>
      <w:r>
        <w:rPr>
          <w:color w:val="auto"/>
          <w:highlight w:val="none"/>
        </w:rPr>
        <w:fldChar w:fldCharType="begin"/>
      </w:r>
      <w:r>
        <w:rPr>
          <w:color w:val="auto"/>
          <w:highlight w:val="none"/>
        </w:rPr>
        <w:instrText xml:space="preserve"> PAGEREF _Toc20519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363F1E4C">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_Toc24462 </w:instrText>
      </w:r>
      <w:r>
        <w:rPr>
          <w:rFonts w:hint="eastAsia" w:ascii="宋体" w:hAnsi="宋体" w:eastAsia="宋体" w:cs="宋体"/>
          <w:bCs/>
          <w:caps/>
          <w:color w:val="auto"/>
          <w:kern w:val="0"/>
          <w:szCs w:val="28"/>
          <w:highlight w:val="none"/>
        </w:rPr>
        <w:fldChar w:fldCharType="separate"/>
      </w:r>
      <w:r>
        <w:rPr>
          <w:rFonts w:hint="eastAsia"/>
          <w:color w:val="auto"/>
          <w:kern w:val="0"/>
          <w:szCs w:val="30"/>
          <w:highlight w:val="none"/>
        </w:rPr>
        <w:t>第一节</w:t>
      </w:r>
      <w:r>
        <w:rPr>
          <w:color w:val="auto"/>
          <w:kern w:val="0"/>
          <w:szCs w:val="30"/>
          <w:highlight w:val="none"/>
        </w:rPr>
        <w:t xml:space="preserve"> </w:t>
      </w:r>
      <w:r>
        <w:rPr>
          <w:rFonts w:hint="eastAsia"/>
          <w:color w:val="auto"/>
          <w:kern w:val="0"/>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_Toc24462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12B96E26">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_Toc30213 </w:instrText>
      </w:r>
      <w:r>
        <w:rPr>
          <w:rFonts w:hint="eastAsia" w:ascii="宋体" w:hAnsi="宋体" w:eastAsia="宋体" w:cs="宋体"/>
          <w:bCs/>
          <w:caps/>
          <w:color w:val="auto"/>
          <w:kern w:val="0"/>
          <w:szCs w:val="28"/>
          <w:highlight w:val="none"/>
        </w:rPr>
        <w:fldChar w:fldCharType="separate"/>
      </w:r>
      <w:r>
        <w:rPr>
          <w:rFonts w:hint="eastAsia" w:ascii="Arial" w:hAnsi="Arial" w:eastAsia="黑体"/>
          <w:bCs/>
          <w:color w:val="auto"/>
          <w:kern w:val="0"/>
          <w:szCs w:val="32"/>
          <w:highlight w:val="none"/>
        </w:rPr>
        <w:t>第二节</w:t>
      </w:r>
      <w:r>
        <w:rPr>
          <w:rFonts w:ascii="Arial" w:hAnsi="Arial" w:eastAsia="黑体"/>
          <w:bCs/>
          <w:color w:val="auto"/>
          <w:kern w:val="0"/>
          <w:szCs w:val="32"/>
          <w:highlight w:val="none"/>
        </w:rPr>
        <w:t xml:space="preserve"> </w:t>
      </w:r>
      <w:r>
        <w:rPr>
          <w:rFonts w:hint="eastAsia" w:ascii="Arial" w:hAnsi="Arial" w:eastAsia="黑体"/>
          <w:bCs/>
          <w:color w:val="auto"/>
          <w:kern w:val="0"/>
          <w:szCs w:val="32"/>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_Toc30213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09434317">
      <w:pPr>
        <w:pStyle w:val="7"/>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_Toc30726 </w:instrText>
      </w:r>
      <w:r>
        <w:rPr>
          <w:rFonts w:hint="eastAsia" w:ascii="宋体" w:hAnsi="宋体" w:eastAsia="宋体" w:cs="宋体"/>
          <w:bCs/>
          <w:caps/>
          <w:color w:val="auto"/>
          <w:kern w:val="0"/>
          <w:szCs w:val="28"/>
          <w:highlight w:val="none"/>
        </w:rPr>
        <w:fldChar w:fldCharType="separate"/>
      </w:r>
      <w:r>
        <w:rPr>
          <w:rFonts w:hint="eastAsia"/>
          <w:bCs/>
          <w:color w:val="auto"/>
          <w:szCs w:val="32"/>
          <w:highlight w:val="none"/>
        </w:rPr>
        <w:t>一、总则</w:t>
      </w:r>
      <w:r>
        <w:rPr>
          <w:color w:val="auto"/>
          <w:highlight w:val="none"/>
        </w:rPr>
        <w:tab/>
      </w:r>
      <w:r>
        <w:rPr>
          <w:color w:val="auto"/>
          <w:highlight w:val="none"/>
        </w:rPr>
        <w:fldChar w:fldCharType="begin"/>
      </w:r>
      <w:r>
        <w:rPr>
          <w:color w:val="auto"/>
          <w:highlight w:val="none"/>
        </w:rPr>
        <w:instrText xml:space="preserve"> PAGEREF _Toc30726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1F6355C9">
      <w:pPr>
        <w:pStyle w:val="7"/>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_Toc10114 </w:instrText>
      </w:r>
      <w:r>
        <w:rPr>
          <w:rFonts w:hint="eastAsia" w:ascii="宋体" w:hAnsi="宋体" w:eastAsia="宋体" w:cs="宋体"/>
          <w:bCs/>
          <w:caps/>
          <w:color w:val="auto"/>
          <w:kern w:val="0"/>
          <w:szCs w:val="28"/>
          <w:highlight w:val="none"/>
        </w:rPr>
        <w:fldChar w:fldCharType="separate"/>
      </w:r>
      <w:r>
        <w:rPr>
          <w:rFonts w:hint="eastAsia"/>
          <w:bCs/>
          <w:color w:val="auto"/>
          <w:szCs w:val="32"/>
          <w:highlight w:val="none"/>
        </w:rPr>
        <w:t>二、招标文件</w:t>
      </w:r>
      <w:r>
        <w:rPr>
          <w:color w:val="auto"/>
          <w:highlight w:val="none"/>
        </w:rPr>
        <w:tab/>
      </w:r>
      <w:r>
        <w:rPr>
          <w:color w:val="auto"/>
          <w:highlight w:val="none"/>
        </w:rPr>
        <w:fldChar w:fldCharType="begin"/>
      </w:r>
      <w:r>
        <w:rPr>
          <w:color w:val="auto"/>
          <w:highlight w:val="none"/>
        </w:rPr>
        <w:instrText xml:space="preserve"> PAGEREF _Toc10114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66A18FE0">
      <w:pPr>
        <w:pStyle w:val="7"/>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_Toc10113 </w:instrText>
      </w:r>
      <w:r>
        <w:rPr>
          <w:rFonts w:hint="eastAsia" w:ascii="宋体" w:hAnsi="宋体" w:eastAsia="宋体" w:cs="宋体"/>
          <w:bCs/>
          <w:caps/>
          <w:color w:val="auto"/>
          <w:kern w:val="0"/>
          <w:szCs w:val="28"/>
          <w:highlight w:val="none"/>
        </w:rPr>
        <w:fldChar w:fldCharType="separate"/>
      </w:r>
      <w:r>
        <w:rPr>
          <w:rFonts w:hint="eastAsia"/>
          <w:bCs/>
          <w:color w:val="auto"/>
          <w:szCs w:val="32"/>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_Toc10113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3EACBAE3">
      <w:pPr>
        <w:pStyle w:val="7"/>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_Toc12123 </w:instrText>
      </w:r>
      <w:r>
        <w:rPr>
          <w:rFonts w:hint="eastAsia" w:ascii="宋体" w:hAnsi="宋体" w:eastAsia="宋体" w:cs="宋体"/>
          <w:bCs/>
          <w:caps/>
          <w:color w:val="auto"/>
          <w:kern w:val="0"/>
          <w:szCs w:val="28"/>
          <w:highlight w:val="none"/>
        </w:rPr>
        <w:fldChar w:fldCharType="separate"/>
      </w:r>
      <w:r>
        <w:rPr>
          <w:rFonts w:hint="eastAsia"/>
          <w:bCs/>
          <w:color w:val="auto"/>
          <w:szCs w:val="32"/>
          <w:highlight w:val="none"/>
        </w:rPr>
        <w:t>四、开标</w:t>
      </w:r>
      <w:r>
        <w:rPr>
          <w:color w:val="auto"/>
          <w:highlight w:val="none"/>
        </w:rPr>
        <w:tab/>
      </w:r>
      <w:r>
        <w:rPr>
          <w:color w:val="auto"/>
          <w:highlight w:val="none"/>
        </w:rPr>
        <w:fldChar w:fldCharType="begin"/>
      </w:r>
      <w:r>
        <w:rPr>
          <w:color w:val="auto"/>
          <w:highlight w:val="none"/>
        </w:rPr>
        <w:instrText xml:space="preserve"> PAGEREF _Toc12123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18D98341">
      <w:pPr>
        <w:pStyle w:val="7"/>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_Toc9913 </w:instrText>
      </w:r>
      <w:r>
        <w:rPr>
          <w:rFonts w:hint="eastAsia" w:ascii="宋体" w:hAnsi="宋体" w:eastAsia="宋体" w:cs="宋体"/>
          <w:bCs/>
          <w:caps/>
          <w:color w:val="auto"/>
          <w:kern w:val="0"/>
          <w:szCs w:val="28"/>
          <w:highlight w:val="none"/>
        </w:rPr>
        <w:fldChar w:fldCharType="separate"/>
      </w:r>
      <w:r>
        <w:rPr>
          <w:rFonts w:hint="eastAsia"/>
          <w:bCs/>
          <w:color w:val="auto"/>
          <w:szCs w:val="32"/>
          <w:highlight w:val="none"/>
        </w:rPr>
        <w:t>五、资格审查</w:t>
      </w:r>
      <w:r>
        <w:rPr>
          <w:color w:val="auto"/>
          <w:highlight w:val="none"/>
        </w:rPr>
        <w:tab/>
      </w:r>
      <w:r>
        <w:rPr>
          <w:color w:val="auto"/>
          <w:highlight w:val="none"/>
        </w:rPr>
        <w:fldChar w:fldCharType="begin"/>
      </w:r>
      <w:r>
        <w:rPr>
          <w:color w:val="auto"/>
          <w:highlight w:val="none"/>
        </w:rPr>
        <w:instrText xml:space="preserve"> PAGEREF _Toc9913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3C3D8DDD">
      <w:pPr>
        <w:pStyle w:val="7"/>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_Toc24718 </w:instrText>
      </w:r>
      <w:r>
        <w:rPr>
          <w:rFonts w:hint="eastAsia" w:ascii="宋体" w:hAnsi="宋体" w:eastAsia="宋体" w:cs="宋体"/>
          <w:bCs/>
          <w:caps/>
          <w:color w:val="auto"/>
          <w:kern w:val="0"/>
          <w:szCs w:val="28"/>
          <w:highlight w:val="none"/>
        </w:rPr>
        <w:fldChar w:fldCharType="separate"/>
      </w:r>
      <w:r>
        <w:rPr>
          <w:rFonts w:hint="eastAsia"/>
          <w:bCs/>
          <w:color w:val="auto"/>
          <w:szCs w:val="32"/>
          <w:highlight w:val="none"/>
        </w:rPr>
        <w:t>六、评标</w:t>
      </w:r>
      <w:r>
        <w:rPr>
          <w:color w:val="auto"/>
          <w:highlight w:val="none"/>
        </w:rPr>
        <w:tab/>
      </w:r>
      <w:r>
        <w:rPr>
          <w:color w:val="auto"/>
          <w:highlight w:val="none"/>
        </w:rPr>
        <w:fldChar w:fldCharType="begin"/>
      </w:r>
      <w:r>
        <w:rPr>
          <w:color w:val="auto"/>
          <w:highlight w:val="none"/>
        </w:rPr>
        <w:instrText xml:space="preserve"> PAGEREF _Toc24718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67CE90B7">
      <w:pPr>
        <w:pStyle w:val="7"/>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_Toc11572 </w:instrText>
      </w:r>
      <w:r>
        <w:rPr>
          <w:rFonts w:hint="eastAsia" w:ascii="宋体" w:hAnsi="宋体" w:eastAsia="宋体" w:cs="宋体"/>
          <w:bCs/>
          <w:caps/>
          <w:color w:val="auto"/>
          <w:kern w:val="0"/>
          <w:szCs w:val="28"/>
          <w:highlight w:val="none"/>
        </w:rPr>
        <w:fldChar w:fldCharType="separate"/>
      </w:r>
      <w:r>
        <w:rPr>
          <w:rFonts w:hint="eastAsia"/>
          <w:bCs/>
          <w:color w:val="auto"/>
          <w:szCs w:val="32"/>
          <w:highlight w:val="none"/>
        </w:rPr>
        <w:t>七、中标和合同</w:t>
      </w:r>
      <w:r>
        <w:rPr>
          <w:color w:val="auto"/>
          <w:highlight w:val="none"/>
        </w:rPr>
        <w:tab/>
      </w:r>
      <w:r>
        <w:rPr>
          <w:color w:val="auto"/>
          <w:highlight w:val="none"/>
        </w:rPr>
        <w:fldChar w:fldCharType="begin"/>
      </w:r>
      <w:r>
        <w:rPr>
          <w:color w:val="auto"/>
          <w:highlight w:val="none"/>
        </w:rPr>
        <w:instrText xml:space="preserve"> PAGEREF _Toc11572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4404963A">
      <w:pPr>
        <w:pStyle w:val="7"/>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_Toc2816 </w:instrText>
      </w:r>
      <w:r>
        <w:rPr>
          <w:rFonts w:hint="eastAsia" w:ascii="宋体" w:hAnsi="宋体" w:eastAsia="宋体" w:cs="宋体"/>
          <w:bCs/>
          <w:caps/>
          <w:color w:val="auto"/>
          <w:kern w:val="0"/>
          <w:szCs w:val="28"/>
          <w:highlight w:val="none"/>
        </w:rPr>
        <w:fldChar w:fldCharType="separate"/>
      </w:r>
      <w:r>
        <w:rPr>
          <w:rFonts w:hint="eastAsia"/>
          <w:bCs/>
          <w:color w:val="auto"/>
          <w:szCs w:val="32"/>
          <w:highlight w:val="none"/>
        </w:rPr>
        <w:t>九、其他事项</w:t>
      </w:r>
      <w:r>
        <w:rPr>
          <w:color w:val="auto"/>
          <w:highlight w:val="none"/>
        </w:rPr>
        <w:tab/>
      </w:r>
      <w:r>
        <w:rPr>
          <w:color w:val="auto"/>
          <w:highlight w:val="none"/>
        </w:rPr>
        <w:fldChar w:fldCharType="begin"/>
      </w:r>
      <w:r>
        <w:rPr>
          <w:color w:val="auto"/>
          <w:highlight w:val="none"/>
        </w:rPr>
        <w:instrText xml:space="preserve"> PAGEREF _Toc2816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0046A4F6">
      <w:pPr>
        <w:pStyle w:val="11"/>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_Toc20440 </w:instrText>
      </w:r>
      <w:r>
        <w:rPr>
          <w:rFonts w:hint="eastAsia" w:ascii="宋体" w:hAnsi="宋体" w:eastAsia="宋体" w:cs="宋体"/>
          <w:bCs/>
          <w:caps/>
          <w:color w:val="auto"/>
          <w:kern w:val="0"/>
          <w:szCs w:val="28"/>
          <w:highlight w:val="none"/>
        </w:rPr>
        <w:fldChar w:fldCharType="separate"/>
      </w:r>
      <w:r>
        <w:rPr>
          <w:rFonts w:hint="eastAsia"/>
          <w:color w:val="auto"/>
          <w:kern w:val="0"/>
          <w:szCs w:val="20"/>
          <w:highlight w:val="none"/>
        </w:rPr>
        <w:t>第四章</w:t>
      </w:r>
      <w:r>
        <w:rPr>
          <w:color w:val="auto"/>
          <w:kern w:val="0"/>
          <w:szCs w:val="20"/>
          <w:highlight w:val="none"/>
        </w:rPr>
        <w:t xml:space="preserve">  </w:t>
      </w:r>
      <w:r>
        <w:rPr>
          <w:rFonts w:hint="eastAsia"/>
          <w:color w:val="auto"/>
          <w:kern w:val="0"/>
          <w:szCs w:val="20"/>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_Toc20440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5CBB60B4">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_Toc10823 </w:instrText>
      </w:r>
      <w:r>
        <w:rPr>
          <w:rFonts w:hint="eastAsia" w:ascii="宋体" w:hAnsi="宋体" w:eastAsia="宋体" w:cs="宋体"/>
          <w:bCs/>
          <w:caps/>
          <w:color w:val="auto"/>
          <w:kern w:val="0"/>
          <w:szCs w:val="28"/>
          <w:highlight w:val="none"/>
        </w:rPr>
        <w:fldChar w:fldCharType="separate"/>
      </w:r>
      <w:r>
        <w:rPr>
          <w:rFonts w:hint="eastAsia"/>
          <w:bCs/>
          <w:color w:val="auto"/>
          <w:kern w:val="0"/>
          <w:szCs w:val="32"/>
          <w:highlight w:val="none"/>
        </w:rPr>
        <w:t>第一节</w:t>
      </w:r>
      <w:r>
        <w:rPr>
          <w:bCs/>
          <w:color w:val="auto"/>
          <w:kern w:val="0"/>
          <w:szCs w:val="32"/>
          <w:highlight w:val="none"/>
        </w:rPr>
        <w:t xml:space="preserve"> </w:t>
      </w:r>
      <w:r>
        <w:rPr>
          <w:rFonts w:hint="eastAsia"/>
          <w:bCs/>
          <w:color w:val="auto"/>
          <w:kern w:val="0"/>
          <w:szCs w:val="32"/>
          <w:highlight w:val="none"/>
        </w:rPr>
        <w:t>评标方法</w:t>
      </w:r>
      <w:r>
        <w:rPr>
          <w:color w:val="auto"/>
          <w:highlight w:val="none"/>
        </w:rPr>
        <w:tab/>
      </w:r>
      <w:r>
        <w:rPr>
          <w:color w:val="auto"/>
          <w:highlight w:val="none"/>
        </w:rPr>
        <w:fldChar w:fldCharType="begin"/>
      </w:r>
      <w:r>
        <w:rPr>
          <w:color w:val="auto"/>
          <w:highlight w:val="none"/>
        </w:rPr>
        <w:instrText xml:space="preserve"> PAGEREF _Toc10823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1C4D6A2B">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_Toc5377 </w:instrText>
      </w:r>
      <w:r>
        <w:rPr>
          <w:rFonts w:hint="eastAsia" w:ascii="宋体" w:hAnsi="宋体" w:eastAsia="宋体" w:cs="宋体"/>
          <w:bCs/>
          <w:caps/>
          <w:color w:val="auto"/>
          <w:kern w:val="0"/>
          <w:szCs w:val="28"/>
          <w:highlight w:val="none"/>
        </w:rPr>
        <w:fldChar w:fldCharType="separate"/>
      </w:r>
      <w:r>
        <w:rPr>
          <w:rFonts w:hint="eastAsia"/>
          <w:bCs/>
          <w:color w:val="auto"/>
          <w:kern w:val="0"/>
          <w:szCs w:val="32"/>
          <w:highlight w:val="none"/>
        </w:rPr>
        <w:t>第二节</w:t>
      </w:r>
      <w:r>
        <w:rPr>
          <w:bCs/>
          <w:color w:val="auto"/>
          <w:kern w:val="0"/>
          <w:szCs w:val="32"/>
          <w:highlight w:val="none"/>
        </w:rPr>
        <w:t xml:space="preserve"> </w:t>
      </w:r>
      <w:r>
        <w:rPr>
          <w:rFonts w:hint="eastAsia"/>
          <w:bCs/>
          <w:color w:val="auto"/>
          <w:kern w:val="0"/>
          <w:szCs w:val="32"/>
          <w:highlight w:val="none"/>
        </w:rPr>
        <w:t>评标程序</w:t>
      </w:r>
      <w:r>
        <w:rPr>
          <w:color w:val="auto"/>
          <w:highlight w:val="none"/>
        </w:rPr>
        <w:tab/>
      </w:r>
      <w:r>
        <w:rPr>
          <w:color w:val="auto"/>
          <w:highlight w:val="none"/>
        </w:rPr>
        <w:fldChar w:fldCharType="begin"/>
      </w:r>
      <w:r>
        <w:rPr>
          <w:color w:val="auto"/>
          <w:highlight w:val="none"/>
        </w:rPr>
        <w:instrText xml:space="preserve"> PAGEREF _Toc5377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2AE8177E">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_Toc18416 </w:instrText>
      </w:r>
      <w:r>
        <w:rPr>
          <w:rFonts w:hint="eastAsia" w:ascii="宋体" w:hAnsi="宋体" w:eastAsia="宋体" w:cs="宋体"/>
          <w:bCs/>
          <w:caps/>
          <w:color w:val="auto"/>
          <w:kern w:val="0"/>
          <w:szCs w:val="28"/>
          <w:highlight w:val="none"/>
        </w:rPr>
        <w:fldChar w:fldCharType="separate"/>
      </w:r>
      <w:r>
        <w:rPr>
          <w:rFonts w:hint="eastAsia" w:ascii="Arial" w:hAnsi="Arial" w:eastAsia="黑体"/>
          <w:bCs/>
          <w:color w:val="auto"/>
          <w:kern w:val="0"/>
          <w:szCs w:val="30"/>
          <w:highlight w:val="none"/>
        </w:rPr>
        <w:t>第三节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评分标准</w:t>
      </w:r>
      <w:r>
        <w:rPr>
          <w:color w:val="auto"/>
          <w:highlight w:val="none"/>
        </w:rPr>
        <w:tab/>
      </w:r>
      <w:r>
        <w:rPr>
          <w:color w:val="auto"/>
          <w:highlight w:val="none"/>
        </w:rPr>
        <w:fldChar w:fldCharType="begin"/>
      </w:r>
      <w:r>
        <w:rPr>
          <w:color w:val="auto"/>
          <w:highlight w:val="none"/>
        </w:rPr>
        <w:instrText xml:space="preserve"> PAGEREF _Toc18416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1B3F04FA">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_Toc29247 </w:instrText>
      </w:r>
      <w:r>
        <w:rPr>
          <w:rFonts w:hint="eastAsia" w:ascii="宋体" w:hAnsi="宋体" w:eastAsia="宋体" w:cs="宋体"/>
          <w:bCs/>
          <w:caps/>
          <w:color w:val="auto"/>
          <w:kern w:val="0"/>
          <w:szCs w:val="28"/>
          <w:highlight w:val="none"/>
        </w:rPr>
        <w:fldChar w:fldCharType="separate"/>
      </w:r>
      <w:r>
        <w:rPr>
          <w:rFonts w:hint="eastAsia" w:ascii="Arial" w:hAnsi="Arial" w:eastAsia="黑体"/>
          <w:bCs/>
          <w:color w:val="auto"/>
          <w:kern w:val="0"/>
          <w:szCs w:val="30"/>
          <w:highlight w:val="none"/>
        </w:rPr>
        <w:t>第四节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_Toc29247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3B2F742E">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_Toc5295 </w:instrText>
      </w:r>
      <w:r>
        <w:rPr>
          <w:rFonts w:hint="eastAsia" w:ascii="宋体" w:hAnsi="宋体" w:eastAsia="宋体" w:cs="宋体"/>
          <w:bCs/>
          <w:caps/>
          <w:color w:val="auto"/>
          <w:kern w:val="0"/>
          <w:szCs w:val="28"/>
          <w:highlight w:val="none"/>
        </w:rPr>
        <w:fldChar w:fldCharType="separate"/>
      </w:r>
      <w:r>
        <w:rPr>
          <w:rFonts w:hint="eastAsia" w:ascii="Arial" w:hAnsi="Arial" w:eastAsia="黑体"/>
          <w:bCs/>
          <w:color w:val="auto"/>
          <w:kern w:val="0"/>
          <w:szCs w:val="30"/>
          <w:highlight w:val="none"/>
        </w:rPr>
        <w:t>第五节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评标报告</w:t>
      </w:r>
      <w:r>
        <w:rPr>
          <w:color w:val="auto"/>
          <w:highlight w:val="none"/>
        </w:rPr>
        <w:tab/>
      </w:r>
      <w:r>
        <w:rPr>
          <w:color w:val="auto"/>
          <w:highlight w:val="none"/>
        </w:rPr>
        <w:fldChar w:fldCharType="begin"/>
      </w:r>
      <w:r>
        <w:rPr>
          <w:color w:val="auto"/>
          <w:highlight w:val="none"/>
        </w:rPr>
        <w:instrText xml:space="preserve"> PAGEREF _Toc5295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2E532BFC">
      <w:pPr>
        <w:pStyle w:val="11"/>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_Toc18739 </w:instrText>
      </w:r>
      <w:r>
        <w:rPr>
          <w:rFonts w:hint="eastAsia" w:ascii="宋体" w:hAnsi="宋体" w:eastAsia="宋体" w:cs="宋体"/>
          <w:bCs/>
          <w:caps/>
          <w:color w:val="auto"/>
          <w:kern w:val="0"/>
          <w:szCs w:val="28"/>
          <w:highlight w:val="none"/>
        </w:rPr>
        <w:fldChar w:fldCharType="separate"/>
      </w:r>
      <w:r>
        <w:rPr>
          <w:rFonts w:hint="eastAsia"/>
          <w:color w:val="auto"/>
          <w:kern w:val="0"/>
          <w:szCs w:val="20"/>
          <w:highlight w:val="none"/>
        </w:rPr>
        <w:t>第五章</w:t>
      </w:r>
      <w:r>
        <w:rPr>
          <w:color w:val="auto"/>
          <w:kern w:val="0"/>
          <w:szCs w:val="20"/>
          <w:highlight w:val="none"/>
        </w:rPr>
        <w:t xml:space="preserve"> </w:t>
      </w:r>
      <w:r>
        <w:rPr>
          <w:rFonts w:hint="eastAsia"/>
          <w:color w:val="auto"/>
          <w:kern w:val="0"/>
          <w:szCs w:val="20"/>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_Toc18739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2FBE68F0">
      <w:pPr>
        <w:pStyle w:val="11"/>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_Toc6239 </w:instrText>
      </w:r>
      <w:r>
        <w:rPr>
          <w:rFonts w:hint="eastAsia" w:ascii="宋体" w:hAnsi="宋体" w:eastAsia="宋体" w:cs="宋体"/>
          <w:bCs/>
          <w:caps/>
          <w:color w:val="auto"/>
          <w:kern w:val="0"/>
          <w:szCs w:val="28"/>
          <w:highlight w:val="none"/>
        </w:rPr>
        <w:fldChar w:fldCharType="separate"/>
      </w:r>
      <w:r>
        <w:rPr>
          <w:rFonts w:hint="eastAsia"/>
          <w:color w:val="auto"/>
          <w:kern w:val="0"/>
          <w:szCs w:val="20"/>
          <w:highlight w:val="none"/>
        </w:rPr>
        <w:t>第六章</w:t>
      </w:r>
      <w:r>
        <w:rPr>
          <w:color w:val="auto"/>
          <w:kern w:val="0"/>
          <w:szCs w:val="20"/>
          <w:highlight w:val="none"/>
        </w:rPr>
        <w:t xml:space="preserve"> </w:t>
      </w:r>
      <w:r>
        <w:rPr>
          <w:rFonts w:hint="eastAsia"/>
          <w:color w:val="auto"/>
          <w:kern w:val="0"/>
          <w:szCs w:val="20"/>
          <w:highlight w:val="none"/>
        </w:rPr>
        <w:t>投标文件格式</w:t>
      </w:r>
      <w:r>
        <w:rPr>
          <w:color w:val="auto"/>
          <w:highlight w:val="none"/>
        </w:rPr>
        <w:tab/>
      </w:r>
      <w:r>
        <w:rPr>
          <w:color w:val="auto"/>
          <w:highlight w:val="none"/>
        </w:rPr>
        <w:fldChar w:fldCharType="begin"/>
      </w:r>
      <w:r>
        <w:rPr>
          <w:color w:val="auto"/>
          <w:highlight w:val="none"/>
        </w:rPr>
        <w:instrText xml:space="preserve"> PAGEREF _Toc6239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0AEBBC01">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_Toc25631 </w:instrText>
      </w:r>
      <w:r>
        <w:rPr>
          <w:rFonts w:hint="eastAsia" w:ascii="宋体" w:hAnsi="宋体" w:eastAsia="宋体" w:cs="宋体"/>
          <w:bCs/>
          <w:caps/>
          <w:color w:val="auto"/>
          <w:kern w:val="0"/>
          <w:szCs w:val="28"/>
          <w:highlight w:val="none"/>
        </w:rPr>
        <w:fldChar w:fldCharType="separate"/>
      </w:r>
      <w:r>
        <w:rPr>
          <w:rFonts w:hint="eastAsia" w:ascii="宋体" w:hAnsi="宋体" w:eastAsia="宋体" w:cs="Times New Roman"/>
          <w:bCs/>
          <w:color w:val="auto"/>
          <w:kern w:val="0"/>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_Toc25631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37C3C025">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_Toc5826 </w:instrText>
      </w:r>
      <w:r>
        <w:rPr>
          <w:rFonts w:hint="eastAsia" w:ascii="宋体" w:hAnsi="宋体" w:eastAsia="宋体" w:cs="宋体"/>
          <w:bCs/>
          <w:caps/>
          <w:color w:val="auto"/>
          <w:kern w:val="0"/>
          <w:szCs w:val="28"/>
          <w:highlight w:val="none"/>
        </w:rPr>
        <w:fldChar w:fldCharType="separate"/>
      </w:r>
      <w:r>
        <w:rPr>
          <w:rFonts w:hint="eastAsia" w:ascii="宋体" w:hAnsi="宋体"/>
          <w:bCs/>
          <w:color w:val="auto"/>
          <w:kern w:val="0"/>
          <w:szCs w:val="28"/>
          <w:highlight w:val="none"/>
        </w:rPr>
        <w:t>第</w:t>
      </w:r>
      <w:r>
        <w:rPr>
          <w:rFonts w:hint="eastAsia" w:ascii="宋体" w:hAnsi="宋体"/>
          <w:bCs/>
          <w:color w:val="auto"/>
          <w:kern w:val="0"/>
          <w:szCs w:val="28"/>
          <w:highlight w:val="none"/>
          <w:lang w:eastAsia="zh-CN"/>
        </w:rPr>
        <w:t>二</w:t>
      </w:r>
      <w:r>
        <w:rPr>
          <w:rFonts w:hint="eastAsia" w:ascii="宋体" w:hAnsi="宋体"/>
          <w:bCs/>
          <w:color w:val="auto"/>
          <w:kern w:val="0"/>
          <w:szCs w:val="28"/>
          <w:highlight w:val="none"/>
        </w:rPr>
        <w:t>节 资格证明文件格式</w:t>
      </w:r>
      <w:r>
        <w:rPr>
          <w:color w:val="auto"/>
          <w:highlight w:val="none"/>
        </w:rPr>
        <w:tab/>
      </w:r>
      <w:r>
        <w:rPr>
          <w:color w:val="auto"/>
          <w:highlight w:val="none"/>
        </w:rPr>
        <w:fldChar w:fldCharType="begin"/>
      </w:r>
      <w:r>
        <w:rPr>
          <w:color w:val="auto"/>
          <w:highlight w:val="none"/>
        </w:rPr>
        <w:instrText xml:space="preserve"> PAGEREF _Toc5826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02145850">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_Toc14372 </w:instrText>
      </w:r>
      <w:r>
        <w:rPr>
          <w:rFonts w:hint="eastAsia" w:ascii="宋体" w:hAnsi="宋体" w:eastAsia="宋体" w:cs="宋体"/>
          <w:bCs/>
          <w:caps/>
          <w:color w:val="auto"/>
          <w:kern w:val="0"/>
          <w:szCs w:val="28"/>
          <w:highlight w:val="none"/>
        </w:rPr>
        <w:fldChar w:fldCharType="separate"/>
      </w:r>
      <w:r>
        <w:rPr>
          <w:rFonts w:hint="eastAsia" w:ascii="宋体" w:hAnsi="宋体"/>
          <w:bCs/>
          <w:color w:val="auto"/>
          <w:kern w:val="0"/>
          <w:szCs w:val="28"/>
          <w:highlight w:val="none"/>
        </w:rPr>
        <w:t>第</w:t>
      </w:r>
      <w:r>
        <w:rPr>
          <w:rFonts w:hint="eastAsia" w:ascii="宋体" w:hAnsi="宋体"/>
          <w:bCs/>
          <w:color w:val="auto"/>
          <w:kern w:val="0"/>
          <w:szCs w:val="28"/>
          <w:highlight w:val="none"/>
          <w:lang w:eastAsia="zh-CN"/>
        </w:rPr>
        <w:t>三</w:t>
      </w:r>
      <w:r>
        <w:rPr>
          <w:rFonts w:hint="eastAsia" w:ascii="宋体" w:hAnsi="宋体"/>
          <w:bCs/>
          <w:color w:val="auto"/>
          <w:kern w:val="0"/>
          <w:szCs w:val="28"/>
          <w:highlight w:val="none"/>
        </w:rPr>
        <w:t>节 商务文件格式</w:t>
      </w:r>
      <w:r>
        <w:rPr>
          <w:color w:val="auto"/>
          <w:highlight w:val="none"/>
        </w:rPr>
        <w:tab/>
      </w:r>
      <w:r>
        <w:rPr>
          <w:color w:val="auto"/>
          <w:highlight w:val="none"/>
        </w:rPr>
        <w:fldChar w:fldCharType="begin"/>
      </w:r>
      <w:r>
        <w:rPr>
          <w:color w:val="auto"/>
          <w:highlight w:val="none"/>
        </w:rPr>
        <w:instrText xml:space="preserve"> PAGEREF _Toc14372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2D9AC2A2">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_Toc30545 </w:instrText>
      </w:r>
      <w:r>
        <w:rPr>
          <w:rFonts w:hint="eastAsia" w:ascii="宋体" w:hAnsi="宋体" w:eastAsia="宋体" w:cs="宋体"/>
          <w:bCs/>
          <w:caps/>
          <w:color w:val="auto"/>
          <w:kern w:val="0"/>
          <w:szCs w:val="28"/>
          <w:highlight w:val="none"/>
        </w:rPr>
        <w:fldChar w:fldCharType="separate"/>
      </w:r>
      <w:r>
        <w:rPr>
          <w:rFonts w:hint="eastAsia" w:ascii="宋体" w:hAnsi="宋体"/>
          <w:bCs/>
          <w:color w:val="auto"/>
          <w:kern w:val="0"/>
          <w:szCs w:val="28"/>
          <w:highlight w:val="none"/>
        </w:rPr>
        <w:t>第</w:t>
      </w:r>
      <w:r>
        <w:rPr>
          <w:rFonts w:hint="eastAsia" w:ascii="宋体" w:hAnsi="宋体"/>
          <w:bCs/>
          <w:color w:val="auto"/>
          <w:kern w:val="0"/>
          <w:szCs w:val="28"/>
          <w:highlight w:val="none"/>
          <w:lang w:eastAsia="zh-CN"/>
        </w:rPr>
        <w:t>四</w:t>
      </w:r>
      <w:r>
        <w:rPr>
          <w:rFonts w:hint="eastAsia" w:ascii="宋体" w:hAnsi="宋体"/>
          <w:bCs/>
          <w:color w:val="auto"/>
          <w:kern w:val="0"/>
          <w:szCs w:val="28"/>
          <w:highlight w:val="none"/>
        </w:rPr>
        <w:t>节 技术文件格式</w:t>
      </w:r>
      <w:r>
        <w:rPr>
          <w:color w:val="auto"/>
          <w:highlight w:val="none"/>
        </w:rPr>
        <w:tab/>
      </w:r>
      <w:r>
        <w:rPr>
          <w:color w:val="auto"/>
          <w:highlight w:val="none"/>
        </w:rPr>
        <w:fldChar w:fldCharType="begin"/>
      </w:r>
      <w:r>
        <w:rPr>
          <w:color w:val="auto"/>
          <w:highlight w:val="none"/>
        </w:rPr>
        <w:instrText xml:space="preserve"> PAGEREF _Toc30545 \h </w:instrText>
      </w:r>
      <w:r>
        <w:rPr>
          <w:color w:val="auto"/>
          <w:highlight w:val="none"/>
        </w:rPr>
        <w:fldChar w:fldCharType="separate"/>
      </w:r>
      <w:r>
        <w:rPr>
          <w:color w:val="auto"/>
          <w:highlight w:val="none"/>
        </w:rPr>
        <w:t>92</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45A99CC9">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_Toc8772 </w:instrText>
      </w:r>
      <w:r>
        <w:rPr>
          <w:rFonts w:hint="eastAsia" w:ascii="宋体" w:hAnsi="宋体" w:eastAsia="宋体" w:cs="宋体"/>
          <w:bCs/>
          <w:caps/>
          <w:color w:val="auto"/>
          <w:kern w:val="0"/>
          <w:szCs w:val="28"/>
          <w:highlight w:val="none"/>
        </w:rPr>
        <w:fldChar w:fldCharType="separate"/>
      </w:r>
      <w:r>
        <w:rPr>
          <w:rFonts w:hint="eastAsia" w:ascii="宋体" w:hAnsi="宋体"/>
          <w:bCs/>
          <w:color w:val="auto"/>
          <w:kern w:val="0"/>
          <w:szCs w:val="28"/>
          <w:highlight w:val="none"/>
        </w:rPr>
        <w:t>第</w:t>
      </w:r>
      <w:r>
        <w:rPr>
          <w:rFonts w:hint="eastAsia" w:ascii="宋体" w:hAnsi="宋体"/>
          <w:bCs/>
          <w:color w:val="auto"/>
          <w:kern w:val="0"/>
          <w:szCs w:val="28"/>
          <w:highlight w:val="none"/>
          <w:lang w:eastAsia="zh-CN"/>
        </w:rPr>
        <w:t>五</w:t>
      </w:r>
      <w:r>
        <w:rPr>
          <w:rFonts w:hint="eastAsia" w:ascii="宋体" w:hAnsi="宋体"/>
          <w:bCs/>
          <w:color w:val="auto"/>
          <w:kern w:val="0"/>
          <w:szCs w:val="28"/>
          <w:highlight w:val="none"/>
        </w:rPr>
        <w:t>节 报价文件格式</w:t>
      </w:r>
      <w:r>
        <w:rPr>
          <w:color w:val="auto"/>
          <w:highlight w:val="none"/>
        </w:rPr>
        <w:tab/>
      </w:r>
      <w:r>
        <w:rPr>
          <w:color w:val="auto"/>
          <w:highlight w:val="none"/>
        </w:rPr>
        <w:fldChar w:fldCharType="begin"/>
      </w:r>
      <w:r>
        <w:rPr>
          <w:color w:val="auto"/>
          <w:highlight w:val="none"/>
        </w:rPr>
        <w:instrText xml:space="preserve"> PAGEREF _Toc8772 \h </w:instrText>
      </w:r>
      <w:r>
        <w:rPr>
          <w:color w:val="auto"/>
          <w:highlight w:val="none"/>
        </w:rPr>
        <w:fldChar w:fldCharType="separate"/>
      </w:r>
      <w:r>
        <w:rPr>
          <w:color w:val="auto"/>
          <w:highlight w:val="none"/>
        </w:rPr>
        <w:t>100</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1C79534D">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_Toc12459 </w:instrText>
      </w:r>
      <w:r>
        <w:rPr>
          <w:rFonts w:hint="eastAsia" w:ascii="宋体" w:hAnsi="宋体" w:eastAsia="宋体" w:cs="宋体"/>
          <w:bCs/>
          <w:caps/>
          <w:color w:val="auto"/>
          <w:kern w:val="0"/>
          <w:szCs w:val="28"/>
          <w:highlight w:val="none"/>
        </w:rPr>
        <w:fldChar w:fldCharType="separate"/>
      </w:r>
      <w:r>
        <w:rPr>
          <w:rFonts w:hint="eastAsia" w:ascii="宋体" w:hAnsi="宋体"/>
          <w:bCs/>
          <w:color w:val="auto"/>
          <w:szCs w:val="28"/>
          <w:highlight w:val="none"/>
        </w:rPr>
        <w:t>第</w:t>
      </w:r>
      <w:r>
        <w:rPr>
          <w:rFonts w:hint="eastAsia" w:ascii="宋体" w:hAnsi="宋体"/>
          <w:bCs/>
          <w:color w:val="auto"/>
          <w:szCs w:val="28"/>
          <w:highlight w:val="none"/>
          <w:lang w:eastAsia="zh-CN"/>
        </w:rPr>
        <w:t>六</w:t>
      </w:r>
      <w:r>
        <w:rPr>
          <w:rFonts w:hint="eastAsia" w:ascii="宋体" w:hAnsi="宋体"/>
          <w:bCs/>
          <w:color w:val="auto"/>
          <w:szCs w:val="28"/>
          <w:highlight w:val="none"/>
        </w:rPr>
        <w:t>节 其他文书、文件格式</w:t>
      </w:r>
      <w:r>
        <w:rPr>
          <w:color w:val="auto"/>
          <w:highlight w:val="none"/>
        </w:rPr>
        <w:tab/>
      </w:r>
      <w:r>
        <w:rPr>
          <w:color w:val="auto"/>
          <w:highlight w:val="none"/>
        </w:rPr>
        <w:fldChar w:fldCharType="begin"/>
      </w:r>
      <w:r>
        <w:rPr>
          <w:color w:val="auto"/>
          <w:highlight w:val="none"/>
        </w:rPr>
        <w:instrText xml:space="preserve"> PAGEREF _Toc12459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604E6F36">
      <w:pPr>
        <w:pStyle w:val="11"/>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_Toc15778 </w:instrText>
      </w:r>
      <w:r>
        <w:rPr>
          <w:rFonts w:hint="eastAsia" w:ascii="宋体" w:hAnsi="宋体" w:eastAsia="宋体" w:cs="宋体"/>
          <w:bCs/>
          <w:caps/>
          <w:color w:val="auto"/>
          <w:kern w:val="0"/>
          <w:szCs w:val="28"/>
          <w:highlight w:val="none"/>
        </w:rPr>
        <w:fldChar w:fldCharType="separate"/>
      </w:r>
      <w:r>
        <w:rPr>
          <w:rFonts w:hint="eastAsia"/>
          <w:color w:val="auto"/>
          <w:kern w:val="0"/>
          <w:szCs w:val="20"/>
          <w:highlight w:val="none"/>
        </w:rPr>
        <w:t>第七章</w:t>
      </w:r>
      <w:r>
        <w:rPr>
          <w:color w:val="auto"/>
          <w:kern w:val="0"/>
          <w:szCs w:val="20"/>
          <w:highlight w:val="none"/>
        </w:rPr>
        <w:t xml:space="preserve"> </w:t>
      </w:r>
      <w:r>
        <w:rPr>
          <w:rFonts w:hint="eastAsia"/>
          <w:color w:val="auto"/>
          <w:kern w:val="0"/>
          <w:szCs w:val="20"/>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109</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1BDD6545">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_Toc31845 </w:instrText>
      </w:r>
      <w:r>
        <w:rPr>
          <w:rFonts w:hint="eastAsia" w:ascii="宋体" w:hAnsi="宋体" w:eastAsia="宋体" w:cs="宋体"/>
          <w:bCs/>
          <w:caps/>
          <w:color w:val="auto"/>
          <w:kern w:val="0"/>
          <w:szCs w:val="28"/>
          <w:highlight w:val="none"/>
        </w:rPr>
        <w:fldChar w:fldCharType="separate"/>
      </w:r>
      <w:r>
        <w:rPr>
          <w:rFonts w:hint="eastAsia" w:ascii="宋体" w:hAnsi="宋体" w:eastAsia="黑体"/>
          <w:color w:val="auto"/>
          <w:kern w:val="0"/>
          <w:szCs w:val="32"/>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_Toc31845 \h </w:instrText>
      </w:r>
      <w:r>
        <w:rPr>
          <w:color w:val="auto"/>
          <w:highlight w:val="none"/>
        </w:rPr>
        <w:fldChar w:fldCharType="separate"/>
      </w:r>
      <w:r>
        <w:rPr>
          <w:color w:val="auto"/>
          <w:highlight w:val="none"/>
        </w:rPr>
        <w:t>110</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239D7EFA">
      <w:pPr>
        <w:pStyle w:val="12"/>
        <w:tabs>
          <w:tab w:val="right" w:leader="dot" w:pos="9638"/>
        </w:tabs>
        <w:rPr>
          <w:color w:val="auto"/>
          <w:highlight w:val="none"/>
        </w:rPr>
      </w:pPr>
      <w:r>
        <w:rPr>
          <w:rFonts w:hint="eastAsia" w:ascii="宋体" w:hAnsi="宋体" w:eastAsia="宋体" w:cs="宋体"/>
          <w:bCs/>
          <w:caps/>
          <w:color w:val="auto"/>
          <w:kern w:val="0"/>
          <w:szCs w:val="28"/>
          <w:highlight w:val="none"/>
          <w:u w:val="single"/>
        </w:rPr>
        <w:fldChar w:fldCharType="begin"/>
      </w:r>
      <w:r>
        <w:rPr>
          <w:rFonts w:hint="eastAsia" w:ascii="宋体" w:hAnsi="宋体" w:eastAsia="宋体" w:cs="宋体"/>
          <w:bCs/>
          <w:caps/>
          <w:color w:val="auto"/>
          <w:kern w:val="0"/>
          <w:szCs w:val="28"/>
          <w:highlight w:val="none"/>
        </w:rPr>
        <w:instrText xml:space="preserve"> HYPERLINK \l _Toc9369 </w:instrText>
      </w:r>
      <w:r>
        <w:rPr>
          <w:rFonts w:hint="eastAsia" w:ascii="宋体" w:hAnsi="宋体" w:eastAsia="宋体" w:cs="宋体"/>
          <w:bCs/>
          <w:caps/>
          <w:color w:val="auto"/>
          <w:kern w:val="0"/>
          <w:szCs w:val="28"/>
          <w:highlight w:val="none"/>
        </w:rPr>
        <w:fldChar w:fldCharType="separate"/>
      </w:r>
      <w:r>
        <w:rPr>
          <w:rFonts w:hint="eastAsia" w:ascii="宋体" w:hAnsi="宋体" w:eastAsia="黑体"/>
          <w:color w:val="auto"/>
          <w:kern w:val="0"/>
          <w:szCs w:val="32"/>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_Toc9369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bCs/>
          <w:caps/>
          <w:color w:val="auto"/>
          <w:kern w:val="0"/>
          <w:szCs w:val="28"/>
          <w:highlight w:val="none"/>
          <w:u w:val="single"/>
        </w:rPr>
        <w:fldChar w:fldCharType="end"/>
      </w:r>
    </w:p>
    <w:p w14:paraId="19160D14">
      <w:pPr>
        <w:spacing w:line="240" w:lineRule="auto"/>
        <w:jc w:val="center"/>
        <w:rPr>
          <w:rFonts w:hint="eastAsia" w:ascii="宋体" w:hAnsi="宋体" w:eastAsia="宋体" w:cs="宋体"/>
          <w:bCs/>
          <w:caps/>
          <w:color w:val="auto"/>
          <w:kern w:val="0"/>
          <w:sz w:val="20"/>
          <w:szCs w:val="28"/>
          <w:highlight w:val="none"/>
          <w:u w:val="single"/>
        </w:rPr>
      </w:pPr>
      <w:r>
        <w:rPr>
          <w:rFonts w:hint="eastAsia" w:ascii="宋体" w:hAnsi="宋体" w:eastAsia="宋体" w:cs="宋体"/>
          <w:bCs/>
          <w:caps/>
          <w:color w:val="auto"/>
          <w:kern w:val="0"/>
          <w:szCs w:val="28"/>
          <w:highlight w:val="none"/>
          <w:u w:val="single"/>
        </w:rPr>
        <w:fldChar w:fldCharType="end"/>
      </w:r>
    </w:p>
    <w:p w14:paraId="008AB7E3">
      <w:pPr>
        <w:jc w:val="center"/>
        <w:rPr>
          <w:rFonts w:hint="eastAsia" w:ascii="宋体" w:hAnsi="宋体" w:eastAsia="宋体" w:cs="宋体"/>
          <w:color w:val="auto"/>
          <w:kern w:val="0"/>
          <w:sz w:val="20"/>
          <w:szCs w:val="20"/>
          <w:highlight w:val="none"/>
        </w:rPr>
      </w:pPr>
    </w:p>
    <w:p w14:paraId="6FF5CD7E">
      <w:pPr>
        <w:jc w:val="center"/>
        <w:rPr>
          <w:rFonts w:hint="eastAsia" w:ascii="宋体" w:hAnsi="宋体" w:eastAsia="宋体" w:cs="宋体"/>
          <w:color w:val="auto"/>
          <w:kern w:val="0"/>
          <w:sz w:val="20"/>
          <w:szCs w:val="20"/>
          <w:highlight w:val="none"/>
        </w:rPr>
      </w:pPr>
    </w:p>
    <w:p w14:paraId="678D3B86">
      <w:pPr>
        <w:jc w:val="center"/>
        <w:rPr>
          <w:rFonts w:hint="eastAsia" w:ascii="宋体" w:hAnsi="宋体" w:eastAsia="宋体" w:cs="宋体"/>
          <w:color w:val="auto"/>
          <w:kern w:val="0"/>
          <w:sz w:val="20"/>
          <w:szCs w:val="20"/>
          <w:highlight w:val="none"/>
        </w:rPr>
      </w:pPr>
    </w:p>
    <w:p w14:paraId="2FF25664">
      <w:pPr>
        <w:jc w:val="center"/>
        <w:rPr>
          <w:rFonts w:hint="eastAsia" w:ascii="宋体" w:hAnsi="宋体" w:eastAsia="宋体" w:cs="宋体"/>
          <w:color w:val="auto"/>
          <w:kern w:val="0"/>
          <w:sz w:val="20"/>
          <w:szCs w:val="20"/>
          <w:highlight w:val="none"/>
        </w:rPr>
      </w:pPr>
    </w:p>
    <w:p w14:paraId="63C97163">
      <w:pPr>
        <w:jc w:val="center"/>
        <w:rPr>
          <w:rFonts w:hint="eastAsia" w:ascii="宋体" w:hAnsi="宋体" w:eastAsia="宋体" w:cs="宋体"/>
          <w:color w:val="auto"/>
          <w:kern w:val="0"/>
          <w:sz w:val="20"/>
          <w:szCs w:val="20"/>
          <w:highlight w:val="none"/>
        </w:rPr>
      </w:pPr>
    </w:p>
    <w:p w14:paraId="58852279">
      <w:pPr>
        <w:jc w:val="center"/>
        <w:rPr>
          <w:rFonts w:ascii="宋体" w:hAnsi="Courier New"/>
          <w:color w:val="auto"/>
          <w:kern w:val="0"/>
          <w:sz w:val="20"/>
          <w:szCs w:val="20"/>
          <w:highlight w:val="none"/>
        </w:rPr>
      </w:pPr>
    </w:p>
    <w:p w14:paraId="0481DA50">
      <w:pPr>
        <w:jc w:val="center"/>
        <w:rPr>
          <w:rFonts w:ascii="宋体" w:hAnsi="Courier New"/>
          <w:color w:val="auto"/>
          <w:kern w:val="0"/>
          <w:sz w:val="20"/>
          <w:szCs w:val="20"/>
          <w:highlight w:val="none"/>
        </w:rPr>
      </w:pPr>
    </w:p>
    <w:p w14:paraId="323BEEFD">
      <w:pPr>
        <w:jc w:val="center"/>
        <w:rPr>
          <w:rFonts w:ascii="宋体" w:hAnsi="Courier New"/>
          <w:color w:val="auto"/>
          <w:kern w:val="0"/>
          <w:sz w:val="20"/>
          <w:szCs w:val="20"/>
          <w:highlight w:val="none"/>
        </w:rPr>
      </w:pPr>
    </w:p>
    <w:p w14:paraId="6CD1578D">
      <w:pPr>
        <w:keepNext/>
        <w:keepLines/>
        <w:pageBreakBefore/>
        <w:widowControl/>
        <w:jc w:val="center"/>
        <w:rPr>
          <w:b/>
          <w:color w:val="auto"/>
          <w:kern w:val="0"/>
          <w:sz w:val="36"/>
          <w:szCs w:val="20"/>
          <w:highlight w:val="none"/>
        </w:rPr>
      </w:pPr>
      <w:r>
        <w:rPr>
          <w:rFonts w:hint="eastAsia" w:ascii="宋体" w:hAnsi="Courier New"/>
          <w:color w:val="auto"/>
          <w:kern w:val="0"/>
          <w:sz w:val="20"/>
          <w:szCs w:val="20"/>
          <w:highlight w:val="none"/>
        </w:rPr>
        <w:tab/>
      </w:r>
      <w:r>
        <w:rPr>
          <w:rFonts w:hint="eastAsia"/>
          <w:b/>
          <w:color w:val="auto"/>
          <w:kern w:val="0"/>
          <w:sz w:val="36"/>
          <w:szCs w:val="20"/>
          <w:highlight w:val="none"/>
        </w:rPr>
        <w:t>第一章  招标公告</w:t>
      </w:r>
    </w:p>
    <w:p w14:paraId="3966B38F">
      <w:pPr>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公开招标公告</w:t>
      </w:r>
    </w:p>
    <w:p w14:paraId="78C5B1C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439A853F">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森林防灭火能力建设项目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招标项目的潜在投标人应在“广西政府采购云平台”（ </w:t>
      </w:r>
      <w:r>
        <w:rPr>
          <w:color w:val="auto"/>
          <w:highlight w:val="none"/>
        </w:rPr>
        <w:fldChar w:fldCharType="begin"/>
      </w:r>
      <w:r>
        <w:rPr>
          <w:color w:val="auto"/>
          <w:highlight w:val="none"/>
        </w:rPr>
        <w:instrText xml:space="preserve"> HYPERLINK "https://www.gcy.zfcg.gxzf.gov.cn/）获取（下载）招标文件，并于%202024年3月%2018%20%20日%209" </w:instrText>
      </w:r>
      <w:r>
        <w:rPr>
          <w:color w:val="auto"/>
          <w:highlight w:val="none"/>
        </w:rPr>
        <w:fldChar w:fldCharType="separate"/>
      </w:r>
      <w:r>
        <w:rPr>
          <w:rFonts w:hint="eastAsia" w:ascii="宋体" w:hAnsi="宋体" w:cs="宋体"/>
          <w:bCs/>
          <w:color w:val="auto"/>
          <w:szCs w:val="21"/>
          <w:highlight w:val="none"/>
          <w:u w:val="single"/>
        </w:rPr>
        <w:t>https://www.gcy.zfcg.gxzf.gov.cn/</w:t>
      </w:r>
      <w:r>
        <w:rPr>
          <w:rFonts w:hint="eastAsia" w:ascii="宋体" w:hAnsi="宋体" w:cs="宋体"/>
          <w:color w:val="auto"/>
          <w:szCs w:val="21"/>
          <w:highlight w:val="none"/>
          <w:u w:val="single"/>
        </w:rPr>
        <w:t>）</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获取（下载）招标文件，并于</w:t>
      </w:r>
      <w:bookmarkStart w:id="0" w:name="PO_3000001866_PM015"/>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日09:30</w:t>
      </w:r>
      <w:bookmarkEnd w:id="0"/>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0A17180F">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一、项目基本情况</w:t>
      </w:r>
    </w:p>
    <w:p w14:paraId="42A24A76">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NNZC2026-G1-990164-GXXZ</w:t>
      </w:r>
    </w:p>
    <w:p w14:paraId="45814ADF">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采购计划文号：</w:t>
      </w:r>
      <w:r>
        <w:rPr>
          <w:rFonts w:hint="eastAsia" w:ascii="宋体" w:hAnsi="宋体" w:cs="宋体"/>
          <w:color w:val="auto"/>
          <w:szCs w:val="21"/>
          <w:highlight w:val="none"/>
          <w:lang w:eastAsia="zh-CN"/>
        </w:rPr>
        <w:t>NNZC[2026]1130号</w:t>
      </w:r>
    </w:p>
    <w:p w14:paraId="071F1F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森林防灭火能力建设项目</w:t>
      </w:r>
      <w:r>
        <w:rPr>
          <w:rFonts w:hint="eastAsia" w:ascii="宋体" w:hAnsi="宋体" w:cs="宋体"/>
          <w:color w:val="auto"/>
          <w:szCs w:val="21"/>
          <w:highlight w:val="none"/>
        </w:rPr>
        <w:t xml:space="preserve">   </w:t>
      </w:r>
    </w:p>
    <w:p w14:paraId="478C3D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222.759万</w:t>
      </w:r>
      <w:r>
        <w:rPr>
          <w:rFonts w:hint="eastAsia" w:ascii="宋体" w:hAnsi="宋体" w:cs="宋体"/>
          <w:color w:val="auto"/>
          <w:szCs w:val="21"/>
          <w:highlight w:val="none"/>
        </w:rPr>
        <w:t>元</w:t>
      </w:r>
    </w:p>
    <w:p w14:paraId="05F80C0B">
      <w:pPr>
        <w:pStyle w:val="4"/>
        <w:ind w:firstLine="420" w:firstLineChars="200"/>
        <w:rPr>
          <w:rFonts w:hint="eastAsia" w:ascii="宋体" w:hAnsi="宋体" w:cs="宋体"/>
          <w:color w:val="auto"/>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222.759万</w:t>
      </w:r>
      <w:r>
        <w:rPr>
          <w:rFonts w:hint="eastAsia" w:ascii="宋体" w:hAnsi="宋体" w:cs="宋体"/>
          <w:color w:val="auto"/>
          <w:szCs w:val="21"/>
          <w:highlight w:val="none"/>
        </w:rPr>
        <w:t>元（</w:t>
      </w:r>
      <w:r>
        <w:rPr>
          <w:rFonts w:hint="eastAsia" w:ascii="宋体" w:hAnsi="宋体" w:cs="宋体"/>
          <w:b/>
          <w:bCs/>
          <w:color w:val="auto"/>
          <w:szCs w:val="21"/>
          <w:highlight w:val="none"/>
        </w:rPr>
        <w:t>不能超分项预算金额</w:t>
      </w:r>
      <w:r>
        <w:rPr>
          <w:rFonts w:hint="eastAsia" w:ascii="宋体" w:hAnsi="宋体" w:cs="宋体"/>
          <w:color w:val="auto"/>
          <w:szCs w:val="21"/>
          <w:highlight w:val="none"/>
        </w:rPr>
        <w:t>）</w:t>
      </w:r>
    </w:p>
    <w:p w14:paraId="63AC62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bookmarkStart w:id="1" w:name="PO_3000001866_PM004"/>
      <w:r>
        <w:rPr>
          <w:rFonts w:hint="eastAsia" w:ascii="宋体" w:hAnsi="宋体" w:cs="宋体"/>
          <w:color w:val="auto"/>
          <w:szCs w:val="21"/>
          <w:highlight w:val="none"/>
        </w:rPr>
        <w:t xml:space="preserve"> </w:t>
      </w:r>
    </w:p>
    <w:bookmarkEnd w:id="1"/>
    <w:tbl>
      <w:tblPr>
        <w:tblStyle w:val="14"/>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415"/>
        <w:gridCol w:w="779"/>
        <w:gridCol w:w="974"/>
        <w:gridCol w:w="3407"/>
        <w:gridCol w:w="1543"/>
      </w:tblGrid>
      <w:tr w14:paraId="4F3F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85" w:type="pct"/>
            <w:tcBorders>
              <w:top w:val="single" w:color="auto" w:sz="4" w:space="0"/>
              <w:left w:val="single" w:color="auto" w:sz="4" w:space="0"/>
              <w:bottom w:val="single" w:color="auto" w:sz="4" w:space="0"/>
              <w:right w:val="single" w:color="auto" w:sz="4" w:space="0"/>
            </w:tcBorders>
            <w:vAlign w:val="center"/>
          </w:tcPr>
          <w:p w14:paraId="45117F0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22" w:type="pct"/>
            <w:tcBorders>
              <w:top w:val="single" w:color="auto" w:sz="4" w:space="0"/>
              <w:left w:val="single" w:color="auto" w:sz="4" w:space="0"/>
              <w:bottom w:val="single" w:color="auto" w:sz="4" w:space="0"/>
              <w:right w:val="single" w:color="auto" w:sz="4" w:space="0"/>
            </w:tcBorders>
            <w:vAlign w:val="center"/>
          </w:tcPr>
          <w:p w14:paraId="5C197C2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标的</w:t>
            </w:r>
            <w:r>
              <w:rPr>
                <w:rFonts w:hint="eastAsia" w:ascii="宋体" w:hAnsi="宋体" w:cs="宋体"/>
                <w:color w:val="auto"/>
                <w:kern w:val="0"/>
                <w:szCs w:val="21"/>
                <w:highlight w:val="none"/>
              </w:rPr>
              <w:t>名称</w:t>
            </w:r>
          </w:p>
        </w:tc>
        <w:tc>
          <w:tcPr>
            <w:tcW w:w="394" w:type="pct"/>
            <w:tcBorders>
              <w:top w:val="single" w:color="auto" w:sz="4" w:space="0"/>
              <w:left w:val="single" w:color="auto" w:sz="4" w:space="0"/>
              <w:bottom w:val="single" w:color="auto" w:sz="4" w:space="0"/>
              <w:right w:val="single" w:color="auto" w:sz="4" w:space="0"/>
            </w:tcBorders>
            <w:vAlign w:val="center"/>
          </w:tcPr>
          <w:p w14:paraId="5F2345D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492" w:type="pct"/>
            <w:tcBorders>
              <w:top w:val="single" w:color="auto" w:sz="4" w:space="0"/>
              <w:left w:val="single" w:color="auto" w:sz="4" w:space="0"/>
              <w:bottom w:val="single" w:color="auto" w:sz="4" w:space="0"/>
              <w:right w:val="single" w:color="auto" w:sz="4" w:space="0"/>
            </w:tcBorders>
            <w:vAlign w:val="center"/>
          </w:tcPr>
          <w:p w14:paraId="37CB6C6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724" w:type="pct"/>
            <w:tcBorders>
              <w:top w:val="single" w:color="auto" w:sz="4" w:space="0"/>
              <w:left w:val="single" w:color="auto" w:sz="4" w:space="0"/>
              <w:bottom w:val="single" w:color="auto" w:sz="4" w:space="0"/>
              <w:right w:val="single" w:color="auto" w:sz="4" w:space="0"/>
            </w:tcBorders>
            <w:vAlign w:val="center"/>
          </w:tcPr>
          <w:p w14:paraId="05B46EC6">
            <w:pPr>
              <w:jc w:val="center"/>
              <w:rPr>
                <w:rFonts w:hint="eastAsia" w:ascii="宋体" w:hAnsi="宋体" w:cs="宋体"/>
                <w:color w:val="auto"/>
                <w:kern w:val="0"/>
                <w:szCs w:val="21"/>
                <w:highlight w:val="none"/>
              </w:rPr>
            </w:pPr>
            <w:r>
              <w:rPr>
                <w:rFonts w:hint="eastAsia" w:ascii="宋体" w:hAnsi="宋体"/>
                <w:color w:val="auto"/>
                <w:szCs w:val="21"/>
                <w:highlight w:val="none"/>
              </w:rPr>
              <w:t>简要技术需求或者服务要求</w:t>
            </w:r>
          </w:p>
        </w:tc>
        <w:tc>
          <w:tcPr>
            <w:tcW w:w="780" w:type="pct"/>
            <w:tcBorders>
              <w:top w:val="single" w:color="auto" w:sz="4" w:space="0"/>
              <w:left w:val="single" w:color="auto" w:sz="4" w:space="0"/>
              <w:bottom w:val="single" w:color="auto" w:sz="4" w:space="0"/>
              <w:right w:val="single" w:color="auto" w:sz="4" w:space="0"/>
            </w:tcBorders>
            <w:vAlign w:val="center"/>
          </w:tcPr>
          <w:p w14:paraId="329E199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分项预算金额(元)</w:t>
            </w:r>
          </w:p>
        </w:tc>
      </w:tr>
      <w:tr w14:paraId="5D9D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85" w:type="pct"/>
            <w:tcBorders>
              <w:top w:val="single" w:color="auto" w:sz="4" w:space="0"/>
              <w:left w:val="single" w:color="auto" w:sz="4" w:space="0"/>
              <w:bottom w:val="single" w:color="auto" w:sz="4" w:space="0"/>
              <w:right w:val="single" w:color="auto" w:sz="4" w:space="0"/>
            </w:tcBorders>
            <w:vAlign w:val="center"/>
          </w:tcPr>
          <w:p w14:paraId="4528DD01">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22" w:type="pct"/>
            <w:tcBorders>
              <w:top w:val="single" w:color="auto" w:sz="4" w:space="0"/>
              <w:left w:val="single" w:color="auto" w:sz="4" w:space="0"/>
              <w:bottom w:val="single" w:color="auto" w:sz="4" w:space="0"/>
              <w:right w:val="single" w:color="auto" w:sz="4" w:space="0"/>
            </w:tcBorders>
            <w:vAlign w:val="center"/>
          </w:tcPr>
          <w:p w14:paraId="5CB8B970">
            <w:pPr>
              <w:spacing w:line="44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无人机</w:t>
            </w:r>
            <w:r>
              <w:rPr>
                <w:rFonts w:hint="eastAsia" w:ascii="宋体" w:hAnsi="宋体" w:cs="宋体"/>
                <w:i w:val="0"/>
                <w:iCs w:val="0"/>
                <w:color w:val="auto"/>
                <w:kern w:val="0"/>
                <w:sz w:val="22"/>
                <w:szCs w:val="22"/>
                <w:highlight w:val="none"/>
                <w:u w:val="none"/>
                <w:lang w:val="en-US" w:eastAsia="zh-CN" w:bidi="ar"/>
              </w:rPr>
              <w:t>1</w:t>
            </w:r>
          </w:p>
        </w:tc>
        <w:tc>
          <w:tcPr>
            <w:tcW w:w="394" w:type="pct"/>
            <w:tcBorders>
              <w:top w:val="single" w:color="auto" w:sz="4" w:space="0"/>
              <w:left w:val="single" w:color="auto" w:sz="4" w:space="0"/>
              <w:bottom w:val="single" w:color="auto" w:sz="4" w:space="0"/>
              <w:right w:val="single" w:color="auto" w:sz="4" w:space="0"/>
            </w:tcBorders>
            <w:vAlign w:val="center"/>
          </w:tcPr>
          <w:p w14:paraId="249186E3">
            <w:pPr>
              <w:spacing w:line="44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4731E78A">
            <w:pPr>
              <w:spacing w:line="440" w:lineRule="exact"/>
              <w:jc w:val="center"/>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lang w:val="en-US" w:eastAsia="zh-CN"/>
              </w:rPr>
              <w:t>28</w:t>
            </w:r>
          </w:p>
        </w:tc>
        <w:tc>
          <w:tcPr>
            <w:tcW w:w="1724" w:type="pct"/>
            <w:tcBorders>
              <w:top w:val="single" w:color="auto" w:sz="4" w:space="0"/>
              <w:left w:val="single" w:color="auto" w:sz="4" w:space="0"/>
              <w:bottom w:val="single" w:color="auto" w:sz="4" w:space="0"/>
              <w:right w:val="single" w:color="auto" w:sz="4" w:space="0"/>
            </w:tcBorders>
            <w:vAlign w:val="center"/>
          </w:tcPr>
          <w:p w14:paraId="6438AD9E">
            <w:pPr>
              <w:jc w:val="center"/>
              <w:rPr>
                <w:rFonts w:hint="eastAsia" w:ascii="宋体" w:hAnsi="宋体" w:cs="宋体"/>
                <w:color w:val="auto"/>
                <w:szCs w:val="21"/>
                <w:highlight w:val="none"/>
              </w:rPr>
            </w:pPr>
            <w:r>
              <w:rPr>
                <w:rFonts w:hint="eastAsia" w:ascii="宋体" w:hAnsi="宋体" w:cs="宋体"/>
                <w:color w:val="auto"/>
                <w:szCs w:val="21"/>
                <w:highlight w:val="none"/>
              </w:rPr>
              <w:t>详见招标文件第二章采购需求</w:t>
            </w:r>
          </w:p>
        </w:tc>
        <w:tc>
          <w:tcPr>
            <w:tcW w:w="780" w:type="pct"/>
            <w:tcBorders>
              <w:top w:val="single" w:color="auto" w:sz="4" w:space="0"/>
              <w:left w:val="single" w:color="auto" w:sz="4" w:space="0"/>
              <w:bottom w:val="single" w:color="auto" w:sz="4" w:space="0"/>
              <w:right w:val="single" w:color="auto" w:sz="4" w:space="0"/>
            </w:tcBorders>
            <w:shd w:val="clear" w:color="auto" w:fill="auto"/>
            <w:vAlign w:val="center"/>
          </w:tcPr>
          <w:p w14:paraId="5BEC2EA0">
            <w:pPr>
              <w:autoSpaceDE w:val="0"/>
              <w:jc w:val="center"/>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lang w:val="en-US" w:eastAsia="zh-CN"/>
              </w:rPr>
              <w:t>1315244.00</w:t>
            </w:r>
          </w:p>
        </w:tc>
      </w:tr>
      <w:tr w14:paraId="6ED0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85" w:type="pct"/>
            <w:tcBorders>
              <w:top w:val="single" w:color="auto" w:sz="4" w:space="0"/>
              <w:left w:val="single" w:color="auto" w:sz="4" w:space="0"/>
              <w:bottom w:val="single" w:color="auto" w:sz="4" w:space="0"/>
              <w:right w:val="single" w:color="auto" w:sz="4" w:space="0"/>
            </w:tcBorders>
            <w:vAlign w:val="center"/>
          </w:tcPr>
          <w:p w14:paraId="20D925EA">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22" w:type="pct"/>
            <w:tcBorders>
              <w:top w:val="single" w:color="auto" w:sz="4" w:space="0"/>
              <w:left w:val="single" w:color="auto" w:sz="4" w:space="0"/>
              <w:bottom w:val="single" w:color="auto" w:sz="4" w:space="0"/>
              <w:right w:val="single" w:color="auto" w:sz="4" w:space="0"/>
            </w:tcBorders>
            <w:vAlign w:val="center"/>
          </w:tcPr>
          <w:p w14:paraId="02270181">
            <w:pPr>
              <w:spacing w:line="440" w:lineRule="exact"/>
              <w:jc w:val="center"/>
              <w:rPr>
                <w:rFonts w:hint="default" w:ascii="宋体" w:hAnsi="宋体" w:cs="宋体"/>
                <w:color w:val="auto"/>
                <w:kern w:val="0"/>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无人机</w:t>
            </w:r>
            <w:r>
              <w:rPr>
                <w:rFonts w:hint="eastAsia" w:ascii="宋体" w:hAnsi="宋体" w:cs="宋体"/>
                <w:i w:val="0"/>
                <w:iCs w:val="0"/>
                <w:color w:val="auto"/>
                <w:kern w:val="0"/>
                <w:sz w:val="22"/>
                <w:szCs w:val="22"/>
                <w:highlight w:val="none"/>
                <w:u w:val="none"/>
                <w:lang w:val="en-US" w:eastAsia="zh-CN" w:bidi="ar"/>
              </w:rPr>
              <w:t>2</w:t>
            </w:r>
          </w:p>
        </w:tc>
        <w:tc>
          <w:tcPr>
            <w:tcW w:w="394" w:type="pct"/>
            <w:tcBorders>
              <w:top w:val="single" w:color="auto" w:sz="4" w:space="0"/>
              <w:left w:val="single" w:color="auto" w:sz="4" w:space="0"/>
              <w:bottom w:val="single" w:color="auto" w:sz="4" w:space="0"/>
              <w:right w:val="single" w:color="auto" w:sz="4" w:space="0"/>
            </w:tcBorders>
            <w:vAlign w:val="center"/>
          </w:tcPr>
          <w:p w14:paraId="25A7BBDC">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6D21C923">
            <w:pPr>
              <w:spacing w:line="440" w:lineRule="exact"/>
              <w:jc w:val="center"/>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lang w:val="en-US" w:eastAsia="zh-CN"/>
              </w:rPr>
              <w:t>47</w:t>
            </w:r>
          </w:p>
        </w:tc>
        <w:tc>
          <w:tcPr>
            <w:tcW w:w="1724" w:type="pct"/>
            <w:tcBorders>
              <w:top w:val="single" w:color="auto" w:sz="4" w:space="0"/>
              <w:left w:val="single" w:color="auto" w:sz="4" w:space="0"/>
              <w:bottom w:val="single" w:color="auto" w:sz="4" w:space="0"/>
              <w:right w:val="single" w:color="auto" w:sz="4" w:space="0"/>
            </w:tcBorders>
            <w:vAlign w:val="center"/>
          </w:tcPr>
          <w:p w14:paraId="504AA46B">
            <w:pPr>
              <w:jc w:val="center"/>
              <w:rPr>
                <w:rFonts w:hint="eastAsia" w:ascii="宋体" w:hAnsi="宋体" w:cs="宋体"/>
                <w:color w:val="auto"/>
                <w:szCs w:val="21"/>
                <w:highlight w:val="none"/>
              </w:rPr>
            </w:pPr>
            <w:r>
              <w:rPr>
                <w:rFonts w:hint="eastAsia" w:ascii="宋体" w:hAnsi="宋体" w:cs="宋体"/>
                <w:color w:val="auto"/>
                <w:szCs w:val="21"/>
                <w:highlight w:val="none"/>
              </w:rPr>
              <w:t>详见招标文件第二章采购需求</w:t>
            </w:r>
          </w:p>
        </w:tc>
        <w:tc>
          <w:tcPr>
            <w:tcW w:w="780" w:type="pct"/>
            <w:tcBorders>
              <w:top w:val="single" w:color="auto" w:sz="4" w:space="0"/>
              <w:left w:val="single" w:color="auto" w:sz="4" w:space="0"/>
              <w:bottom w:val="single" w:color="auto" w:sz="4" w:space="0"/>
              <w:right w:val="single" w:color="auto" w:sz="4" w:space="0"/>
            </w:tcBorders>
            <w:shd w:val="clear" w:color="auto" w:fill="auto"/>
            <w:vAlign w:val="center"/>
          </w:tcPr>
          <w:p w14:paraId="5E5AD133">
            <w:pPr>
              <w:spacing w:line="440" w:lineRule="exact"/>
              <w:jc w:val="center"/>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lang w:val="en-US" w:eastAsia="zh-CN"/>
              </w:rPr>
              <w:t>857475.00</w:t>
            </w:r>
          </w:p>
        </w:tc>
      </w:tr>
      <w:tr w14:paraId="3860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85" w:type="pct"/>
            <w:tcBorders>
              <w:top w:val="single" w:color="auto" w:sz="4" w:space="0"/>
              <w:left w:val="single" w:color="auto" w:sz="4" w:space="0"/>
              <w:bottom w:val="single" w:color="auto" w:sz="4" w:space="0"/>
              <w:right w:val="single" w:color="auto" w:sz="4" w:space="0"/>
            </w:tcBorders>
            <w:vAlign w:val="center"/>
          </w:tcPr>
          <w:p w14:paraId="449A8452">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22" w:type="pct"/>
            <w:tcBorders>
              <w:top w:val="single" w:color="auto" w:sz="4" w:space="0"/>
              <w:left w:val="single" w:color="auto" w:sz="4" w:space="0"/>
              <w:bottom w:val="single" w:color="auto" w:sz="4" w:space="0"/>
              <w:right w:val="single" w:color="auto" w:sz="4" w:space="0"/>
            </w:tcBorders>
            <w:vAlign w:val="center"/>
          </w:tcPr>
          <w:p w14:paraId="75AB5572">
            <w:pPr>
              <w:spacing w:line="440" w:lineRule="exact"/>
              <w:jc w:val="center"/>
              <w:rPr>
                <w:rFonts w:hint="default" w:ascii="宋体" w:hAnsi="宋体" w:cs="宋体"/>
                <w:color w:val="auto"/>
                <w:kern w:val="0"/>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无人机</w:t>
            </w:r>
            <w:r>
              <w:rPr>
                <w:rFonts w:hint="eastAsia" w:ascii="宋体" w:hAnsi="宋体" w:cs="宋体"/>
                <w:i w:val="0"/>
                <w:iCs w:val="0"/>
                <w:color w:val="auto"/>
                <w:kern w:val="0"/>
                <w:sz w:val="22"/>
                <w:szCs w:val="22"/>
                <w:highlight w:val="none"/>
                <w:u w:val="none"/>
                <w:lang w:val="en-US" w:eastAsia="zh-CN" w:bidi="ar"/>
              </w:rPr>
              <w:t>3</w:t>
            </w:r>
          </w:p>
        </w:tc>
        <w:tc>
          <w:tcPr>
            <w:tcW w:w="394" w:type="pct"/>
            <w:tcBorders>
              <w:top w:val="single" w:color="auto" w:sz="4" w:space="0"/>
              <w:left w:val="single" w:color="auto" w:sz="4" w:space="0"/>
              <w:bottom w:val="single" w:color="auto" w:sz="4" w:space="0"/>
              <w:right w:val="single" w:color="auto" w:sz="4" w:space="0"/>
            </w:tcBorders>
            <w:vAlign w:val="center"/>
          </w:tcPr>
          <w:p w14:paraId="5F2249CE">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台</w:t>
            </w:r>
          </w:p>
        </w:tc>
        <w:tc>
          <w:tcPr>
            <w:tcW w:w="492" w:type="pct"/>
            <w:tcBorders>
              <w:top w:val="single" w:color="auto" w:sz="4" w:space="0"/>
              <w:left w:val="single" w:color="auto" w:sz="4" w:space="0"/>
              <w:bottom w:val="single" w:color="auto" w:sz="4" w:space="0"/>
              <w:right w:val="single" w:color="auto" w:sz="4" w:space="0"/>
            </w:tcBorders>
            <w:vAlign w:val="center"/>
          </w:tcPr>
          <w:p w14:paraId="087D161E">
            <w:pPr>
              <w:spacing w:line="440" w:lineRule="exact"/>
              <w:jc w:val="center"/>
              <w:rPr>
                <w:rFonts w:hint="eastAsia" w:ascii="宋体" w:hAnsi="宋体" w:eastAsia="宋体" w:cs="宋体"/>
                <w:color w:val="auto"/>
                <w:kern w:val="0"/>
                <w:szCs w:val="21"/>
                <w:highlight w:val="none"/>
                <w:lang w:eastAsia="zh-CN"/>
              </w:rPr>
            </w:pPr>
            <w:r>
              <w:rPr>
                <w:rFonts w:hint="eastAsia" w:ascii="宋体" w:hAnsi="宋体"/>
                <w:color w:val="auto"/>
                <w:szCs w:val="21"/>
                <w:highlight w:val="none"/>
                <w:lang w:val="en-US" w:eastAsia="zh-CN"/>
              </w:rPr>
              <w:t>6</w:t>
            </w:r>
          </w:p>
        </w:tc>
        <w:tc>
          <w:tcPr>
            <w:tcW w:w="1724" w:type="pct"/>
            <w:tcBorders>
              <w:top w:val="single" w:color="auto" w:sz="4" w:space="0"/>
              <w:left w:val="single" w:color="auto" w:sz="4" w:space="0"/>
              <w:bottom w:val="single" w:color="auto" w:sz="4" w:space="0"/>
              <w:right w:val="single" w:color="auto" w:sz="4" w:space="0"/>
            </w:tcBorders>
            <w:vAlign w:val="center"/>
          </w:tcPr>
          <w:p w14:paraId="6B723D23">
            <w:pPr>
              <w:jc w:val="center"/>
              <w:rPr>
                <w:rFonts w:hint="eastAsia" w:ascii="宋体" w:hAnsi="宋体" w:cs="宋体"/>
                <w:color w:val="auto"/>
                <w:szCs w:val="21"/>
                <w:highlight w:val="none"/>
              </w:rPr>
            </w:pPr>
            <w:r>
              <w:rPr>
                <w:rFonts w:hint="eastAsia" w:ascii="宋体" w:hAnsi="宋体" w:cs="宋体"/>
                <w:color w:val="auto"/>
                <w:szCs w:val="21"/>
                <w:highlight w:val="none"/>
              </w:rPr>
              <w:t>详见招标文件第二章采购需求</w:t>
            </w:r>
          </w:p>
        </w:tc>
        <w:tc>
          <w:tcPr>
            <w:tcW w:w="780" w:type="pct"/>
            <w:tcBorders>
              <w:top w:val="single" w:color="auto" w:sz="4" w:space="0"/>
              <w:left w:val="single" w:color="auto" w:sz="4" w:space="0"/>
              <w:bottom w:val="single" w:color="auto" w:sz="4" w:space="0"/>
              <w:right w:val="single" w:color="auto" w:sz="4" w:space="0"/>
            </w:tcBorders>
            <w:shd w:val="clear" w:color="auto" w:fill="auto"/>
            <w:vAlign w:val="center"/>
          </w:tcPr>
          <w:p w14:paraId="01E16223">
            <w:pPr>
              <w:spacing w:line="440" w:lineRule="exact"/>
              <w:jc w:val="center"/>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lang w:val="en-US" w:eastAsia="zh-CN"/>
              </w:rPr>
              <w:t>54871.00</w:t>
            </w:r>
          </w:p>
        </w:tc>
      </w:tr>
    </w:tbl>
    <w:p w14:paraId="40AABE34">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（交付期限）</w:t>
      </w:r>
      <w:r>
        <w:rPr>
          <w:rFonts w:hint="eastAsia" w:ascii="宋体" w:hAnsi="宋体"/>
          <w:color w:val="auto"/>
          <w:szCs w:val="21"/>
          <w:highlight w:val="none"/>
        </w:rPr>
        <w:t>：</w:t>
      </w:r>
      <w:r>
        <w:rPr>
          <w:rFonts w:hint="eastAsia" w:ascii="宋体" w:hAnsi="宋体" w:eastAsia="宋体" w:cs="宋体"/>
          <w:color w:val="auto"/>
          <w:spacing w:val="6"/>
          <w:kern w:val="0"/>
          <w:sz w:val="21"/>
          <w:szCs w:val="21"/>
          <w:highlight w:val="none"/>
        </w:rPr>
        <w:t>合同签订后</w:t>
      </w:r>
      <w:r>
        <w:rPr>
          <w:rFonts w:hint="eastAsia" w:ascii="宋体" w:hAnsi="宋体" w:eastAsia="宋体" w:cs="宋体"/>
          <w:color w:val="auto"/>
          <w:spacing w:val="6"/>
          <w:kern w:val="0"/>
          <w:sz w:val="21"/>
          <w:szCs w:val="21"/>
          <w:highlight w:val="none"/>
          <w:u w:val="none"/>
          <w:lang w:val="en-US" w:eastAsia="zh-CN"/>
        </w:rPr>
        <w:t>15天</w:t>
      </w:r>
      <w:r>
        <w:rPr>
          <w:rFonts w:hint="eastAsia" w:ascii="宋体" w:hAnsi="宋体" w:eastAsia="宋体" w:cs="宋体"/>
          <w:color w:val="auto"/>
          <w:spacing w:val="6"/>
          <w:kern w:val="0"/>
          <w:sz w:val="21"/>
          <w:szCs w:val="21"/>
          <w:highlight w:val="none"/>
        </w:rPr>
        <w:t>内交货并安装调试完毕</w:t>
      </w:r>
      <w:r>
        <w:rPr>
          <w:rFonts w:hint="eastAsia" w:ascii="宋体" w:hAnsi="宋体" w:cs="宋体"/>
          <w:color w:val="auto"/>
          <w:szCs w:val="21"/>
          <w:highlight w:val="none"/>
        </w:rPr>
        <w:t>。</w:t>
      </w:r>
    </w:p>
    <w:p w14:paraId="2F7600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本项目是否接受联合体投标：否。</w:t>
      </w:r>
    </w:p>
    <w:p w14:paraId="22A3F8B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二、投标人的资格要求：</w:t>
      </w:r>
    </w:p>
    <w:p w14:paraId="44B8A5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8ED6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5D21AD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□专门面向中小企业采购的项目（供应商应为中小微企业、监狱企业、残疾人福利性单位)</w:t>
      </w:r>
    </w:p>
    <w:p w14:paraId="1872DB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F052"/>
      </w:r>
      <w:r>
        <w:rPr>
          <w:rFonts w:hint="eastAsia" w:ascii="宋体" w:hAnsi="宋体" w:cs="宋体"/>
          <w:color w:val="auto"/>
          <w:szCs w:val="21"/>
          <w:highlight w:val="none"/>
        </w:rPr>
        <w:t>非专门面向中小企业采购的项目</w:t>
      </w:r>
    </w:p>
    <w:p w14:paraId="461E25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14:paraId="271E56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本项目的特定条件：无</w:t>
      </w:r>
    </w:p>
    <w:p w14:paraId="7ED26B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A550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E265D6">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三、获取招标文件</w:t>
      </w:r>
    </w:p>
    <w:p w14:paraId="0FB4AF28">
      <w:pPr>
        <w:snapToGrid w:val="0"/>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时间：自公告发布之日起。</w:t>
      </w:r>
    </w:p>
    <w:p w14:paraId="4B63781D">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rPr>
        <w:t xml:space="preserve">“广西政府采购云平台”（ </w:t>
      </w:r>
      <w:r>
        <w:rPr>
          <w:color w:val="auto"/>
          <w:highlight w:val="none"/>
        </w:rPr>
        <w:fldChar w:fldCharType="begin"/>
      </w:r>
      <w:r>
        <w:rPr>
          <w:color w:val="auto"/>
          <w:highlight w:val="none"/>
        </w:rPr>
        <w:instrText xml:space="preserve"> HYPERLINK "https://www.gcy.zfcg.gxzf.gov.cn/）获取（下载）招标文件，并于%202024年3月%2018%20%20日%209" </w:instrText>
      </w:r>
      <w:r>
        <w:rPr>
          <w:color w:val="auto"/>
          <w:highlight w:val="none"/>
        </w:rPr>
        <w:fldChar w:fldCharType="separate"/>
      </w:r>
      <w:r>
        <w:rPr>
          <w:rFonts w:hint="eastAsia" w:ascii="宋体" w:hAnsi="宋体" w:cs="宋体"/>
          <w:color w:val="auto"/>
          <w:szCs w:val="21"/>
          <w:highlight w:val="none"/>
        </w:rPr>
        <w:t>https://www.gcy.zfcg.gxzf.gov.cn/）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569AD4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售价：0元。</w:t>
      </w:r>
    </w:p>
    <w:p w14:paraId="0F0B731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四、提交投标文件截止时间、开标时间和地点</w:t>
      </w:r>
    </w:p>
    <w:p w14:paraId="679E515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日09:30</w:t>
      </w:r>
      <w:r>
        <w:rPr>
          <w:rFonts w:hint="eastAsia" w:ascii="宋体" w:hAnsi="宋体" w:cs="宋体"/>
          <w:bCs/>
          <w:color w:val="auto"/>
          <w:szCs w:val="21"/>
          <w:highlight w:val="none"/>
        </w:rPr>
        <w:t>（北京时间）</w:t>
      </w:r>
    </w:p>
    <w:p w14:paraId="212365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2、投标和开标地点：</w:t>
      </w:r>
    </w:p>
    <w:p w14:paraId="20E446C4">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（1）投标文件提交方式：本项目为南宁市全流程电子化项目，通过广西政府采购云平台（ https://www.gcy.zfcg.gxzf.gov.cn/）实行在线电子投标，供应商应先安装“新版客户端”【请自行前往广西政府采购网（访问地址</w:t>
      </w:r>
      <w:r>
        <w:rPr>
          <w:rFonts w:hint="eastAsia" w:ascii="宋体" w:hAnsi="宋体" w:cs="宋体"/>
          <w:b/>
          <w:bCs/>
          <w:color w:val="auto"/>
          <w:szCs w:val="21"/>
          <w:highlight w:val="none"/>
        </w:rPr>
        <w:t>http://zfcg.gxzf.gov.cn/</w:t>
      </w:r>
      <w:r>
        <w:rPr>
          <w:rFonts w:hint="eastAsia" w:ascii="宋体" w:hAnsi="宋体" w:cs="宋体"/>
          <w:color w:val="auto"/>
          <w:szCs w:val="21"/>
          <w:highlight w:val="none"/>
        </w:rPr>
        <w:t>）—办事服务—下载专区】，并按照本项目招标文件和广西政府采购云平台的要求编制、加密后在投标截止时间前通过网络上传至广西政府采购云平台，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rPr>
        <w:t>供应商在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提交电子版投标文件时，请填写参加远程开标活动经办人联系方式，</w:t>
      </w:r>
      <w:r>
        <w:rPr>
          <w:rFonts w:hint="eastAsia" w:ascii="宋体" w:hAnsi="宋体" w:cs="宋体"/>
          <w:color w:val="auto"/>
          <w:szCs w:val="21"/>
          <w:highlight w:val="none"/>
        </w:rPr>
        <w:t>电子投标具体操作流程详见本公告附件2。</w:t>
      </w:r>
    </w:p>
    <w:p w14:paraId="38B8F9F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2EC16D50">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4998720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A6E787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（4）开标地点：本次招标将于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日09:30</w:t>
      </w:r>
      <w:r>
        <w:rPr>
          <w:rFonts w:hint="eastAsia" w:ascii="宋体" w:hAnsi="宋体" w:cs="宋体"/>
          <w:color w:val="auto"/>
          <w:szCs w:val="21"/>
          <w:highlight w:val="none"/>
        </w:rPr>
        <w:t>在“</w:t>
      </w:r>
      <w:r>
        <w:rPr>
          <w:rFonts w:hint="eastAsia" w:ascii="宋体" w:hAnsi="宋体" w:cs="宋体"/>
          <w:bCs/>
          <w:color w:val="auto"/>
          <w:szCs w:val="21"/>
          <w:highlight w:val="none"/>
        </w:rPr>
        <w:t>广西政府采购云</w:t>
      </w:r>
      <w:r>
        <w:rPr>
          <w:rFonts w:hint="eastAsia" w:ascii="宋体" w:hAnsi="宋体" w:cs="宋体"/>
          <w:color w:val="auto"/>
          <w:szCs w:val="21"/>
          <w:highlight w:val="none"/>
        </w:rPr>
        <w:t>”平台电子开标大厅开标。</w:t>
      </w:r>
    </w:p>
    <w:p w14:paraId="14FC288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w:t>
      </w:r>
      <w:r>
        <w:rPr>
          <w:rFonts w:hint="eastAsia" w:ascii="宋体" w:hAnsi="宋体" w:cs="宋体"/>
          <w:b/>
          <w:color w:val="auto"/>
          <w:kern w:val="0"/>
          <w:szCs w:val="21"/>
          <w:highlight w:val="none"/>
        </w:rPr>
        <w:t>需携带制作投标文件时用来加密的有效数字证书（CA认证）</w:t>
      </w:r>
      <w:r>
        <w:rPr>
          <w:rFonts w:hint="eastAsia" w:ascii="宋体" w:hAnsi="宋体" w:cs="宋体"/>
          <w:color w:val="auto"/>
          <w:kern w:val="0"/>
          <w:szCs w:val="21"/>
          <w:highlight w:val="none"/>
        </w:rPr>
        <w:t>登录“</w:t>
      </w:r>
      <w:r>
        <w:rPr>
          <w:rFonts w:hint="eastAsia" w:ascii="宋体" w:hAnsi="宋体" w:cs="宋体"/>
          <w:bCs/>
          <w:color w:val="auto"/>
          <w:szCs w:val="21"/>
          <w:highlight w:val="none"/>
        </w:rPr>
        <w:t>广西政府采购云</w:t>
      </w:r>
      <w:r>
        <w:rPr>
          <w:rFonts w:hint="eastAsia" w:ascii="宋体" w:hAnsi="宋体" w:cs="宋体"/>
          <w:color w:val="auto"/>
          <w:kern w:val="0"/>
          <w:szCs w:val="21"/>
          <w:highlight w:val="none"/>
        </w:rPr>
        <w:t>”平台电子开标大厅现场按规定时间对加密的投标文件进行解密，未能按要求进行解密的，由此产生的后果由投标人自行承担。</w:t>
      </w:r>
    </w:p>
    <w:p w14:paraId="3DD382A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五、公告期限</w:t>
      </w:r>
    </w:p>
    <w:p w14:paraId="019F60F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2C2F53F">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六、其他补充事宜</w:t>
      </w:r>
    </w:p>
    <w:p w14:paraId="5655500E">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518A0D3C">
      <w:pPr>
        <w:spacing w:line="360" w:lineRule="auto"/>
        <w:ind w:firstLine="315" w:firstLineChars="15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w:t>
      </w:r>
      <w:bookmarkStart w:id="2" w:name="PO_3000001866_PM100"/>
      <w:r>
        <w:rPr>
          <w:rFonts w:hint="eastAsia" w:ascii="宋体" w:hAnsi="宋体" w:cs="宋体"/>
          <w:color w:val="auto"/>
          <w:kern w:val="0"/>
          <w:szCs w:val="21"/>
          <w:highlight w:val="none"/>
          <w:u w:val="single"/>
        </w:rPr>
        <w:t>http://www.ccgp-guangxi.gov.cn/site/detail?parentId=66485&amp;articleId=BfCj0Lb/57NbNHiKxRl8mQ==</w:t>
      </w:r>
    </w:p>
    <w:bookmarkEnd w:id="2"/>
    <w:p w14:paraId="3DDEA9C7">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网上查询地址</w:t>
      </w:r>
    </w:p>
    <w:p w14:paraId="0C2E529E">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www.ccgp.gov.cn(中国政府采购网)、http://zfcg.gxzf.gov.cn (广西政府采购网) 、</w:t>
      </w:r>
      <w:r>
        <w:rPr>
          <w:rFonts w:hint="eastAsia" w:ascii="宋体" w:hAnsi="宋体" w:cs="宋体"/>
          <w:color w:val="auto"/>
          <w:spacing w:val="-6"/>
          <w:kern w:val="0"/>
          <w:szCs w:val="21"/>
          <w:highlight w:val="none"/>
        </w:rPr>
        <w:t>http:/</w:t>
      </w:r>
      <w:r>
        <w:rPr>
          <w:rFonts w:hint="eastAsia" w:ascii="宋体" w:hAnsi="宋体" w:cs="宋体"/>
          <w:color w:val="auto"/>
          <w:kern w:val="0"/>
          <w:szCs w:val="21"/>
          <w:highlight w:val="none"/>
        </w:rPr>
        <w:t>/ggzy.jgswj.gxzf.gov.cn/nnggzy/ 全国公共资源交易平台（广西·南宁）</w:t>
      </w:r>
    </w:p>
    <w:p w14:paraId="53C93320">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szCs w:val="21"/>
          <w:highlight w:val="none"/>
        </w:rPr>
        <w:t xml:space="preserve">4. </w:t>
      </w:r>
      <w:r>
        <w:rPr>
          <w:rFonts w:hint="eastAsia" w:ascii="宋体" w:hAnsi="宋体" w:cs="宋体"/>
          <w:color w:val="auto"/>
          <w:kern w:val="0"/>
          <w:szCs w:val="21"/>
          <w:highlight w:val="none"/>
        </w:rPr>
        <w:t>本项目需要落实的政府采购政策：</w:t>
      </w:r>
      <w:bookmarkStart w:id="3" w:name="PO_3000001867_PM023"/>
      <w:r>
        <w:rPr>
          <w:rFonts w:hint="eastAsia" w:ascii="宋体" w:hAnsi="宋体" w:cs="宋体"/>
          <w:color w:val="auto"/>
          <w:kern w:val="0"/>
          <w:szCs w:val="21"/>
          <w:highlight w:val="none"/>
        </w:rPr>
        <w:t xml:space="preserve"> </w:t>
      </w:r>
      <w:bookmarkEnd w:id="3"/>
    </w:p>
    <w:p w14:paraId="78B704B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B68312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905172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071E30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D42997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0D45B3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扶持不发达地区和少数民族地区政策。</w:t>
      </w:r>
    </w:p>
    <w:p w14:paraId="1EFA1BAB">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A413DF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 若对项目采购电子交易系统操作有疑问，可登录“</w:t>
      </w:r>
      <w:r>
        <w:rPr>
          <w:rFonts w:hint="eastAsia" w:ascii="宋体" w:hAnsi="宋体" w:cs="宋体"/>
          <w:bCs/>
          <w:color w:val="auto"/>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 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服务热线95763获取热线服务帮助。</w:t>
      </w:r>
    </w:p>
    <w:p w14:paraId="0D62EA1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 各供应商通过</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简称新平台</w:t>
      </w:r>
      <w:r>
        <w:rPr>
          <w:rFonts w:hint="eastAsia" w:ascii="宋体" w:hAnsi="宋体" w:cs="宋体"/>
          <w:color w:val="auto"/>
          <w:szCs w:val="21"/>
          <w:highlight w:val="none"/>
        </w:rPr>
        <w:t>）</w:t>
      </w:r>
      <w:r>
        <w:rPr>
          <w:rFonts w:hint="eastAsia" w:ascii="宋体" w:hAnsi="宋体" w:cs="宋体"/>
          <w:color w:val="auto"/>
          <w:kern w:val="0"/>
          <w:szCs w:val="21"/>
          <w:highlight w:val="none"/>
        </w:rPr>
        <w:t>参与政府采购项目投标需下载使用新版客户端，新版客户端下载路径：广西政府采购网（访问地址</w:t>
      </w:r>
      <w:r>
        <w:rPr>
          <w:rFonts w:hint="eastAsia" w:ascii="宋体" w:hAnsi="宋体" w:cs="宋体"/>
          <w:b/>
          <w:bCs/>
          <w:color w:val="auto"/>
          <w:kern w:val="0"/>
          <w:szCs w:val="21"/>
          <w:highlight w:val="none"/>
        </w:rPr>
        <w:t>http://zfcg.gxzf.gov.cn/</w:t>
      </w:r>
      <w:r>
        <w:rPr>
          <w:rFonts w:hint="eastAsia" w:ascii="宋体" w:hAnsi="宋体" w:cs="宋体"/>
          <w:color w:val="auto"/>
          <w:kern w:val="0"/>
          <w:szCs w:val="21"/>
          <w:highlight w:val="none"/>
        </w:rPr>
        <w:t>）—办事服务—下载专区。原在政采云平台注册的临时供应商需在新平台启用后重新注册登记。</w:t>
      </w:r>
    </w:p>
    <w:p w14:paraId="5BF31DB4">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p>
    <w:p w14:paraId="3DDB043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1.采购人信息</w:t>
      </w:r>
    </w:p>
    <w:p w14:paraId="28235F32">
      <w:pPr>
        <w:keepNext w:val="0"/>
        <w:keepLines w:val="0"/>
        <w:pageBreakBefore w:val="0"/>
        <w:kinsoku/>
        <w:overflowPunct/>
        <w:topLinePunct w:val="0"/>
        <w:autoSpaceDN/>
        <w:bidi w:val="0"/>
        <w:adjustRightInd/>
        <w:spacing w:line="360" w:lineRule="auto"/>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南宁市林业局</w:t>
      </w:r>
    </w:p>
    <w:p w14:paraId="3834CBBC">
      <w:pPr>
        <w:keepNext w:val="0"/>
        <w:keepLines w:val="0"/>
        <w:pageBreakBefore w:val="0"/>
        <w:kinsoku/>
        <w:overflowPunct/>
        <w:topLinePunct w:val="0"/>
        <w:autoSpaceDN/>
        <w:bidi w:val="0"/>
        <w:adjustRightInd/>
        <w:spacing w:line="360" w:lineRule="auto"/>
        <w:ind w:left="1041" w:leftChars="371" w:hanging="262" w:hangingChars="125"/>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kern w:val="0"/>
          <w:szCs w:val="21"/>
          <w:highlight w:val="none"/>
          <w:u w:val="single"/>
          <w:lang w:eastAsia="zh-CN"/>
        </w:rPr>
        <w:t>南宁市青秀区竹园路6号</w:t>
      </w:r>
    </w:p>
    <w:p w14:paraId="37BD7FF6">
      <w:pPr>
        <w:spacing w:line="360" w:lineRule="auto"/>
        <w:ind w:left="1041" w:leftChars="371" w:hanging="262" w:hangingChars="12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项目联系人：</w:t>
      </w:r>
      <w:r>
        <w:rPr>
          <w:rFonts w:hint="eastAsia" w:ascii="宋体" w:hAnsi="宋体" w:cs="宋体"/>
          <w:color w:val="auto"/>
          <w:kern w:val="0"/>
          <w:sz w:val="21"/>
          <w:szCs w:val="21"/>
          <w:highlight w:val="none"/>
          <w:u w:val="single"/>
          <w:lang w:eastAsia="zh-CN"/>
        </w:rPr>
        <w:t>李德谦</w:t>
      </w:r>
      <w:r>
        <w:rPr>
          <w:rFonts w:hint="eastAsia" w:ascii="宋体" w:hAnsi="宋体" w:eastAsia="宋体" w:cs="宋体"/>
          <w:color w:val="auto"/>
          <w:kern w:val="0"/>
          <w:sz w:val="21"/>
          <w:szCs w:val="21"/>
          <w:highlight w:val="none"/>
          <w:u w:val="single"/>
          <w:lang w:val="en-US" w:eastAsia="zh-CN"/>
        </w:rPr>
        <w:t xml:space="preserve"> </w:t>
      </w:r>
    </w:p>
    <w:p w14:paraId="0FC1E40D">
      <w:pPr>
        <w:spacing w:line="360" w:lineRule="auto"/>
        <w:ind w:left="1041" w:leftChars="371" w:hanging="262" w:hangingChars="125"/>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u w:val="single"/>
          <w:lang w:eastAsia="zh-CN"/>
        </w:rPr>
        <w:t>0771-2330973</w:t>
      </w:r>
    </w:p>
    <w:p w14:paraId="6EE6B0A6">
      <w:pPr>
        <w:keepNext w:val="0"/>
        <w:keepLines w:val="0"/>
        <w:pageBreakBefore w:val="0"/>
        <w:kinsoku/>
        <w:overflowPunct/>
        <w:topLinePunct w:val="0"/>
        <w:autoSpaceDN/>
        <w:bidi w:val="0"/>
        <w:adjustRightInd/>
        <w:spacing w:line="360" w:lineRule="auto"/>
        <w:ind w:left="1041" w:leftChars="371" w:hanging="262" w:hangingChars="12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1CF9C26C">
      <w:pPr>
        <w:keepNext w:val="0"/>
        <w:keepLines w:val="0"/>
        <w:pageBreakBefore w:val="0"/>
        <w:kinsoku/>
        <w:overflowPunct/>
        <w:topLinePunct w:val="0"/>
        <w:autoSpaceDN/>
        <w:bidi w:val="0"/>
        <w:adjustRightInd/>
        <w:spacing w:line="360" w:lineRule="auto"/>
        <w:ind w:firstLine="735" w:firstLineChars="3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广西翔正项目管理有限公司</w:t>
      </w:r>
    </w:p>
    <w:p w14:paraId="5C175DE4">
      <w:pPr>
        <w:keepNext w:val="0"/>
        <w:keepLines w:val="0"/>
        <w:pageBreakBefore w:val="0"/>
        <w:kinsoku/>
        <w:overflowPunct/>
        <w:topLinePunct w:val="0"/>
        <w:autoSpaceDN/>
        <w:bidi w:val="0"/>
        <w:adjustRightInd/>
        <w:spacing w:line="360" w:lineRule="auto"/>
        <w:ind w:firstLine="735" w:firstLineChars="35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南宁市兴宁区秀厢大道199号金源城（建兴路）金源CBD东城25楼</w:t>
      </w:r>
    </w:p>
    <w:p w14:paraId="3E76E381">
      <w:pPr>
        <w:keepNext w:val="0"/>
        <w:keepLines w:val="0"/>
        <w:pageBreakBefore w:val="0"/>
        <w:kinsoku/>
        <w:overflowPunct/>
        <w:topLinePunct w:val="0"/>
        <w:autoSpaceDN/>
        <w:bidi w:val="0"/>
        <w:adjustRightInd/>
        <w:spacing w:line="360" w:lineRule="auto"/>
        <w:ind w:firstLine="735" w:firstLineChars="35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0771-3925351</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5660532</w:t>
      </w:r>
    </w:p>
    <w:p w14:paraId="1C1F4943">
      <w:pPr>
        <w:keepNext w:val="0"/>
        <w:keepLines w:val="0"/>
        <w:pageBreakBefore w:val="0"/>
        <w:kinsoku/>
        <w:overflowPunct/>
        <w:topLinePunct w:val="0"/>
        <w:autoSpaceDN/>
        <w:bidi w:val="0"/>
        <w:adjustRightInd/>
        <w:spacing w:line="360" w:lineRule="auto"/>
        <w:ind w:firstLine="735" w:firstLineChars="350"/>
        <w:textAlignment w:val="auto"/>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xml:space="preserve">苏晓英、黄翠丽 </w:t>
      </w:r>
    </w:p>
    <w:p w14:paraId="15F7C252">
      <w:pPr>
        <w:rPr>
          <w:rFonts w:hint="eastAsia" w:ascii="宋体" w:hAnsi="宋体" w:cs="宋体"/>
          <w:color w:val="auto"/>
          <w:szCs w:val="21"/>
          <w:highlight w:val="none"/>
        </w:rPr>
      </w:pPr>
    </w:p>
    <w:p w14:paraId="315848F1">
      <w:pPr>
        <w:spacing w:line="360" w:lineRule="auto"/>
        <w:ind w:firstLine="420" w:firstLineChars="200"/>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附件： 1.CA证书申请方式及操作指南下载地址（登陆</w:t>
      </w:r>
      <w:r>
        <w:rPr>
          <w:rFonts w:hint="eastAsia" w:ascii="宋体" w:hAnsi="宋体" w:cs="宋体"/>
          <w:color w:val="auto"/>
          <w:kern w:val="0"/>
          <w:szCs w:val="22"/>
          <w:highlight w:val="none"/>
        </w:rPr>
        <w:fldChar w:fldCharType="begin"/>
      </w:r>
      <w:r>
        <w:rPr>
          <w:rFonts w:hint="eastAsia" w:ascii="宋体" w:hAnsi="宋体" w:cs="宋体"/>
          <w:color w:val="auto"/>
          <w:kern w:val="0"/>
          <w:szCs w:val="22"/>
          <w:highlight w:val="none"/>
        </w:rPr>
        <w:instrText xml:space="preserve"> HYPERLINK "http://nncz.nanning.gov.cn/" </w:instrText>
      </w:r>
      <w:r>
        <w:rPr>
          <w:rFonts w:hint="eastAsia" w:ascii="宋体" w:hAnsi="宋体" w:cs="宋体"/>
          <w:color w:val="auto"/>
          <w:kern w:val="0"/>
          <w:szCs w:val="22"/>
          <w:highlight w:val="none"/>
        </w:rPr>
        <w:fldChar w:fldCharType="separate"/>
      </w:r>
      <w:r>
        <w:rPr>
          <w:rFonts w:hint="eastAsia" w:ascii="宋体" w:hAnsi="宋体" w:cs="宋体"/>
          <w:color w:val="auto"/>
          <w:kern w:val="0"/>
          <w:szCs w:val="22"/>
          <w:highlight w:val="none"/>
        </w:rPr>
        <w:t>http://nncz.nanning.gov.cn/</w:t>
      </w:r>
      <w:r>
        <w:rPr>
          <w:rFonts w:hint="eastAsia" w:ascii="宋体" w:hAnsi="宋体" w:cs="宋体"/>
          <w:color w:val="auto"/>
          <w:kern w:val="0"/>
          <w:szCs w:val="22"/>
          <w:highlight w:val="none"/>
        </w:rPr>
        <w:fldChar w:fldCharType="end"/>
      </w:r>
      <w:r>
        <w:rPr>
          <w:rFonts w:hint="eastAsia" w:ascii="宋体" w:hAnsi="宋体" w:cs="宋体"/>
          <w:color w:val="auto"/>
          <w:kern w:val="0"/>
          <w:szCs w:val="22"/>
          <w:highlight w:val="none"/>
        </w:rPr>
        <w:t>（南宁市财政局官网）-业务专题-政府采购监督管理-资料下载-“广西政采云西部CA办理方式”或“南宁市政采云CA证书办理操作指南”）</w:t>
      </w:r>
    </w:p>
    <w:p w14:paraId="49A61CCF">
      <w:pPr>
        <w:spacing w:line="360" w:lineRule="auto"/>
        <w:ind w:firstLine="420" w:firstLineChars="200"/>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2.电子投标文件制作与投送教程（在此网址下载：</w:t>
      </w:r>
      <w:r>
        <w:rPr>
          <w:rFonts w:hint="eastAsia" w:ascii="宋体" w:hAnsi="宋体" w:cs="宋体"/>
          <w:color w:val="auto"/>
          <w:kern w:val="0"/>
          <w:szCs w:val="22"/>
          <w:highlight w:val="none"/>
        </w:rPr>
        <w:fldChar w:fldCharType="begin"/>
      </w:r>
      <w:r>
        <w:rPr>
          <w:rFonts w:hint="eastAsia" w:ascii="宋体" w:hAnsi="宋体" w:cs="宋体"/>
          <w:color w:val="auto"/>
          <w:kern w:val="0"/>
          <w:szCs w:val="22"/>
          <w:highlight w:val="none"/>
        </w:rPr>
        <w:instrText xml:space="preserve"> HYPERLINK "http://nncz.nanning.gov.cn/" </w:instrText>
      </w:r>
      <w:r>
        <w:rPr>
          <w:rFonts w:hint="eastAsia" w:ascii="宋体" w:hAnsi="宋体" w:cs="宋体"/>
          <w:color w:val="auto"/>
          <w:kern w:val="0"/>
          <w:szCs w:val="22"/>
          <w:highlight w:val="none"/>
        </w:rPr>
        <w:fldChar w:fldCharType="separate"/>
      </w:r>
      <w:r>
        <w:rPr>
          <w:rFonts w:hint="eastAsia" w:ascii="宋体" w:hAnsi="宋体" w:cs="宋体"/>
          <w:color w:val="auto"/>
          <w:kern w:val="0"/>
          <w:szCs w:val="22"/>
          <w:highlight w:val="none"/>
        </w:rPr>
        <w:t>http://nncz.nanning.gov.cn/</w:t>
      </w:r>
      <w:r>
        <w:rPr>
          <w:rFonts w:hint="eastAsia" w:ascii="宋体" w:hAnsi="宋体" w:cs="宋体"/>
          <w:color w:val="auto"/>
          <w:kern w:val="0"/>
          <w:szCs w:val="22"/>
          <w:highlight w:val="none"/>
        </w:rPr>
        <w:fldChar w:fldCharType="end"/>
      </w:r>
      <w:r>
        <w:rPr>
          <w:rFonts w:hint="eastAsia" w:ascii="宋体" w:hAnsi="宋体" w:cs="宋体"/>
          <w:color w:val="auto"/>
          <w:kern w:val="0"/>
          <w:szCs w:val="22"/>
          <w:highlight w:val="none"/>
        </w:rPr>
        <w:t>（南宁市</w:t>
      </w:r>
      <w:r>
        <w:rPr>
          <w:rFonts w:hint="eastAsia" w:ascii="宋体" w:hAnsi="宋体" w:cs="宋体"/>
          <w:color w:val="auto"/>
          <w:kern w:val="0"/>
          <w:szCs w:val="28"/>
          <w:highlight w:val="none"/>
        </w:rPr>
        <w:t>财政局官网）-业务专题-政府采购监督管理-资料下载-南宁市政府采购项目全流程电子化交易操作指南</w:t>
      </w:r>
      <w:r>
        <w:rPr>
          <w:rFonts w:hint="eastAsia" w:ascii="宋体" w:hAnsi="宋体" w:cs="宋体"/>
          <w:color w:val="auto"/>
          <w:kern w:val="0"/>
          <w:szCs w:val="22"/>
          <w:highlight w:val="none"/>
        </w:rPr>
        <w:t>）</w:t>
      </w:r>
    </w:p>
    <w:p w14:paraId="6679CCA9">
      <w:pPr>
        <w:spacing w:line="360" w:lineRule="auto"/>
        <w:rPr>
          <w:rFonts w:hint="eastAsia" w:ascii="宋体" w:hAnsi="宋体" w:cs="宋体"/>
          <w:color w:val="auto"/>
          <w:szCs w:val="21"/>
          <w:highlight w:val="none"/>
        </w:rPr>
      </w:pPr>
    </w:p>
    <w:p w14:paraId="19ADF3EC">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u w:val="single"/>
        </w:rPr>
        <w:t>广西翔正项目管理有限公司</w:t>
      </w:r>
    </w:p>
    <w:p w14:paraId="6512D78D">
      <w:pPr>
        <w:wordWrap w:val="0"/>
        <w:spacing w:line="360" w:lineRule="auto"/>
        <w:ind w:firstLine="210" w:firstLineChars="100"/>
        <w:jc w:val="right"/>
        <w:rPr>
          <w:rFonts w:hint="eastAsia" w:ascii="宋体" w:hAnsi="宋体" w:cs="宋体"/>
          <w:color w:val="auto"/>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rPr>
        <w:t>日</w:t>
      </w:r>
    </w:p>
    <w:p w14:paraId="50A1792A">
      <w:pPr>
        <w:widowControl/>
        <w:spacing w:line="360" w:lineRule="auto"/>
        <w:jc w:val="left"/>
        <w:rPr>
          <w:rFonts w:hint="eastAsia" w:ascii="宋体" w:hAnsi="宋体" w:cs="宋体"/>
          <w:color w:val="auto"/>
          <w:sz w:val="24"/>
          <w:highlight w:val="none"/>
          <w:lang w:val="zh-CN"/>
        </w:rPr>
        <w:sectPr>
          <w:pgSz w:w="11906" w:h="16838"/>
          <w:pgMar w:top="1134" w:right="1134" w:bottom="1134" w:left="1134" w:header="720" w:footer="720" w:gutter="0"/>
          <w:pgNumType w:start="1"/>
          <w:cols w:space="720" w:num="1"/>
          <w:docGrid w:type="lines" w:linePitch="331" w:charSpace="0"/>
        </w:sectPr>
      </w:pPr>
    </w:p>
    <w:p w14:paraId="405E720A">
      <w:pPr>
        <w:jc w:val="center"/>
        <w:outlineLvl w:val="0"/>
        <w:rPr>
          <w:b/>
          <w:color w:val="auto"/>
          <w:kern w:val="0"/>
          <w:sz w:val="36"/>
          <w:szCs w:val="20"/>
          <w:highlight w:val="none"/>
        </w:rPr>
      </w:pPr>
      <w:bookmarkStart w:id="4" w:name="_Toc28219"/>
      <w:r>
        <w:rPr>
          <w:rFonts w:hint="eastAsia"/>
          <w:b/>
          <w:color w:val="auto"/>
          <w:kern w:val="0"/>
          <w:sz w:val="36"/>
          <w:szCs w:val="20"/>
          <w:highlight w:val="none"/>
        </w:rPr>
        <w:t>第二章</w:t>
      </w:r>
      <w:r>
        <w:rPr>
          <w:b/>
          <w:color w:val="auto"/>
          <w:kern w:val="0"/>
          <w:sz w:val="36"/>
          <w:szCs w:val="20"/>
          <w:highlight w:val="none"/>
        </w:rPr>
        <w:t xml:space="preserve">  </w:t>
      </w:r>
      <w:r>
        <w:rPr>
          <w:rFonts w:hint="eastAsia"/>
          <w:b/>
          <w:color w:val="auto"/>
          <w:kern w:val="0"/>
          <w:sz w:val="36"/>
          <w:szCs w:val="20"/>
          <w:highlight w:val="none"/>
        </w:rPr>
        <w:t>采购需求</w:t>
      </w:r>
      <w:bookmarkEnd w:id="4"/>
    </w:p>
    <w:p w14:paraId="39734A8E">
      <w:pPr>
        <w:adjustRightInd w:val="0"/>
        <w:spacing w:line="340" w:lineRule="exact"/>
        <w:rPr>
          <w:rFonts w:hint="eastAsia" w:hAnsi="宋体"/>
          <w:b/>
          <w:color w:val="auto"/>
          <w:szCs w:val="21"/>
          <w:highlight w:val="none"/>
        </w:rPr>
      </w:pPr>
    </w:p>
    <w:p w14:paraId="77229EF2">
      <w:pPr>
        <w:adjustRightInd w:val="0"/>
        <w:spacing w:line="340" w:lineRule="exact"/>
        <w:rPr>
          <w:rFonts w:hint="eastAsia" w:hAnsi="宋体"/>
          <w:b/>
          <w:color w:val="auto"/>
          <w:szCs w:val="21"/>
          <w:highlight w:val="none"/>
        </w:rPr>
      </w:pPr>
      <w:r>
        <w:rPr>
          <w:rFonts w:hint="eastAsia" w:hAnsi="宋体"/>
          <w:b/>
          <w:color w:val="auto"/>
          <w:szCs w:val="21"/>
          <w:highlight w:val="none"/>
        </w:rPr>
        <w:t>说明：</w:t>
      </w:r>
    </w:p>
    <w:p w14:paraId="1B6A65BB">
      <w:pPr>
        <w:spacing w:line="360" w:lineRule="auto"/>
        <w:ind w:firstLine="420" w:firstLineChars="200"/>
        <w:jc w:val="left"/>
        <w:rPr>
          <w:color w:val="auto"/>
          <w:highlight w:val="none"/>
        </w:rPr>
      </w:pPr>
      <w:r>
        <w:rPr>
          <w:color w:val="auto"/>
          <w:highlight w:val="none"/>
        </w:rPr>
        <w:t xml:space="preserve">1. </w:t>
      </w:r>
      <w:r>
        <w:rPr>
          <w:rFonts w:hint="eastAsia"/>
          <w:color w:val="auto"/>
          <w:highlight w:val="none"/>
        </w:rPr>
        <w:t>为落实政府采购政策需满足的要求（根据项目实际情况填写内容）</w:t>
      </w:r>
    </w:p>
    <w:p w14:paraId="5D2AB14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25E042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11496F77">
      <w:pPr>
        <w:spacing w:line="360" w:lineRule="auto"/>
        <w:ind w:firstLine="424" w:firstLineChars="202"/>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）根据《关于调整网络安全专用产品安全管理有关事项的公告》（</w:t>
      </w:r>
      <w:r>
        <w:rPr>
          <w:color w:val="auto"/>
          <w:highlight w:val="none"/>
        </w:rPr>
        <w:t>2023</w:t>
      </w:r>
      <w:r>
        <w:rPr>
          <w:rFonts w:hint="eastAsia"/>
          <w:color w:val="auto"/>
          <w:highlight w:val="none"/>
        </w:rPr>
        <w:t>年</w:t>
      </w:r>
      <w:r>
        <w:rPr>
          <w:color w:val="auto"/>
          <w:highlight w:val="none"/>
        </w:rPr>
        <w:t>1</w:t>
      </w:r>
      <w:r>
        <w:rPr>
          <w:rFonts w:hint="eastAsia"/>
          <w:color w:val="auto"/>
          <w:highlight w:val="none"/>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Pr>
          <w:color w:val="auto"/>
          <w:highlight w:val="none"/>
        </w:rPr>
        <w:t xml:space="preserve"> http://www.cac.gov.cn/index.htm</w:t>
      </w:r>
      <w:r>
        <w:rPr>
          <w:rFonts w:hint="eastAsia"/>
          <w:color w:val="auto"/>
          <w:highlight w:val="none"/>
        </w:rPr>
        <w:t>）最新发布的《网络关键设备和网络安全专用产品安全认证和安全检测结果》截图证明材料，</w:t>
      </w:r>
      <w:r>
        <w:rPr>
          <w:rFonts w:hint="eastAsia"/>
          <w:b/>
          <w:color w:val="auto"/>
          <w:highlight w:val="none"/>
        </w:rPr>
        <w:t>不在《网络关键设备和网络安全专用产品安全认证和安全检测结果》中或不在有效期内或未提供有效的《计算机信息系统安全专用产品销售许可证》的，投标无效。</w:t>
      </w:r>
      <w:r>
        <w:rPr>
          <w:rFonts w:hint="eastAsia"/>
          <w:color w:val="auto"/>
          <w:highlight w:val="none"/>
        </w:rPr>
        <w:t>如属于《网络关键设备和网络安全专用产品目录》中“二、网络安全专用产品”内“产品类别”中的所描述的产品，但不属于所列“产品描述”情形的，应提供相应的说明及证明材料。</w:t>
      </w:r>
    </w:p>
    <w:p w14:paraId="0C239330">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372A081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3.不需要投标人对采购需求响应为具体数值的，此采购需求的数值后将以◆号标注。</w:t>
      </w:r>
    </w:p>
    <w:p w14:paraId="4D0622EE">
      <w:pPr>
        <w:spacing w:line="360" w:lineRule="auto"/>
        <w:ind w:firstLine="420" w:firstLineChars="200"/>
        <w:jc w:val="left"/>
        <w:rPr>
          <w:rFonts w:hint="eastAsia"/>
          <w:color w:val="auto"/>
          <w:highlight w:val="none"/>
        </w:rPr>
      </w:pPr>
      <w:r>
        <w:rPr>
          <w:rFonts w:hint="eastAsia" w:ascii="宋体" w:hAnsi="宋体" w:cs="宋体"/>
          <w:color w:val="auto"/>
          <w:szCs w:val="21"/>
          <w:highlight w:val="none"/>
        </w:rPr>
        <w:t>4.</w:t>
      </w:r>
      <w:r>
        <w:rPr>
          <w:rFonts w:hint="eastAsia"/>
          <w:color w:val="auto"/>
          <w:highlight w:val="none"/>
        </w:rPr>
        <w:t>如投标人投标产品存在侵犯他人的知识产权或者专利成果行为的，应承担相应法律责任。</w:t>
      </w:r>
    </w:p>
    <w:p w14:paraId="78589609">
      <w:pPr>
        <w:pStyle w:val="4"/>
        <w:ind w:firstLine="422" w:firstLineChars="200"/>
        <w:rPr>
          <w:rFonts w:hint="eastAsia" w:eastAsia="宋体"/>
          <w:b/>
          <w:color w:val="auto"/>
          <w:highlight w:val="none"/>
          <w:u w:val="single"/>
          <w:lang w:eastAsia="zh-CN"/>
        </w:rPr>
      </w:pPr>
      <w:r>
        <w:rPr>
          <w:b/>
          <w:color w:val="auto"/>
          <w:highlight w:val="none"/>
        </w:rPr>
        <w:t xml:space="preserve">5. </w:t>
      </w:r>
      <w:r>
        <w:rPr>
          <w:rFonts w:hint="eastAsia"/>
          <w:b/>
          <w:color w:val="auto"/>
          <w:highlight w:val="none"/>
        </w:rPr>
        <w:t>本项目采购标的中小企业划分标准所属行业名称（行业名称及划分见本章附件</w:t>
      </w:r>
      <w:r>
        <w:rPr>
          <w:b/>
          <w:color w:val="auto"/>
          <w:highlight w:val="none"/>
        </w:rPr>
        <w:t>2</w:t>
      </w:r>
      <w:r>
        <w:rPr>
          <w:rFonts w:hint="eastAsia"/>
          <w:b/>
          <w:color w:val="auto"/>
          <w:highlight w:val="none"/>
        </w:rPr>
        <w:t>）：</w:t>
      </w:r>
      <w:r>
        <w:rPr>
          <w:rFonts w:hint="eastAsia"/>
          <w:b/>
          <w:color w:val="auto"/>
          <w:highlight w:val="none"/>
          <w:u w:val="single"/>
          <w:lang w:eastAsia="zh-CN"/>
        </w:rPr>
        <w:t>工业</w:t>
      </w:r>
    </w:p>
    <w:p w14:paraId="6BEE11C4">
      <w:pPr>
        <w:pStyle w:val="4"/>
        <w:ind w:firstLine="422" w:firstLineChars="200"/>
        <w:rPr>
          <w:rFonts w:hint="eastAsia"/>
          <w:b/>
          <w:color w:val="auto"/>
          <w:highlight w:val="none"/>
          <w:u w:val="single"/>
        </w:rPr>
      </w:pPr>
    </w:p>
    <w:p w14:paraId="26B1FBC7">
      <w:pPr>
        <w:pStyle w:val="4"/>
        <w:ind w:firstLine="422" w:firstLineChars="200"/>
        <w:rPr>
          <w:rFonts w:hint="eastAsia"/>
          <w:b/>
          <w:color w:val="auto"/>
          <w:highlight w:val="none"/>
          <w:u w:val="single"/>
        </w:rPr>
      </w:pPr>
    </w:p>
    <w:p w14:paraId="5C5552B8">
      <w:pPr>
        <w:pStyle w:val="4"/>
        <w:ind w:firstLine="422" w:firstLineChars="200"/>
        <w:rPr>
          <w:rFonts w:hint="eastAsia"/>
          <w:b/>
          <w:color w:val="auto"/>
          <w:highlight w:val="none"/>
          <w:u w:val="single"/>
        </w:rPr>
      </w:pPr>
    </w:p>
    <w:p w14:paraId="7EB7A9DE">
      <w:pPr>
        <w:spacing w:line="440" w:lineRule="exact"/>
        <w:jc w:val="left"/>
        <w:rPr>
          <w:rFonts w:hint="eastAsia" w:ascii="宋体" w:hAnsi="宋体"/>
          <w:bCs/>
          <w:color w:val="auto"/>
          <w:szCs w:val="21"/>
          <w:highlight w:val="none"/>
        </w:rPr>
      </w:pPr>
    </w:p>
    <w:tbl>
      <w:tblPr>
        <w:tblStyle w:val="14"/>
        <w:tblW w:w="9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061"/>
        <w:gridCol w:w="405"/>
        <w:gridCol w:w="431"/>
        <w:gridCol w:w="5985"/>
        <w:gridCol w:w="1401"/>
      </w:tblGrid>
      <w:tr w14:paraId="671AE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828" w:type="dxa"/>
            <w:gridSpan w:val="6"/>
            <w:tcBorders>
              <w:top w:val="single" w:color="auto" w:sz="4" w:space="0"/>
              <w:left w:val="single" w:color="auto" w:sz="4" w:space="0"/>
              <w:right w:val="single" w:color="auto" w:sz="4" w:space="0"/>
            </w:tcBorders>
            <w:vAlign w:val="center"/>
          </w:tcPr>
          <w:p w14:paraId="6FB00D95">
            <w:pPr>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货物需求一览表</w:t>
            </w:r>
          </w:p>
        </w:tc>
      </w:tr>
      <w:tr w14:paraId="5D945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34E855">
            <w:pPr>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61" w:type="dxa"/>
            <w:tcBorders>
              <w:top w:val="single" w:color="auto" w:sz="4" w:space="0"/>
              <w:left w:val="single" w:color="auto" w:sz="4" w:space="0"/>
              <w:bottom w:val="single" w:color="auto" w:sz="4" w:space="0"/>
              <w:right w:val="single" w:color="auto" w:sz="4" w:space="0"/>
            </w:tcBorders>
            <w:vAlign w:val="center"/>
          </w:tcPr>
          <w:p w14:paraId="626C3826">
            <w:pPr>
              <w:bidi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采购标的名称</w:t>
            </w:r>
          </w:p>
        </w:tc>
        <w:tc>
          <w:tcPr>
            <w:tcW w:w="405" w:type="dxa"/>
            <w:tcBorders>
              <w:top w:val="single" w:color="auto" w:sz="4" w:space="0"/>
              <w:left w:val="single" w:color="auto" w:sz="4" w:space="0"/>
              <w:bottom w:val="single" w:color="auto" w:sz="4" w:space="0"/>
              <w:right w:val="single" w:color="auto" w:sz="4" w:space="0"/>
            </w:tcBorders>
            <w:vAlign w:val="center"/>
          </w:tcPr>
          <w:p w14:paraId="69EC320A">
            <w:pPr>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31" w:type="dxa"/>
            <w:tcBorders>
              <w:top w:val="single" w:color="auto" w:sz="4" w:space="0"/>
              <w:left w:val="single" w:color="auto" w:sz="4" w:space="0"/>
              <w:bottom w:val="single" w:color="auto" w:sz="4" w:space="0"/>
              <w:right w:val="single" w:color="auto" w:sz="4" w:space="0"/>
            </w:tcBorders>
            <w:vAlign w:val="center"/>
          </w:tcPr>
          <w:p w14:paraId="3CD1EB64">
            <w:pPr>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5985" w:type="dxa"/>
            <w:tcBorders>
              <w:top w:val="single" w:color="auto" w:sz="4" w:space="0"/>
              <w:left w:val="single" w:color="auto" w:sz="4" w:space="0"/>
              <w:bottom w:val="single" w:color="auto" w:sz="4" w:space="0"/>
              <w:right w:val="single" w:color="auto" w:sz="4" w:space="0"/>
            </w:tcBorders>
            <w:vAlign w:val="center"/>
          </w:tcPr>
          <w:p w14:paraId="6B4DBDBE">
            <w:pPr>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技术参数要求</w:t>
            </w:r>
          </w:p>
        </w:tc>
        <w:tc>
          <w:tcPr>
            <w:tcW w:w="1401" w:type="dxa"/>
            <w:tcBorders>
              <w:top w:val="single" w:color="auto" w:sz="4" w:space="0"/>
              <w:left w:val="single" w:color="auto" w:sz="4" w:space="0"/>
              <w:bottom w:val="single" w:color="auto" w:sz="4" w:space="0"/>
              <w:right w:val="single" w:color="auto" w:sz="4" w:space="0"/>
            </w:tcBorders>
            <w:vAlign w:val="center"/>
          </w:tcPr>
          <w:p w14:paraId="02C23A37">
            <w:pPr>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分项预算合计（元）</w:t>
            </w:r>
          </w:p>
        </w:tc>
      </w:tr>
      <w:tr w14:paraId="05809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2D4968">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1" w:type="dxa"/>
            <w:tcBorders>
              <w:top w:val="single" w:color="auto" w:sz="4" w:space="0"/>
              <w:left w:val="single" w:color="auto" w:sz="4" w:space="0"/>
              <w:bottom w:val="single" w:color="auto" w:sz="4" w:space="0"/>
              <w:right w:val="single" w:color="auto" w:sz="4" w:space="0"/>
            </w:tcBorders>
            <w:vAlign w:val="center"/>
          </w:tcPr>
          <w:p w14:paraId="3401CF41">
            <w:pPr>
              <w:bidi w:val="0"/>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无人机1</w:t>
            </w:r>
          </w:p>
        </w:tc>
        <w:tc>
          <w:tcPr>
            <w:tcW w:w="405" w:type="dxa"/>
            <w:tcBorders>
              <w:top w:val="single" w:color="auto" w:sz="4" w:space="0"/>
              <w:left w:val="single" w:color="auto" w:sz="4" w:space="0"/>
              <w:bottom w:val="single" w:color="auto" w:sz="4" w:space="0"/>
              <w:right w:val="single" w:color="auto" w:sz="4" w:space="0"/>
            </w:tcBorders>
            <w:vAlign w:val="center"/>
          </w:tcPr>
          <w:p w14:paraId="29D1FF9E">
            <w:pPr>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台</w:t>
            </w:r>
          </w:p>
        </w:tc>
        <w:tc>
          <w:tcPr>
            <w:tcW w:w="431" w:type="dxa"/>
            <w:tcBorders>
              <w:top w:val="single" w:color="auto" w:sz="4" w:space="0"/>
              <w:left w:val="single" w:color="auto" w:sz="4" w:space="0"/>
              <w:bottom w:val="single" w:color="auto" w:sz="4" w:space="0"/>
              <w:right w:val="single" w:color="auto" w:sz="4" w:space="0"/>
            </w:tcBorders>
            <w:vAlign w:val="center"/>
          </w:tcPr>
          <w:p w14:paraId="29200193">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p>
        </w:tc>
        <w:tc>
          <w:tcPr>
            <w:tcW w:w="5985" w:type="dxa"/>
            <w:tcBorders>
              <w:top w:val="single" w:color="auto" w:sz="4" w:space="0"/>
              <w:left w:val="single" w:color="auto" w:sz="4" w:space="0"/>
              <w:bottom w:val="single" w:color="auto" w:sz="4" w:space="0"/>
              <w:right w:val="single" w:color="auto" w:sz="4" w:space="0"/>
            </w:tcBorders>
            <w:shd w:val="clear" w:color="auto" w:fill="auto"/>
            <w:vAlign w:val="center"/>
          </w:tcPr>
          <w:p w14:paraId="74BC1442">
            <w:pPr>
              <w:keepNext w:val="0"/>
              <w:keepLines w:val="0"/>
              <w:widowControl/>
              <w:numPr>
                <w:ilvl w:val="0"/>
                <w:numId w:val="1"/>
              </w:numPr>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飞行器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1.起飞重量：（含电池、桨叶和microSD卡，无配件）：≤1250g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2.最大起飞重量：≤1450g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3.折叠后尺寸（长×宽×高）：≤265×118×143mm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4.对角线轴距：≤443 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5.最大信号有效距离（无干扰、无遮挡）：≥25km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6.最长飞行时间：≥49 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7.最大可抗风速：≥12m/s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8.全向感知系统：飞行器的前、后、左、右、上均具备双目视觉避障传感器，下方具备三维红外传感器，能够在探测到障碍物时在App上进行提醒，并自动减速刹车或绕行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9.GNSS：支持GPS + Galileo + BeiDou + GLONASS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10.单北斗定位(仅北斗版本硬件）：支持单北斗定位模式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11.单北斗定位(仅北斗版本硬件）：单北斗定位模式，支持执行航点航线、面状航线等各类航线任务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12.工作环境温度：工作温度范围覆盖-10°C 至 40°C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13.GNSS定位悬停精度：垂直≤0.5 m，水平≤0.5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14.RTK定位悬停精度：垂直≤0.1 m，水平≤0.1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15.最大上升速度：≥10 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16.最大下降速度：≥8 m/s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17.最大水平飞行速度：≥18m/s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18.最大飞行海拔高度：≥6000 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19.图传加密：为保证数据安全，图传链路需通过AES-256技术进行加密，图传支持多频段，具备抗干扰能力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20.飞行器自检功能：具备飞行器自检功能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21.低电量自动返航：具备低电量自动返航功能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22.信号丢失自动返航：具备信号丢失自动返航功能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23.RTK：RTK不可拆卸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24.RTK 固定解时水平精度：1 cm + 1 ppm；垂直精度：1.5 cm + 1 ppm"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25.相机类型：具有长焦可见光、中长焦可见光、广角可见光和红外热成像相机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26.广角相机CMOS：1/1.3英寸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27.广角相机像素：具备广角相机，有效像素不低于4800万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28.中长焦相机CMOS：具备中长焦相机，相机CMOS不低于1/1.3英寸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29.中长焦相机像素：像素数不低于4800万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30.长焦相机CMOS：具备长焦相机，相机CMOS不低于1/1.5英寸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31.长焦相机像素：像素数不低于4800万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32.可见光相机变焦倍数：变焦倍数不低于112倍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33.红外传感器分辨率：≥640*512，超分模式≥1280*1024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34.红外传感器帧率：30Hz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35.红外热成像测温方式：支持点测温和区域测温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36.红外热成像相机变焦倍数：支持28倍数码变焦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37.变焦方式：支持可见光与红外热成像联动变焦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38.稳定系统：具备三轴机械增稳云台（俯仰、横滚、平移）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39.可见光相机视频：可见光相机支持4k30p视频录制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40.激光测距模块：最远正入射量程1800m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41.红外补光：支持近红外补光灯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42.航线功能：支持航点、正射、倾斜、航带、仿地等多种航线作业类型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43.地理位置时间戳水印：支持在无人机拍摄的可见光视频与照片上记录拍摄时的 地理位置坐标和时间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44.激光测距信息：支持可见光照片中记录激光测距获取的距离和地理位置坐标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45.ADS-B功能：能够接收民航客机的ADS-B广播信息，并能过地面端软件向用户发出附近民航客机预警信息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46.实时远程直播：支持远程实时直播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47.实时远程控制：支持远程实时控制无人机飞行、云台拍照等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48.一键全景：支持一键全景功能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49.智能识别功能：可见光支持人车船目标的AI识别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50.夜景模式：支持全彩夜视、黑白夜视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51.遥控器天线：8天线，采用2发4收天线方案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52.工作频段：支持2.4G、5.8G图传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53.一体化设计：具备遥控器和显示屏一体化设计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54.显示器分辨率：地面站显示器应采用触摸屏，屏幕显示分辨率≥1920*1080p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55.显示器亮度：显示器亮度≥1400尼特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56.遥控器4G增强图传：要控制支持4G增强图传模块，支持eSIM卡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57.遥控器重量：重量小于1.2kg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58.接口：支持HDMI，SD，Type-C，PD，USB-A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59.遥控器外置电池：遥控器支持选配37Wh外置电池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60.遥控器防护等级：支持IP54防护等级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61.支持SDK开放：支持SDK开放，可基于SDK开发控制无人机的APP或更多挂载在飞机上的负载设备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62.支持API开发：支持通过API开发，实现无人机信息与云端的实时同步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63.机载算力开放：机载算力支持开放，可满足更多目标检测的应用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64、每台无人机配备三块智能电池；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65、飞行保障服务：在额定保障额度内，可享受无限次免费维修或置换服务，有效期一年；</w:t>
            </w:r>
          </w:p>
          <w:p w14:paraId="2818C0B7">
            <w:pPr>
              <w:keepNext w:val="0"/>
              <w:keepLines w:val="0"/>
              <w:widowControl/>
              <w:numPr>
                <w:ilvl w:val="0"/>
                <w:numId w:val="0"/>
              </w:numPr>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（一体化RTK* 1， RC Plus 2 行业版遥控器* 1，电池*1，桌面充电器* 1，充电管家* 1，microSD 64G卡*，云台保护罩*1，增强图传模块撬棒*，桨叶*3，充电器 AC 线*1，USB-C 至 USB-C 数据线*1，USB-A 至 USB-C 数据线*1，安全箱*，安全箱单肩带*1）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二、喊话器（与飞行器同品牌以确保兼容性）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1.重量：≤90 克（不含支架）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2.尺寸：≤长 100 mm，宽 100 mm，高 50 mm（不含支架）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3.最大功率：≥15 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4.最大响度：≥ 110 分贝（在 1 米处）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5.有效广播距离：≥300 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6.广播方式：实时喊话（支持回声啸叫抑制）、录音喊话、媒体导入（支持边传边播）、文字转语音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7.工作环境温度：支持-20℃ 至 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8.安装方式：支持快拆手拧螺丝</w:t>
            </w:r>
            <w:r>
              <w:rPr>
                <w:rFonts w:hint="eastAsia" w:ascii="宋体" w:hAnsi="宋体" w:eastAsia="宋体" w:cs="宋体"/>
                <w:i w:val="0"/>
                <w:iCs w:val="0"/>
                <w:color w:val="auto"/>
                <w:kern w:val="0"/>
                <w:sz w:val="21"/>
                <w:szCs w:val="21"/>
                <w:highlight w:val="none"/>
                <w:u w:val="none"/>
                <w:lang w:val="en-US" w:eastAsia="zh-CN" w:bidi="ar"/>
              </w:rPr>
              <w:br w:type="textWrapping"/>
            </w:r>
            <w:r>
              <w:rPr>
                <w:rStyle w:val="23"/>
                <w:rFonts w:hint="eastAsia" w:ascii="宋体" w:hAnsi="宋体" w:eastAsia="宋体" w:cs="宋体"/>
                <w:color w:val="auto"/>
                <w:sz w:val="21"/>
                <w:szCs w:val="21"/>
                <w:highlight w:val="none"/>
                <w:lang w:val="en-US" w:eastAsia="zh-CN" w:bidi="ar"/>
              </w:rPr>
              <w:t>三、本项目配备一套安全防护系统</w:t>
            </w:r>
            <w:r>
              <w:rPr>
                <w:rStyle w:val="23"/>
                <w:rFonts w:hint="eastAsia" w:ascii="宋体" w:hAnsi="宋体" w:eastAsia="宋体" w:cs="宋体"/>
                <w:color w:val="auto"/>
                <w:sz w:val="21"/>
                <w:szCs w:val="21"/>
                <w:highlight w:val="none"/>
                <w:lang w:val="en-US" w:eastAsia="zh-CN" w:bidi="ar"/>
              </w:rPr>
              <w:br w:type="textWrapping"/>
            </w:r>
            <w:r>
              <w:rPr>
                <w:rFonts w:hint="eastAsia" w:ascii="宋体" w:hAnsi="宋体" w:cs="宋体"/>
                <w:color w:val="auto"/>
                <w:szCs w:val="21"/>
                <w:highlight w:val="none"/>
              </w:rPr>
              <w:t>▲</w:t>
            </w:r>
            <w:r>
              <w:rPr>
                <w:rStyle w:val="23"/>
                <w:rFonts w:hint="eastAsia" w:ascii="宋体" w:hAnsi="宋体" w:eastAsia="宋体" w:cs="宋体"/>
                <w:color w:val="auto"/>
                <w:sz w:val="21"/>
                <w:szCs w:val="21"/>
                <w:highlight w:val="none"/>
                <w:lang w:val="en-US" w:eastAsia="zh-CN" w:bidi="ar"/>
              </w:rPr>
              <w:t>1、要求为壁挂式一体机，尺寸≤300mm*400mm*150mm，内置显示屏，通讯接口包含RJ45、4G、WIFI，标配网络防雷接口≥2路、漏电监测接口≥6路、RS485接口≥6路、开关量接口≥3路、USB接口≥2路、HDMI接口≥1路、电源输出接口≥2路16A国标五孔插座；（</w:t>
            </w:r>
            <w:r>
              <w:rPr>
                <w:rFonts w:hint="eastAsia" w:ascii="宋体" w:hAnsi="宋体" w:eastAsia="宋体" w:cs="宋体"/>
                <w:color w:val="auto"/>
                <w:sz w:val="21"/>
                <w:szCs w:val="21"/>
                <w:highlight w:val="none"/>
                <w:lang w:val="en-US" w:eastAsia="zh-CN"/>
              </w:rPr>
              <w:t>提供产品完整实物且体现接口的清晰照片并加盖</w:t>
            </w:r>
            <w:r>
              <w:rPr>
                <w:rFonts w:hint="eastAsia" w:ascii="宋体" w:hAnsi="宋体" w:cs="宋体"/>
                <w:color w:val="auto"/>
                <w:szCs w:val="21"/>
                <w:highlight w:val="none"/>
              </w:rPr>
              <w:t>投标人公章</w:t>
            </w:r>
            <w:r>
              <w:rPr>
                <w:rStyle w:val="23"/>
                <w:rFonts w:hint="eastAsia" w:ascii="宋体" w:hAnsi="宋体" w:eastAsia="宋体" w:cs="宋体"/>
                <w:color w:val="auto"/>
                <w:sz w:val="21"/>
                <w:szCs w:val="21"/>
                <w:highlight w:val="none"/>
                <w:lang w:val="en-US" w:eastAsia="zh-CN" w:bidi="ar"/>
              </w:rPr>
              <w:t>）</w:t>
            </w:r>
          </w:p>
          <w:p w14:paraId="0F6CD0F7">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2、具有电涌保护功能支持网络和电源系统防雷击防浪涌；</w:t>
            </w:r>
          </w:p>
          <w:p w14:paraId="2F8FDA38">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Fonts w:hint="eastAsia" w:ascii="宋体" w:hAnsi="宋体" w:cs="宋体"/>
                <w:color w:val="auto"/>
                <w:szCs w:val="21"/>
                <w:highlight w:val="none"/>
              </w:rPr>
              <w:t>▲</w:t>
            </w:r>
            <w:r>
              <w:rPr>
                <w:rStyle w:val="23"/>
                <w:rFonts w:hint="eastAsia" w:ascii="宋体" w:hAnsi="宋体" w:eastAsia="宋体" w:cs="宋体"/>
                <w:color w:val="auto"/>
                <w:sz w:val="21"/>
                <w:szCs w:val="21"/>
                <w:highlight w:val="none"/>
                <w:lang w:val="en-US" w:eastAsia="zh-CN" w:bidi="ar"/>
              </w:rPr>
              <w:t>3、产品符合GB/T 18802.21-2016《低压电涌保护器 第21部分:电信和信号网络的电涌保护器(SPD)性能要求和试验方法》：冲击耐受能力(1.2/50us-8/20us)≥10kV/5kA；（提供具有CMA标识的第三方检测机构依据GB/T 18802.21-2016标准出具的完整检测报告并加盖</w:t>
            </w:r>
            <w:r>
              <w:rPr>
                <w:rFonts w:hint="eastAsia" w:ascii="宋体" w:hAnsi="宋体" w:cs="宋体"/>
                <w:color w:val="auto"/>
                <w:szCs w:val="21"/>
                <w:highlight w:val="none"/>
              </w:rPr>
              <w:t>投标人公章</w:t>
            </w:r>
            <w:r>
              <w:rPr>
                <w:rStyle w:val="23"/>
                <w:rFonts w:hint="eastAsia" w:ascii="宋体" w:hAnsi="宋体" w:eastAsia="宋体" w:cs="宋体"/>
                <w:color w:val="auto"/>
                <w:sz w:val="21"/>
                <w:szCs w:val="21"/>
                <w:highlight w:val="none"/>
                <w:lang w:val="en-US" w:eastAsia="zh-CN" w:bidi="ar"/>
              </w:rPr>
              <w:t>）</w:t>
            </w:r>
          </w:p>
          <w:p w14:paraId="2EC0AD3F">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Fonts w:hint="eastAsia" w:ascii="宋体" w:hAnsi="宋体" w:cs="宋体"/>
                <w:color w:val="auto"/>
                <w:szCs w:val="21"/>
                <w:highlight w:val="none"/>
              </w:rPr>
              <w:t>▲</w:t>
            </w:r>
            <w:r>
              <w:rPr>
                <w:rStyle w:val="23"/>
                <w:rFonts w:hint="eastAsia" w:ascii="宋体" w:hAnsi="宋体" w:eastAsia="宋体" w:cs="宋体"/>
                <w:color w:val="auto"/>
                <w:sz w:val="21"/>
                <w:szCs w:val="21"/>
                <w:highlight w:val="none"/>
                <w:lang w:val="en-US" w:eastAsia="zh-CN" w:bidi="ar"/>
              </w:rPr>
              <w:t>4、产品符合GB/T 18802.11-2020《低压电涌保护器(SPD)第11部分:低压电源系统的电涌保护器性能要求和试验方法》：电压保护水平Up≤1.6kV，标称放电电流In(8/20μs)≥20kA，最大放电电流Imax(8/20μs)≥40kA；（提供具有CMA标识的第三方检测机构依据GB/T 18802.21-2016标准出具的完整检测报告并加盖</w:t>
            </w:r>
            <w:r>
              <w:rPr>
                <w:rFonts w:hint="eastAsia" w:ascii="宋体" w:hAnsi="宋体" w:cs="宋体"/>
                <w:color w:val="auto"/>
                <w:szCs w:val="21"/>
                <w:highlight w:val="none"/>
              </w:rPr>
              <w:t>投标人公章</w:t>
            </w:r>
            <w:r>
              <w:rPr>
                <w:rStyle w:val="23"/>
                <w:rFonts w:hint="eastAsia" w:ascii="宋体" w:hAnsi="宋体" w:eastAsia="宋体" w:cs="宋体"/>
                <w:color w:val="auto"/>
                <w:sz w:val="21"/>
                <w:szCs w:val="21"/>
                <w:highlight w:val="none"/>
                <w:lang w:val="en-US" w:eastAsia="zh-CN" w:bidi="ar"/>
              </w:rPr>
              <w:t>）</w:t>
            </w:r>
          </w:p>
          <w:p w14:paraId="6C911473">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Fonts w:hint="eastAsia" w:ascii="宋体" w:hAnsi="宋体" w:cs="宋体"/>
                <w:color w:val="auto"/>
                <w:szCs w:val="21"/>
                <w:highlight w:val="none"/>
              </w:rPr>
              <w:t>▲</w:t>
            </w:r>
            <w:r>
              <w:rPr>
                <w:rStyle w:val="23"/>
                <w:rFonts w:hint="eastAsia" w:ascii="宋体" w:hAnsi="宋体" w:eastAsia="宋体" w:cs="宋体"/>
                <w:color w:val="auto"/>
                <w:sz w:val="21"/>
                <w:szCs w:val="21"/>
                <w:highlight w:val="none"/>
                <w:lang w:val="en-US" w:eastAsia="zh-CN" w:bidi="ar"/>
              </w:rPr>
              <w:t>5、内置触控显示屏≥7英寸，可显示监测状态、设备信息和告警信息等，屏显内容包含：告警信息、防雷器状态、防雷器温度、防雷器寿命、雷击浪涌次数、接地通断、漏电流、温度、湿度、烟雾、水浸、安装单位、联系人、联系电话；（提供以上各项屏显内容的清晰照片并加盖</w:t>
            </w:r>
            <w:r>
              <w:rPr>
                <w:rFonts w:hint="eastAsia" w:ascii="宋体" w:hAnsi="宋体" w:cs="宋体"/>
                <w:color w:val="auto"/>
                <w:szCs w:val="21"/>
                <w:highlight w:val="none"/>
              </w:rPr>
              <w:t>投标人公章</w:t>
            </w:r>
            <w:r>
              <w:rPr>
                <w:rStyle w:val="23"/>
                <w:rFonts w:hint="eastAsia" w:ascii="宋体" w:hAnsi="宋体" w:eastAsia="宋体" w:cs="宋体"/>
                <w:color w:val="auto"/>
                <w:sz w:val="21"/>
                <w:szCs w:val="21"/>
                <w:highlight w:val="none"/>
                <w:lang w:val="en-US" w:eastAsia="zh-CN" w:bidi="ar"/>
              </w:rPr>
              <w:t>）</w:t>
            </w:r>
          </w:p>
          <w:p w14:paraId="56D4466D">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Fonts w:hint="eastAsia" w:ascii="宋体" w:hAnsi="宋体" w:cs="宋体"/>
                <w:color w:val="auto"/>
                <w:szCs w:val="21"/>
                <w:highlight w:val="none"/>
              </w:rPr>
              <w:t>▲</w:t>
            </w:r>
            <w:r>
              <w:rPr>
                <w:rStyle w:val="23"/>
                <w:rFonts w:hint="eastAsia" w:ascii="宋体" w:hAnsi="宋体" w:eastAsia="宋体" w:cs="宋体"/>
                <w:color w:val="auto"/>
                <w:sz w:val="21"/>
                <w:szCs w:val="21"/>
                <w:highlight w:val="none"/>
                <w:lang w:val="en-US" w:eastAsia="zh-CN" w:bidi="ar"/>
              </w:rPr>
              <w:t>6、支持监测指标实时查询、数据分析、视频监控、设备管理、告警阈值管理、触发器管理、工单管理、多级用户权限管理；（提供以上各项软件功能截图并加盖</w:t>
            </w:r>
            <w:r>
              <w:rPr>
                <w:rFonts w:hint="eastAsia" w:ascii="宋体" w:hAnsi="宋体" w:cs="宋体"/>
                <w:color w:val="auto"/>
                <w:szCs w:val="21"/>
                <w:highlight w:val="none"/>
              </w:rPr>
              <w:t>投标人公章</w:t>
            </w:r>
            <w:r>
              <w:rPr>
                <w:rStyle w:val="23"/>
                <w:rFonts w:hint="eastAsia" w:ascii="宋体" w:hAnsi="宋体" w:eastAsia="宋体" w:cs="宋体"/>
                <w:color w:val="auto"/>
                <w:sz w:val="21"/>
                <w:szCs w:val="21"/>
                <w:highlight w:val="none"/>
                <w:lang w:val="en-US" w:eastAsia="zh-CN" w:bidi="ar"/>
              </w:rPr>
              <w:t>）</w:t>
            </w:r>
          </w:p>
          <w:p w14:paraId="7B802B34">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7、网络防雷接口支持POE供电，可为监控摄像头远程供电，管理平台可实时查看监控画面，支持对视频流的网络传输进行优化整形，降低网络传输引发的视频卡顿风险；</w:t>
            </w:r>
          </w:p>
          <w:p w14:paraId="56A9E477">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8、支持设备漏电监测，当漏电监测接口所连接设备的漏电流≤25mA时就可触发报警；</w:t>
            </w:r>
          </w:p>
          <w:p w14:paraId="5185BDF3">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9、内置1个告警扬声器，消音键1个，告警方式支持设备端扬声器告警、管理平台告警，运维方式支持管理平台查询、故障报修、管理派发工单；</w:t>
            </w:r>
          </w:p>
          <w:p w14:paraId="50C05CA6">
            <w:pPr>
              <w:keepNext w:val="0"/>
              <w:keepLines w:val="0"/>
              <w:widowControl/>
              <w:suppressLineNumbers w:val="0"/>
              <w:spacing w:line="360" w:lineRule="auto"/>
              <w:jc w:val="left"/>
              <w:textAlignment w:val="center"/>
              <w:rPr>
                <w:rStyle w:val="23"/>
                <w:rFonts w:hint="eastAsia" w:ascii="宋体" w:hAnsi="宋体" w:eastAsia="宋体" w:cs="宋体"/>
                <w:color w:val="auto"/>
                <w:sz w:val="21"/>
                <w:szCs w:val="21"/>
                <w:highlight w:val="none"/>
                <w:lang w:val="en-US" w:eastAsia="zh-CN" w:bidi="ar"/>
              </w:rPr>
            </w:pPr>
            <w:r>
              <w:rPr>
                <w:rStyle w:val="23"/>
                <w:rFonts w:hint="eastAsia" w:ascii="宋体" w:hAnsi="宋体" w:eastAsia="宋体" w:cs="宋体"/>
                <w:color w:val="auto"/>
                <w:sz w:val="21"/>
                <w:szCs w:val="21"/>
                <w:highlight w:val="none"/>
                <w:lang w:val="en-US" w:eastAsia="zh-CN" w:bidi="ar"/>
              </w:rPr>
              <w:t>10、电源输入AC380V，电源接线端口5PIN；</w:t>
            </w:r>
          </w:p>
          <w:p w14:paraId="693739B8">
            <w:pPr>
              <w:pStyle w:val="1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lang w:val="en-US" w:eastAsia="zh-CN" w:bidi="ar-SA"/>
              </w:rPr>
            </w:pPr>
            <w:r>
              <w:rPr>
                <w:rStyle w:val="23"/>
                <w:rFonts w:hint="eastAsia" w:ascii="宋体" w:hAnsi="宋体" w:eastAsia="宋体" w:cs="宋体"/>
                <w:color w:val="auto"/>
                <w:sz w:val="21"/>
                <w:szCs w:val="21"/>
                <w:highlight w:val="none"/>
                <w:lang w:val="en-US" w:eastAsia="zh-CN" w:bidi="ar"/>
              </w:rPr>
              <w:t>11、中标后三日内提交样品和所响应证明材料复印件进行演示和查验。</w:t>
            </w:r>
          </w:p>
        </w:tc>
        <w:tc>
          <w:tcPr>
            <w:tcW w:w="1401" w:type="dxa"/>
            <w:tcBorders>
              <w:top w:val="single" w:color="auto" w:sz="4" w:space="0"/>
              <w:left w:val="single" w:color="auto" w:sz="4" w:space="0"/>
              <w:bottom w:val="single" w:color="auto" w:sz="4" w:space="0"/>
              <w:right w:val="single" w:color="auto" w:sz="4" w:space="0"/>
            </w:tcBorders>
            <w:vAlign w:val="center"/>
          </w:tcPr>
          <w:p w14:paraId="03D7504C">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1315244.00</w:t>
            </w:r>
          </w:p>
        </w:tc>
      </w:tr>
      <w:tr w14:paraId="2394C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10FE395">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1C57F5BF">
            <w:pPr>
              <w:bidi w:val="0"/>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无人机2</w:t>
            </w:r>
          </w:p>
        </w:tc>
        <w:tc>
          <w:tcPr>
            <w:tcW w:w="405" w:type="dxa"/>
            <w:tcBorders>
              <w:top w:val="single" w:color="auto" w:sz="4" w:space="0"/>
              <w:left w:val="single" w:color="auto" w:sz="4" w:space="0"/>
              <w:bottom w:val="single" w:color="auto" w:sz="4" w:space="0"/>
              <w:right w:val="single" w:color="auto" w:sz="4" w:space="0"/>
            </w:tcBorders>
            <w:vAlign w:val="center"/>
          </w:tcPr>
          <w:p w14:paraId="6C5C02B3">
            <w:pPr>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台</w:t>
            </w:r>
          </w:p>
        </w:tc>
        <w:tc>
          <w:tcPr>
            <w:tcW w:w="431" w:type="dxa"/>
            <w:tcBorders>
              <w:top w:val="single" w:color="auto" w:sz="4" w:space="0"/>
              <w:left w:val="single" w:color="auto" w:sz="4" w:space="0"/>
              <w:bottom w:val="single" w:color="auto" w:sz="4" w:space="0"/>
              <w:right w:val="single" w:color="auto" w:sz="4" w:space="0"/>
            </w:tcBorders>
            <w:vAlign w:val="center"/>
          </w:tcPr>
          <w:p w14:paraId="7DA46020">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w:t>
            </w:r>
          </w:p>
        </w:tc>
        <w:tc>
          <w:tcPr>
            <w:tcW w:w="5985" w:type="dxa"/>
            <w:tcBorders>
              <w:top w:val="single" w:color="auto" w:sz="4" w:space="0"/>
              <w:left w:val="single" w:color="auto" w:sz="4" w:space="0"/>
              <w:bottom w:val="single" w:color="auto" w:sz="4" w:space="0"/>
              <w:right w:val="single" w:color="auto" w:sz="4" w:space="0"/>
            </w:tcBorders>
            <w:shd w:val="clear" w:color="auto" w:fill="auto"/>
            <w:vAlign w:val="center"/>
          </w:tcPr>
          <w:p w14:paraId="2BFA338F">
            <w:pPr>
              <w:pStyle w:val="17"/>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一、飞行器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起飞重量：≤1063克，最大起飞重量≤1263.5克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尺寸：≤折叠带桨257.6×124.8×106.6mm，展开不带桨328.7×390.5×135.2mm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最长飞行时间：≥51分钟，最长悬停时间45分钟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3.最大续航里程：≥41公里，最大抗风速度12米/秒；最大上升速度：≥10米/秒，最大下降速度：≥10米/秒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5.最长飞行时间：≥51分钟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6.最长悬停时间：≥45分钟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7.相机系统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主相机：4/3 CMOS，1亿像素；中长焦相机：1/1.3英寸CMOS，4800万像素；长焦相机：1/1.5英寸CMOS，5000万像素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8.云台系统:三轴机械云台（俯仰/横滚/偏航）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9.图传系统: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O4+图传：≥30公里，工作频段：2.4GHz、5.1GHz、5.8GHz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10.温度：-10°C至40°C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最大起飞海拔高度：≥6000米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套装配置:飞行器*1, 遥控器*1,智能飞行电池*3, 并充充电管家*1,增强图传模块3*1,单肩包*1,100W充电器*1，备用螺旋桨*4对，收纳保护罩*1，USB-C至USB-C数据线*2，64g内存卡*1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二、喊话器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1.喊话器尺寸:112*88*37mm·喊话器使用时长:120分钟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2.对讲机尺寸:162*52*24mm·声音分贝:120分贝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3.喊话器重量:97g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4.声音覆盖:200m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5.对讲机重量:62g</w:t>
            </w:r>
          </w:p>
        </w:tc>
        <w:tc>
          <w:tcPr>
            <w:tcW w:w="1401" w:type="dxa"/>
            <w:tcBorders>
              <w:top w:val="single" w:color="auto" w:sz="4" w:space="0"/>
              <w:left w:val="single" w:color="auto" w:sz="4" w:space="0"/>
              <w:bottom w:val="single" w:color="auto" w:sz="4" w:space="0"/>
              <w:right w:val="single" w:color="auto" w:sz="4" w:space="0"/>
            </w:tcBorders>
            <w:vAlign w:val="center"/>
          </w:tcPr>
          <w:p w14:paraId="31913524">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857475.00</w:t>
            </w:r>
          </w:p>
        </w:tc>
      </w:tr>
      <w:tr w14:paraId="5395F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3E5EB8">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154D9358">
            <w:pPr>
              <w:bidi w:val="0"/>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无人机3</w:t>
            </w:r>
          </w:p>
        </w:tc>
        <w:tc>
          <w:tcPr>
            <w:tcW w:w="405" w:type="dxa"/>
            <w:tcBorders>
              <w:top w:val="single" w:color="auto" w:sz="4" w:space="0"/>
              <w:left w:val="single" w:color="auto" w:sz="4" w:space="0"/>
              <w:bottom w:val="single" w:color="auto" w:sz="4" w:space="0"/>
              <w:right w:val="single" w:color="auto" w:sz="4" w:space="0"/>
            </w:tcBorders>
            <w:vAlign w:val="center"/>
          </w:tcPr>
          <w:p w14:paraId="0722F9D6">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台</w:t>
            </w:r>
          </w:p>
        </w:tc>
        <w:tc>
          <w:tcPr>
            <w:tcW w:w="431" w:type="dxa"/>
            <w:tcBorders>
              <w:top w:val="single" w:color="auto" w:sz="4" w:space="0"/>
              <w:left w:val="single" w:color="auto" w:sz="4" w:space="0"/>
              <w:bottom w:val="single" w:color="auto" w:sz="4" w:space="0"/>
              <w:right w:val="single" w:color="auto" w:sz="4" w:space="0"/>
            </w:tcBorders>
            <w:vAlign w:val="center"/>
          </w:tcPr>
          <w:p w14:paraId="5B8F4C23">
            <w:pPr>
              <w:bidi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p>
        </w:tc>
        <w:tc>
          <w:tcPr>
            <w:tcW w:w="5985" w:type="dxa"/>
            <w:tcBorders>
              <w:top w:val="single" w:color="auto" w:sz="4" w:space="0"/>
              <w:left w:val="single" w:color="auto" w:sz="4" w:space="0"/>
              <w:bottom w:val="single" w:color="auto" w:sz="4" w:space="0"/>
              <w:right w:val="single" w:color="auto" w:sz="4" w:space="0"/>
            </w:tcBorders>
            <w:shd w:val="clear" w:color="auto" w:fill="auto"/>
            <w:vAlign w:val="center"/>
          </w:tcPr>
          <w:p w14:paraId="4CE183C7">
            <w:pPr>
              <w:pStyle w:val="1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 起飞重量：≤724克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2.尺寸：≤折叠214.19×100.63×89.17mm，展开266.11×325.47×106.00mm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3.最长飞行时间：≥45分钟，最长悬停时间≥41分钟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4.最大续航里程：≥32公里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5.最大抗风速度：≥12米/秒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6.最大上升速度：≥10米/秒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7.最大下降速度：≥10米/秒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8.最大水平飞行速度：≥21米/秒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9.最大起飞海拔高度：≥6000米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10.相机系统：广角相机：1英寸CMOS，5000万像素；中长焦相机：1/1.3英寸CMOS，4800万像素；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11.避障系统：感知类型：全向双目视觉系统+前向激光雷达+底部红外传感器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有效避障速度：前视≤15米/秒，后视≤14米/秒，侧视≤14米/秒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12.图传系统： O4图传：20公里传输距离，工作频段：2.4GHz、5.1GHz、5.8GHz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13.工作环境温度：-10°C至40°C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套装配置：飞行器*1；智能飞行电池*3；  遥控器*1； 充电管家*1；ND镜套装（ND8/32/128）*1； 备用螺旋桨*3对；单肩包*1； Type-C to Type-C PD快充线*1；遥控器转接线（USB-C 接头）* 1；遥控器转接线（Lightning 接头）*1；云台保护罩*1，64g内存卡*1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二、喊话器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1.喊话器尺寸:112*88*37mm·喊话器使用时长:120分钟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2.对讲机尺寸:162*52*24mm·声音分贝:120分贝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3.喊话器重量:97g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4.声音覆盖:200m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5.对讲机重量:62g</w:t>
            </w:r>
          </w:p>
        </w:tc>
        <w:tc>
          <w:tcPr>
            <w:tcW w:w="1401" w:type="dxa"/>
            <w:tcBorders>
              <w:top w:val="single" w:color="auto" w:sz="4" w:space="0"/>
              <w:left w:val="single" w:color="auto" w:sz="4" w:space="0"/>
              <w:bottom w:val="single" w:color="auto" w:sz="4" w:space="0"/>
              <w:right w:val="single" w:color="auto" w:sz="4" w:space="0"/>
            </w:tcBorders>
            <w:vAlign w:val="center"/>
          </w:tcPr>
          <w:p w14:paraId="08AD18B4">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54871.00</w:t>
            </w:r>
          </w:p>
        </w:tc>
      </w:tr>
      <w:tr w14:paraId="4742C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429D9A">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73ED979F">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c>
          <w:tcPr>
            <w:tcW w:w="405" w:type="dxa"/>
            <w:tcBorders>
              <w:top w:val="single" w:color="auto" w:sz="4" w:space="0"/>
              <w:left w:val="single" w:color="auto" w:sz="4" w:space="0"/>
              <w:bottom w:val="single" w:color="auto" w:sz="4" w:space="0"/>
              <w:right w:val="single" w:color="auto" w:sz="4" w:space="0"/>
            </w:tcBorders>
            <w:vAlign w:val="center"/>
          </w:tcPr>
          <w:p w14:paraId="2B18BC5A">
            <w:pPr>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431" w:type="dxa"/>
            <w:tcBorders>
              <w:top w:val="single" w:color="auto" w:sz="4" w:space="0"/>
              <w:left w:val="single" w:color="auto" w:sz="4" w:space="0"/>
              <w:bottom w:val="single" w:color="auto" w:sz="4" w:space="0"/>
              <w:right w:val="single" w:color="auto" w:sz="4" w:space="0"/>
            </w:tcBorders>
            <w:vAlign w:val="center"/>
          </w:tcPr>
          <w:p w14:paraId="76229413">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86" w:type="dxa"/>
            <w:gridSpan w:val="2"/>
            <w:tcBorders>
              <w:top w:val="single" w:color="auto" w:sz="4" w:space="0"/>
              <w:left w:val="single" w:color="auto" w:sz="4" w:space="0"/>
              <w:bottom w:val="single" w:color="auto" w:sz="4" w:space="0"/>
              <w:right w:val="single" w:color="auto" w:sz="4" w:space="0"/>
            </w:tcBorders>
          </w:tcPr>
          <w:p w14:paraId="48C57D39">
            <w:pPr>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所有采购的无人机需中标方配送至79个乡镇，并安排技术员组织相关使用人员进行首次使用，激活绑定，简单操作培训，软件培训，日常维护等(不含证书)。确保相关使用人员熟练掌握全部功能和运维技巧，以便开展后期运维工作。</w:t>
            </w:r>
          </w:p>
        </w:tc>
      </w:tr>
      <w:tr w14:paraId="5010C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765FA7">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283" w:type="dxa"/>
            <w:gridSpan w:val="5"/>
            <w:tcBorders>
              <w:top w:val="single" w:color="auto" w:sz="4" w:space="0"/>
              <w:left w:val="single" w:color="auto" w:sz="4" w:space="0"/>
              <w:bottom w:val="single" w:color="auto" w:sz="4" w:space="0"/>
              <w:right w:val="single" w:color="auto" w:sz="4" w:space="0"/>
            </w:tcBorders>
          </w:tcPr>
          <w:p w14:paraId="5227AB3A">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一、合同签订期</w:t>
            </w:r>
            <w:r>
              <w:rPr>
                <w:rFonts w:hint="eastAsia" w:ascii="宋体" w:hAnsi="宋体" w:eastAsia="宋体" w:cs="宋体"/>
                <w:color w:val="auto"/>
                <w:sz w:val="21"/>
                <w:szCs w:val="21"/>
                <w:highlight w:val="none"/>
              </w:rPr>
              <w:t>：自中标通知书发出之日起</w:t>
            </w:r>
            <w:bookmarkStart w:id="5" w:name="OLE_LINK40"/>
            <w:r>
              <w:rPr>
                <w:rFonts w:hint="eastAsia" w:ascii="宋体" w:hAnsi="宋体" w:eastAsia="宋体" w:cs="宋体"/>
                <w:color w:val="auto"/>
                <w:sz w:val="21"/>
                <w:szCs w:val="21"/>
                <w:highlight w:val="none"/>
              </w:rPr>
              <w:t>25</w:t>
            </w:r>
            <w:bookmarkEnd w:id="5"/>
            <w:r>
              <w:rPr>
                <w:rFonts w:hint="eastAsia" w:ascii="宋体" w:hAnsi="宋体" w:eastAsia="宋体" w:cs="宋体"/>
                <w:color w:val="auto"/>
                <w:sz w:val="21"/>
                <w:szCs w:val="21"/>
                <w:highlight w:val="none"/>
              </w:rPr>
              <w:t>日内。</w:t>
            </w:r>
          </w:p>
          <w:p w14:paraId="0D24B6D5">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交付期限</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15天</w:t>
            </w:r>
            <w:r>
              <w:rPr>
                <w:rFonts w:hint="eastAsia" w:ascii="宋体" w:hAnsi="宋体" w:eastAsia="宋体" w:cs="宋体"/>
                <w:color w:val="auto"/>
                <w:sz w:val="21"/>
                <w:szCs w:val="21"/>
                <w:highlight w:val="none"/>
              </w:rPr>
              <w:t xml:space="preserve">内交货并安装调试完毕。   </w:t>
            </w:r>
            <w:r>
              <w:rPr>
                <w:rFonts w:hint="eastAsia" w:ascii="宋体" w:hAnsi="宋体" w:eastAsia="宋体" w:cs="宋体"/>
                <w:color w:val="auto"/>
                <w:sz w:val="21"/>
                <w:szCs w:val="21"/>
                <w:highlight w:val="none"/>
              </w:rPr>
              <w:br w:type="textWrapping"/>
            </w:r>
            <w:r>
              <w:rPr>
                <w:rFonts w:hint="eastAsia" w:ascii="宋体" w:hAnsi="宋体" w:eastAsia="宋体" w:cs="宋体"/>
                <w:b/>
                <w:bCs/>
                <w:color w:val="auto"/>
                <w:sz w:val="21"/>
                <w:szCs w:val="21"/>
                <w:highlight w:val="none"/>
              </w:rPr>
              <w:t>三、交付地点</w:t>
            </w:r>
            <w:r>
              <w:rPr>
                <w:rFonts w:hint="eastAsia" w:ascii="宋体" w:hAnsi="宋体" w:eastAsia="宋体" w:cs="宋体"/>
                <w:color w:val="auto"/>
                <w:sz w:val="21"/>
                <w:szCs w:val="21"/>
                <w:highlight w:val="none"/>
              </w:rPr>
              <w:t>：南宁市内采购人指定地点。</w:t>
            </w:r>
          </w:p>
          <w:p w14:paraId="644C3022">
            <w:pP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验收条件及标准：</w:t>
            </w:r>
          </w:p>
          <w:p w14:paraId="41E6AD2A">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检查供货范围或服务范围：产品到达现场后，供应商应在采购人单位人员在场情况下当面开箱，共同清点、检查外观，</w:t>
            </w:r>
            <w:r>
              <w:rPr>
                <w:rFonts w:hint="eastAsia" w:ascii="宋体" w:hAnsi="宋体" w:eastAsia="宋体" w:cs="宋体"/>
                <w:color w:val="auto"/>
                <w:sz w:val="21"/>
                <w:szCs w:val="21"/>
                <w:highlight w:val="none"/>
                <w:lang w:eastAsia="zh-CN"/>
              </w:rPr>
              <w:t>做出</w:t>
            </w:r>
            <w:r>
              <w:rPr>
                <w:rFonts w:hint="eastAsia" w:ascii="宋体" w:hAnsi="宋体" w:eastAsia="宋体" w:cs="宋体"/>
                <w:color w:val="auto"/>
                <w:sz w:val="21"/>
                <w:szCs w:val="21"/>
                <w:highlight w:val="none"/>
              </w:rPr>
              <w:t>开箱记录，双方签字确认。供应商应保证货物到达采购人所在地完好无损，如有缺漏、损坏，由供应商负责调换、补齐或赔偿。</w:t>
            </w:r>
          </w:p>
          <w:p w14:paraId="11B9017D">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供应商应提供完备的技术或服务资料、装箱单和合格证等，并派遣专业人员进行现场安装调试。验收合格条件如下：</w:t>
            </w:r>
          </w:p>
          <w:p w14:paraId="2900BD52">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货物或服务技术参数与响应文件中响应表或证明材料一致，性能或指标达到规定的标准。否则，以实际货物或服务技术参数与响应文件响应表参数或证明材料比较，按如下情况处理：</w:t>
            </w:r>
          </w:p>
          <w:p w14:paraId="74F051CD">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文件响应表或证明材料中满足或优于的技术参数，在验收时实际不满足技术参数要求的，视为供货商违约，采购人有权终止合同拒收货物，并追究供应商责任，同时报财政部门备案。</w:t>
            </w:r>
          </w:p>
          <w:p w14:paraId="560D34BC">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文件响应表或证明材料中优于的技术参数，在验收时实际仅满足并未优于技术参数要求的，视为供货商违约，采购人有权终止合同拒收货物，并追究供应商责任，同时报财政部门备案。</w:t>
            </w:r>
          </w:p>
          <w:p w14:paraId="4DB16C82">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文件响应表或证明材料中不满足的技术参数，在验收时实际满足技术参数的要求，以满足技术参数的要求验收。</w:t>
            </w:r>
          </w:p>
          <w:p w14:paraId="38BA273C">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文件响应表或证明材料中满足的技术参数，在验收时实际优于技术参数的要求，以满足技术参数的要求验收。</w:t>
            </w:r>
          </w:p>
          <w:p w14:paraId="2FDEEEFE">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文件响应表或证明材料中优于的技术参数，在验收时实际也优于技术参数的要求，但没有达到响应表或证明材料中优于的程度，由采购人与供应商协商按是否满足要求验收。</w:t>
            </w:r>
          </w:p>
          <w:p w14:paraId="7F2ECD6E">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（6）实际货物与响应货物型号不一致的，验收时不论实际是优于还是满足技术参数的要求，采购人均有权终止合同拒收货物。如影响货物或服务的使用、质量、档次及采购人需求的，还可视为供货商违约</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追究供应商责任，同时报财政部门备案。</w:t>
            </w:r>
          </w:p>
          <w:p w14:paraId="297C74B7">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技术资料、装箱单、合格证等资料齐全。</w:t>
            </w:r>
          </w:p>
          <w:p w14:paraId="0EA1838A">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在测试或试运行期间所出现的问题得到解决，并运行或工作正常。</w:t>
            </w:r>
          </w:p>
          <w:p w14:paraId="066F01B6">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在规定时间内完成交货及验收，并经采购人确认。</w:t>
            </w:r>
          </w:p>
          <w:p w14:paraId="1C4B2E26">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产品在安装调试并试运行符合要求后，才作为最终验收。</w:t>
            </w:r>
          </w:p>
          <w:p w14:paraId="74B48BC4">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供应商提供的货物或服务未达到招标文件规定要求，且对采购人造成损失的，由供应商承担一切责任，并赔偿所造成的损失。</w:t>
            </w:r>
          </w:p>
          <w:p w14:paraId="157C738F">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采购人需要制造商对供应商交付的产品或服务（包括质量、参数等）进行确认的，需在招标文件中注明，供应商可提供货物生产厂家针对本项目的原厂供货证明或售后服务证明材料，相关配合事项由供应商与制造商协调。</w:t>
            </w:r>
          </w:p>
          <w:p w14:paraId="71D4862C">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产品包装材料归采购人所有。</w:t>
            </w:r>
          </w:p>
          <w:p w14:paraId="6674EF93">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大型或者复杂的政府采购项目，采购人应当邀请具有相关资质的检测机构参加验收工作。</w:t>
            </w:r>
            <w:r>
              <w:rPr>
                <w:rFonts w:hint="eastAsia" w:ascii="宋体" w:hAnsi="宋体" w:eastAsia="宋体" w:cs="宋体"/>
                <w:color w:val="auto"/>
                <w:sz w:val="21"/>
                <w:szCs w:val="21"/>
                <w:highlight w:val="none"/>
              </w:rPr>
              <w:br w:type="textWrapping"/>
            </w:r>
            <w:r>
              <w:rPr>
                <w:rFonts w:hint="eastAsia" w:ascii="宋体" w:hAnsi="宋体" w:eastAsia="宋体" w:cs="宋体"/>
                <w:b/>
                <w:bCs/>
                <w:color w:val="auto"/>
                <w:sz w:val="21"/>
                <w:szCs w:val="21"/>
                <w:highlight w:val="none"/>
              </w:rPr>
              <w:t>▲五、售后技术服务要求：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质量保证期：按国家有关产品“三包”规定执行“三包”，质保期除特别注明外，最短不得少于</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年。质保期内负责线上技术支持配合维修，维修方式为寄修，更换配件费用由保险承担，不额外向采购人收取费用。</w:t>
            </w:r>
          </w:p>
          <w:p w14:paraId="5A9E0053">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售后技术服务要求：</w:t>
            </w:r>
          </w:p>
          <w:p w14:paraId="0DA26913">
            <w:pPr>
              <w:bidi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负责送货上门，安装调试，提供集中一次性免费培训</w:t>
            </w:r>
            <w:r>
              <w:rPr>
                <w:rFonts w:hint="eastAsia" w:ascii="宋体" w:hAnsi="宋体" w:eastAsia="宋体" w:cs="宋体"/>
                <w:color w:val="auto"/>
                <w:sz w:val="21"/>
                <w:szCs w:val="21"/>
                <w:highlight w:val="none"/>
                <w:lang w:eastAsia="zh-CN"/>
              </w:rPr>
              <w:t>。</w:t>
            </w:r>
          </w:p>
          <w:p w14:paraId="361E871F">
            <w:pPr>
              <w:bidi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紧急情况可配合协调设备借用</w:t>
            </w:r>
            <w:r>
              <w:rPr>
                <w:rFonts w:hint="eastAsia" w:ascii="宋体" w:hAnsi="宋体" w:eastAsia="宋体" w:cs="宋体"/>
                <w:color w:val="auto"/>
                <w:sz w:val="21"/>
                <w:szCs w:val="21"/>
                <w:highlight w:val="none"/>
                <w:lang w:eastAsia="zh-CN"/>
              </w:rPr>
              <w:t>。</w:t>
            </w:r>
          </w:p>
          <w:p w14:paraId="76F3709C">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提供定期回访服务，回访过程中可提供线上技术支持。</w:t>
            </w:r>
          </w:p>
          <w:p w14:paraId="27D1A340">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其余按厂家承诺。</w:t>
            </w:r>
          </w:p>
          <w:p w14:paraId="414BACA0">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六、其他要求： </w:t>
            </w:r>
            <w:r>
              <w:rPr>
                <w:rFonts w:hint="eastAsia" w:ascii="宋体" w:hAnsi="宋体" w:eastAsia="宋体" w:cs="宋体"/>
                <w:color w:val="auto"/>
                <w:sz w:val="21"/>
                <w:szCs w:val="21"/>
                <w:highlight w:val="none"/>
              </w:rPr>
              <w:t xml:space="preserve"> </w:t>
            </w:r>
          </w:p>
          <w:p w14:paraId="45D6EA87">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投标报价为采购人指定地点的现场交货价，包括：</w:t>
            </w:r>
          </w:p>
          <w:p w14:paraId="68CE2335">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货物</w:t>
            </w:r>
            <w:r>
              <w:rPr>
                <w:rFonts w:hint="eastAsia" w:ascii="宋体" w:hAnsi="宋体" w:eastAsia="宋体" w:cs="宋体"/>
                <w:color w:val="auto"/>
                <w:sz w:val="21"/>
                <w:szCs w:val="21"/>
                <w:highlight w:val="none"/>
              </w:rPr>
              <w:t>的价格；</w:t>
            </w:r>
          </w:p>
          <w:p w14:paraId="27E28AA0">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货物的标准附件、备品备件、专用工具的价格；</w:t>
            </w:r>
          </w:p>
          <w:p w14:paraId="5BC6192D">
            <w:pPr>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运输、装卸、调试、</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培训、技术支持（含电话支持服务）、质保、售后服务等费用；</w:t>
            </w:r>
          </w:p>
          <w:p w14:paraId="3AF63E3D">
            <w:pPr>
              <w:bidi w:val="0"/>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必要的保险费用和各项税费</w:t>
            </w:r>
            <w:r>
              <w:rPr>
                <w:rFonts w:hint="eastAsia" w:ascii="宋体" w:hAnsi="宋体" w:eastAsia="宋体" w:cs="宋体"/>
                <w:color w:val="auto"/>
                <w:sz w:val="21"/>
                <w:szCs w:val="21"/>
                <w:highlight w:val="none"/>
                <w:lang w:eastAsia="zh-CN"/>
              </w:rPr>
              <w:t>。</w:t>
            </w:r>
          </w:p>
          <w:p w14:paraId="50412EE6">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付款方式：货物交付使用通过验收合格后15日内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eastAsia="zh-CN"/>
              </w:rPr>
              <w:t>一次性</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供应商支付合同总金额</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供应商在付款前按全部货款总额开具完税发票</w:t>
            </w:r>
            <w:r>
              <w:rPr>
                <w:rFonts w:hint="eastAsia" w:ascii="宋体" w:hAnsi="宋体" w:cs="宋体"/>
                <w:color w:val="auto"/>
                <w:sz w:val="21"/>
                <w:szCs w:val="21"/>
                <w:highlight w:val="none"/>
                <w:lang w:eastAsia="zh-CN"/>
              </w:rPr>
              <w:t>给</w:t>
            </w:r>
            <w:r>
              <w:rPr>
                <w:rFonts w:hint="eastAsia" w:ascii="宋体" w:hAnsi="宋体" w:eastAsia="宋体" w:cs="宋体"/>
                <w:color w:val="auto"/>
                <w:sz w:val="21"/>
                <w:szCs w:val="21"/>
                <w:highlight w:val="none"/>
              </w:rPr>
              <w:t>采购人。</w:t>
            </w:r>
          </w:p>
          <w:p w14:paraId="130E5D15">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服务标准、期限、效率</w:t>
            </w:r>
          </w:p>
          <w:p w14:paraId="69443898">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供应商在质量保证期内应当为采购人提供以下技术支持和服务：</w:t>
            </w:r>
          </w:p>
          <w:p w14:paraId="2258E289">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电话咨询：供应商应当为采购人提供技术援助电话，解答采购人在使用中遇到的问题，及时为采购人提出解决问题的建议。</w:t>
            </w:r>
          </w:p>
          <w:p w14:paraId="581EDE1A">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现场响应：采购人遇到使用或技术问题，电话咨询不能解决的，供应商应在6小时内到达现场进行处理，到达现场后3小时内排除故障，恢复正常使用。</w:t>
            </w:r>
          </w:p>
          <w:p w14:paraId="3953128E">
            <w:pPr>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成交供应商</w:t>
            </w:r>
            <w:r>
              <w:rPr>
                <w:rFonts w:hint="eastAsia" w:ascii="宋体" w:hAnsi="宋体" w:eastAsia="宋体" w:cs="宋体"/>
                <w:color w:val="auto"/>
                <w:sz w:val="21"/>
                <w:szCs w:val="21"/>
                <w:highlight w:val="none"/>
                <w:lang w:val="en-US" w:eastAsia="zh-CN"/>
              </w:rPr>
              <w:t>需具备</w:t>
            </w:r>
            <w:r>
              <w:rPr>
                <w:rFonts w:hint="eastAsia" w:ascii="宋体" w:hAnsi="宋体" w:eastAsia="宋体" w:cs="宋体"/>
                <w:color w:val="auto"/>
                <w:sz w:val="21"/>
                <w:szCs w:val="21"/>
                <w:highlight w:val="none"/>
              </w:rPr>
              <w:t>民用无人驾驶航空器运营合格证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指定1名项目经理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1名项目实施负责人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1名项目售后负责人负责该项目，该项目经理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售后负责人须为供应商自有人员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并具备相应职业资格及证书</w:t>
            </w:r>
            <w:r>
              <w:rPr>
                <w:rFonts w:hint="eastAsia" w:ascii="宋体" w:hAnsi="宋体" w:eastAsia="宋体" w:cs="宋体"/>
                <w:color w:val="auto"/>
                <w:sz w:val="21"/>
                <w:szCs w:val="21"/>
                <w:highlight w:val="none"/>
                <w:lang w:eastAsia="zh-CN"/>
              </w:rPr>
              <w:t>。</w:t>
            </w:r>
          </w:p>
          <w:p w14:paraId="76971429">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技术升级：</w:t>
            </w:r>
          </w:p>
          <w:p w14:paraId="4D224F15">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在质保期内，如果供应商的产品或服务升级，供应商应及时通知采购人，如采购人有相应要求，供应商应对采购人购买的产品或服务进行升级。</w:t>
            </w:r>
          </w:p>
          <w:p w14:paraId="7A45C9A5">
            <w:pPr>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关于数据采集系统核心功能开发、接口联调及第三方平台对接等二次开发事宜，</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开放相关技术接口</w:t>
            </w:r>
            <w:r>
              <w:rPr>
                <w:rFonts w:hint="eastAsia" w:ascii="宋体" w:hAnsi="宋体" w:eastAsia="宋体" w:cs="宋体"/>
                <w:color w:val="auto"/>
                <w:sz w:val="21"/>
                <w:szCs w:val="21"/>
                <w:highlight w:val="none"/>
                <w:lang w:eastAsia="zh-CN"/>
              </w:rPr>
              <w:t>。</w:t>
            </w:r>
          </w:p>
          <w:p w14:paraId="158F3261">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配合采购人完成专业项目的技术方案编制，提供设备性能参数、案例数据及经济效益分析报告；合作研发成果由采购人独有，乙方配合编制，出具相关材料或承诺函，供应商须在项目结项后15日内提交全部技术交底书，并协助采购人完成专利及相关知识产权申请。</w:t>
            </w:r>
          </w:p>
          <w:p w14:paraId="65E92380">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提供高精度DEM生产技术线上支持。</w:t>
            </w:r>
          </w:p>
          <w:p w14:paraId="06FA2129">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供应商在合同服务期内，提供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次现场设备操作及数据后处理操作培训，其余培训如需上门另行协商。</w:t>
            </w:r>
          </w:p>
          <w:p w14:paraId="12E44119">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配合协调采购人办理运营合格证及无人机飞行空域申请等事宜。</w:t>
            </w:r>
          </w:p>
          <w:p w14:paraId="0D7E0002">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若因特殊情况引起采购人无设备使用，供应商可配合协调租机事宜，租机费用由采购人承担。</w:t>
            </w:r>
          </w:p>
          <w:p w14:paraId="1C2CFCB5">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质量保证期内的费用：质量保证期内供应商为采购人所提供的所有技术支持和服务费用均包含在响应报价中，采购人不再另行支付。</w:t>
            </w:r>
          </w:p>
          <w:p w14:paraId="5BA698C7">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质保期过后的服务要求：产品质量保证期过后，供应商应当为采购人提供技术援助电话，解答采购人在使用中遇到的问题，及时为采购人提出解决问题的建议，并不予收费。</w:t>
            </w:r>
          </w:p>
          <w:p w14:paraId="087E0475">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供应商对其提供产品或服务的使用和操作应尽培训义务。提供集中一次性免费培训，使采购人使用人员熟练掌握全部功能；微型无人机无强制要求持证飞行，如需考取无人机操作合格证，需由采购人自行联系第三方无人机驾校办理。</w:t>
            </w:r>
          </w:p>
        </w:tc>
      </w:tr>
      <w:tr w14:paraId="4B14D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5DBCD1">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9283" w:type="dxa"/>
            <w:gridSpan w:val="5"/>
            <w:tcBorders>
              <w:top w:val="single" w:color="auto" w:sz="4" w:space="0"/>
              <w:left w:val="single" w:color="auto" w:sz="4" w:space="0"/>
              <w:bottom w:val="single" w:color="auto" w:sz="4" w:space="0"/>
              <w:right w:val="single" w:color="auto" w:sz="4" w:space="0"/>
            </w:tcBorders>
          </w:tcPr>
          <w:p w14:paraId="71F09CDB">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14:paraId="45E2DEC9">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货物</w:t>
            </w:r>
            <w:r>
              <w:rPr>
                <w:rFonts w:hint="eastAsia" w:ascii="宋体" w:hAnsi="宋体" w:eastAsia="宋体" w:cs="宋体"/>
                <w:color w:val="auto"/>
                <w:sz w:val="21"/>
                <w:szCs w:val="21"/>
                <w:highlight w:val="none"/>
              </w:rPr>
              <w:t>所涉及的货物不接受进口产品（即通过中国海关报关验放进入中国境内且产自关境外的产品）参与投标，如有进口产品参与投标的作无效标处理。</w:t>
            </w:r>
          </w:p>
          <w:p w14:paraId="207DCDBA">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、与本项目有关的设计图纸、技术规范、文件等附件资料及其获取方式：无</w:t>
            </w:r>
          </w:p>
          <w:p w14:paraId="6B6B11F4">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、现场踏勘：</w:t>
            </w:r>
            <w:bookmarkStart w:id="6" w:name="PO_3000001867_PM040"/>
            <w:r>
              <w:rPr>
                <w:rFonts w:hint="eastAsia" w:ascii="宋体" w:hAnsi="宋体" w:eastAsia="宋体" w:cs="宋体"/>
                <w:color w:val="auto"/>
                <w:sz w:val="21"/>
                <w:szCs w:val="21"/>
                <w:highlight w:val="none"/>
              </w:rPr>
              <w:t>招标人不组织现场踏勘</w:t>
            </w:r>
            <w:bookmarkEnd w:id="6"/>
            <w:r>
              <w:rPr>
                <w:rFonts w:hint="eastAsia" w:ascii="宋体" w:hAnsi="宋体" w:eastAsia="宋体" w:cs="宋体"/>
                <w:color w:val="auto"/>
                <w:sz w:val="21"/>
                <w:szCs w:val="21"/>
                <w:highlight w:val="none"/>
              </w:rPr>
              <w:t>，投标人如需现场勘察，可自行前往。</w:t>
            </w:r>
          </w:p>
          <w:p w14:paraId="2A3F4077">
            <w:pPr>
              <w:widowControl/>
              <w:spacing w:line="360" w:lineRule="auto"/>
              <w:jc w:val="left"/>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四、</w:t>
            </w:r>
            <w:r>
              <w:rPr>
                <w:rFonts w:hint="eastAsia" w:ascii="宋体" w:hAnsi="宋体" w:eastAsia="宋体" w:cs="宋体"/>
                <w:color w:val="auto"/>
                <w:kern w:val="0"/>
                <w:szCs w:val="21"/>
                <w:highlight w:val="none"/>
                <w:lang w:val="en-US" w:eastAsia="zh-CN" w:bidi="ar"/>
              </w:rPr>
              <w:t>根据 《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w:t>
            </w:r>
          </w:p>
          <w:p w14:paraId="70351FEA">
            <w:pPr>
              <w:bidi w:val="0"/>
              <w:spacing w:line="360" w:lineRule="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产品在中国境内生产的组件成本，按照《中国境内生产的组件成本核算基本规则》（见附件3）计算。</w:t>
            </w:r>
          </w:p>
          <w:p w14:paraId="002D34CF">
            <w:pPr>
              <w:keepNext w:val="0"/>
              <w:keepLines w:val="0"/>
              <w:widowControl w:val="0"/>
              <w:suppressLineNumbers w:val="0"/>
              <w:autoSpaceDE w:val="0"/>
              <w:autoSpaceDN/>
              <w:spacing w:before="0" w:beforeAutospacing="0" w:after="0" w:afterAutospacing="0" w:line="360" w:lineRule="auto"/>
              <w:ind w:left="0" w:right="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五、</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关于推动解决政府采购异常低价问题的通知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财库〔2026〕2号</w:t>
            </w:r>
            <w:r>
              <w:rPr>
                <w:rFonts w:hint="eastAsia" w:ascii="宋体" w:hAnsi="宋体" w:eastAsia="宋体" w:cs="宋体"/>
                <w:color w:val="auto"/>
                <w:sz w:val="21"/>
                <w:szCs w:val="21"/>
                <w:highlight w:val="none"/>
                <w:lang w:eastAsia="zh-CN"/>
              </w:rPr>
              <w:t>）的规定，</w:t>
            </w: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tc>
      </w:tr>
    </w:tbl>
    <w:p w14:paraId="612C4A8A">
      <w:pPr>
        <w:spacing w:line="440" w:lineRule="exact"/>
        <w:jc w:val="left"/>
        <w:rPr>
          <w:rFonts w:hint="eastAsia" w:ascii="宋体" w:hAnsi="宋体"/>
          <w:bCs/>
          <w:color w:val="auto"/>
          <w:szCs w:val="21"/>
          <w:highlight w:val="none"/>
        </w:rPr>
      </w:pPr>
    </w:p>
    <w:p w14:paraId="0582924F">
      <w:pPr>
        <w:keepNext/>
        <w:keepLines/>
        <w:pageBreakBefore/>
        <w:widowControl/>
        <w:kinsoku/>
        <w:wordWrap/>
        <w:overflowPunct/>
        <w:topLinePunct w:val="0"/>
        <w:autoSpaceDE/>
        <w:autoSpaceDN/>
        <w:bidi w:val="0"/>
        <w:adjustRightInd/>
        <w:snapToGrid/>
        <w:spacing w:line="428" w:lineRule="exact"/>
        <w:ind w:left="119"/>
        <w:textAlignment w:val="auto"/>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68BF5FB2">
      <w:pPr>
        <w:spacing w:before="7"/>
        <w:rPr>
          <w:rFonts w:hint="eastAsia" w:ascii="Arial Unicode MS" w:hAnsi="Arial Unicode MS" w:eastAsia="Arial Unicode MS" w:cs="Arial Unicode MS"/>
          <w:color w:val="auto"/>
          <w:sz w:val="17"/>
          <w:szCs w:val="17"/>
          <w:highlight w:val="none"/>
        </w:rPr>
      </w:pPr>
    </w:p>
    <w:p w14:paraId="02A1AD8B">
      <w:pPr>
        <w:spacing w:line="528" w:lineRule="exact"/>
        <w:ind w:left="1871"/>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4"/>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50EC5BA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3AA7D481">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5C9EC0ED">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099E6E0D">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4819605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33601B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6F99A2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3C897B0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061B131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97153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174420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82AD4F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10560FD">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64984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78BE17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3F9FB0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11531C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4032C9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DA02C5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643A9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4A3D88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56091F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4A2AD5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0E87A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11D2AE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1673DF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4FED6B5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37801FB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E2259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06984C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AA0197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34B9F54">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D683A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684E0A0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55CEE6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10099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CDAC49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809B07F">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653E2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13402A8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F96FFE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1477A4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2C16BE3">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BF9A12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460D8EA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1EB1D70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21E55099">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071B0DD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B1412ED">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EAADA1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2C88C26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6A59A51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4B50F9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62F759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5C5984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3B2DB3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606E41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70DA4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BDAB4D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0C83E6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1D4B27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645E2BC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9CD189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62246F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51D373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FB06FC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0A7999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078C67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69CEF27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708D78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2C9D4F8">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6A0BBB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014B303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710F2F9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058A77B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3A26233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E00102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5F037E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EA7612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4C2690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54557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0CC16FE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7C30AAE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1EFC40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F12748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C0EB129">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C30D0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3EEEC6A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95DCBF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DAFBA8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9FDE85E">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610478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695A65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246C9B3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492C3EB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783E8C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4CC8C9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69C335E">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2CA03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5BB8F8C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026F89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6439BFD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F65676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B17252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473854E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0530DCC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4C892A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306C02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9E85F7F">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A7085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28351F8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793527D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7EF5043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0F555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31E52D9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024912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44819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E3EEF2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03CD442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EDA41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3305CB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44B09E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65A0829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7453D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1F591F9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46BD4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074F9B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674D53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62764FA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55DFE3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357AC57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9F44E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7DAA3D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6A07E7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253C147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7695DA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2B9EE1C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51588DC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A4C2C20">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9223B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3C16448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2EF2C70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0EE2FA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F15AA5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0BB04A8">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2A2ADEF">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5A8770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337C99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825A30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A5CE3E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3204C2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B1C3A12">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227BF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5126D1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E83AA7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8539FF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E292BCA">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CC67F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7B034CF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4612B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483250B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9D13E5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CF34AC8">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DFFB9E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00E350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40A0383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A910D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24B5ED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5A4139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1BEF69E">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2E6C7D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4F7DBA4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4827BC9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7B454D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78BC14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76ECEB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49892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53FDF89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380BCE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A748D8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0D67BD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062E88D">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059767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0AE4F8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57FA6C2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34A010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055C67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533964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70BCC80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292AC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405169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3B64E5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8868A54">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ACEB57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1AD291C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5F879D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306294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3C18C3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90C3B8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00EF9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1A05F8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BA3D57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7045EF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1FA7C8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1B9BDB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66343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17B5DE0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B78FFD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25EF688">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210BC11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3B13ED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30EB80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29156CD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8A843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9B2FD76">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7E0C57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152EBB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043D96C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250F7F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5A5C82C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E00EE7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1165F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4A73E33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50526E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06F3F78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4D9802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7566F11E">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509F56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31BD47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329009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349099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CF5005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6AFC226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15519B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8BF6DE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A563F5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713B71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18F496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717FF24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7531DD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8C1D79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42A02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1695D7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01B993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4614B9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65284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32EF2A3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0C6C68D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7F708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16B8A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0D7085C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DB50A1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4B0513B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498E15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914B26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BB6B9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0308ADD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08A75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3574C49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2E00D2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8A25D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EAD96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6F02D78">
      <w:pPr>
        <w:spacing w:after="120" w:line="360" w:lineRule="auto"/>
        <w:rPr>
          <w:color w:val="auto"/>
          <w:spacing w:val="-3"/>
          <w:kern w:val="0"/>
          <w:sz w:val="20"/>
          <w:szCs w:val="21"/>
          <w:highlight w:val="none"/>
        </w:rPr>
      </w:pPr>
    </w:p>
    <w:p w14:paraId="149CE034">
      <w:pPr>
        <w:spacing w:after="120" w:line="360" w:lineRule="auto"/>
        <w:rPr>
          <w:rFonts w:hint="eastAsia" w:ascii="宋体" w:hAnsi="宋体"/>
          <w:color w:val="auto"/>
          <w:kern w:val="0"/>
          <w:sz w:val="20"/>
          <w:szCs w:val="21"/>
          <w:highlight w:val="none"/>
        </w:rPr>
      </w:pPr>
      <w:r>
        <w:rPr>
          <w:rFonts w:hint="eastAsia"/>
          <w:color w:val="auto"/>
          <w:spacing w:val="-3"/>
          <w:kern w:val="0"/>
          <w:sz w:val="20"/>
          <w:szCs w:val="21"/>
          <w:highlight w:val="none"/>
        </w:rPr>
        <w:t>注：</w:t>
      </w:r>
      <w:r>
        <w:rPr>
          <w:color w:val="auto"/>
          <w:spacing w:val="-3"/>
          <w:kern w:val="0"/>
          <w:sz w:val="20"/>
          <w:szCs w:val="21"/>
          <w:highlight w:val="none"/>
        </w:rPr>
        <w:t>1.</w:t>
      </w:r>
      <w:r>
        <w:rPr>
          <w:rFonts w:hint="eastAsia"/>
          <w:color w:val="auto"/>
          <w:spacing w:val="-3"/>
          <w:kern w:val="0"/>
          <w:sz w:val="20"/>
          <w:szCs w:val="21"/>
          <w:highlight w:val="none"/>
        </w:rPr>
        <w:t>节能产品认证应依据相关国家标准的最新版本，依据国家标准中二级能效（水效）</w:t>
      </w:r>
      <w:r>
        <w:rPr>
          <w:rFonts w:hint="eastAsia"/>
          <w:color w:val="auto"/>
          <w:kern w:val="0"/>
          <w:sz w:val="20"/>
          <w:szCs w:val="21"/>
          <w:highlight w:val="none"/>
        </w:rPr>
        <w:t>指标。</w:t>
      </w:r>
    </w:p>
    <w:p w14:paraId="6EAE2F1A">
      <w:pPr>
        <w:spacing w:after="120" w:line="360" w:lineRule="auto"/>
        <w:rPr>
          <w:b/>
          <w:bCs/>
          <w:color w:val="auto"/>
          <w:kern w:val="0"/>
          <w:sz w:val="20"/>
          <w:szCs w:val="21"/>
          <w:highlight w:val="none"/>
        </w:rPr>
      </w:pPr>
      <w:r>
        <w:rPr>
          <w:rFonts w:hint="eastAsia" w:ascii="宋体" w:hAnsi="宋体"/>
          <w:color w:val="auto"/>
          <w:kern w:val="0"/>
          <w:sz w:val="20"/>
          <w:szCs w:val="21"/>
          <w:highlight w:val="none"/>
        </w:rPr>
        <w:t xml:space="preserve">    </w:t>
      </w:r>
      <w:r>
        <w:rPr>
          <w:color w:val="auto"/>
          <w:kern w:val="0"/>
          <w:sz w:val="20"/>
          <w:szCs w:val="21"/>
          <w:highlight w:val="none"/>
        </w:rPr>
        <w:t>2</w:t>
      </w:r>
      <w:r>
        <w:rPr>
          <w:b/>
          <w:bCs/>
          <w:color w:val="auto"/>
          <w:kern w:val="0"/>
          <w:sz w:val="20"/>
          <w:szCs w:val="21"/>
          <w:highlight w:val="none"/>
        </w:rPr>
        <w:t>.</w:t>
      </w:r>
      <w:r>
        <w:rPr>
          <w:rFonts w:hint="eastAsia"/>
          <w:b/>
          <w:bCs/>
          <w:color w:val="auto"/>
          <w:kern w:val="0"/>
          <w:sz w:val="20"/>
          <w:szCs w:val="21"/>
          <w:highlight w:val="none"/>
        </w:rPr>
        <w:t>以</w:t>
      </w:r>
      <w:r>
        <w:rPr>
          <w:b/>
          <w:bCs/>
          <w:color w:val="auto"/>
          <w:kern w:val="0"/>
          <w:sz w:val="20"/>
          <w:szCs w:val="21"/>
          <w:highlight w:val="none"/>
        </w:rPr>
        <w:t>“</w:t>
      </w:r>
      <w:r>
        <w:rPr>
          <w:rFonts w:hint="eastAsia"/>
          <w:b/>
          <w:bCs/>
          <w:color w:val="auto"/>
          <w:kern w:val="0"/>
          <w:sz w:val="20"/>
          <w:szCs w:val="21"/>
          <w:highlight w:val="none"/>
        </w:rPr>
        <w:t>★</w:t>
      </w:r>
      <w:r>
        <w:rPr>
          <w:b/>
          <w:bCs/>
          <w:color w:val="auto"/>
          <w:kern w:val="0"/>
          <w:sz w:val="20"/>
          <w:szCs w:val="21"/>
          <w:highlight w:val="none"/>
        </w:rPr>
        <w:t>”</w:t>
      </w:r>
      <w:r>
        <w:rPr>
          <w:rFonts w:hint="eastAsia"/>
          <w:b/>
          <w:bCs/>
          <w:color w:val="auto"/>
          <w:kern w:val="0"/>
          <w:sz w:val="20"/>
          <w:szCs w:val="21"/>
          <w:highlight w:val="none"/>
        </w:rPr>
        <w:t>标注的为政府强制采购产品。</w:t>
      </w:r>
    </w:p>
    <w:p w14:paraId="241C1D4D">
      <w:pPr>
        <w:jc w:val="left"/>
        <w:rPr>
          <w:rFonts w:hint="eastAsia" w:ascii="Arial Unicode MS" w:hAnsi="Arial Unicode MS" w:eastAsia="Arial Unicode MS" w:cs="Arial Unicode MS"/>
          <w:color w:val="auto"/>
          <w:kern w:val="0"/>
          <w:sz w:val="32"/>
          <w:szCs w:val="32"/>
          <w:highlight w:val="none"/>
        </w:rPr>
      </w:pPr>
      <w:r>
        <w:rPr>
          <w:rFonts w:hint="eastAsia" w:ascii="宋体" w:hAnsi="宋体"/>
          <w:color w:val="auto"/>
          <w:kern w:val="0"/>
          <w:sz w:val="20"/>
          <w:szCs w:val="20"/>
          <w:highlight w:val="none"/>
        </w:rPr>
        <w:br w:type="page"/>
      </w:r>
      <w:r>
        <w:rPr>
          <w:rFonts w:hint="eastAsia" w:ascii="微软雅黑" w:hAnsi="微软雅黑" w:eastAsia="微软雅黑" w:cs="微软雅黑"/>
          <w:color w:val="auto"/>
          <w:kern w:val="0"/>
          <w:sz w:val="32"/>
          <w:szCs w:val="32"/>
          <w:highlight w:val="none"/>
        </w:rPr>
        <w:t>附件</w:t>
      </w:r>
      <w:r>
        <w:rPr>
          <w:rFonts w:ascii="Arial Unicode MS" w:hAnsi="Arial Unicode MS" w:eastAsia="Arial Unicode MS" w:cs="Arial Unicode MS"/>
          <w:color w:val="auto"/>
          <w:kern w:val="0"/>
          <w:sz w:val="32"/>
          <w:szCs w:val="32"/>
          <w:highlight w:val="none"/>
        </w:rPr>
        <w:t>2</w:t>
      </w:r>
      <w:r>
        <w:rPr>
          <w:rFonts w:hint="eastAsia" w:ascii="微软雅黑" w:hAnsi="微软雅黑" w:eastAsia="微软雅黑" w:cs="微软雅黑"/>
          <w:color w:val="auto"/>
          <w:kern w:val="0"/>
          <w:sz w:val="32"/>
          <w:szCs w:val="32"/>
          <w:highlight w:val="none"/>
        </w:rPr>
        <w:t>：</w:t>
      </w:r>
    </w:p>
    <w:p w14:paraId="4123921B">
      <w:pPr>
        <w:spacing w:line="528" w:lineRule="exact"/>
        <w:ind w:left="1871" w:firstLine="1200" w:firstLineChars="300"/>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4"/>
        <w:tblW w:w="9197" w:type="dxa"/>
        <w:tblInd w:w="250" w:type="dxa"/>
        <w:tblLayout w:type="fixed"/>
        <w:tblCellMar>
          <w:top w:w="0" w:type="dxa"/>
          <w:left w:w="108" w:type="dxa"/>
          <w:bottom w:w="0" w:type="dxa"/>
          <w:right w:w="108" w:type="dxa"/>
        </w:tblCellMar>
      </w:tblPr>
      <w:tblGrid>
        <w:gridCol w:w="1961"/>
        <w:gridCol w:w="1594"/>
        <w:gridCol w:w="1052"/>
        <w:gridCol w:w="1866"/>
        <w:gridCol w:w="1658"/>
        <w:gridCol w:w="1066"/>
      </w:tblGrid>
      <w:tr w14:paraId="2483C35D">
        <w:tblPrEx>
          <w:tblCellMar>
            <w:top w:w="0" w:type="dxa"/>
            <w:left w:w="108" w:type="dxa"/>
            <w:bottom w:w="0" w:type="dxa"/>
            <w:right w:w="108" w:type="dxa"/>
          </w:tblCellMar>
        </w:tblPrEx>
        <w:trPr>
          <w:trHeight w:val="667" w:hRule="atLeast"/>
        </w:trPr>
        <w:tc>
          <w:tcPr>
            <w:tcW w:w="1961" w:type="dxa"/>
            <w:tcBorders>
              <w:top w:val="single" w:color="auto" w:sz="4" w:space="0"/>
              <w:left w:val="single" w:color="auto" w:sz="4" w:space="0"/>
              <w:bottom w:val="single" w:color="auto" w:sz="4" w:space="0"/>
              <w:right w:val="single" w:color="auto" w:sz="4" w:space="0"/>
            </w:tcBorders>
            <w:vAlign w:val="center"/>
          </w:tcPr>
          <w:p w14:paraId="31A881AC">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94" w:type="dxa"/>
            <w:tcBorders>
              <w:top w:val="single" w:color="auto" w:sz="4" w:space="0"/>
              <w:left w:val="nil"/>
              <w:bottom w:val="single" w:color="auto" w:sz="4" w:space="0"/>
              <w:right w:val="single" w:color="auto" w:sz="4" w:space="0"/>
            </w:tcBorders>
            <w:vAlign w:val="center"/>
          </w:tcPr>
          <w:p w14:paraId="35CA537F">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52" w:type="dxa"/>
            <w:tcBorders>
              <w:top w:val="single" w:color="auto" w:sz="4" w:space="0"/>
              <w:left w:val="nil"/>
              <w:bottom w:val="single" w:color="auto" w:sz="4" w:space="0"/>
              <w:right w:val="single" w:color="auto" w:sz="4" w:space="0"/>
            </w:tcBorders>
            <w:vAlign w:val="center"/>
          </w:tcPr>
          <w:p w14:paraId="6C21B77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66" w:type="dxa"/>
            <w:tcBorders>
              <w:top w:val="single" w:color="auto" w:sz="4" w:space="0"/>
              <w:left w:val="nil"/>
              <w:bottom w:val="single" w:color="auto" w:sz="4" w:space="0"/>
              <w:right w:val="single" w:color="auto" w:sz="4" w:space="0"/>
            </w:tcBorders>
            <w:vAlign w:val="center"/>
          </w:tcPr>
          <w:p w14:paraId="226FA15F">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58" w:type="dxa"/>
            <w:tcBorders>
              <w:top w:val="single" w:color="auto" w:sz="4" w:space="0"/>
              <w:left w:val="nil"/>
              <w:bottom w:val="single" w:color="auto" w:sz="4" w:space="0"/>
              <w:right w:val="single" w:color="auto" w:sz="4" w:space="0"/>
            </w:tcBorders>
            <w:vAlign w:val="center"/>
          </w:tcPr>
          <w:p w14:paraId="7735C16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66" w:type="dxa"/>
            <w:tcBorders>
              <w:top w:val="single" w:color="auto" w:sz="4" w:space="0"/>
              <w:left w:val="nil"/>
              <w:bottom w:val="single" w:color="auto" w:sz="4" w:space="0"/>
              <w:right w:val="single" w:color="auto" w:sz="4" w:space="0"/>
            </w:tcBorders>
            <w:vAlign w:val="center"/>
          </w:tcPr>
          <w:p w14:paraId="469B3487">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CF7AA8C">
        <w:tblPrEx>
          <w:tblCellMar>
            <w:top w:w="0" w:type="dxa"/>
            <w:left w:w="108" w:type="dxa"/>
            <w:bottom w:w="0" w:type="dxa"/>
            <w:right w:w="108" w:type="dxa"/>
          </w:tblCellMar>
        </w:tblPrEx>
        <w:trPr>
          <w:trHeight w:val="339" w:hRule="atLeast"/>
        </w:trPr>
        <w:tc>
          <w:tcPr>
            <w:tcW w:w="1961" w:type="dxa"/>
            <w:tcBorders>
              <w:top w:val="nil"/>
              <w:left w:val="single" w:color="auto" w:sz="4" w:space="0"/>
              <w:bottom w:val="single" w:color="auto" w:sz="4" w:space="0"/>
              <w:right w:val="single" w:color="auto" w:sz="4" w:space="0"/>
            </w:tcBorders>
            <w:vAlign w:val="bottom"/>
          </w:tcPr>
          <w:p w14:paraId="19D63B0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94" w:type="dxa"/>
            <w:tcBorders>
              <w:top w:val="nil"/>
              <w:left w:val="nil"/>
              <w:bottom w:val="single" w:color="auto" w:sz="4" w:space="0"/>
              <w:right w:val="single" w:color="auto" w:sz="4" w:space="0"/>
            </w:tcBorders>
            <w:vAlign w:val="center"/>
          </w:tcPr>
          <w:p w14:paraId="69A923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63472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608C05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58" w:type="dxa"/>
            <w:tcBorders>
              <w:top w:val="nil"/>
              <w:left w:val="nil"/>
              <w:bottom w:val="single" w:color="auto" w:sz="4" w:space="0"/>
              <w:right w:val="single" w:color="auto" w:sz="4" w:space="0"/>
            </w:tcBorders>
            <w:vAlign w:val="center"/>
          </w:tcPr>
          <w:p w14:paraId="2E882B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66" w:type="dxa"/>
            <w:tcBorders>
              <w:top w:val="nil"/>
              <w:left w:val="nil"/>
              <w:bottom w:val="single" w:color="auto" w:sz="4" w:space="0"/>
              <w:right w:val="single" w:color="auto" w:sz="4" w:space="0"/>
            </w:tcBorders>
            <w:vAlign w:val="center"/>
          </w:tcPr>
          <w:p w14:paraId="662857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0255724">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3328A77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94" w:type="dxa"/>
            <w:tcBorders>
              <w:top w:val="nil"/>
              <w:left w:val="nil"/>
              <w:bottom w:val="single" w:color="auto" w:sz="4" w:space="0"/>
              <w:right w:val="single" w:color="auto" w:sz="4" w:space="0"/>
            </w:tcBorders>
            <w:vAlign w:val="center"/>
          </w:tcPr>
          <w:p w14:paraId="57F567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16E99D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1B982E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vAlign w:val="center"/>
          </w:tcPr>
          <w:p w14:paraId="2990B0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vAlign w:val="center"/>
          </w:tcPr>
          <w:p w14:paraId="3E97ED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5E2B95B">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53C3801A">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5243D9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245214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207DD2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58" w:type="dxa"/>
            <w:tcBorders>
              <w:top w:val="nil"/>
              <w:left w:val="nil"/>
              <w:bottom w:val="single" w:color="auto" w:sz="4" w:space="0"/>
              <w:right w:val="single" w:color="auto" w:sz="4" w:space="0"/>
            </w:tcBorders>
            <w:vAlign w:val="center"/>
          </w:tcPr>
          <w:p w14:paraId="78E4C6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66" w:type="dxa"/>
            <w:tcBorders>
              <w:top w:val="nil"/>
              <w:left w:val="nil"/>
              <w:bottom w:val="single" w:color="auto" w:sz="4" w:space="0"/>
              <w:right w:val="single" w:color="auto" w:sz="4" w:space="0"/>
            </w:tcBorders>
            <w:vAlign w:val="center"/>
          </w:tcPr>
          <w:p w14:paraId="0907CE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C2A01A5">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37E2E6C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94" w:type="dxa"/>
            <w:tcBorders>
              <w:top w:val="nil"/>
              <w:left w:val="nil"/>
              <w:bottom w:val="single" w:color="auto" w:sz="4" w:space="0"/>
              <w:right w:val="single" w:color="auto" w:sz="4" w:space="0"/>
            </w:tcBorders>
            <w:vAlign w:val="center"/>
          </w:tcPr>
          <w:p w14:paraId="53EDD4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14DE51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7E4D55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58" w:type="dxa"/>
            <w:tcBorders>
              <w:top w:val="nil"/>
              <w:left w:val="nil"/>
              <w:bottom w:val="single" w:color="auto" w:sz="4" w:space="0"/>
              <w:right w:val="single" w:color="auto" w:sz="4" w:space="0"/>
            </w:tcBorders>
            <w:vAlign w:val="center"/>
          </w:tcPr>
          <w:p w14:paraId="043E8B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66" w:type="dxa"/>
            <w:tcBorders>
              <w:top w:val="nil"/>
              <w:left w:val="nil"/>
              <w:bottom w:val="single" w:color="auto" w:sz="4" w:space="0"/>
              <w:right w:val="single" w:color="auto" w:sz="4" w:space="0"/>
            </w:tcBorders>
            <w:vAlign w:val="center"/>
          </w:tcPr>
          <w:p w14:paraId="6AC8A4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EF68829">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3AAE11AE">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0271E7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vAlign w:val="center"/>
          </w:tcPr>
          <w:p w14:paraId="06BA28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47E59A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58" w:type="dxa"/>
            <w:tcBorders>
              <w:top w:val="nil"/>
              <w:left w:val="nil"/>
              <w:bottom w:val="single" w:color="auto" w:sz="4" w:space="0"/>
              <w:right w:val="single" w:color="auto" w:sz="4" w:space="0"/>
            </w:tcBorders>
            <w:vAlign w:val="center"/>
          </w:tcPr>
          <w:p w14:paraId="71936F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66" w:type="dxa"/>
            <w:tcBorders>
              <w:top w:val="nil"/>
              <w:left w:val="nil"/>
              <w:bottom w:val="single" w:color="auto" w:sz="4" w:space="0"/>
              <w:right w:val="single" w:color="auto" w:sz="4" w:space="0"/>
            </w:tcBorders>
            <w:vAlign w:val="center"/>
          </w:tcPr>
          <w:p w14:paraId="381039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4A87FA7">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799A1B9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94" w:type="dxa"/>
            <w:tcBorders>
              <w:top w:val="nil"/>
              <w:left w:val="nil"/>
              <w:bottom w:val="single" w:color="auto" w:sz="4" w:space="0"/>
              <w:right w:val="single" w:color="auto" w:sz="4" w:space="0"/>
            </w:tcBorders>
            <w:vAlign w:val="center"/>
          </w:tcPr>
          <w:p w14:paraId="71840F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339A47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55F05F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58" w:type="dxa"/>
            <w:tcBorders>
              <w:top w:val="nil"/>
              <w:left w:val="nil"/>
              <w:bottom w:val="single" w:color="auto" w:sz="4" w:space="0"/>
              <w:right w:val="single" w:color="auto" w:sz="4" w:space="0"/>
            </w:tcBorders>
            <w:vAlign w:val="center"/>
          </w:tcPr>
          <w:p w14:paraId="061B04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66" w:type="dxa"/>
            <w:tcBorders>
              <w:top w:val="nil"/>
              <w:left w:val="nil"/>
              <w:bottom w:val="single" w:color="auto" w:sz="4" w:space="0"/>
              <w:right w:val="single" w:color="auto" w:sz="4" w:space="0"/>
            </w:tcBorders>
            <w:vAlign w:val="center"/>
          </w:tcPr>
          <w:p w14:paraId="676B44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6DA13164">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656D4B0D">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533A88F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35ABCA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073C41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58" w:type="dxa"/>
            <w:tcBorders>
              <w:top w:val="nil"/>
              <w:left w:val="nil"/>
              <w:bottom w:val="single" w:color="auto" w:sz="4" w:space="0"/>
              <w:right w:val="single" w:color="auto" w:sz="4" w:space="0"/>
            </w:tcBorders>
            <w:vAlign w:val="center"/>
          </w:tcPr>
          <w:p w14:paraId="7B6C7E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66" w:type="dxa"/>
            <w:tcBorders>
              <w:top w:val="nil"/>
              <w:left w:val="nil"/>
              <w:bottom w:val="single" w:color="auto" w:sz="4" w:space="0"/>
              <w:right w:val="single" w:color="auto" w:sz="4" w:space="0"/>
            </w:tcBorders>
            <w:vAlign w:val="center"/>
          </w:tcPr>
          <w:p w14:paraId="4DCEE2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281874D">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2ECAD0D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94" w:type="dxa"/>
            <w:tcBorders>
              <w:top w:val="nil"/>
              <w:left w:val="nil"/>
              <w:bottom w:val="single" w:color="auto" w:sz="4" w:space="0"/>
              <w:right w:val="single" w:color="auto" w:sz="4" w:space="0"/>
            </w:tcBorders>
            <w:vAlign w:val="center"/>
          </w:tcPr>
          <w:p w14:paraId="2AD907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18B9A1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066F09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58" w:type="dxa"/>
            <w:tcBorders>
              <w:top w:val="nil"/>
              <w:left w:val="nil"/>
              <w:bottom w:val="single" w:color="auto" w:sz="4" w:space="0"/>
              <w:right w:val="single" w:color="auto" w:sz="4" w:space="0"/>
            </w:tcBorders>
            <w:vAlign w:val="center"/>
          </w:tcPr>
          <w:p w14:paraId="742C05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66" w:type="dxa"/>
            <w:tcBorders>
              <w:top w:val="nil"/>
              <w:left w:val="nil"/>
              <w:bottom w:val="single" w:color="auto" w:sz="4" w:space="0"/>
              <w:right w:val="single" w:color="auto" w:sz="4" w:space="0"/>
            </w:tcBorders>
            <w:vAlign w:val="center"/>
          </w:tcPr>
          <w:p w14:paraId="341D66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9CB6740">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239D2DCF">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2CB21E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19F159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370364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58" w:type="dxa"/>
            <w:tcBorders>
              <w:top w:val="nil"/>
              <w:left w:val="nil"/>
              <w:bottom w:val="single" w:color="auto" w:sz="4" w:space="0"/>
              <w:right w:val="single" w:color="auto" w:sz="4" w:space="0"/>
            </w:tcBorders>
            <w:vAlign w:val="center"/>
          </w:tcPr>
          <w:p w14:paraId="33D244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66" w:type="dxa"/>
            <w:tcBorders>
              <w:top w:val="nil"/>
              <w:left w:val="nil"/>
              <w:bottom w:val="single" w:color="auto" w:sz="4" w:space="0"/>
              <w:right w:val="single" w:color="auto" w:sz="4" w:space="0"/>
            </w:tcBorders>
            <w:vAlign w:val="center"/>
          </w:tcPr>
          <w:p w14:paraId="1B0CFE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C0155D">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074AF6D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94" w:type="dxa"/>
            <w:tcBorders>
              <w:top w:val="nil"/>
              <w:left w:val="nil"/>
              <w:bottom w:val="single" w:color="auto" w:sz="4" w:space="0"/>
              <w:right w:val="single" w:color="auto" w:sz="4" w:space="0"/>
            </w:tcBorders>
            <w:vAlign w:val="center"/>
          </w:tcPr>
          <w:p w14:paraId="4EACAF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496F29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5E2611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vAlign w:val="center"/>
          </w:tcPr>
          <w:p w14:paraId="28C809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vAlign w:val="center"/>
          </w:tcPr>
          <w:p w14:paraId="6C534E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CEDB36">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556D8342">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5BC9C9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71BB66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49C838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58" w:type="dxa"/>
            <w:tcBorders>
              <w:top w:val="nil"/>
              <w:left w:val="nil"/>
              <w:bottom w:val="single" w:color="auto" w:sz="4" w:space="0"/>
              <w:right w:val="single" w:color="auto" w:sz="4" w:space="0"/>
            </w:tcBorders>
            <w:vAlign w:val="center"/>
          </w:tcPr>
          <w:p w14:paraId="081D9A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66" w:type="dxa"/>
            <w:tcBorders>
              <w:top w:val="nil"/>
              <w:left w:val="nil"/>
              <w:bottom w:val="single" w:color="auto" w:sz="4" w:space="0"/>
              <w:right w:val="single" w:color="auto" w:sz="4" w:space="0"/>
            </w:tcBorders>
            <w:vAlign w:val="center"/>
          </w:tcPr>
          <w:p w14:paraId="3D332A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B8A8BAA">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57B4CB1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94" w:type="dxa"/>
            <w:tcBorders>
              <w:top w:val="nil"/>
              <w:left w:val="nil"/>
              <w:bottom w:val="single" w:color="auto" w:sz="4" w:space="0"/>
              <w:right w:val="single" w:color="auto" w:sz="4" w:space="0"/>
            </w:tcBorders>
            <w:vAlign w:val="center"/>
          </w:tcPr>
          <w:p w14:paraId="34AA93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17C416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3C7CBF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58" w:type="dxa"/>
            <w:tcBorders>
              <w:top w:val="nil"/>
              <w:left w:val="nil"/>
              <w:bottom w:val="single" w:color="auto" w:sz="4" w:space="0"/>
              <w:right w:val="single" w:color="auto" w:sz="4" w:space="0"/>
            </w:tcBorders>
            <w:vAlign w:val="center"/>
          </w:tcPr>
          <w:p w14:paraId="3B2180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66" w:type="dxa"/>
            <w:tcBorders>
              <w:top w:val="nil"/>
              <w:left w:val="nil"/>
              <w:bottom w:val="single" w:color="auto" w:sz="4" w:space="0"/>
              <w:right w:val="single" w:color="auto" w:sz="4" w:space="0"/>
            </w:tcBorders>
            <w:vAlign w:val="center"/>
          </w:tcPr>
          <w:p w14:paraId="368D50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10AD3D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301A1B3A">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65800AB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1F92D1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50FBAD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58" w:type="dxa"/>
            <w:tcBorders>
              <w:top w:val="nil"/>
              <w:left w:val="nil"/>
              <w:bottom w:val="single" w:color="auto" w:sz="4" w:space="0"/>
              <w:right w:val="single" w:color="auto" w:sz="4" w:space="0"/>
            </w:tcBorders>
            <w:vAlign w:val="center"/>
          </w:tcPr>
          <w:p w14:paraId="01A12D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66" w:type="dxa"/>
            <w:tcBorders>
              <w:top w:val="nil"/>
              <w:left w:val="nil"/>
              <w:bottom w:val="single" w:color="auto" w:sz="4" w:space="0"/>
              <w:right w:val="single" w:color="auto" w:sz="4" w:space="0"/>
            </w:tcBorders>
            <w:vAlign w:val="center"/>
          </w:tcPr>
          <w:p w14:paraId="705A6C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34EE5F5">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2E51603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94" w:type="dxa"/>
            <w:tcBorders>
              <w:top w:val="nil"/>
              <w:left w:val="nil"/>
              <w:bottom w:val="single" w:color="auto" w:sz="4" w:space="0"/>
              <w:right w:val="single" w:color="auto" w:sz="4" w:space="0"/>
            </w:tcBorders>
            <w:vAlign w:val="center"/>
          </w:tcPr>
          <w:p w14:paraId="147C1A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28527E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2DB9CB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vAlign w:val="center"/>
          </w:tcPr>
          <w:p w14:paraId="6FFA4D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vAlign w:val="center"/>
          </w:tcPr>
          <w:p w14:paraId="02BD6F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7AA0E4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4AA806D4">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363CAF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B9D50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4F8F1F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58" w:type="dxa"/>
            <w:tcBorders>
              <w:top w:val="nil"/>
              <w:left w:val="nil"/>
              <w:bottom w:val="single" w:color="auto" w:sz="4" w:space="0"/>
              <w:right w:val="single" w:color="auto" w:sz="4" w:space="0"/>
            </w:tcBorders>
            <w:vAlign w:val="center"/>
          </w:tcPr>
          <w:p w14:paraId="00775A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vAlign w:val="center"/>
          </w:tcPr>
          <w:p w14:paraId="1C094D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5F96951">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118B52D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94" w:type="dxa"/>
            <w:tcBorders>
              <w:top w:val="nil"/>
              <w:left w:val="nil"/>
              <w:bottom w:val="single" w:color="auto" w:sz="4" w:space="0"/>
              <w:right w:val="single" w:color="auto" w:sz="4" w:space="0"/>
            </w:tcBorders>
            <w:vAlign w:val="center"/>
          </w:tcPr>
          <w:p w14:paraId="5FD458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3BA32E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19A14F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65ABCD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68D606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A7F4E8C">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7B44CEA2">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04CD57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0B1E1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602148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58" w:type="dxa"/>
            <w:tcBorders>
              <w:top w:val="nil"/>
              <w:left w:val="nil"/>
              <w:bottom w:val="single" w:color="auto" w:sz="4" w:space="0"/>
              <w:right w:val="single" w:color="auto" w:sz="4" w:space="0"/>
            </w:tcBorders>
            <w:vAlign w:val="center"/>
          </w:tcPr>
          <w:p w14:paraId="343A05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vAlign w:val="center"/>
          </w:tcPr>
          <w:p w14:paraId="50D9E0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D649ECD">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35ABCD6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94" w:type="dxa"/>
            <w:tcBorders>
              <w:top w:val="nil"/>
              <w:left w:val="nil"/>
              <w:bottom w:val="single" w:color="auto" w:sz="4" w:space="0"/>
              <w:right w:val="single" w:color="auto" w:sz="4" w:space="0"/>
            </w:tcBorders>
            <w:vAlign w:val="center"/>
          </w:tcPr>
          <w:p w14:paraId="47CCDA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0818AFD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7A2732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5A4349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50D7D0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70D21B2">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789D3347">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6C94BF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5956D0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674475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58" w:type="dxa"/>
            <w:tcBorders>
              <w:top w:val="nil"/>
              <w:left w:val="nil"/>
              <w:bottom w:val="single" w:color="auto" w:sz="4" w:space="0"/>
              <w:right w:val="single" w:color="auto" w:sz="4" w:space="0"/>
            </w:tcBorders>
            <w:vAlign w:val="center"/>
          </w:tcPr>
          <w:p w14:paraId="4916A8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vAlign w:val="center"/>
          </w:tcPr>
          <w:p w14:paraId="4887FB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8B0AFB">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41A86E9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94" w:type="dxa"/>
            <w:tcBorders>
              <w:top w:val="nil"/>
              <w:left w:val="nil"/>
              <w:bottom w:val="single" w:color="auto" w:sz="4" w:space="0"/>
              <w:right w:val="single" w:color="auto" w:sz="4" w:space="0"/>
            </w:tcBorders>
            <w:vAlign w:val="center"/>
          </w:tcPr>
          <w:p w14:paraId="3E9447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25E31A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1B68FB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58" w:type="dxa"/>
            <w:tcBorders>
              <w:top w:val="nil"/>
              <w:left w:val="nil"/>
              <w:bottom w:val="single" w:color="auto" w:sz="4" w:space="0"/>
              <w:right w:val="single" w:color="auto" w:sz="4" w:space="0"/>
            </w:tcBorders>
            <w:vAlign w:val="center"/>
          </w:tcPr>
          <w:p w14:paraId="26B8DC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5E39556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16254D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3CB46375">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38B68B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2A96A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24C4FD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58" w:type="dxa"/>
            <w:tcBorders>
              <w:top w:val="nil"/>
              <w:left w:val="nil"/>
              <w:bottom w:val="single" w:color="auto" w:sz="4" w:space="0"/>
              <w:right w:val="single" w:color="auto" w:sz="4" w:space="0"/>
            </w:tcBorders>
            <w:vAlign w:val="center"/>
          </w:tcPr>
          <w:p w14:paraId="35C128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66" w:type="dxa"/>
            <w:tcBorders>
              <w:top w:val="nil"/>
              <w:left w:val="nil"/>
              <w:bottom w:val="single" w:color="auto" w:sz="4" w:space="0"/>
              <w:right w:val="single" w:color="auto" w:sz="4" w:space="0"/>
            </w:tcBorders>
            <w:vAlign w:val="center"/>
          </w:tcPr>
          <w:p w14:paraId="55B875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43BF801">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6A49C9C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94" w:type="dxa"/>
            <w:tcBorders>
              <w:top w:val="nil"/>
              <w:left w:val="nil"/>
              <w:bottom w:val="single" w:color="auto" w:sz="4" w:space="0"/>
              <w:right w:val="single" w:color="auto" w:sz="4" w:space="0"/>
            </w:tcBorders>
            <w:vAlign w:val="center"/>
          </w:tcPr>
          <w:p w14:paraId="1101EF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062F86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60E731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623D9D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2E2F49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C0919E6">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73950706">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58AE8F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B0216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711857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58" w:type="dxa"/>
            <w:tcBorders>
              <w:top w:val="nil"/>
              <w:left w:val="nil"/>
              <w:bottom w:val="single" w:color="auto" w:sz="4" w:space="0"/>
              <w:right w:val="single" w:color="auto" w:sz="4" w:space="0"/>
            </w:tcBorders>
            <w:vAlign w:val="center"/>
          </w:tcPr>
          <w:p w14:paraId="606C2A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66" w:type="dxa"/>
            <w:tcBorders>
              <w:top w:val="nil"/>
              <w:left w:val="nil"/>
              <w:bottom w:val="single" w:color="auto" w:sz="4" w:space="0"/>
              <w:right w:val="single" w:color="auto" w:sz="4" w:space="0"/>
            </w:tcBorders>
            <w:vAlign w:val="center"/>
          </w:tcPr>
          <w:p w14:paraId="35347A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5FBD652">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12EA11A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94" w:type="dxa"/>
            <w:tcBorders>
              <w:top w:val="nil"/>
              <w:left w:val="nil"/>
              <w:bottom w:val="single" w:color="auto" w:sz="4" w:space="0"/>
              <w:right w:val="single" w:color="auto" w:sz="4" w:space="0"/>
            </w:tcBorders>
            <w:vAlign w:val="center"/>
          </w:tcPr>
          <w:p w14:paraId="2834B5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72D5D4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1CD14D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58" w:type="dxa"/>
            <w:tcBorders>
              <w:top w:val="nil"/>
              <w:left w:val="nil"/>
              <w:bottom w:val="single" w:color="auto" w:sz="4" w:space="0"/>
              <w:right w:val="single" w:color="auto" w:sz="4" w:space="0"/>
            </w:tcBorders>
            <w:vAlign w:val="center"/>
          </w:tcPr>
          <w:p w14:paraId="3E642B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66" w:type="dxa"/>
            <w:tcBorders>
              <w:top w:val="nil"/>
              <w:left w:val="nil"/>
              <w:bottom w:val="single" w:color="auto" w:sz="4" w:space="0"/>
              <w:right w:val="single" w:color="auto" w:sz="4" w:space="0"/>
            </w:tcBorders>
            <w:vAlign w:val="center"/>
          </w:tcPr>
          <w:p w14:paraId="2174F7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EEE7EA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017880A6">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43C081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vAlign w:val="center"/>
          </w:tcPr>
          <w:p w14:paraId="1447B9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4804D0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58" w:type="dxa"/>
            <w:tcBorders>
              <w:top w:val="nil"/>
              <w:left w:val="nil"/>
              <w:bottom w:val="single" w:color="auto" w:sz="4" w:space="0"/>
              <w:right w:val="single" w:color="auto" w:sz="4" w:space="0"/>
            </w:tcBorders>
            <w:vAlign w:val="center"/>
          </w:tcPr>
          <w:p w14:paraId="2E6278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66" w:type="dxa"/>
            <w:tcBorders>
              <w:top w:val="nil"/>
              <w:left w:val="nil"/>
              <w:bottom w:val="single" w:color="auto" w:sz="4" w:space="0"/>
              <w:right w:val="single" w:color="auto" w:sz="4" w:space="0"/>
            </w:tcBorders>
            <w:vAlign w:val="center"/>
          </w:tcPr>
          <w:p w14:paraId="0EF2E9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DEF50DA">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633D4E6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94" w:type="dxa"/>
            <w:tcBorders>
              <w:top w:val="nil"/>
              <w:left w:val="nil"/>
              <w:bottom w:val="single" w:color="auto" w:sz="4" w:space="0"/>
              <w:right w:val="single" w:color="auto" w:sz="4" w:space="0"/>
            </w:tcBorders>
            <w:vAlign w:val="center"/>
          </w:tcPr>
          <w:p w14:paraId="01DC6F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0E8F91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06598F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vAlign w:val="center"/>
          </w:tcPr>
          <w:p w14:paraId="77CEF2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66" w:type="dxa"/>
            <w:tcBorders>
              <w:top w:val="nil"/>
              <w:left w:val="nil"/>
              <w:bottom w:val="single" w:color="auto" w:sz="4" w:space="0"/>
              <w:right w:val="single" w:color="auto" w:sz="4" w:space="0"/>
            </w:tcBorders>
            <w:vAlign w:val="center"/>
          </w:tcPr>
          <w:p w14:paraId="5AF557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08B2D41">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009145E2">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48AF3C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7F395F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784874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58" w:type="dxa"/>
            <w:tcBorders>
              <w:top w:val="nil"/>
              <w:left w:val="nil"/>
              <w:bottom w:val="single" w:color="auto" w:sz="4" w:space="0"/>
              <w:right w:val="single" w:color="auto" w:sz="4" w:space="0"/>
            </w:tcBorders>
            <w:vAlign w:val="center"/>
          </w:tcPr>
          <w:p w14:paraId="1F34E3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66" w:type="dxa"/>
            <w:tcBorders>
              <w:top w:val="nil"/>
              <w:left w:val="nil"/>
              <w:bottom w:val="single" w:color="auto" w:sz="4" w:space="0"/>
              <w:right w:val="single" w:color="auto" w:sz="4" w:space="0"/>
            </w:tcBorders>
            <w:vAlign w:val="center"/>
          </w:tcPr>
          <w:p w14:paraId="04264A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B87F132">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4B5887A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94" w:type="dxa"/>
            <w:tcBorders>
              <w:top w:val="nil"/>
              <w:left w:val="nil"/>
              <w:bottom w:val="single" w:color="auto" w:sz="4" w:space="0"/>
              <w:right w:val="single" w:color="auto" w:sz="4" w:space="0"/>
            </w:tcBorders>
            <w:vAlign w:val="center"/>
          </w:tcPr>
          <w:p w14:paraId="6685EF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218245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7FB981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559719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1AE46E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D4E60BA">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0D8C9027">
            <w:pPr>
              <w:widowControl/>
              <w:jc w:val="left"/>
              <w:rPr>
                <w:rFonts w:hint="eastAsia"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622C41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vAlign w:val="center"/>
          </w:tcPr>
          <w:p w14:paraId="742805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7C8156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58" w:type="dxa"/>
            <w:tcBorders>
              <w:top w:val="nil"/>
              <w:left w:val="nil"/>
              <w:bottom w:val="single" w:color="auto" w:sz="4" w:space="0"/>
              <w:right w:val="single" w:color="auto" w:sz="4" w:space="0"/>
            </w:tcBorders>
            <w:vAlign w:val="center"/>
          </w:tcPr>
          <w:p w14:paraId="1BC36A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66" w:type="dxa"/>
            <w:tcBorders>
              <w:top w:val="nil"/>
              <w:left w:val="nil"/>
              <w:bottom w:val="single" w:color="auto" w:sz="4" w:space="0"/>
              <w:right w:val="single" w:color="auto" w:sz="4" w:space="0"/>
            </w:tcBorders>
            <w:vAlign w:val="center"/>
          </w:tcPr>
          <w:p w14:paraId="5A3C56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294F747">
        <w:tblPrEx>
          <w:tblCellMar>
            <w:top w:w="0" w:type="dxa"/>
            <w:left w:w="108" w:type="dxa"/>
            <w:bottom w:w="0" w:type="dxa"/>
            <w:right w:w="108" w:type="dxa"/>
          </w:tblCellMar>
        </w:tblPrEx>
        <w:trPr>
          <w:trHeight w:val="349" w:hRule="atLeast"/>
        </w:trPr>
        <w:tc>
          <w:tcPr>
            <w:tcW w:w="1961" w:type="dxa"/>
            <w:tcBorders>
              <w:top w:val="nil"/>
              <w:left w:val="single" w:color="auto" w:sz="4" w:space="0"/>
              <w:bottom w:val="single" w:color="auto" w:sz="4" w:space="0"/>
              <w:right w:val="single" w:color="auto" w:sz="4" w:space="0"/>
            </w:tcBorders>
            <w:vAlign w:val="bottom"/>
          </w:tcPr>
          <w:p w14:paraId="49573E5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94" w:type="dxa"/>
            <w:tcBorders>
              <w:top w:val="nil"/>
              <w:left w:val="nil"/>
              <w:bottom w:val="single" w:color="auto" w:sz="4" w:space="0"/>
              <w:right w:val="single" w:color="auto" w:sz="4" w:space="0"/>
            </w:tcBorders>
            <w:vAlign w:val="center"/>
          </w:tcPr>
          <w:p w14:paraId="01AF0E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47C0D3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56E781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31A9F6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5AEB0B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3C2E5BE">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81A9FFD">
      <w:pPr>
        <w:widowControl/>
        <w:jc w:val="left"/>
        <w:rPr>
          <w:rFonts w:hint="eastAsia" w:ascii="宋体" w:hAnsi="宋体"/>
          <w:color w:val="auto"/>
          <w:szCs w:val="20"/>
          <w:highlight w:val="none"/>
        </w:rPr>
      </w:pPr>
    </w:p>
    <w:p w14:paraId="02E61A5E">
      <w:pPr>
        <w:pStyle w:val="4"/>
        <w:rPr>
          <w:rFonts w:hint="eastAsia" w:ascii="宋体" w:hAnsi="宋体"/>
          <w:color w:val="auto"/>
          <w:szCs w:val="20"/>
          <w:highlight w:val="none"/>
        </w:rPr>
      </w:pPr>
    </w:p>
    <w:p w14:paraId="3F9EC1F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highlight w:val="none"/>
          <w:lang w:eastAsia="zh-CN"/>
        </w:rPr>
      </w:pPr>
      <w:r>
        <w:rPr>
          <w:rFonts w:hint="eastAsia" w:ascii="宋体" w:hAnsi="宋体" w:eastAsia="宋体" w:cs="宋体"/>
          <w:color w:val="auto"/>
          <w:sz w:val="32"/>
          <w:szCs w:val="32"/>
          <w:highlight w:val="none"/>
        </w:rPr>
        <w:t>附件</w:t>
      </w:r>
      <w:r>
        <w:rPr>
          <w:rFonts w:hint="eastAsia" w:cs="宋体"/>
          <w:color w:val="auto"/>
          <w:sz w:val="32"/>
          <w:szCs w:val="32"/>
          <w:highlight w:val="none"/>
          <w:lang w:val="en-US" w:eastAsia="zh-CN"/>
        </w:rPr>
        <w:t>3</w:t>
      </w:r>
    </w:p>
    <w:p w14:paraId="31F2A7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lang w:val="en-US" w:eastAsia="zh-CN" w:bidi="ar-SA"/>
        </w:rPr>
      </w:pPr>
    </w:p>
    <w:p w14:paraId="61226F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b/>
          <w:i w:val="0"/>
          <w:iCs w:val="0"/>
          <w:caps w:val="0"/>
          <w:color w:val="auto"/>
          <w:spacing w:val="0"/>
          <w:kern w:val="2"/>
          <w:sz w:val="30"/>
          <w:szCs w:val="30"/>
          <w:highlight w:val="none"/>
          <w:shd w:val="clear" w:color="auto" w:fill="auto"/>
          <w:lang w:val="en-US" w:eastAsia="zh-CN" w:bidi="ar-SA"/>
        </w:rPr>
        <w:t>中国境内生产的组件成本核算基本规则</w:t>
      </w:r>
    </w:p>
    <w:p w14:paraId="55753A1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F49BE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一、产品的一级组件是指直接组成产品的组件。产品的二级组件是指直接组成产品一级组件的组件。一级组件不可分解的，视同二级组件。</w:t>
      </w:r>
    </w:p>
    <w:p w14:paraId="018222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二、二级组件在中国境内生产的，其全部成本计入中国境内生产的组件成本；二级组件不在中国境内生产的，其成本不计入中国境内生产的组件成本。</w:t>
      </w:r>
    </w:p>
    <w:p w14:paraId="528CB8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三、产品总成本和组件成本以相关会计核算数据、采购合同、进货记录等为基础进行计算。</w:t>
      </w:r>
    </w:p>
    <w:p w14:paraId="6823D3CE">
      <w:pPr>
        <w:widowControl w:val="0"/>
        <w:spacing w:line="360" w:lineRule="auto"/>
        <w:ind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四、需要对成本核算规则予以进一步明确的其他有关事项，由财政部会同有关部门另行规定。</w:t>
      </w:r>
    </w:p>
    <w:p w14:paraId="39C0C105">
      <w:pPr>
        <w:pStyle w:val="4"/>
        <w:rPr>
          <w:rFonts w:hint="eastAsia" w:ascii="宋体" w:hAnsi="宋体"/>
          <w:color w:val="auto"/>
          <w:szCs w:val="20"/>
          <w:highlight w:val="none"/>
        </w:rPr>
      </w:pPr>
    </w:p>
    <w:p w14:paraId="71B31CC7">
      <w:pPr>
        <w:pStyle w:val="4"/>
        <w:rPr>
          <w:rFonts w:hint="eastAsia" w:ascii="宋体" w:hAnsi="宋体"/>
          <w:color w:val="auto"/>
          <w:szCs w:val="20"/>
          <w:highlight w:val="none"/>
        </w:rPr>
      </w:pPr>
    </w:p>
    <w:p w14:paraId="49280F0C">
      <w:pPr>
        <w:pStyle w:val="4"/>
        <w:rPr>
          <w:rFonts w:hint="eastAsia" w:ascii="宋体" w:hAnsi="宋体"/>
          <w:color w:val="auto"/>
          <w:szCs w:val="20"/>
          <w:highlight w:val="none"/>
        </w:rPr>
      </w:pPr>
    </w:p>
    <w:p w14:paraId="73FCC349">
      <w:pPr>
        <w:pStyle w:val="4"/>
        <w:rPr>
          <w:rFonts w:hint="eastAsia" w:ascii="宋体" w:hAnsi="宋体"/>
          <w:color w:val="auto"/>
          <w:szCs w:val="20"/>
          <w:highlight w:val="none"/>
        </w:rPr>
      </w:pPr>
    </w:p>
    <w:p w14:paraId="505FE2AF">
      <w:pPr>
        <w:pStyle w:val="4"/>
        <w:rPr>
          <w:rFonts w:hint="eastAsia" w:ascii="宋体" w:hAnsi="宋体"/>
          <w:color w:val="auto"/>
          <w:szCs w:val="20"/>
          <w:highlight w:val="none"/>
        </w:rPr>
      </w:pPr>
    </w:p>
    <w:p w14:paraId="35E4453E">
      <w:pPr>
        <w:pStyle w:val="4"/>
        <w:rPr>
          <w:rFonts w:hint="eastAsia" w:ascii="宋体" w:hAnsi="宋体"/>
          <w:color w:val="auto"/>
          <w:szCs w:val="20"/>
          <w:highlight w:val="none"/>
        </w:rPr>
      </w:pPr>
    </w:p>
    <w:p w14:paraId="385E542F">
      <w:pPr>
        <w:pStyle w:val="4"/>
        <w:rPr>
          <w:rFonts w:hint="eastAsia" w:ascii="宋体" w:hAnsi="宋体"/>
          <w:color w:val="auto"/>
          <w:szCs w:val="20"/>
          <w:highlight w:val="none"/>
        </w:rPr>
      </w:pPr>
    </w:p>
    <w:p w14:paraId="0BF5B388">
      <w:pPr>
        <w:pStyle w:val="4"/>
        <w:rPr>
          <w:rFonts w:hint="eastAsia" w:ascii="宋体" w:hAnsi="宋体"/>
          <w:color w:val="auto"/>
          <w:szCs w:val="20"/>
          <w:highlight w:val="none"/>
        </w:rPr>
      </w:pPr>
    </w:p>
    <w:p w14:paraId="4C65B8AC">
      <w:pPr>
        <w:pStyle w:val="4"/>
        <w:rPr>
          <w:rFonts w:hint="eastAsia" w:ascii="宋体" w:hAnsi="宋体"/>
          <w:color w:val="auto"/>
          <w:szCs w:val="20"/>
          <w:highlight w:val="none"/>
        </w:rPr>
      </w:pPr>
    </w:p>
    <w:p w14:paraId="18857F7B">
      <w:pPr>
        <w:pStyle w:val="4"/>
        <w:rPr>
          <w:rFonts w:hint="eastAsia" w:ascii="宋体" w:hAnsi="宋体"/>
          <w:color w:val="auto"/>
          <w:szCs w:val="20"/>
          <w:highlight w:val="none"/>
        </w:rPr>
      </w:pPr>
    </w:p>
    <w:p w14:paraId="23599EBC">
      <w:pPr>
        <w:pStyle w:val="4"/>
        <w:rPr>
          <w:rFonts w:hint="eastAsia" w:ascii="宋体" w:hAnsi="宋体"/>
          <w:color w:val="auto"/>
          <w:szCs w:val="20"/>
          <w:highlight w:val="none"/>
        </w:rPr>
      </w:pPr>
    </w:p>
    <w:p w14:paraId="270988E1">
      <w:pPr>
        <w:pStyle w:val="4"/>
        <w:rPr>
          <w:rFonts w:hint="eastAsia" w:ascii="宋体" w:hAnsi="宋体"/>
          <w:color w:val="auto"/>
          <w:szCs w:val="20"/>
          <w:highlight w:val="none"/>
        </w:rPr>
      </w:pPr>
    </w:p>
    <w:p w14:paraId="12C50E85">
      <w:pPr>
        <w:pStyle w:val="4"/>
        <w:rPr>
          <w:rFonts w:hint="eastAsia" w:ascii="宋体" w:hAnsi="宋体"/>
          <w:color w:val="auto"/>
          <w:szCs w:val="20"/>
          <w:highlight w:val="none"/>
        </w:rPr>
      </w:pPr>
    </w:p>
    <w:p w14:paraId="4406427B">
      <w:pPr>
        <w:pStyle w:val="4"/>
        <w:rPr>
          <w:rFonts w:hint="eastAsia" w:ascii="宋体" w:hAnsi="宋体"/>
          <w:color w:val="auto"/>
          <w:szCs w:val="20"/>
          <w:highlight w:val="none"/>
        </w:rPr>
      </w:pPr>
    </w:p>
    <w:p w14:paraId="4BD19F45">
      <w:pPr>
        <w:pStyle w:val="4"/>
        <w:rPr>
          <w:rFonts w:hint="eastAsia" w:ascii="宋体" w:hAnsi="宋体"/>
          <w:color w:val="auto"/>
          <w:szCs w:val="20"/>
          <w:highlight w:val="none"/>
        </w:rPr>
      </w:pPr>
    </w:p>
    <w:p w14:paraId="3DDA3FD3">
      <w:pPr>
        <w:pStyle w:val="4"/>
        <w:rPr>
          <w:rFonts w:hint="eastAsia" w:ascii="宋体" w:hAnsi="宋体"/>
          <w:color w:val="auto"/>
          <w:szCs w:val="20"/>
          <w:highlight w:val="none"/>
        </w:rPr>
      </w:pPr>
    </w:p>
    <w:p w14:paraId="46356535">
      <w:pPr>
        <w:pStyle w:val="4"/>
        <w:rPr>
          <w:rFonts w:hint="eastAsia" w:ascii="宋体" w:hAnsi="宋体"/>
          <w:color w:val="auto"/>
          <w:szCs w:val="20"/>
          <w:highlight w:val="none"/>
        </w:rPr>
      </w:pPr>
    </w:p>
    <w:p w14:paraId="00F72A5A">
      <w:pPr>
        <w:pStyle w:val="4"/>
        <w:rPr>
          <w:rFonts w:hint="eastAsia" w:ascii="宋体" w:hAnsi="宋体"/>
          <w:color w:val="auto"/>
          <w:szCs w:val="20"/>
          <w:highlight w:val="none"/>
        </w:rPr>
      </w:pPr>
    </w:p>
    <w:p w14:paraId="2036DA50">
      <w:pPr>
        <w:jc w:val="center"/>
        <w:outlineLvl w:val="0"/>
        <w:rPr>
          <w:rFonts w:hint="eastAsia" w:ascii="宋体" w:hAnsi="宋体"/>
          <w:b/>
          <w:color w:val="auto"/>
          <w:kern w:val="0"/>
          <w:sz w:val="36"/>
          <w:szCs w:val="36"/>
          <w:highlight w:val="none"/>
        </w:rPr>
      </w:pPr>
      <w:bookmarkStart w:id="7" w:name="_Toc20519"/>
      <w:r>
        <w:rPr>
          <w:rFonts w:hint="eastAsia"/>
          <w:b/>
          <w:color w:val="auto"/>
          <w:kern w:val="0"/>
          <w:sz w:val="36"/>
          <w:szCs w:val="20"/>
          <w:highlight w:val="none"/>
        </w:rPr>
        <w:t>第三章</w:t>
      </w:r>
      <w:r>
        <w:rPr>
          <w:b/>
          <w:color w:val="auto"/>
          <w:kern w:val="0"/>
          <w:sz w:val="36"/>
          <w:szCs w:val="20"/>
          <w:highlight w:val="none"/>
        </w:rPr>
        <w:t xml:space="preserve">  </w:t>
      </w:r>
      <w:r>
        <w:rPr>
          <w:rFonts w:hint="eastAsia"/>
          <w:b/>
          <w:color w:val="auto"/>
          <w:kern w:val="0"/>
          <w:sz w:val="36"/>
          <w:szCs w:val="20"/>
          <w:highlight w:val="none"/>
        </w:rPr>
        <w:t>投标人须知</w:t>
      </w:r>
      <w:bookmarkEnd w:id="7"/>
    </w:p>
    <w:p w14:paraId="5EED4682">
      <w:pPr>
        <w:spacing w:line="720" w:lineRule="auto"/>
        <w:jc w:val="center"/>
        <w:outlineLvl w:val="1"/>
        <w:rPr>
          <w:b/>
          <w:color w:val="auto"/>
          <w:kern w:val="0"/>
          <w:sz w:val="30"/>
          <w:szCs w:val="30"/>
          <w:highlight w:val="none"/>
        </w:rPr>
      </w:pPr>
      <w:bookmarkStart w:id="8" w:name="_Toc24462"/>
      <w:r>
        <w:rPr>
          <w:rFonts w:hint="eastAsia"/>
          <w:b/>
          <w:color w:val="auto"/>
          <w:kern w:val="0"/>
          <w:sz w:val="30"/>
          <w:szCs w:val="30"/>
          <w:highlight w:val="none"/>
        </w:rPr>
        <w:t>第一节</w:t>
      </w:r>
      <w:r>
        <w:rPr>
          <w:b/>
          <w:color w:val="auto"/>
          <w:kern w:val="0"/>
          <w:sz w:val="30"/>
          <w:szCs w:val="30"/>
          <w:highlight w:val="none"/>
        </w:rPr>
        <w:t xml:space="preserve"> </w:t>
      </w:r>
      <w:r>
        <w:rPr>
          <w:rFonts w:hint="eastAsia"/>
          <w:b/>
          <w:color w:val="auto"/>
          <w:kern w:val="0"/>
          <w:sz w:val="30"/>
          <w:szCs w:val="30"/>
          <w:highlight w:val="none"/>
        </w:rPr>
        <w:t>投标人须知前附表</w:t>
      </w:r>
      <w:bookmarkEnd w:id="8"/>
    </w:p>
    <w:tbl>
      <w:tblPr>
        <w:tblStyle w:val="14"/>
        <w:tblW w:w="9662"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6719"/>
      </w:tblGrid>
      <w:tr w14:paraId="0B49C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348878E">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0A1E0704">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项目内容</w:t>
            </w:r>
          </w:p>
        </w:tc>
        <w:tc>
          <w:tcPr>
            <w:tcW w:w="6719" w:type="dxa"/>
            <w:tcBorders>
              <w:top w:val="single" w:color="auto" w:sz="4" w:space="0"/>
              <w:left w:val="single" w:color="auto" w:sz="4" w:space="0"/>
              <w:bottom w:val="single" w:color="auto" w:sz="4" w:space="0"/>
              <w:right w:val="single" w:color="auto" w:sz="4" w:space="0"/>
            </w:tcBorders>
            <w:vAlign w:val="center"/>
          </w:tcPr>
          <w:p w14:paraId="64FEDAB2">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45733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AB6F583">
            <w:pPr>
              <w:spacing w:line="440" w:lineRule="exact"/>
              <w:rPr>
                <w:rFonts w:hint="eastAsia"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232CD32C">
            <w:pPr>
              <w:spacing w:line="440" w:lineRule="exact"/>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719" w:type="dxa"/>
            <w:tcBorders>
              <w:top w:val="single" w:color="auto" w:sz="4" w:space="0"/>
              <w:left w:val="single" w:color="auto" w:sz="4" w:space="0"/>
              <w:bottom w:val="single" w:color="auto" w:sz="4" w:space="0"/>
              <w:right w:val="single" w:color="auto" w:sz="4" w:space="0"/>
            </w:tcBorders>
            <w:vAlign w:val="center"/>
          </w:tcPr>
          <w:p w14:paraId="32FAA93C">
            <w:pPr>
              <w:spacing w:line="440" w:lineRule="exact"/>
              <w:jc w:val="left"/>
              <w:rPr>
                <w:rFonts w:hint="eastAsia" w:ascii="宋体" w:hAnsi="宋体"/>
                <w:color w:val="auto"/>
                <w:szCs w:val="21"/>
                <w:highlight w:val="none"/>
              </w:rPr>
            </w:pPr>
            <w:bookmarkStart w:id="9" w:name="PO_3000001866_PM007"/>
            <w:r>
              <w:rPr>
                <w:rFonts w:ascii="宋体" w:hAnsi="宋体"/>
                <w:color w:val="auto"/>
                <w:szCs w:val="21"/>
                <w:highlight w:val="none"/>
              </w:rPr>
              <w:t>不允许联合体投标</w:t>
            </w:r>
            <w:bookmarkEnd w:id="9"/>
          </w:p>
        </w:tc>
      </w:tr>
      <w:tr w14:paraId="03C6F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60C2307">
            <w:pPr>
              <w:spacing w:line="440" w:lineRule="exact"/>
              <w:rPr>
                <w:rFonts w:hint="eastAsia" w:ascii="宋体" w:hAnsi="宋体"/>
                <w:color w:val="auto"/>
                <w:szCs w:val="21"/>
                <w:highlight w:val="none"/>
              </w:rPr>
            </w:pPr>
            <w:r>
              <w:rPr>
                <w:rFonts w:hint="eastAsia"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00E0DB88">
            <w:pPr>
              <w:spacing w:line="440" w:lineRule="exact"/>
              <w:rPr>
                <w:rFonts w:hint="eastAsia" w:ascii="宋体" w:hAnsi="宋体"/>
                <w:color w:val="auto"/>
                <w:szCs w:val="21"/>
                <w:highlight w:val="none"/>
              </w:rPr>
            </w:pPr>
            <w:r>
              <w:rPr>
                <w:rFonts w:hint="eastAsia" w:ascii="宋体" w:hAnsi="宋体"/>
                <w:color w:val="auto"/>
                <w:szCs w:val="21"/>
                <w:highlight w:val="none"/>
              </w:rPr>
              <w:t>联合体投标要求</w:t>
            </w:r>
          </w:p>
        </w:tc>
        <w:tc>
          <w:tcPr>
            <w:tcW w:w="6719" w:type="dxa"/>
            <w:tcBorders>
              <w:top w:val="single" w:color="auto" w:sz="4" w:space="0"/>
              <w:left w:val="single" w:color="auto" w:sz="4" w:space="0"/>
              <w:bottom w:val="single" w:color="auto" w:sz="4" w:space="0"/>
              <w:right w:val="single" w:color="auto" w:sz="4" w:space="0"/>
            </w:tcBorders>
            <w:vAlign w:val="center"/>
          </w:tcPr>
          <w:p w14:paraId="2EDA71AB">
            <w:pPr>
              <w:spacing w:line="440" w:lineRule="exact"/>
              <w:jc w:val="left"/>
              <w:rPr>
                <w:rFonts w:hint="eastAsia" w:ascii="宋体" w:hAnsi="宋体"/>
                <w:color w:val="auto"/>
                <w:szCs w:val="21"/>
                <w:highlight w:val="none"/>
              </w:rPr>
            </w:pPr>
            <w:r>
              <w:rPr>
                <w:rFonts w:hint="eastAsia" w:ascii="宋体" w:hAnsi="宋体"/>
                <w:color w:val="auto"/>
                <w:szCs w:val="21"/>
                <w:highlight w:val="none"/>
              </w:rPr>
              <w:t>无</w:t>
            </w:r>
          </w:p>
        </w:tc>
      </w:tr>
      <w:tr w14:paraId="6E852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88F2B8">
            <w:pPr>
              <w:spacing w:line="440" w:lineRule="exact"/>
              <w:rPr>
                <w:rFonts w:hint="eastAsia"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0CC3F60B">
            <w:pPr>
              <w:spacing w:line="440" w:lineRule="exact"/>
              <w:rPr>
                <w:rFonts w:hint="eastAsia" w:ascii="宋体" w:hAnsi="宋体"/>
                <w:color w:val="auto"/>
                <w:szCs w:val="21"/>
                <w:highlight w:val="none"/>
              </w:rPr>
            </w:pPr>
            <w:r>
              <w:rPr>
                <w:rFonts w:hint="eastAsia" w:ascii="宋体" w:hAnsi="宋体"/>
                <w:color w:val="auto"/>
                <w:szCs w:val="21"/>
                <w:highlight w:val="none"/>
              </w:rPr>
              <w:t>是否允许转包/分包</w:t>
            </w:r>
          </w:p>
        </w:tc>
        <w:tc>
          <w:tcPr>
            <w:tcW w:w="6719" w:type="dxa"/>
            <w:tcBorders>
              <w:top w:val="single" w:color="auto" w:sz="4" w:space="0"/>
              <w:left w:val="single" w:color="auto" w:sz="4" w:space="0"/>
              <w:bottom w:val="single" w:color="auto" w:sz="4" w:space="0"/>
              <w:right w:val="single" w:color="auto" w:sz="4" w:space="0"/>
            </w:tcBorders>
            <w:vAlign w:val="center"/>
          </w:tcPr>
          <w:p w14:paraId="6F59E7DA">
            <w:pPr>
              <w:spacing w:line="440" w:lineRule="exact"/>
              <w:jc w:val="left"/>
              <w:rPr>
                <w:rFonts w:hint="eastAsia" w:ascii="宋体" w:hAnsi="宋体"/>
                <w:color w:val="auto"/>
                <w:szCs w:val="21"/>
                <w:highlight w:val="none"/>
              </w:rPr>
            </w:pPr>
            <w:bookmarkStart w:id="10" w:name="PO_3000001866_PM044"/>
            <w:r>
              <w:rPr>
                <w:rFonts w:hint="eastAsia" w:ascii="宋体" w:hAnsi="宋体"/>
                <w:color w:val="auto"/>
                <w:szCs w:val="21"/>
                <w:highlight w:val="none"/>
              </w:rPr>
              <w:t>不允许分包</w:t>
            </w:r>
            <w:bookmarkEnd w:id="10"/>
          </w:p>
        </w:tc>
      </w:tr>
      <w:tr w14:paraId="62D10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F0612E">
            <w:pPr>
              <w:spacing w:line="440" w:lineRule="exact"/>
              <w:rPr>
                <w:rFonts w:hint="eastAsia" w:ascii="宋体" w:hAnsi="宋体"/>
                <w:color w:val="auto"/>
                <w:szCs w:val="21"/>
                <w:highlight w:val="none"/>
              </w:rPr>
            </w:pPr>
            <w:r>
              <w:rPr>
                <w:rFonts w:hint="eastAsia" w:ascii="宋体" w:hAnsi="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171113C8">
            <w:pPr>
              <w:spacing w:line="440" w:lineRule="exact"/>
              <w:rPr>
                <w:rFonts w:hint="eastAsia" w:ascii="宋体" w:hAnsi="宋体"/>
                <w:color w:val="auto"/>
                <w:szCs w:val="21"/>
                <w:highlight w:val="none"/>
              </w:rPr>
            </w:pPr>
            <w:r>
              <w:rPr>
                <w:rFonts w:hint="eastAsia" w:ascii="宋体" w:hAnsi="宋体"/>
                <w:color w:val="auto"/>
                <w:szCs w:val="21"/>
                <w:highlight w:val="none"/>
              </w:rPr>
              <w:t>媒体发布渠道</w:t>
            </w:r>
          </w:p>
        </w:tc>
        <w:tc>
          <w:tcPr>
            <w:tcW w:w="6719" w:type="dxa"/>
            <w:tcBorders>
              <w:top w:val="single" w:color="auto" w:sz="4" w:space="0"/>
              <w:left w:val="single" w:color="auto" w:sz="4" w:space="0"/>
              <w:bottom w:val="single" w:color="auto" w:sz="4" w:space="0"/>
              <w:right w:val="single" w:color="auto" w:sz="4" w:space="0"/>
            </w:tcBorders>
            <w:vAlign w:val="center"/>
          </w:tcPr>
          <w:p w14:paraId="0CFFB560">
            <w:pPr>
              <w:spacing w:line="440" w:lineRule="exact"/>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048F6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62C4F98">
            <w:pPr>
              <w:spacing w:line="440" w:lineRule="exact"/>
              <w:rPr>
                <w:rFonts w:hint="eastAsia"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5DA1359B">
            <w:pPr>
              <w:spacing w:line="440" w:lineRule="exact"/>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6719" w:type="dxa"/>
            <w:tcBorders>
              <w:top w:val="single" w:color="auto" w:sz="4" w:space="0"/>
              <w:left w:val="single" w:color="auto" w:sz="4" w:space="0"/>
              <w:bottom w:val="single" w:color="auto" w:sz="4" w:space="0"/>
              <w:right w:val="single" w:color="auto" w:sz="4" w:space="0"/>
            </w:tcBorders>
            <w:vAlign w:val="center"/>
          </w:tcPr>
          <w:p w14:paraId="14A6F607">
            <w:pPr>
              <w:snapToGrid w:val="0"/>
              <w:spacing w:line="440" w:lineRule="exact"/>
              <w:rPr>
                <w:rFonts w:hint="eastAsia" w:ascii="宋体" w:hAnsi="宋体"/>
                <w:color w:val="auto"/>
                <w:szCs w:val="21"/>
                <w:highlight w:val="none"/>
                <w:u w:val="single"/>
              </w:rPr>
            </w:pPr>
            <w:r>
              <w:rPr>
                <w:rFonts w:hint="eastAsia" w:ascii="宋体" w:hAnsi="宋体"/>
                <w:color w:val="auto"/>
                <w:szCs w:val="21"/>
                <w:highlight w:val="none"/>
              </w:rPr>
              <w:t>不组织召开开标前答疑会</w:t>
            </w:r>
          </w:p>
        </w:tc>
      </w:tr>
      <w:tr w14:paraId="2ECF8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66169A51">
            <w:pPr>
              <w:spacing w:line="440" w:lineRule="exact"/>
              <w:rPr>
                <w:rFonts w:hint="eastAsia"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6BED00C2">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6719" w:type="dxa"/>
            <w:tcBorders>
              <w:top w:val="single" w:color="auto" w:sz="4" w:space="0"/>
              <w:left w:val="single" w:color="auto" w:sz="4" w:space="0"/>
              <w:bottom w:val="single" w:color="auto" w:sz="4" w:space="0"/>
              <w:right w:val="single" w:color="auto" w:sz="4" w:space="0"/>
            </w:tcBorders>
            <w:vAlign w:val="center"/>
          </w:tcPr>
          <w:p w14:paraId="450257DD">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Fonts w:ascii="宋体" w:hAnsi="宋体" w:cs="宋体"/>
                <w:color w:val="auto"/>
                <w:sz w:val="22"/>
                <w:highlight w:val="none"/>
                <w:lang w:val="zh-CN" w:bidi="zh-CN"/>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9D3E91F">
            <w:pPr>
              <w:snapToGrid w:val="0"/>
              <w:spacing w:line="440" w:lineRule="exact"/>
              <w:jc w:val="left"/>
              <w:rPr>
                <w:rFonts w:hint="eastAsia"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b/>
                <w:color w:val="auto"/>
                <w:szCs w:val="21"/>
                <w:highlight w:val="none"/>
              </w:rPr>
              <w:t>投标截止之日前半年中任意连续三个月</w:t>
            </w:r>
            <w:r>
              <w:rPr>
                <w:rFonts w:hint="eastAsia" w:ascii="宋体" w:hAnsi="宋体" w:cs="宋体"/>
                <w:color w:val="auto"/>
                <w:szCs w:val="21"/>
                <w:highlight w:val="none"/>
              </w:rPr>
              <w:t>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5ACCF7E">
            <w:pPr>
              <w:snapToGrid w:val="0"/>
              <w:spacing w:line="440" w:lineRule="exact"/>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b/>
                <w:color w:val="auto"/>
                <w:szCs w:val="21"/>
                <w:highlight w:val="none"/>
              </w:rPr>
              <w:t>投标截止之日前半年中任意连续三个月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8374825">
            <w:pPr>
              <w:snapToGrid w:val="0"/>
              <w:spacing w:line="440" w:lineRule="exact"/>
              <w:jc w:val="left"/>
              <w:rPr>
                <w:rFonts w:hint="eastAsia"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b/>
                <w:color w:val="auto"/>
                <w:szCs w:val="21"/>
                <w:highlight w:val="none"/>
                <w:u w:val="single"/>
              </w:rPr>
              <w:t>2024年</w:t>
            </w:r>
            <w:r>
              <w:rPr>
                <w:rFonts w:hint="eastAsia" w:ascii="宋体" w:hAnsi="宋体"/>
                <w:b/>
                <w:color w:val="auto"/>
                <w:szCs w:val="21"/>
                <w:highlight w:val="none"/>
                <w:u w:val="single"/>
                <w:lang w:eastAsia="zh-CN"/>
              </w:rPr>
              <w:t>度或</w:t>
            </w:r>
            <w:r>
              <w:rPr>
                <w:rFonts w:hint="eastAsia" w:ascii="宋体" w:hAnsi="宋体"/>
                <w:b/>
                <w:color w:val="auto"/>
                <w:szCs w:val="21"/>
                <w:highlight w:val="none"/>
                <w:u w:val="single"/>
                <w:lang w:val="en-US" w:eastAsia="zh-CN"/>
              </w:rPr>
              <w:t>2025年度</w:t>
            </w:r>
            <w:r>
              <w:rPr>
                <w:rFonts w:hint="eastAsia" w:ascii="宋体" w:hAnsi="宋体"/>
                <w:color w:val="auto"/>
                <w:szCs w:val="21"/>
                <w:highlight w:val="none"/>
              </w:rPr>
              <w:t>财务状况报告复印件或基本开户银行出具的资信证明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F04D2AE">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12E5E46">
            <w:pPr>
              <w:numPr>
                <w:ilvl w:val="0"/>
                <w:numId w:val="2"/>
              </w:num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35403EA">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7、联合体协议书。（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380981A2">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8、除招标文件规定必须提供以外，投标人认为需要提供的其他证明材料。</w:t>
            </w:r>
            <w:r>
              <w:rPr>
                <w:rFonts w:hint="eastAsia" w:ascii="宋体" w:hAnsi="宋体"/>
                <w:b/>
                <w:color w:val="auto"/>
                <w:szCs w:val="21"/>
                <w:highlight w:val="none"/>
              </w:rPr>
              <w:t>（如有请提供）</w:t>
            </w:r>
            <w:bookmarkStart w:id="82" w:name="_GoBack"/>
            <w:bookmarkEnd w:id="82"/>
          </w:p>
          <w:p w14:paraId="14C7047D">
            <w:pPr>
              <w:snapToGrid w:val="0"/>
              <w:spacing w:line="44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4ADD52FD">
            <w:pPr>
              <w:snapToGrid w:val="0"/>
              <w:spacing w:line="44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.联合体投标时，第1-5项资格证明文件联合体各方均必须分别提供，联合体各方分别盖章和签字，否则投标文件按无效响应处理。</w:t>
            </w:r>
          </w:p>
        </w:tc>
      </w:tr>
      <w:tr w14:paraId="74C03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2098206F">
            <w:pPr>
              <w:spacing w:line="440" w:lineRule="exac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CF1EF24">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商务文件组成</w:t>
            </w:r>
          </w:p>
          <w:p w14:paraId="5D66C654">
            <w:pPr>
              <w:spacing w:line="440" w:lineRule="exact"/>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vAlign w:val="center"/>
          </w:tcPr>
          <w:p w14:paraId="3B716B63">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E32E846">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3C32526">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6633DB9C">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03C384B">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5、投标人情况介绍；（</w:t>
            </w:r>
            <w:r>
              <w:rPr>
                <w:rFonts w:hint="eastAsia" w:ascii="宋体" w:hAnsi="宋体"/>
                <w:b/>
                <w:color w:val="auto"/>
                <w:szCs w:val="21"/>
                <w:highlight w:val="none"/>
              </w:rPr>
              <w:t>如有请提供</w:t>
            </w:r>
            <w:r>
              <w:rPr>
                <w:rFonts w:hint="eastAsia" w:ascii="宋体" w:hAnsi="宋体"/>
                <w:color w:val="auto"/>
                <w:szCs w:val="21"/>
                <w:highlight w:val="none"/>
              </w:rPr>
              <w:t>）</w:t>
            </w:r>
          </w:p>
          <w:p w14:paraId="3E91A3AC">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 采购需求”及“第四章 评标方法及评标标准”提供有关证明材料）。</w:t>
            </w:r>
          </w:p>
          <w:p w14:paraId="46FA9C59">
            <w:pPr>
              <w:snapToGrid w:val="0"/>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1.法定代表人授权委托书必须由法定代表人及委托代理人签字，并加盖投标人公章，否则作无效投标处理。</w:t>
            </w:r>
          </w:p>
          <w:p w14:paraId="297A8D0B">
            <w:pPr>
              <w:snapToGrid w:val="0"/>
              <w:spacing w:line="44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43EAB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102E238E">
            <w:pPr>
              <w:spacing w:line="440" w:lineRule="exac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A8F85E2">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技术文件组成</w:t>
            </w:r>
          </w:p>
          <w:p w14:paraId="3CA91B13">
            <w:pPr>
              <w:spacing w:line="440" w:lineRule="exact"/>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vAlign w:val="center"/>
          </w:tcPr>
          <w:p w14:paraId="0929D829">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技术需求偏离表；（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9CB722C">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项目实施方案；（</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DC59A60">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3、对本项目总体要求的理解。包括：功能说明、性能指标及设备选型说明（质量、性能、价格、外观、体积等方面进行比较和选择的理由及过程）；</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如有请提供）</w:t>
            </w:r>
          </w:p>
          <w:p w14:paraId="06724600">
            <w:pPr>
              <w:shd w:val="clear" w:color="auto" w:fill="auto"/>
              <w:snapToGrid w:val="0"/>
              <w:spacing w:line="38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产品出厂标准、质量检测报告</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如有请提供）</w:t>
            </w:r>
          </w:p>
          <w:p w14:paraId="5055FFD7">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优惠条件：投标人承诺给予招标人的各种优惠条件，包括售后服务、备品备件、专用耗材等方面的优惠；</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如有请提供）</w:t>
            </w:r>
          </w:p>
          <w:p w14:paraId="79CFD55E">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投标人对本项目的合理化建议和改进措施；</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如有请提供）</w:t>
            </w:r>
          </w:p>
          <w:p w14:paraId="026682CA">
            <w:pPr>
              <w:shd w:val="clear" w:color="auto" w:fill="auto"/>
              <w:snapToGrid w:val="0"/>
              <w:spacing w:line="380" w:lineRule="exact"/>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除招标文件规定必须提供以外，投标人需要说明的其他文件和说明。</w:t>
            </w:r>
          </w:p>
          <w:p w14:paraId="2773A6BF">
            <w:pPr>
              <w:snapToGrid w:val="0"/>
              <w:spacing w:line="440" w:lineRule="exact"/>
              <w:jc w:val="left"/>
              <w:rPr>
                <w:rFonts w:hint="eastAsia" w:ascii="宋体" w:hAnsi="宋体"/>
                <w:b/>
                <w:bCs/>
                <w:color w:val="auto"/>
                <w:szCs w:val="21"/>
                <w:highlight w:val="none"/>
              </w:rPr>
            </w:pPr>
            <w:r>
              <w:rPr>
                <w:rFonts w:hint="eastAsia" w:ascii="宋体" w:hAnsi="宋体" w:eastAsia="宋体" w:cs="宋体"/>
                <w:b/>
                <w:bCs/>
                <w:color w:val="auto"/>
                <w:szCs w:val="21"/>
                <w:highlight w:val="none"/>
              </w:rPr>
              <w:t>注：以上标明“必须提供”的材料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0CEE4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360F3869">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04990D1">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6719" w:type="dxa"/>
            <w:tcBorders>
              <w:top w:val="single" w:color="auto" w:sz="4" w:space="0"/>
              <w:left w:val="single" w:color="auto" w:sz="4" w:space="0"/>
              <w:bottom w:val="single" w:color="auto" w:sz="4" w:space="0"/>
              <w:right w:val="single" w:color="auto" w:sz="4" w:space="0"/>
            </w:tcBorders>
            <w:vAlign w:val="center"/>
          </w:tcPr>
          <w:p w14:paraId="24FF1D1C">
            <w:pPr>
              <w:tabs>
                <w:tab w:val="left" w:pos="459"/>
              </w:tabs>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05439FEE">
            <w:pPr>
              <w:tabs>
                <w:tab w:val="left" w:pos="459"/>
              </w:tabs>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6CFC5C9">
            <w:pPr>
              <w:tabs>
                <w:tab w:val="left" w:pos="459"/>
              </w:tabs>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w:t>
            </w:r>
            <w:r>
              <w:rPr>
                <w:rFonts w:hint="eastAsia" w:ascii="宋体" w:hAnsi="宋体"/>
                <w:color w:val="auto"/>
                <w:highlight w:val="none"/>
              </w:rPr>
              <w:t>如有，请提供）</w:t>
            </w:r>
          </w:p>
          <w:p w14:paraId="0C5659D8">
            <w:pPr>
              <w:snapToGrid w:val="0"/>
              <w:spacing w:line="440" w:lineRule="exact"/>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7376C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7BB388E">
            <w:pPr>
              <w:spacing w:line="440" w:lineRule="exact"/>
              <w:rPr>
                <w:rFonts w:hint="eastAsia"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6222602F">
            <w:pPr>
              <w:spacing w:line="440" w:lineRule="exact"/>
              <w:rPr>
                <w:rFonts w:hint="eastAsia" w:ascii="宋体" w:hAnsi="宋体"/>
                <w:color w:val="auto"/>
                <w:szCs w:val="21"/>
                <w:highlight w:val="none"/>
              </w:rPr>
            </w:pPr>
            <w:r>
              <w:rPr>
                <w:rFonts w:hint="eastAsia" w:ascii="宋体" w:hAnsi="宋体"/>
                <w:color w:val="auto"/>
                <w:szCs w:val="21"/>
                <w:highlight w:val="none"/>
              </w:rPr>
              <w:t>投标报价要求</w:t>
            </w:r>
          </w:p>
        </w:tc>
        <w:tc>
          <w:tcPr>
            <w:tcW w:w="6719" w:type="dxa"/>
            <w:tcBorders>
              <w:top w:val="single" w:color="auto" w:sz="4" w:space="0"/>
              <w:left w:val="single" w:color="auto" w:sz="4" w:space="0"/>
              <w:bottom w:val="single" w:color="auto" w:sz="4" w:space="0"/>
              <w:right w:val="single" w:color="auto" w:sz="4" w:space="0"/>
            </w:tcBorders>
            <w:vAlign w:val="center"/>
          </w:tcPr>
          <w:p w14:paraId="6F9F7090">
            <w:pPr>
              <w:snapToGrid w:val="0"/>
              <w:spacing w:line="440" w:lineRule="exact"/>
              <w:rPr>
                <w:rFonts w:hint="eastAsia" w:ascii="宋体" w:hAnsi="宋体"/>
                <w:b/>
                <w:color w:val="auto"/>
                <w:szCs w:val="21"/>
                <w:highlight w:val="none"/>
              </w:rPr>
            </w:pPr>
            <w:r>
              <w:rPr>
                <w:rFonts w:hint="eastAsia" w:ascii="宋体" w:hAnsi="宋体" w:eastAsia="宋体" w:cs="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tc>
      </w:tr>
      <w:tr w14:paraId="39174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415278">
            <w:pPr>
              <w:spacing w:line="440" w:lineRule="exact"/>
              <w:rPr>
                <w:rFonts w:hint="eastAsia" w:ascii="宋体" w:hAnsi="宋体"/>
                <w:color w:val="auto"/>
                <w:szCs w:val="21"/>
                <w:highlight w:val="none"/>
              </w:rPr>
            </w:pPr>
            <w:r>
              <w:rPr>
                <w:rFonts w:hint="eastAsia" w:ascii="宋体" w:hAnsi="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5F23C8B9">
            <w:pPr>
              <w:spacing w:line="440" w:lineRule="exact"/>
              <w:rPr>
                <w:rFonts w:hint="eastAsia" w:ascii="宋体" w:hAnsi="宋体"/>
                <w:color w:val="auto"/>
                <w:szCs w:val="21"/>
                <w:highlight w:val="none"/>
              </w:rPr>
            </w:pPr>
            <w:r>
              <w:rPr>
                <w:rFonts w:hint="eastAsia" w:ascii="宋体" w:hAnsi="宋体"/>
                <w:color w:val="auto"/>
                <w:szCs w:val="21"/>
                <w:highlight w:val="none"/>
              </w:rPr>
              <w:t>投标有效期</w:t>
            </w:r>
          </w:p>
        </w:tc>
        <w:tc>
          <w:tcPr>
            <w:tcW w:w="6719" w:type="dxa"/>
            <w:tcBorders>
              <w:top w:val="single" w:color="auto" w:sz="4" w:space="0"/>
              <w:left w:val="single" w:color="auto" w:sz="4" w:space="0"/>
              <w:bottom w:val="single" w:color="auto" w:sz="4" w:space="0"/>
              <w:right w:val="single" w:color="auto" w:sz="4" w:space="0"/>
            </w:tcBorders>
            <w:vAlign w:val="center"/>
          </w:tcPr>
          <w:p w14:paraId="5BDF46E0">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自投标截止之日起</w:t>
            </w:r>
            <w:bookmarkStart w:id="11" w:name="PO_3000001866_PM046"/>
            <w:r>
              <w:rPr>
                <w:rFonts w:hint="eastAsia" w:ascii="宋体" w:hAnsi="宋体"/>
                <w:color w:val="auto"/>
                <w:szCs w:val="21"/>
                <w:highlight w:val="none"/>
                <w:u w:val="single"/>
              </w:rPr>
              <w:t>90</w:t>
            </w:r>
            <w:r>
              <w:rPr>
                <w:rFonts w:ascii="宋体" w:hAnsi="宋体"/>
                <w:color w:val="auto"/>
                <w:szCs w:val="21"/>
                <w:highlight w:val="none"/>
                <w:u w:val="single"/>
              </w:rPr>
              <w:t>日历天</w:t>
            </w:r>
            <w:bookmarkEnd w:id="11"/>
            <w:r>
              <w:rPr>
                <w:rFonts w:hint="eastAsia" w:ascii="宋体" w:hAnsi="宋体"/>
                <w:color w:val="auto"/>
                <w:szCs w:val="21"/>
                <w:highlight w:val="none"/>
              </w:rPr>
              <w:t>。</w:t>
            </w:r>
          </w:p>
        </w:tc>
      </w:tr>
      <w:tr w14:paraId="7EB75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5FBBE8F">
            <w:pPr>
              <w:spacing w:line="440" w:lineRule="exact"/>
              <w:rPr>
                <w:rFonts w:hint="eastAsia" w:ascii="宋体" w:hAnsi="宋体"/>
                <w:color w:val="auto"/>
                <w:szCs w:val="21"/>
                <w:highlight w:val="none"/>
              </w:rPr>
            </w:pPr>
            <w:r>
              <w:rPr>
                <w:rFonts w:hint="eastAsia" w:ascii="宋体" w:hAnsi="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369E0441">
            <w:pPr>
              <w:spacing w:line="440" w:lineRule="exact"/>
              <w:rPr>
                <w:rFonts w:hint="eastAsia" w:ascii="宋体" w:hAnsi="宋体"/>
                <w:color w:val="auto"/>
                <w:szCs w:val="21"/>
                <w:highlight w:val="none"/>
              </w:rPr>
            </w:pPr>
            <w:r>
              <w:rPr>
                <w:rFonts w:hint="eastAsia" w:ascii="宋体" w:hAnsi="宋体"/>
                <w:color w:val="auto"/>
                <w:szCs w:val="21"/>
                <w:highlight w:val="none"/>
              </w:rPr>
              <w:t>投标保证金金额</w:t>
            </w:r>
          </w:p>
        </w:tc>
        <w:tc>
          <w:tcPr>
            <w:tcW w:w="6719" w:type="dxa"/>
            <w:tcBorders>
              <w:top w:val="single" w:color="auto" w:sz="4" w:space="0"/>
              <w:left w:val="single" w:color="auto" w:sz="4" w:space="0"/>
              <w:bottom w:val="single" w:color="auto" w:sz="4" w:space="0"/>
              <w:right w:val="single" w:color="auto" w:sz="4" w:space="0"/>
            </w:tcBorders>
            <w:vAlign w:val="center"/>
          </w:tcPr>
          <w:p w14:paraId="2582696F">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01A60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9FB06D8">
            <w:pPr>
              <w:spacing w:line="440" w:lineRule="exact"/>
              <w:rPr>
                <w:rFonts w:hint="eastAsia"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6DC1CECE">
            <w:pPr>
              <w:spacing w:line="440" w:lineRule="exact"/>
              <w:rPr>
                <w:rFonts w:hint="eastAsia" w:ascii="宋体" w:hAnsi="宋体"/>
                <w:color w:val="auto"/>
                <w:szCs w:val="21"/>
                <w:highlight w:val="none"/>
              </w:rPr>
            </w:pPr>
            <w:r>
              <w:rPr>
                <w:rFonts w:hint="eastAsia" w:ascii="宋体" w:hAnsi="宋体"/>
                <w:color w:val="auto"/>
                <w:szCs w:val="21"/>
                <w:highlight w:val="none"/>
              </w:rPr>
              <w:t>投标文件编制要求</w:t>
            </w:r>
          </w:p>
        </w:tc>
        <w:tc>
          <w:tcPr>
            <w:tcW w:w="6719" w:type="dxa"/>
            <w:tcBorders>
              <w:top w:val="single" w:color="auto" w:sz="4" w:space="0"/>
              <w:left w:val="single" w:color="auto" w:sz="4" w:space="0"/>
              <w:bottom w:val="single" w:color="auto" w:sz="4" w:space="0"/>
              <w:right w:val="single" w:color="auto" w:sz="4" w:space="0"/>
            </w:tcBorders>
            <w:vAlign w:val="center"/>
          </w:tcPr>
          <w:p w14:paraId="31A6D8C8">
            <w:pPr>
              <w:spacing w:line="440" w:lineRule="exact"/>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6900F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1FE0349">
            <w:pPr>
              <w:spacing w:line="440" w:lineRule="exact"/>
              <w:rPr>
                <w:rFonts w:hint="eastAsia" w:ascii="宋体" w:hAnsi="宋体"/>
                <w:color w:val="auto"/>
                <w:szCs w:val="21"/>
                <w:highlight w:val="none"/>
              </w:rPr>
            </w:pPr>
            <w:r>
              <w:rPr>
                <w:rFonts w:hint="eastAsia" w:ascii="宋体" w:hAnsi="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22957182">
            <w:pPr>
              <w:spacing w:line="440" w:lineRule="exact"/>
              <w:rPr>
                <w:rFonts w:hint="eastAsia" w:ascii="宋体" w:hAnsi="宋体"/>
                <w:color w:val="auto"/>
                <w:szCs w:val="21"/>
                <w:highlight w:val="none"/>
              </w:rPr>
            </w:pPr>
            <w:r>
              <w:rPr>
                <w:rFonts w:hint="eastAsia" w:ascii="宋体" w:hAnsi="宋体"/>
                <w:color w:val="auto"/>
                <w:szCs w:val="21"/>
                <w:highlight w:val="none"/>
              </w:rPr>
              <w:t>备份投标文件</w:t>
            </w:r>
          </w:p>
        </w:tc>
        <w:tc>
          <w:tcPr>
            <w:tcW w:w="6719" w:type="dxa"/>
            <w:tcBorders>
              <w:top w:val="single" w:color="auto" w:sz="4" w:space="0"/>
              <w:left w:val="single" w:color="auto" w:sz="4" w:space="0"/>
              <w:bottom w:val="single" w:color="auto" w:sz="4" w:space="0"/>
              <w:right w:val="single" w:color="auto" w:sz="4" w:space="0"/>
            </w:tcBorders>
            <w:vAlign w:val="center"/>
          </w:tcPr>
          <w:p w14:paraId="3A922480">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59202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2471E9CE">
            <w:pPr>
              <w:spacing w:line="440" w:lineRule="exact"/>
              <w:rPr>
                <w:rFonts w:hint="eastAsia"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2948DA83">
            <w:pPr>
              <w:spacing w:line="440" w:lineRule="exact"/>
              <w:rPr>
                <w:rFonts w:hint="eastAsia" w:ascii="宋体" w:hAnsi="宋体"/>
                <w:color w:val="auto"/>
                <w:szCs w:val="21"/>
                <w:highlight w:val="none"/>
              </w:rPr>
            </w:pPr>
            <w:r>
              <w:rPr>
                <w:rFonts w:hint="eastAsia" w:ascii="宋体" w:hAnsi="宋体"/>
                <w:color w:val="auto"/>
                <w:szCs w:val="21"/>
                <w:highlight w:val="none"/>
              </w:rPr>
              <w:t>投标截止时间</w:t>
            </w:r>
          </w:p>
        </w:tc>
        <w:tc>
          <w:tcPr>
            <w:tcW w:w="6719" w:type="dxa"/>
            <w:tcBorders>
              <w:top w:val="single" w:color="auto" w:sz="4" w:space="0"/>
              <w:left w:val="single" w:color="auto" w:sz="4" w:space="0"/>
              <w:bottom w:val="single" w:color="auto" w:sz="4" w:space="0"/>
              <w:right w:val="single" w:color="auto" w:sz="4" w:space="0"/>
            </w:tcBorders>
            <w:vAlign w:val="center"/>
          </w:tcPr>
          <w:p w14:paraId="0583D2FD">
            <w:pPr>
              <w:snapToGrid w:val="0"/>
              <w:spacing w:line="440" w:lineRule="exact"/>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149B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6E307085">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56F8903">
            <w:pPr>
              <w:spacing w:line="440" w:lineRule="exact"/>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6719" w:type="dxa"/>
            <w:tcBorders>
              <w:top w:val="single" w:color="auto" w:sz="4" w:space="0"/>
              <w:left w:val="single" w:color="auto" w:sz="4" w:space="0"/>
              <w:bottom w:val="single" w:color="auto" w:sz="4" w:space="0"/>
              <w:right w:val="single" w:color="auto" w:sz="4" w:space="0"/>
            </w:tcBorders>
            <w:vAlign w:val="center"/>
          </w:tcPr>
          <w:p w14:paraId="42766906">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70C25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F04576F">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A180E52">
            <w:pPr>
              <w:spacing w:line="440" w:lineRule="exact"/>
              <w:rPr>
                <w:rFonts w:hint="eastAsia" w:ascii="宋体" w:hAnsi="宋体"/>
                <w:color w:val="auto"/>
                <w:szCs w:val="21"/>
                <w:highlight w:val="none"/>
              </w:rPr>
            </w:pPr>
            <w:r>
              <w:rPr>
                <w:rFonts w:hint="eastAsia" w:ascii="宋体" w:hAnsi="宋体"/>
                <w:color w:val="auto"/>
                <w:szCs w:val="21"/>
                <w:highlight w:val="none"/>
              </w:rPr>
              <w:t>投标地点</w:t>
            </w:r>
          </w:p>
        </w:tc>
        <w:tc>
          <w:tcPr>
            <w:tcW w:w="6719" w:type="dxa"/>
            <w:tcBorders>
              <w:top w:val="single" w:color="auto" w:sz="4" w:space="0"/>
              <w:left w:val="single" w:color="auto" w:sz="4" w:space="0"/>
              <w:bottom w:val="single" w:color="auto" w:sz="4" w:space="0"/>
              <w:right w:val="single" w:color="auto" w:sz="4" w:space="0"/>
            </w:tcBorders>
            <w:vAlign w:val="center"/>
          </w:tcPr>
          <w:p w14:paraId="3979ACF1">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64A83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61038CC4">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BFE1E57">
            <w:pPr>
              <w:spacing w:line="440" w:lineRule="exact"/>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6719" w:type="dxa"/>
            <w:tcBorders>
              <w:top w:val="single" w:color="auto" w:sz="4" w:space="0"/>
              <w:left w:val="single" w:color="auto" w:sz="4" w:space="0"/>
              <w:bottom w:val="single" w:color="auto" w:sz="4" w:space="0"/>
              <w:right w:val="single" w:color="auto" w:sz="4" w:space="0"/>
            </w:tcBorders>
            <w:vAlign w:val="center"/>
          </w:tcPr>
          <w:p w14:paraId="0EDDDED2">
            <w:pPr>
              <w:snapToGrid w:val="0"/>
              <w:spacing w:line="440" w:lineRule="exact"/>
              <w:rPr>
                <w:rFonts w:hint="eastAsia" w:ascii="宋体" w:hAnsi="宋体"/>
                <w:color w:val="auto"/>
                <w:szCs w:val="21"/>
                <w:highlight w:val="none"/>
              </w:rPr>
            </w:pPr>
            <w:r>
              <w:rPr>
                <w:rFonts w:hint="eastAsia" w:ascii="宋体" w:hAnsi="宋体"/>
                <w:bCs/>
                <w:color w:val="auto"/>
                <w:szCs w:val="21"/>
                <w:highlight w:val="none"/>
              </w:rPr>
              <w:t>无</w:t>
            </w:r>
          </w:p>
        </w:tc>
      </w:tr>
      <w:tr w14:paraId="39BB3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A283E84">
            <w:pPr>
              <w:spacing w:line="440" w:lineRule="exact"/>
              <w:rPr>
                <w:rFonts w:hint="eastAsia"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7792FBDA">
            <w:pPr>
              <w:spacing w:line="440" w:lineRule="exact"/>
              <w:rPr>
                <w:rFonts w:hint="eastAsia" w:ascii="宋体" w:hAnsi="宋体"/>
                <w:color w:val="auto"/>
                <w:szCs w:val="21"/>
                <w:highlight w:val="none"/>
              </w:rPr>
            </w:pPr>
            <w:r>
              <w:rPr>
                <w:rFonts w:hint="eastAsia" w:ascii="宋体" w:hAnsi="宋体"/>
                <w:color w:val="auto"/>
                <w:szCs w:val="21"/>
                <w:highlight w:val="none"/>
              </w:rPr>
              <w:t>开标时间、地点</w:t>
            </w:r>
          </w:p>
        </w:tc>
        <w:tc>
          <w:tcPr>
            <w:tcW w:w="6719" w:type="dxa"/>
            <w:tcBorders>
              <w:top w:val="single" w:color="auto" w:sz="4" w:space="0"/>
              <w:left w:val="single" w:color="auto" w:sz="4" w:space="0"/>
              <w:bottom w:val="single" w:color="auto" w:sz="4" w:space="0"/>
              <w:right w:val="single" w:color="auto" w:sz="4" w:space="0"/>
            </w:tcBorders>
            <w:vAlign w:val="center"/>
          </w:tcPr>
          <w:p w14:paraId="559299F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24F75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AB4C2D2">
            <w:pPr>
              <w:spacing w:line="440" w:lineRule="exact"/>
              <w:rPr>
                <w:rFonts w:hint="eastAsia"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A314C6A">
            <w:pPr>
              <w:spacing w:line="440" w:lineRule="exact"/>
              <w:rPr>
                <w:rFonts w:hint="eastAsia" w:ascii="宋体" w:hAnsi="宋体"/>
                <w:color w:val="auto"/>
                <w:szCs w:val="21"/>
                <w:highlight w:val="none"/>
              </w:rPr>
            </w:pPr>
            <w:r>
              <w:rPr>
                <w:rFonts w:hint="eastAsia" w:ascii="宋体" w:hAnsi="宋体"/>
                <w:color w:val="auto"/>
                <w:szCs w:val="21"/>
                <w:highlight w:val="none"/>
              </w:rPr>
              <w:t>投标人信用查询渠道</w:t>
            </w:r>
          </w:p>
        </w:tc>
        <w:tc>
          <w:tcPr>
            <w:tcW w:w="6719" w:type="dxa"/>
            <w:tcBorders>
              <w:top w:val="single" w:color="auto" w:sz="4" w:space="0"/>
              <w:left w:val="single" w:color="auto" w:sz="4" w:space="0"/>
              <w:bottom w:val="single" w:color="auto" w:sz="4" w:space="0"/>
              <w:right w:val="single" w:color="auto" w:sz="4" w:space="0"/>
            </w:tcBorders>
            <w:vAlign w:val="center"/>
          </w:tcPr>
          <w:p w14:paraId="407880B1">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32AAD44F">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2C8FB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F2BFBD2">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D0B9427">
            <w:pPr>
              <w:spacing w:line="440" w:lineRule="exact"/>
              <w:rPr>
                <w:rFonts w:hint="eastAsia" w:ascii="宋体" w:hAnsi="宋体"/>
                <w:color w:val="auto"/>
                <w:szCs w:val="21"/>
                <w:highlight w:val="none"/>
              </w:rPr>
            </w:pPr>
            <w:r>
              <w:rPr>
                <w:rFonts w:hint="eastAsia" w:ascii="宋体" w:hAnsi="宋体"/>
                <w:color w:val="auto"/>
                <w:szCs w:val="21"/>
                <w:highlight w:val="none"/>
              </w:rPr>
              <w:t>信用查询截止时点</w:t>
            </w:r>
          </w:p>
        </w:tc>
        <w:tc>
          <w:tcPr>
            <w:tcW w:w="6719" w:type="dxa"/>
            <w:tcBorders>
              <w:top w:val="single" w:color="auto" w:sz="4" w:space="0"/>
              <w:left w:val="single" w:color="auto" w:sz="4" w:space="0"/>
              <w:bottom w:val="single" w:color="auto" w:sz="4" w:space="0"/>
              <w:right w:val="single" w:color="auto" w:sz="4" w:space="0"/>
            </w:tcBorders>
            <w:vAlign w:val="center"/>
          </w:tcPr>
          <w:p w14:paraId="33915D90">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资格审查结束前</w:t>
            </w:r>
          </w:p>
        </w:tc>
      </w:tr>
      <w:tr w14:paraId="02A88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B0241D0">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5909FAD">
            <w:pPr>
              <w:spacing w:line="44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6719" w:type="dxa"/>
            <w:tcBorders>
              <w:top w:val="single" w:color="auto" w:sz="4" w:space="0"/>
              <w:left w:val="single" w:color="auto" w:sz="4" w:space="0"/>
              <w:bottom w:val="single" w:color="auto" w:sz="4" w:space="0"/>
              <w:right w:val="single" w:color="auto" w:sz="4" w:space="0"/>
            </w:tcBorders>
            <w:vAlign w:val="center"/>
          </w:tcPr>
          <w:p w14:paraId="2765B774">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60B1A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D7AC9DF">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91A8BA7">
            <w:pPr>
              <w:spacing w:line="440" w:lineRule="exact"/>
              <w:rPr>
                <w:rFonts w:hint="eastAsia" w:ascii="宋体" w:hAnsi="宋体"/>
                <w:color w:val="auto"/>
                <w:szCs w:val="21"/>
                <w:highlight w:val="none"/>
              </w:rPr>
            </w:pPr>
            <w:r>
              <w:rPr>
                <w:rFonts w:hint="eastAsia" w:ascii="宋体" w:hAnsi="宋体"/>
                <w:color w:val="auto"/>
                <w:szCs w:val="21"/>
                <w:highlight w:val="none"/>
              </w:rPr>
              <w:t>信用信息使用规则</w:t>
            </w:r>
          </w:p>
        </w:tc>
        <w:tc>
          <w:tcPr>
            <w:tcW w:w="6719" w:type="dxa"/>
            <w:tcBorders>
              <w:top w:val="single" w:color="auto" w:sz="4" w:space="0"/>
              <w:left w:val="single" w:color="auto" w:sz="4" w:space="0"/>
              <w:bottom w:val="single" w:color="auto" w:sz="4" w:space="0"/>
              <w:right w:val="single" w:color="auto" w:sz="4" w:space="0"/>
            </w:tcBorders>
            <w:vAlign w:val="center"/>
          </w:tcPr>
          <w:p w14:paraId="77267A7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352F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ECA4ABE">
            <w:pPr>
              <w:spacing w:line="440" w:lineRule="exact"/>
              <w:rPr>
                <w:rFonts w:hint="eastAsia" w:ascii="宋体" w:hAnsi="宋体"/>
                <w:color w:val="auto"/>
                <w:szCs w:val="21"/>
                <w:highlight w:val="none"/>
              </w:rPr>
            </w:pPr>
            <w:r>
              <w:rPr>
                <w:rFonts w:hint="eastAsia"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6E297FAD">
            <w:pPr>
              <w:spacing w:line="440" w:lineRule="exact"/>
              <w:rPr>
                <w:rFonts w:hint="eastAsia" w:ascii="宋体" w:hAnsi="宋体"/>
                <w:color w:val="auto"/>
                <w:szCs w:val="21"/>
                <w:highlight w:val="none"/>
              </w:rPr>
            </w:pPr>
            <w:r>
              <w:rPr>
                <w:rFonts w:hint="eastAsia" w:ascii="宋体" w:hAnsi="宋体"/>
                <w:color w:val="auto"/>
                <w:szCs w:val="21"/>
                <w:highlight w:val="none"/>
              </w:rPr>
              <w:t>评标方法</w:t>
            </w:r>
          </w:p>
        </w:tc>
        <w:tc>
          <w:tcPr>
            <w:tcW w:w="6719" w:type="dxa"/>
            <w:tcBorders>
              <w:top w:val="single" w:color="auto" w:sz="4" w:space="0"/>
              <w:left w:val="single" w:color="auto" w:sz="4" w:space="0"/>
              <w:bottom w:val="single" w:color="auto" w:sz="4" w:space="0"/>
              <w:right w:val="single" w:color="auto" w:sz="4" w:space="0"/>
            </w:tcBorders>
            <w:vAlign w:val="center"/>
          </w:tcPr>
          <w:p w14:paraId="06FD4839">
            <w:pPr>
              <w:autoSpaceDE w:val="0"/>
              <w:autoSpaceDN w:val="0"/>
              <w:snapToGrid w:val="0"/>
              <w:spacing w:line="440" w:lineRule="exact"/>
              <w:textAlignment w:val="bottom"/>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综合评分法</w:t>
            </w:r>
          </w:p>
          <w:p w14:paraId="7934EA60">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5EF18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2D9A05B">
            <w:pPr>
              <w:spacing w:line="400" w:lineRule="exact"/>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E52655B">
            <w:pPr>
              <w:spacing w:line="400" w:lineRule="exact"/>
              <w:rPr>
                <w:rFonts w:hint="eastAsia" w:ascii="宋体" w:hAnsi="宋体"/>
                <w:color w:val="auto"/>
                <w:szCs w:val="21"/>
                <w:highlight w:val="none"/>
              </w:rPr>
            </w:pPr>
            <w:r>
              <w:rPr>
                <w:rFonts w:hint="eastAsia" w:ascii="宋体" w:hAnsi="宋体"/>
                <w:color w:val="auto"/>
                <w:szCs w:val="21"/>
                <w:highlight w:val="none"/>
              </w:rPr>
              <w:t>允许负偏离项</w:t>
            </w:r>
          </w:p>
        </w:tc>
        <w:tc>
          <w:tcPr>
            <w:tcW w:w="6719" w:type="dxa"/>
            <w:tcBorders>
              <w:top w:val="single" w:color="auto" w:sz="4" w:space="0"/>
              <w:left w:val="single" w:color="auto" w:sz="4" w:space="0"/>
              <w:bottom w:val="single" w:color="auto" w:sz="4" w:space="0"/>
              <w:right w:val="single" w:color="auto" w:sz="4" w:space="0"/>
            </w:tcBorders>
            <w:vAlign w:val="center"/>
          </w:tcPr>
          <w:p w14:paraId="127EC096">
            <w:pPr>
              <w:snapToGrid w:val="0"/>
              <w:spacing w:line="380" w:lineRule="exact"/>
              <w:rPr>
                <w:rFonts w:hint="eastAsia"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285CAE15">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tc>
      </w:tr>
      <w:tr w14:paraId="668CC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17146F">
            <w:pPr>
              <w:spacing w:line="440" w:lineRule="exact"/>
              <w:rPr>
                <w:rFonts w:hint="eastAsia" w:ascii="宋体" w:hAnsi="宋体"/>
                <w:color w:val="auto"/>
                <w:szCs w:val="21"/>
                <w:highlight w:val="none"/>
              </w:rPr>
            </w:pPr>
            <w:r>
              <w:rPr>
                <w:rFonts w:hint="eastAsia" w:ascii="宋体" w:hAnsi="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4D71FE84">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6719" w:type="dxa"/>
            <w:tcBorders>
              <w:top w:val="single" w:color="auto" w:sz="4" w:space="0"/>
              <w:left w:val="single" w:color="auto" w:sz="4" w:space="0"/>
              <w:bottom w:val="single" w:color="auto" w:sz="4" w:space="0"/>
              <w:right w:val="single" w:color="auto" w:sz="4" w:space="0"/>
            </w:tcBorders>
            <w:vAlign w:val="center"/>
          </w:tcPr>
          <w:p w14:paraId="3FE93CD6">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0F3A367A">
            <w:pPr>
              <w:autoSpaceDE w:val="0"/>
              <w:autoSpaceDN w:val="0"/>
              <w:snapToGrid w:val="0"/>
              <w:spacing w:line="440" w:lineRule="exact"/>
              <w:textAlignment w:val="bottom"/>
              <w:rPr>
                <w:rFonts w:hint="eastAsia" w:ascii="宋体" w:hAnsi="宋体"/>
                <w:b/>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21B3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2E982EC4">
            <w:pPr>
              <w:spacing w:line="440" w:lineRule="exact"/>
              <w:rPr>
                <w:rFonts w:hint="eastAsia" w:ascii="宋体" w:hAnsi="宋体"/>
                <w:color w:val="auto"/>
                <w:szCs w:val="21"/>
                <w:highlight w:val="none"/>
              </w:rPr>
            </w:pPr>
            <w:r>
              <w:rPr>
                <w:rFonts w:hint="eastAsia" w:ascii="宋体" w:hAnsi="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63637D30">
            <w:pPr>
              <w:spacing w:line="44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6719" w:type="dxa"/>
            <w:tcBorders>
              <w:top w:val="single" w:color="auto" w:sz="4" w:space="0"/>
              <w:left w:val="single" w:color="auto" w:sz="4" w:space="0"/>
              <w:bottom w:val="single" w:color="auto" w:sz="4" w:space="0"/>
              <w:right w:val="single" w:color="auto" w:sz="4" w:space="0"/>
            </w:tcBorders>
            <w:vAlign w:val="bottom"/>
          </w:tcPr>
          <w:p w14:paraId="3190D298">
            <w:pPr>
              <w:autoSpaceDE w:val="0"/>
              <w:autoSpaceDN w:val="0"/>
              <w:snapToGrid w:val="0"/>
              <w:spacing w:line="440" w:lineRule="exact"/>
              <w:jc w:val="lef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47567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D5F707">
            <w:pPr>
              <w:spacing w:line="440" w:lineRule="exact"/>
              <w:rPr>
                <w:rFonts w:hint="eastAsia"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584448A7">
            <w:pPr>
              <w:spacing w:line="440" w:lineRule="exact"/>
              <w:rPr>
                <w:rFonts w:hint="eastAsia" w:ascii="宋体" w:hAnsi="宋体"/>
                <w:color w:val="auto"/>
                <w:szCs w:val="21"/>
                <w:highlight w:val="none"/>
              </w:rPr>
            </w:pPr>
            <w:r>
              <w:rPr>
                <w:rFonts w:hint="eastAsia" w:ascii="宋体" w:hAnsi="宋体"/>
                <w:color w:val="auto"/>
                <w:szCs w:val="21"/>
                <w:highlight w:val="none"/>
              </w:rPr>
              <w:t>签订电子合同携带的材料</w:t>
            </w:r>
          </w:p>
        </w:tc>
        <w:tc>
          <w:tcPr>
            <w:tcW w:w="6719" w:type="dxa"/>
            <w:tcBorders>
              <w:top w:val="single" w:color="auto" w:sz="4" w:space="0"/>
              <w:left w:val="single" w:color="auto" w:sz="4" w:space="0"/>
              <w:bottom w:val="single" w:color="auto" w:sz="4" w:space="0"/>
              <w:right w:val="single" w:color="auto" w:sz="4" w:space="0"/>
            </w:tcBorders>
            <w:vAlign w:val="center"/>
          </w:tcPr>
          <w:p w14:paraId="66897FE3">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21AF8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7BBD31F">
            <w:pPr>
              <w:spacing w:line="440" w:lineRule="exact"/>
              <w:rPr>
                <w:rFonts w:hint="eastAsia" w:ascii="宋体" w:hAnsi="宋体"/>
                <w:color w:val="auto"/>
                <w:szCs w:val="21"/>
                <w:highlight w:val="none"/>
              </w:rPr>
            </w:pPr>
            <w:r>
              <w:rPr>
                <w:rFonts w:hint="eastAsia" w:ascii="宋体" w:hAnsi="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36BD47CA">
            <w:pPr>
              <w:spacing w:line="440" w:lineRule="exact"/>
              <w:rPr>
                <w:rFonts w:hint="eastAsia" w:ascii="宋体" w:hAnsi="宋体"/>
                <w:color w:val="auto"/>
                <w:szCs w:val="21"/>
                <w:highlight w:val="none"/>
              </w:rPr>
            </w:pPr>
            <w:r>
              <w:rPr>
                <w:rFonts w:hint="eastAsia" w:ascii="宋体" w:hAnsi="宋体"/>
                <w:color w:val="auto"/>
                <w:szCs w:val="21"/>
                <w:highlight w:val="none"/>
              </w:rPr>
              <w:t>接收质疑函方式</w:t>
            </w:r>
          </w:p>
        </w:tc>
        <w:tc>
          <w:tcPr>
            <w:tcW w:w="6719" w:type="dxa"/>
            <w:tcBorders>
              <w:top w:val="single" w:color="auto" w:sz="4" w:space="0"/>
              <w:left w:val="single" w:color="auto" w:sz="4" w:space="0"/>
              <w:bottom w:val="single" w:color="auto" w:sz="4" w:space="0"/>
              <w:right w:val="single" w:color="auto" w:sz="4" w:space="0"/>
            </w:tcBorders>
            <w:vAlign w:val="center"/>
          </w:tcPr>
          <w:p w14:paraId="7EF603A0">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65BD1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CCD2D8C">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80F3FFD">
            <w:pPr>
              <w:spacing w:line="44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719" w:type="dxa"/>
            <w:tcBorders>
              <w:top w:val="single" w:color="auto" w:sz="4" w:space="0"/>
              <w:left w:val="single" w:color="auto" w:sz="4" w:space="0"/>
              <w:bottom w:val="single" w:color="auto" w:sz="4" w:space="0"/>
              <w:right w:val="single" w:color="auto" w:sz="4" w:space="0"/>
            </w:tcBorders>
            <w:vAlign w:val="center"/>
          </w:tcPr>
          <w:p w14:paraId="103445BD">
            <w:pPr>
              <w:snapToGrid w:val="0"/>
              <w:spacing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（1）广西翔正项目管理有限公司 </w:t>
            </w:r>
            <w:r>
              <w:rPr>
                <w:rFonts w:hint="eastAsia" w:ascii="宋体" w:hAnsi="宋体"/>
                <w:color w:val="auto"/>
                <w:szCs w:val="21"/>
                <w:highlight w:val="none"/>
              </w:rPr>
              <w:t>；</w:t>
            </w:r>
          </w:p>
          <w:p w14:paraId="07FB8A73">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0771-3925351</w:t>
            </w:r>
            <w:r>
              <w:rPr>
                <w:rFonts w:hint="eastAsia" w:ascii="宋体" w:hAnsi="宋体"/>
                <w:color w:val="auto"/>
                <w:szCs w:val="21"/>
                <w:highlight w:val="none"/>
              </w:rPr>
              <w:t>，</w:t>
            </w:r>
          </w:p>
          <w:p w14:paraId="55FEB6EF">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南宁市兴宁区秀厢大道199号金源城（建兴路）金源CBD东城25楼</w:t>
            </w:r>
          </w:p>
          <w:p w14:paraId="0A90498C">
            <w:pPr>
              <w:snapToGrid w:val="0"/>
              <w:spacing w:line="440" w:lineRule="exact"/>
              <w:rPr>
                <w:rFonts w:hint="eastAsia"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南宁市林业局</w:t>
            </w:r>
            <w:r>
              <w:rPr>
                <w:rFonts w:hint="eastAsia" w:ascii="宋体" w:hAnsi="宋体"/>
                <w:color w:val="auto"/>
                <w:szCs w:val="21"/>
                <w:highlight w:val="none"/>
              </w:rPr>
              <w:t>；</w:t>
            </w:r>
          </w:p>
          <w:p w14:paraId="7694E77B">
            <w:pPr>
              <w:snapToGrid w:val="0"/>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s="宋体"/>
                <w:color w:val="auto"/>
                <w:sz w:val="21"/>
                <w:szCs w:val="21"/>
                <w:highlight w:val="none"/>
                <w:u w:val="single"/>
                <w:lang w:eastAsia="zh-CN"/>
              </w:rPr>
              <w:t>0771-2330973</w:t>
            </w:r>
          </w:p>
          <w:p w14:paraId="4BCA60C3">
            <w:pPr>
              <w:snapToGrid w:val="0"/>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eastAsia="zh-CN"/>
              </w:rPr>
              <w:t>南宁市青秀区竹园路6号</w:t>
            </w:r>
          </w:p>
        </w:tc>
      </w:tr>
      <w:tr w14:paraId="3D11F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A45C9A2">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8FD4D27">
            <w:pPr>
              <w:spacing w:line="440" w:lineRule="exact"/>
              <w:rPr>
                <w:rFonts w:hint="eastAsia" w:ascii="宋体" w:hAnsi="宋体"/>
                <w:color w:val="auto"/>
                <w:szCs w:val="21"/>
                <w:highlight w:val="none"/>
              </w:rPr>
            </w:pPr>
            <w:r>
              <w:rPr>
                <w:rFonts w:hint="eastAsia" w:hAnsi="宋体"/>
                <w:color w:val="auto"/>
                <w:highlight w:val="none"/>
              </w:rPr>
              <w:t>现场提交质疑办理业务时间</w:t>
            </w:r>
          </w:p>
        </w:tc>
        <w:tc>
          <w:tcPr>
            <w:tcW w:w="6719" w:type="dxa"/>
            <w:tcBorders>
              <w:top w:val="single" w:color="auto" w:sz="4" w:space="0"/>
              <w:left w:val="single" w:color="auto" w:sz="4" w:space="0"/>
              <w:bottom w:val="single" w:color="auto" w:sz="4" w:space="0"/>
              <w:right w:val="single" w:color="auto" w:sz="4" w:space="0"/>
            </w:tcBorders>
            <w:vAlign w:val="center"/>
          </w:tcPr>
          <w:p w14:paraId="62C9F882">
            <w:pPr>
              <w:snapToGrid w:val="0"/>
              <w:spacing w:line="440" w:lineRule="exact"/>
              <w:rPr>
                <w:rFonts w:hint="eastAsia" w:ascii="宋体" w:hAnsi="宋体"/>
                <w:color w:val="auto"/>
                <w:szCs w:val="21"/>
                <w:highlight w:val="none"/>
              </w:rPr>
            </w:pPr>
            <w:r>
              <w:rPr>
                <w:rFonts w:hint="eastAsia" w:hAnsi="宋体"/>
                <w:color w:val="auto"/>
                <w:highlight w:val="none"/>
              </w:rPr>
              <w:t>质疑期内每个工作日</w:t>
            </w:r>
            <w:r>
              <w:rPr>
                <w:rFonts w:ascii="Calibri" w:hAnsi="宋体"/>
                <w:color w:val="auto"/>
                <w:szCs w:val="22"/>
                <w:highlight w:val="none"/>
                <w:u w:val="single"/>
              </w:rPr>
              <w:t>9</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12</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r>
              <w:rPr>
                <w:rFonts w:ascii="Calibri" w:hAnsi="宋体"/>
                <w:color w:val="auto"/>
                <w:szCs w:val="22"/>
                <w:highlight w:val="none"/>
                <w:u w:val="single"/>
              </w:rPr>
              <w:t>13</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17</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p>
        </w:tc>
      </w:tr>
      <w:tr w14:paraId="71DBA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7A2DB8B0">
            <w:pPr>
              <w:spacing w:line="440" w:lineRule="exact"/>
              <w:rPr>
                <w:rFonts w:hint="eastAsia"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11CFDB2B">
            <w:pPr>
              <w:spacing w:line="440" w:lineRule="exact"/>
              <w:rPr>
                <w:rFonts w:hint="eastAsia" w:hAnsi="宋体"/>
                <w:color w:val="auto"/>
                <w:highlight w:val="none"/>
              </w:rPr>
            </w:pPr>
            <w:r>
              <w:rPr>
                <w:rFonts w:hint="eastAsia" w:hAnsi="宋体"/>
                <w:color w:val="auto"/>
                <w:highlight w:val="none"/>
              </w:rPr>
              <w:t>投诉受理方式</w:t>
            </w:r>
          </w:p>
        </w:tc>
        <w:tc>
          <w:tcPr>
            <w:tcW w:w="6719" w:type="dxa"/>
            <w:tcBorders>
              <w:top w:val="single" w:color="auto" w:sz="4" w:space="0"/>
              <w:left w:val="single" w:color="auto" w:sz="4" w:space="0"/>
              <w:bottom w:val="single" w:color="auto" w:sz="4" w:space="0"/>
              <w:right w:val="single" w:color="auto" w:sz="4" w:space="0"/>
            </w:tcBorders>
            <w:vAlign w:val="center"/>
          </w:tcPr>
          <w:p w14:paraId="34336187">
            <w:pPr>
              <w:snapToGrid w:val="0"/>
              <w:spacing w:line="40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1DE50202">
            <w:pPr>
              <w:snapToGrid w:val="0"/>
              <w:spacing w:line="400" w:lineRule="exact"/>
              <w:rPr>
                <w:rFonts w:hint="eastAsia" w:hAnsi="宋体"/>
                <w:color w:val="auto"/>
                <w:highlight w:val="none"/>
              </w:rPr>
            </w:pPr>
            <w:r>
              <w:rPr>
                <w:rFonts w:hAnsi="宋体"/>
                <w:color w:val="auto"/>
                <w:highlight w:val="none"/>
              </w:rPr>
              <w:t>2</w:t>
            </w:r>
            <w:r>
              <w:rPr>
                <w:rFonts w:hint="eastAsia" w:hAnsi="宋体"/>
                <w:color w:val="auto"/>
                <w:highlight w:val="none"/>
              </w:rPr>
              <w:t>、邮寄地址：</w:t>
            </w:r>
          </w:p>
          <w:p w14:paraId="2B6D264A">
            <w:pPr>
              <w:snapToGrid w:val="0"/>
              <w:spacing w:line="400" w:lineRule="exact"/>
              <w:rPr>
                <w:rFonts w:hint="eastAsia" w:hAnsi="宋体"/>
                <w:color w:val="auto"/>
                <w:highlight w:val="none"/>
              </w:rPr>
            </w:pPr>
            <w:r>
              <w:rPr>
                <w:rFonts w:hint="eastAsia" w:hAnsi="宋体"/>
                <w:color w:val="auto"/>
                <w:highlight w:val="none"/>
              </w:rPr>
              <w:t>名称：</w:t>
            </w:r>
            <w:r>
              <w:rPr>
                <w:rFonts w:hint="eastAsia" w:ascii="宋体" w:hAnsi="宋体" w:cs="宋体"/>
                <w:color w:val="auto"/>
                <w:szCs w:val="21"/>
                <w:highlight w:val="none"/>
              </w:rPr>
              <w:t>南宁市财政局政府采购监督管理科</w:t>
            </w:r>
          </w:p>
          <w:p w14:paraId="1C700233">
            <w:pPr>
              <w:snapToGrid w:val="0"/>
              <w:spacing w:line="400" w:lineRule="exact"/>
              <w:rPr>
                <w:rFonts w:hint="eastAsia" w:hAnsi="宋体"/>
                <w:color w:val="auto"/>
                <w:highlight w:val="none"/>
              </w:rPr>
            </w:pPr>
            <w:r>
              <w:rPr>
                <w:rFonts w:hint="eastAsia" w:hAnsi="宋体"/>
                <w:color w:val="auto"/>
                <w:highlight w:val="none"/>
              </w:rPr>
              <w:t>地址：南宁市东葛路129号</w:t>
            </w:r>
          </w:p>
          <w:p w14:paraId="6DFBC68A">
            <w:pPr>
              <w:snapToGrid w:val="0"/>
              <w:spacing w:line="440" w:lineRule="exact"/>
              <w:rPr>
                <w:rFonts w:hint="eastAsia" w:hAnsi="宋体"/>
                <w:color w:val="auto"/>
                <w:highlight w:val="none"/>
              </w:rPr>
            </w:pPr>
            <w:r>
              <w:rPr>
                <w:rFonts w:hint="eastAsia" w:hAnsi="宋体"/>
                <w:color w:val="auto"/>
                <w:highlight w:val="none"/>
              </w:rPr>
              <w:t>联系电话：0771-</w:t>
            </w:r>
            <w:r>
              <w:rPr>
                <w:rFonts w:hAnsi="宋体"/>
                <w:color w:val="auto"/>
                <w:highlight w:val="none"/>
              </w:rPr>
              <w:t>2189093</w:t>
            </w:r>
          </w:p>
        </w:tc>
      </w:tr>
      <w:tr w14:paraId="32D98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A60B91A">
            <w:pPr>
              <w:spacing w:line="440" w:lineRule="exact"/>
              <w:rPr>
                <w:rFonts w:hint="eastAsia"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68D473B6">
            <w:pPr>
              <w:spacing w:line="440" w:lineRule="exact"/>
              <w:rPr>
                <w:rFonts w:hint="eastAsia" w:ascii="宋体" w:hAnsi="宋体"/>
                <w:color w:val="auto"/>
                <w:szCs w:val="21"/>
                <w:highlight w:val="none"/>
              </w:rPr>
            </w:pPr>
            <w:r>
              <w:rPr>
                <w:rFonts w:hint="eastAsia" w:hAnsi="宋体" w:cs="宋体"/>
                <w:color w:val="auto"/>
                <w:highlight w:val="none"/>
              </w:rPr>
              <w:t>采购代理费支付方式</w:t>
            </w:r>
          </w:p>
        </w:tc>
        <w:tc>
          <w:tcPr>
            <w:tcW w:w="6719" w:type="dxa"/>
            <w:tcBorders>
              <w:top w:val="single" w:color="auto" w:sz="4" w:space="0"/>
              <w:left w:val="single" w:color="auto" w:sz="4" w:space="0"/>
              <w:bottom w:val="single" w:color="auto" w:sz="4" w:space="0"/>
              <w:right w:val="single" w:color="auto" w:sz="4" w:space="0"/>
            </w:tcBorders>
            <w:vAlign w:val="center"/>
          </w:tcPr>
          <w:p w14:paraId="31BF81E0">
            <w:pPr>
              <w:pStyle w:val="8"/>
              <w:snapToGrid w:val="0"/>
              <w:spacing w:line="44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在领取中标通知书前，一次性向采购代理机构支付。</w:t>
            </w:r>
          </w:p>
          <w:p w14:paraId="7039C5BE">
            <w:pPr>
              <w:pStyle w:val="8"/>
              <w:snapToGrid w:val="0"/>
              <w:spacing w:line="440" w:lineRule="exact"/>
              <w:rPr>
                <w:rFonts w:hint="eastAsia" w:hAnsi="宋体" w:cs="宋体"/>
                <w:color w:val="auto"/>
                <w:sz w:val="21"/>
                <w:highlight w:val="none"/>
              </w:rPr>
            </w:pPr>
            <w:r>
              <w:rPr>
                <w:rFonts w:hint="eastAsia" w:hAnsi="宋体" w:cs="宋体"/>
                <w:color w:val="auto"/>
                <w:sz w:val="21"/>
                <w:highlight w:val="none"/>
              </w:rPr>
              <w:t>□采购人支付。</w:t>
            </w:r>
          </w:p>
          <w:p w14:paraId="004B87A6">
            <w:pPr>
              <w:snapToGrid w:val="0"/>
              <w:spacing w:line="440" w:lineRule="exact"/>
              <w:rPr>
                <w:rFonts w:hint="eastAsia" w:ascii="宋体" w:hAnsi="宋体" w:cs="宋体"/>
                <w:color w:val="auto"/>
                <w:szCs w:val="20"/>
                <w:highlight w:val="none"/>
              </w:rPr>
            </w:pPr>
            <w:r>
              <w:rPr>
                <w:rFonts w:hint="eastAsia" w:hAnsi="宋体" w:cs="宋体"/>
                <w:color w:val="auto"/>
                <w:highlight w:val="none"/>
              </w:rPr>
              <w:t>□本项目不收取代理服务费。</w:t>
            </w:r>
          </w:p>
        </w:tc>
      </w:tr>
      <w:tr w14:paraId="40DB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6F2BEAB">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090E01E">
            <w:pPr>
              <w:spacing w:line="440" w:lineRule="exact"/>
              <w:rPr>
                <w:rFonts w:hint="eastAsia" w:ascii="宋体" w:hAnsi="宋体"/>
                <w:color w:val="auto"/>
                <w:szCs w:val="21"/>
                <w:highlight w:val="none"/>
              </w:rPr>
            </w:pPr>
            <w:r>
              <w:rPr>
                <w:rFonts w:hint="eastAsia" w:hAnsi="宋体" w:cs="宋体"/>
                <w:color w:val="auto"/>
                <w:highlight w:val="none"/>
              </w:rPr>
              <w:t>采购代理费收取标准</w:t>
            </w:r>
          </w:p>
        </w:tc>
        <w:tc>
          <w:tcPr>
            <w:tcW w:w="6719" w:type="dxa"/>
            <w:tcBorders>
              <w:top w:val="single" w:color="auto" w:sz="4" w:space="0"/>
              <w:left w:val="single" w:color="auto" w:sz="4" w:space="0"/>
              <w:bottom w:val="single" w:color="auto" w:sz="4" w:space="0"/>
              <w:right w:val="single" w:color="auto" w:sz="4" w:space="0"/>
            </w:tcBorders>
            <w:vAlign w:val="center"/>
          </w:tcPr>
          <w:p w14:paraId="0B5195CD">
            <w:pPr>
              <w:snapToGrid w:val="0"/>
              <w:spacing w:line="440" w:lineRule="exact"/>
              <w:ind w:firstLine="210" w:firstLineChars="100"/>
              <w:rPr>
                <w:rFonts w:hint="eastAsia" w:hAnsi="宋体"/>
                <w:color w:val="auto"/>
                <w:highlight w:val="none"/>
              </w:rPr>
            </w:pPr>
            <w:r>
              <w:rPr>
                <w:rFonts w:hint="eastAsia" w:hAnsi="宋体"/>
                <w:color w:val="auto"/>
                <w:highlight w:val="none"/>
              </w:rPr>
              <w:t>以项目</w:t>
            </w:r>
            <w:r>
              <w:rPr>
                <w:rFonts w:hint="eastAsia" w:hAnsi="宋体"/>
                <w:color w:val="auto"/>
                <w:highlight w:val="none"/>
                <w:lang w:eastAsia="zh-CN"/>
              </w:rPr>
              <w:t>中标</w:t>
            </w:r>
            <w:r>
              <w:rPr>
                <w:rFonts w:hint="eastAsia" w:hAnsi="宋体"/>
                <w:color w:val="auto"/>
                <w:highlight w:val="none"/>
              </w:rPr>
              <w:t>总金额为计费额，参照原国家发改委办公厅《关于招标代理服务收费有关问题的通知》（发改办价格[2003]857号文）和桂价费〔2011〕55号（</w:t>
            </w:r>
            <w:r>
              <w:rPr>
                <w:rFonts w:hint="eastAsia" w:hAnsi="宋体"/>
                <w:color w:val="auto"/>
                <w:highlight w:val="none"/>
                <w:lang w:eastAsia="zh-CN"/>
              </w:rPr>
              <w:t>货物</w:t>
            </w:r>
            <w:r>
              <w:rPr>
                <w:rFonts w:hint="eastAsia" w:hAnsi="宋体"/>
                <w:color w:val="auto"/>
                <w:highlight w:val="none"/>
              </w:rPr>
              <w:t>类）规定采用差额定率累进法计算出收费基准价格。</w:t>
            </w:r>
          </w:p>
          <w:p w14:paraId="1847AEEE">
            <w:pPr>
              <w:snapToGrid w:val="0"/>
              <w:spacing w:line="440" w:lineRule="exact"/>
              <w:ind w:firstLine="210" w:firstLineChars="100"/>
              <w:rPr>
                <w:rFonts w:hint="eastAsia" w:hAnsi="宋体"/>
                <w:color w:val="auto"/>
                <w:highlight w:val="none"/>
                <w:lang w:eastAsia="zh-CN"/>
              </w:rPr>
            </w:pPr>
            <w:r>
              <w:rPr>
                <w:rFonts w:hint="eastAsia" w:hAnsi="宋体"/>
                <w:color w:val="auto"/>
                <w:highlight w:val="none"/>
                <w:lang w:eastAsia="zh-CN"/>
              </w:rPr>
              <w:t>代理费计算如下表：</w:t>
            </w:r>
          </w:p>
          <w:tbl>
            <w:tblPr>
              <w:tblStyle w:val="14"/>
              <w:tblW w:w="6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340"/>
              <w:gridCol w:w="1167"/>
              <w:gridCol w:w="1148"/>
            </w:tblGrid>
            <w:tr w14:paraId="2ED5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371E0B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费率</w:t>
                  </w:r>
                </w:p>
                <w:p w14:paraId="5B21C91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中标金额</w:t>
                  </w:r>
                </w:p>
              </w:tc>
              <w:tc>
                <w:tcPr>
                  <w:tcW w:w="1339" w:type="dxa"/>
                  <w:tcBorders>
                    <w:top w:val="single" w:color="auto" w:sz="4" w:space="0"/>
                    <w:left w:val="nil"/>
                    <w:bottom w:val="single" w:color="auto" w:sz="4" w:space="0"/>
                    <w:right w:val="single" w:color="auto" w:sz="4" w:space="0"/>
                  </w:tcBorders>
                  <w:noWrap w:val="0"/>
                  <w:vAlign w:val="center"/>
                </w:tcPr>
                <w:p w14:paraId="759737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货物招标</w:t>
                  </w:r>
                </w:p>
              </w:tc>
              <w:tc>
                <w:tcPr>
                  <w:tcW w:w="1166" w:type="dxa"/>
                  <w:tcBorders>
                    <w:top w:val="single" w:color="auto" w:sz="4" w:space="0"/>
                    <w:left w:val="nil"/>
                    <w:bottom w:val="single" w:color="auto" w:sz="4" w:space="0"/>
                    <w:right w:val="single" w:color="auto" w:sz="4" w:space="0"/>
                  </w:tcBorders>
                  <w:noWrap w:val="0"/>
                  <w:vAlign w:val="center"/>
                </w:tcPr>
                <w:p w14:paraId="2753F2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服务招标</w:t>
                  </w:r>
                </w:p>
              </w:tc>
              <w:tc>
                <w:tcPr>
                  <w:tcW w:w="1147" w:type="dxa"/>
                  <w:tcBorders>
                    <w:top w:val="single" w:color="auto" w:sz="4" w:space="0"/>
                    <w:left w:val="nil"/>
                    <w:bottom w:val="single" w:color="auto" w:sz="4" w:space="0"/>
                    <w:right w:val="single" w:color="auto" w:sz="4" w:space="0"/>
                  </w:tcBorders>
                  <w:noWrap w:val="0"/>
                  <w:vAlign w:val="center"/>
                </w:tcPr>
                <w:p w14:paraId="53132D5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工程招标</w:t>
                  </w:r>
                </w:p>
              </w:tc>
            </w:tr>
            <w:tr w14:paraId="01AB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2110B92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100</w:t>
                  </w:r>
                  <w:r>
                    <w:rPr>
                      <w:rFonts w:hint="eastAsia" w:ascii="宋体" w:hAnsi="宋体" w:eastAsia="宋体" w:cs="宋体"/>
                      <w:color w:val="auto"/>
                      <w:kern w:val="2"/>
                      <w:sz w:val="21"/>
                      <w:szCs w:val="21"/>
                      <w:highlight w:val="none"/>
                      <w:lang w:val="en-US" w:eastAsia="zh-CN" w:bidi="ar"/>
                    </w:rPr>
                    <w:t>万元以下</w:t>
                  </w:r>
                </w:p>
              </w:tc>
              <w:tc>
                <w:tcPr>
                  <w:tcW w:w="1339" w:type="dxa"/>
                  <w:tcBorders>
                    <w:top w:val="single" w:color="auto" w:sz="4" w:space="0"/>
                    <w:left w:val="nil"/>
                    <w:bottom w:val="single" w:color="auto" w:sz="4" w:space="0"/>
                    <w:right w:val="single" w:color="auto" w:sz="4" w:space="0"/>
                  </w:tcBorders>
                  <w:noWrap w:val="0"/>
                  <w:vAlign w:val="top"/>
                </w:tcPr>
                <w:p w14:paraId="6C9A59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1.5%</w:t>
                  </w:r>
                </w:p>
              </w:tc>
              <w:tc>
                <w:tcPr>
                  <w:tcW w:w="1166" w:type="dxa"/>
                  <w:tcBorders>
                    <w:top w:val="single" w:color="auto" w:sz="4" w:space="0"/>
                    <w:left w:val="nil"/>
                    <w:bottom w:val="single" w:color="auto" w:sz="4" w:space="0"/>
                    <w:right w:val="single" w:color="auto" w:sz="4" w:space="0"/>
                  </w:tcBorders>
                  <w:noWrap w:val="0"/>
                  <w:vAlign w:val="top"/>
                </w:tcPr>
                <w:p w14:paraId="304AE6E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1.5%</w:t>
                  </w:r>
                </w:p>
              </w:tc>
              <w:tc>
                <w:tcPr>
                  <w:tcW w:w="1147" w:type="dxa"/>
                  <w:tcBorders>
                    <w:top w:val="single" w:color="auto" w:sz="4" w:space="0"/>
                    <w:left w:val="nil"/>
                    <w:bottom w:val="single" w:color="auto" w:sz="4" w:space="0"/>
                    <w:right w:val="single" w:color="auto" w:sz="4" w:space="0"/>
                  </w:tcBorders>
                  <w:noWrap w:val="0"/>
                  <w:vAlign w:val="top"/>
                </w:tcPr>
                <w:p w14:paraId="2F067B5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w:t>
                  </w:r>
                </w:p>
              </w:tc>
            </w:tr>
            <w:tr w14:paraId="29DF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2276902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500</w:t>
                  </w:r>
                  <w:r>
                    <w:rPr>
                      <w:rFonts w:hint="eastAsia" w:ascii="宋体" w:hAnsi="宋体" w:eastAsia="宋体" w:cs="宋体"/>
                      <w:color w:val="auto"/>
                      <w:kern w:val="2"/>
                      <w:sz w:val="21"/>
                      <w:szCs w:val="21"/>
                      <w:highlight w:val="none"/>
                      <w:lang w:val="en-US" w:eastAsia="zh-CN" w:bidi="ar"/>
                    </w:rPr>
                    <w:t>万元</w:t>
                  </w:r>
                </w:p>
              </w:tc>
              <w:tc>
                <w:tcPr>
                  <w:tcW w:w="1339" w:type="dxa"/>
                  <w:tcBorders>
                    <w:top w:val="single" w:color="auto" w:sz="4" w:space="0"/>
                    <w:left w:val="nil"/>
                    <w:bottom w:val="single" w:color="auto" w:sz="4" w:space="0"/>
                    <w:right w:val="single" w:color="auto" w:sz="4" w:space="0"/>
                  </w:tcBorders>
                  <w:noWrap w:val="0"/>
                  <w:vAlign w:val="top"/>
                </w:tcPr>
                <w:p w14:paraId="1AA5BE8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1.1%</w:t>
                  </w:r>
                </w:p>
              </w:tc>
              <w:tc>
                <w:tcPr>
                  <w:tcW w:w="1166" w:type="dxa"/>
                  <w:tcBorders>
                    <w:top w:val="single" w:color="auto" w:sz="4" w:space="0"/>
                    <w:left w:val="nil"/>
                    <w:bottom w:val="single" w:color="auto" w:sz="4" w:space="0"/>
                    <w:right w:val="single" w:color="auto" w:sz="4" w:space="0"/>
                  </w:tcBorders>
                  <w:noWrap w:val="0"/>
                  <w:vAlign w:val="top"/>
                </w:tcPr>
                <w:p w14:paraId="44C5BA8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0.8%</w:t>
                  </w:r>
                </w:p>
              </w:tc>
              <w:tc>
                <w:tcPr>
                  <w:tcW w:w="1147" w:type="dxa"/>
                  <w:tcBorders>
                    <w:top w:val="single" w:color="auto" w:sz="4" w:space="0"/>
                    <w:left w:val="nil"/>
                    <w:bottom w:val="single" w:color="auto" w:sz="4" w:space="0"/>
                    <w:right w:val="single" w:color="auto" w:sz="4" w:space="0"/>
                  </w:tcBorders>
                  <w:noWrap w:val="0"/>
                  <w:vAlign w:val="top"/>
                </w:tcPr>
                <w:p w14:paraId="2B5BA04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0.7%</w:t>
                  </w:r>
                </w:p>
              </w:tc>
            </w:tr>
            <w:tr w14:paraId="0ED6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022079A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500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1000</w:t>
                  </w:r>
                  <w:r>
                    <w:rPr>
                      <w:rFonts w:hint="eastAsia" w:ascii="宋体" w:hAnsi="宋体" w:eastAsia="宋体" w:cs="宋体"/>
                      <w:color w:val="auto"/>
                      <w:kern w:val="2"/>
                      <w:sz w:val="21"/>
                      <w:szCs w:val="21"/>
                      <w:highlight w:val="none"/>
                      <w:lang w:val="en-US" w:eastAsia="zh-CN" w:bidi="ar"/>
                    </w:rPr>
                    <w:t>万元</w:t>
                  </w:r>
                </w:p>
              </w:tc>
              <w:tc>
                <w:tcPr>
                  <w:tcW w:w="1339" w:type="dxa"/>
                  <w:tcBorders>
                    <w:top w:val="single" w:color="auto" w:sz="4" w:space="0"/>
                    <w:left w:val="nil"/>
                    <w:bottom w:val="single" w:color="auto" w:sz="4" w:space="0"/>
                    <w:right w:val="single" w:color="auto" w:sz="4" w:space="0"/>
                  </w:tcBorders>
                  <w:noWrap w:val="0"/>
                  <w:vAlign w:val="top"/>
                </w:tcPr>
                <w:p w14:paraId="385CCA6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0.8%</w:t>
                  </w:r>
                </w:p>
              </w:tc>
              <w:tc>
                <w:tcPr>
                  <w:tcW w:w="1166" w:type="dxa"/>
                  <w:tcBorders>
                    <w:top w:val="single" w:color="auto" w:sz="4" w:space="0"/>
                    <w:left w:val="nil"/>
                    <w:bottom w:val="single" w:color="auto" w:sz="4" w:space="0"/>
                    <w:right w:val="single" w:color="auto" w:sz="4" w:space="0"/>
                  </w:tcBorders>
                  <w:noWrap w:val="0"/>
                  <w:vAlign w:val="top"/>
                </w:tcPr>
                <w:p w14:paraId="2CEBB2F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0.45%</w:t>
                  </w:r>
                </w:p>
              </w:tc>
              <w:tc>
                <w:tcPr>
                  <w:tcW w:w="1147" w:type="dxa"/>
                  <w:tcBorders>
                    <w:top w:val="single" w:color="auto" w:sz="4" w:space="0"/>
                    <w:left w:val="nil"/>
                    <w:bottom w:val="single" w:color="auto" w:sz="4" w:space="0"/>
                    <w:right w:val="single" w:color="auto" w:sz="4" w:space="0"/>
                  </w:tcBorders>
                  <w:noWrap w:val="0"/>
                  <w:vAlign w:val="top"/>
                </w:tcPr>
                <w:p w14:paraId="4262E0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0.55%</w:t>
                  </w:r>
                </w:p>
              </w:tc>
            </w:tr>
            <w:tr w14:paraId="14CD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452C47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1000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5000</w:t>
                  </w:r>
                  <w:r>
                    <w:rPr>
                      <w:rFonts w:hint="eastAsia" w:ascii="宋体" w:hAnsi="宋体" w:eastAsia="宋体" w:cs="宋体"/>
                      <w:color w:val="auto"/>
                      <w:kern w:val="2"/>
                      <w:sz w:val="21"/>
                      <w:szCs w:val="21"/>
                      <w:highlight w:val="none"/>
                      <w:lang w:val="en-US" w:eastAsia="zh-CN" w:bidi="ar"/>
                    </w:rPr>
                    <w:t>万元</w:t>
                  </w:r>
                </w:p>
              </w:tc>
              <w:tc>
                <w:tcPr>
                  <w:tcW w:w="1339" w:type="dxa"/>
                  <w:tcBorders>
                    <w:top w:val="single" w:color="auto" w:sz="4" w:space="0"/>
                    <w:left w:val="nil"/>
                    <w:bottom w:val="single" w:color="auto" w:sz="4" w:space="0"/>
                    <w:right w:val="single" w:color="auto" w:sz="4" w:space="0"/>
                  </w:tcBorders>
                  <w:noWrap w:val="0"/>
                  <w:vAlign w:val="top"/>
                </w:tcPr>
                <w:p w14:paraId="445332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0.5%</w:t>
                  </w:r>
                </w:p>
              </w:tc>
              <w:tc>
                <w:tcPr>
                  <w:tcW w:w="1166" w:type="dxa"/>
                  <w:tcBorders>
                    <w:top w:val="single" w:color="auto" w:sz="4" w:space="0"/>
                    <w:left w:val="nil"/>
                    <w:bottom w:val="single" w:color="auto" w:sz="4" w:space="0"/>
                    <w:right w:val="single" w:color="auto" w:sz="4" w:space="0"/>
                  </w:tcBorders>
                  <w:noWrap w:val="0"/>
                  <w:vAlign w:val="top"/>
                </w:tcPr>
                <w:p w14:paraId="38FB384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0.25%</w:t>
                  </w:r>
                </w:p>
              </w:tc>
              <w:tc>
                <w:tcPr>
                  <w:tcW w:w="1147" w:type="dxa"/>
                  <w:tcBorders>
                    <w:top w:val="single" w:color="auto" w:sz="4" w:space="0"/>
                    <w:left w:val="nil"/>
                    <w:bottom w:val="single" w:color="auto" w:sz="4" w:space="0"/>
                    <w:right w:val="single" w:color="auto" w:sz="4" w:space="0"/>
                  </w:tcBorders>
                  <w:noWrap w:val="0"/>
                  <w:vAlign w:val="top"/>
                </w:tcPr>
                <w:p w14:paraId="4313767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0.35%</w:t>
                  </w:r>
                </w:p>
              </w:tc>
            </w:tr>
            <w:tr w14:paraId="3B8F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057F20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5000</w:t>
                  </w:r>
                  <w:r>
                    <w:rPr>
                      <w:rFonts w:hint="eastAsia" w:ascii="宋体" w:hAnsi="宋体" w:eastAsia="宋体" w:cs="宋体"/>
                      <w:color w:val="auto"/>
                      <w:kern w:val="2"/>
                      <w:sz w:val="21"/>
                      <w:szCs w:val="21"/>
                      <w:highlight w:val="none"/>
                      <w:lang w:val="en-US" w:eastAsia="zh-CN" w:bidi="ar"/>
                    </w:rPr>
                    <w:t>万元～</w:t>
                  </w: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0E66B37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0.25%</w:t>
                  </w:r>
                </w:p>
              </w:tc>
              <w:tc>
                <w:tcPr>
                  <w:tcW w:w="1166" w:type="dxa"/>
                  <w:tcBorders>
                    <w:top w:val="single" w:color="auto" w:sz="4" w:space="0"/>
                    <w:left w:val="nil"/>
                    <w:bottom w:val="single" w:color="auto" w:sz="4" w:space="0"/>
                    <w:right w:val="single" w:color="auto" w:sz="4" w:space="0"/>
                  </w:tcBorders>
                  <w:noWrap w:val="0"/>
                  <w:vAlign w:val="top"/>
                </w:tcPr>
                <w:p w14:paraId="1C18B87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0.1%</w:t>
                  </w:r>
                </w:p>
              </w:tc>
              <w:tc>
                <w:tcPr>
                  <w:tcW w:w="1147" w:type="dxa"/>
                  <w:tcBorders>
                    <w:top w:val="single" w:color="auto" w:sz="4" w:space="0"/>
                    <w:left w:val="nil"/>
                    <w:bottom w:val="single" w:color="auto" w:sz="4" w:space="0"/>
                    <w:right w:val="single" w:color="auto" w:sz="4" w:space="0"/>
                  </w:tcBorders>
                  <w:noWrap w:val="0"/>
                  <w:vAlign w:val="top"/>
                </w:tcPr>
                <w:p w14:paraId="5BB7039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0.2%</w:t>
                  </w:r>
                </w:p>
              </w:tc>
            </w:tr>
            <w:tr w14:paraId="020A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528A4EB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6A0D191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0.05%</w:t>
                  </w:r>
                </w:p>
              </w:tc>
              <w:tc>
                <w:tcPr>
                  <w:tcW w:w="1166" w:type="dxa"/>
                  <w:tcBorders>
                    <w:top w:val="single" w:color="auto" w:sz="4" w:space="0"/>
                    <w:left w:val="nil"/>
                    <w:bottom w:val="single" w:color="auto" w:sz="4" w:space="0"/>
                    <w:right w:val="single" w:color="auto" w:sz="4" w:space="0"/>
                  </w:tcBorders>
                  <w:noWrap w:val="0"/>
                  <w:vAlign w:val="top"/>
                </w:tcPr>
                <w:p w14:paraId="57F4729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0.05%</w:t>
                  </w:r>
                </w:p>
              </w:tc>
              <w:tc>
                <w:tcPr>
                  <w:tcW w:w="1147" w:type="dxa"/>
                  <w:tcBorders>
                    <w:top w:val="single" w:color="auto" w:sz="4" w:space="0"/>
                    <w:left w:val="nil"/>
                    <w:bottom w:val="single" w:color="auto" w:sz="4" w:space="0"/>
                    <w:right w:val="single" w:color="auto" w:sz="4" w:space="0"/>
                  </w:tcBorders>
                  <w:noWrap w:val="0"/>
                  <w:vAlign w:val="top"/>
                </w:tcPr>
                <w:p w14:paraId="12AA8B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0.05%</w:t>
                  </w:r>
                </w:p>
              </w:tc>
            </w:tr>
            <w:tr w14:paraId="57B0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07A8754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34A717B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0.035%</w:t>
                  </w:r>
                </w:p>
              </w:tc>
              <w:tc>
                <w:tcPr>
                  <w:tcW w:w="1166" w:type="dxa"/>
                  <w:tcBorders>
                    <w:top w:val="single" w:color="auto" w:sz="4" w:space="0"/>
                    <w:left w:val="nil"/>
                    <w:bottom w:val="single" w:color="auto" w:sz="4" w:space="0"/>
                    <w:right w:val="single" w:color="auto" w:sz="4" w:space="0"/>
                  </w:tcBorders>
                  <w:noWrap w:val="0"/>
                  <w:vAlign w:val="top"/>
                </w:tcPr>
                <w:p w14:paraId="5779862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0.035%</w:t>
                  </w:r>
                </w:p>
              </w:tc>
              <w:tc>
                <w:tcPr>
                  <w:tcW w:w="1147" w:type="dxa"/>
                  <w:tcBorders>
                    <w:top w:val="single" w:color="auto" w:sz="4" w:space="0"/>
                    <w:left w:val="nil"/>
                    <w:bottom w:val="single" w:color="auto" w:sz="4" w:space="0"/>
                    <w:right w:val="single" w:color="auto" w:sz="4" w:space="0"/>
                  </w:tcBorders>
                  <w:noWrap w:val="0"/>
                  <w:vAlign w:val="top"/>
                </w:tcPr>
                <w:p w14:paraId="06FED5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0.035%</w:t>
                  </w:r>
                </w:p>
              </w:tc>
            </w:tr>
            <w:tr w14:paraId="1376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6F302C9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50</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7BC0AAC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0.008%</w:t>
                  </w:r>
                </w:p>
              </w:tc>
              <w:tc>
                <w:tcPr>
                  <w:tcW w:w="1166" w:type="dxa"/>
                  <w:tcBorders>
                    <w:top w:val="single" w:color="auto" w:sz="4" w:space="0"/>
                    <w:left w:val="nil"/>
                    <w:bottom w:val="single" w:color="auto" w:sz="4" w:space="0"/>
                    <w:right w:val="single" w:color="auto" w:sz="4" w:space="0"/>
                  </w:tcBorders>
                  <w:noWrap w:val="0"/>
                  <w:vAlign w:val="top"/>
                </w:tcPr>
                <w:p w14:paraId="4B2BE3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0.008%</w:t>
                  </w:r>
                </w:p>
              </w:tc>
              <w:tc>
                <w:tcPr>
                  <w:tcW w:w="1147" w:type="dxa"/>
                  <w:tcBorders>
                    <w:top w:val="single" w:color="auto" w:sz="4" w:space="0"/>
                    <w:left w:val="nil"/>
                    <w:bottom w:val="single" w:color="auto" w:sz="4" w:space="0"/>
                    <w:right w:val="single" w:color="auto" w:sz="4" w:space="0"/>
                  </w:tcBorders>
                  <w:noWrap w:val="0"/>
                  <w:vAlign w:val="top"/>
                </w:tcPr>
                <w:p w14:paraId="7CECBC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0.008%</w:t>
                  </w:r>
                </w:p>
              </w:tc>
            </w:tr>
            <w:tr w14:paraId="1B22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7A4922D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50</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100</w:t>
                  </w:r>
                  <w:r>
                    <w:rPr>
                      <w:rFonts w:hint="eastAsia" w:ascii="宋体" w:hAnsi="宋体" w:eastAsia="宋体" w:cs="宋体"/>
                      <w:color w:val="auto"/>
                      <w:kern w:val="2"/>
                      <w:sz w:val="21"/>
                      <w:szCs w:val="21"/>
                      <w:highlight w:val="none"/>
                      <w:lang w:val="en-US" w:eastAsia="zh-CN" w:bidi="ar"/>
                    </w:rPr>
                    <w:t>亿元</w:t>
                  </w:r>
                </w:p>
              </w:tc>
              <w:tc>
                <w:tcPr>
                  <w:tcW w:w="1339" w:type="dxa"/>
                  <w:tcBorders>
                    <w:top w:val="single" w:color="auto" w:sz="4" w:space="0"/>
                    <w:left w:val="nil"/>
                    <w:bottom w:val="single" w:color="auto" w:sz="4" w:space="0"/>
                    <w:right w:val="single" w:color="auto" w:sz="4" w:space="0"/>
                  </w:tcBorders>
                  <w:noWrap w:val="0"/>
                  <w:vAlign w:val="top"/>
                </w:tcPr>
                <w:p w14:paraId="60A8D45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0.006%</w:t>
                  </w:r>
                </w:p>
              </w:tc>
              <w:tc>
                <w:tcPr>
                  <w:tcW w:w="1166" w:type="dxa"/>
                  <w:tcBorders>
                    <w:top w:val="single" w:color="auto" w:sz="4" w:space="0"/>
                    <w:left w:val="nil"/>
                    <w:bottom w:val="single" w:color="auto" w:sz="4" w:space="0"/>
                    <w:right w:val="single" w:color="auto" w:sz="4" w:space="0"/>
                  </w:tcBorders>
                  <w:noWrap w:val="0"/>
                  <w:vAlign w:val="top"/>
                </w:tcPr>
                <w:p w14:paraId="0F3F8C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0.006%</w:t>
                  </w:r>
                </w:p>
              </w:tc>
              <w:tc>
                <w:tcPr>
                  <w:tcW w:w="1147" w:type="dxa"/>
                  <w:tcBorders>
                    <w:top w:val="single" w:color="auto" w:sz="4" w:space="0"/>
                    <w:left w:val="nil"/>
                    <w:bottom w:val="single" w:color="auto" w:sz="4" w:space="0"/>
                    <w:right w:val="single" w:color="auto" w:sz="4" w:space="0"/>
                  </w:tcBorders>
                  <w:noWrap w:val="0"/>
                  <w:vAlign w:val="top"/>
                </w:tcPr>
                <w:p w14:paraId="429C78B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0.006%</w:t>
                  </w:r>
                </w:p>
              </w:tc>
            </w:tr>
            <w:tr w14:paraId="0A9A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top"/>
                </w:tcPr>
                <w:p w14:paraId="7A11EBC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100</w:t>
                  </w:r>
                  <w:r>
                    <w:rPr>
                      <w:rFonts w:hint="eastAsia" w:ascii="宋体" w:hAnsi="宋体" w:eastAsia="宋体" w:cs="宋体"/>
                      <w:color w:val="auto"/>
                      <w:kern w:val="2"/>
                      <w:sz w:val="21"/>
                      <w:szCs w:val="21"/>
                      <w:highlight w:val="none"/>
                      <w:lang w:val="en-US" w:eastAsia="zh-CN" w:bidi="ar"/>
                    </w:rPr>
                    <w:t>亿以上</w:t>
                  </w:r>
                </w:p>
              </w:tc>
              <w:tc>
                <w:tcPr>
                  <w:tcW w:w="1339" w:type="dxa"/>
                  <w:tcBorders>
                    <w:top w:val="single" w:color="auto" w:sz="4" w:space="0"/>
                    <w:left w:val="nil"/>
                    <w:bottom w:val="single" w:color="auto" w:sz="4" w:space="0"/>
                    <w:right w:val="single" w:color="auto" w:sz="4" w:space="0"/>
                  </w:tcBorders>
                  <w:noWrap w:val="0"/>
                  <w:vAlign w:val="top"/>
                </w:tcPr>
                <w:p w14:paraId="565F1F2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0.004%</w:t>
                  </w:r>
                </w:p>
              </w:tc>
              <w:tc>
                <w:tcPr>
                  <w:tcW w:w="1166" w:type="dxa"/>
                  <w:tcBorders>
                    <w:top w:val="single" w:color="auto" w:sz="4" w:space="0"/>
                    <w:left w:val="nil"/>
                    <w:bottom w:val="single" w:color="auto" w:sz="4" w:space="0"/>
                    <w:right w:val="single" w:color="auto" w:sz="4" w:space="0"/>
                  </w:tcBorders>
                  <w:noWrap w:val="0"/>
                  <w:vAlign w:val="top"/>
                </w:tcPr>
                <w:p w14:paraId="09B341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0.004%</w:t>
                  </w:r>
                </w:p>
              </w:tc>
              <w:tc>
                <w:tcPr>
                  <w:tcW w:w="1147" w:type="dxa"/>
                  <w:tcBorders>
                    <w:top w:val="single" w:color="auto" w:sz="4" w:space="0"/>
                    <w:left w:val="nil"/>
                    <w:bottom w:val="single" w:color="auto" w:sz="4" w:space="0"/>
                    <w:right w:val="single" w:color="auto" w:sz="4" w:space="0"/>
                  </w:tcBorders>
                  <w:noWrap w:val="0"/>
                  <w:vAlign w:val="top"/>
                </w:tcPr>
                <w:p w14:paraId="6DC061D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0.004%</w:t>
                  </w:r>
                </w:p>
              </w:tc>
            </w:tr>
          </w:tbl>
          <w:p w14:paraId="1E9C164F">
            <w:pPr>
              <w:snapToGrid w:val="0"/>
              <w:spacing w:line="440" w:lineRule="exact"/>
              <w:ind w:firstLine="210" w:firstLineChars="100"/>
              <w:rPr>
                <w:rFonts w:hint="eastAsia" w:hAnsi="宋体"/>
                <w:color w:val="auto"/>
                <w:highlight w:val="none"/>
                <w:lang w:eastAsia="zh-CN"/>
              </w:rPr>
            </w:pPr>
          </w:p>
        </w:tc>
      </w:tr>
      <w:tr w14:paraId="1D5F8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CA4FAC1">
            <w:pPr>
              <w:widowControl/>
              <w:spacing w:line="44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28DDFB4">
            <w:pPr>
              <w:spacing w:line="440" w:lineRule="exact"/>
              <w:rPr>
                <w:rFonts w:hint="eastAsia" w:ascii="宋体" w:hAnsi="宋体"/>
                <w:color w:val="auto"/>
                <w:szCs w:val="21"/>
                <w:highlight w:val="none"/>
              </w:rPr>
            </w:pPr>
            <w:r>
              <w:rPr>
                <w:rFonts w:hint="eastAsia" w:hAnsi="宋体" w:cs="宋体"/>
                <w:color w:val="auto"/>
                <w:highlight w:val="none"/>
              </w:rPr>
              <w:t>代理服务费收款账户信息</w:t>
            </w:r>
          </w:p>
        </w:tc>
        <w:tc>
          <w:tcPr>
            <w:tcW w:w="6719" w:type="dxa"/>
            <w:tcBorders>
              <w:top w:val="single" w:color="auto" w:sz="4" w:space="0"/>
              <w:left w:val="single" w:color="auto" w:sz="4" w:space="0"/>
              <w:bottom w:val="single" w:color="auto" w:sz="4" w:space="0"/>
              <w:right w:val="single" w:color="auto" w:sz="4" w:space="0"/>
            </w:tcBorders>
            <w:vAlign w:val="center"/>
          </w:tcPr>
          <w:p w14:paraId="3A662678">
            <w:pPr>
              <w:snapToGrid w:val="0"/>
              <w:spacing w:line="440" w:lineRule="exact"/>
              <w:rPr>
                <w:rFonts w:hint="eastAsia" w:hAnsi="宋体"/>
                <w:color w:val="auto"/>
                <w:highlight w:val="none"/>
              </w:rPr>
            </w:pPr>
            <w:r>
              <w:rPr>
                <w:rFonts w:hint="eastAsia" w:hAnsi="宋体"/>
                <w:color w:val="auto"/>
                <w:highlight w:val="none"/>
              </w:rPr>
              <w:t xml:space="preserve">账户名称：广西翔正项目管理有限公司 </w:t>
            </w:r>
          </w:p>
          <w:p w14:paraId="701D98EF">
            <w:pPr>
              <w:snapToGrid w:val="0"/>
              <w:spacing w:line="440" w:lineRule="exact"/>
              <w:rPr>
                <w:rFonts w:hint="eastAsia" w:hAnsi="宋体"/>
                <w:color w:val="auto"/>
                <w:highlight w:val="none"/>
              </w:rPr>
            </w:pPr>
            <w:r>
              <w:rPr>
                <w:rFonts w:hint="eastAsia" w:hAnsi="宋体"/>
                <w:color w:val="auto"/>
                <w:highlight w:val="none"/>
              </w:rPr>
              <w:t xml:space="preserve">开户银行：中国工商银行南宁市建政支行 </w:t>
            </w:r>
          </w:p>
          <w:p w14:paraId="7FC19D5F">
            <w:pPr>
              <w:snapToGrid w:val="0"/>
              <w:spacing w:line="440" w:lineRule="exact"/>
              <w:rPr>
                <w:rFonts w:hint="eastAsia" w:hAnsi="宋体"/>
                <w:color w:val="auto"/>
                <w:highlight w:val="none"/>
              </w:rPr>
            </w:pPr>
            <w:r>
              <w:rPr>
                <w:rFonts w:hint="eastAsia" w:hAnsi="宋体"/>
                <w:color w:val="auto"/>
                <w:highlight w:val="none"/>
              </w:rPr>
              <w:t xml:space="preserve">银行账号：2102107109300076992 </w:t>
            </w:r>
          </w:p>
          <w:p w14:paraId="644F265B">
            <w:pPr>
              <w:snapToGrid w:val="0"/>
              <w:spacing w:line="440" w:lineRule="exact"/>
              <w:rPr>
                <w:rFonts w:hint="eastAsia" w:ascii="宋体" w:hAnsi="宋体" w:cs="宋体"/>
                <w:color w:val="auto"/>
                <w:szCs w:val="20"/>
                <w:highlight w:val="none"/>
              </w:rPr>
            </w:pPr>
            <w:r>
              <w:rPr>
                <w:rFonts w:hint="eastAsia" w:hAnsi="宋体"/>
                <w:color w:val="auto"/>
                <w:highlight w:val="none"/>
              </w:rPr>
              <w:t>开户行行号：102611010711</w:t>
            </w:r>
          </w:p>
        </w:tc>
      </w:tr>
      <w:tr w14:paraId="2D284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10C0935">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5D27E4CD">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解释</w:t>
            </w:r>
          </w:p>
        </w:tc>
        <w:tc>
          <w:tcPr>
            <w:tcW w:w="6719" w:type="dxa"/>
            <w:tcBorders>
              <w:top w:val="single" w:color="auto" w:sz="4" w:space="0"/>
              <w:left w:val="single" w:color="auto" w:sz="4" w:space="0"/>
              <w:bottom w:val="single" w:color="auto" w:sz="4" w:space="0"/>
              <w:right w:val="single" w:color="auto" w:sz="4" w:space="0"/>
            </w:tcBorders>
            <w:vAlign w:val="center"/>
          </w:tcPr>
          <w:p w14:paraId="12A3E32C">
            <w:pPr>
              <w:snapToGrid w:val="0"/>
              <w:spacing w:line="440" w:lineRule="exact"/>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3F6968A4">
            <w:pPr>
              <w:snapToGrid w:val="0"/>
              <w:spacing w:line="440" w:lineRule="exact"/>
              <w:rPr>
                <w:rFonts w:hint="eastAsia" w:ascii="宋体" w:hAnsi="宋体"/>
                <w:b/>
                <w:color w:val="auto"/>
                <w:szCs w:val="21"/>
                <w:highlight w:val="none"/>
              </w:rPr>
            </w:pPr>
            <w:r>
              <w:rPr>
                <w:rFonts w:hint="eastAsia" w:ascii="宋体" w:hAnsi="宋体"/>
                <w:b/>
                <w:color w:val="auto"/>
                <w:szCs w:val="21"/>
                <w:highlight w:val="none"/>
              </w:rPr>
              <w:t>法律责任：</w:t>
            </w:r>
          </w:p>
          <w:p w14:paraId="14D04232">
            <w:pPr>
              <w:numPr>
                <w:ilvl w:val="0"/>
                <w:numId w:val="3"/>
              </w:numPr>
              <w:snapToGrid w:val="0"/>
              <w:spacing w:line="440" w:lineRule="exact"/>
              <w:rPr>
                <w:rFonts w:hint="eastAsia" w:ascii="宋体" w:hAnsi="宋体"/>
                <w:color w:val="auto"/>
                <w:szCs w:val="21"/>
                <w:highlight w:val="none"/>
              </w:rPr>
            </w:pPr>
            <w:r>
              <w:rPr>
                <w:rFonts w:hint="eastAsia" w:ascii="宋体" w:hAnsi="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7AEDFE18">
            <w:pPr>
              <w:snapToGrid w:val="0"/>
              <w:spacing w:line="440" w:lineRule="exact"/>
              <w:rPr>
                <w:rFonts w:hint="eastAsia" w:ascii="宋体" w:hAnsi="宋体"/>
                <w:color w:val="auto"/>
                <w:szCs w:val="21"/>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6F26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5255BFF">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7F1D481E">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其他释义</w:t>
            </w:r>
          </w:p>
        </w:tc>
        <w:tc>
          <w:tcPr>
            <w:tcW w:w="6719" w:type="dxa"/>
            <w:tcBorders>
              <w:top w:val="single" w:color="auto" w:sz="4" w:space="0"/>
              <w:left w:val="single" w:color="auto" w:sz="4" w:space="0"/>
              <w:bottom w:val="single" w:color="auto" w:sz="4" w:space="0"/>
              <w:right w:val="single" w:color="auto" w:sz="4" w:space="0"/>
            </w:tcBorders>
            <w:vAlign w:val="center"/>
          </w:tcPr>
          <w:p w14:paraId="4B34FDE5">
            <w:pPr>
              <w:spacing w:line="440" w:lineRule="exact"/>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936E82B">
            <w:pPr>
              <w:snapToGrid w:val="0"/>
              <w:spacing w:line="440" w:lineRule="exact"/>
              <w:rPr>
                <w:rFonts w:hint="eastAsia" w:ascii="宋体" w:hAnsi="宋体" w:cs="宋体"/>
                <w:b/>
                <w:bCs/>
                <w:color w:val="auto"/>
                <w:szCs w:val="20"/>
                <w:highlight w:val="none"/>
              </w:rPr>
            </w:pPr>
            <w:r>
              <w:rPr>
                <w:rFonts w:hint="eastAsia" w:ascii="宋体" w:hAnsi="宋体" w:cs="宋体"/>
                <w:b/>
                <w:bCs/>
                <w:color w:val="auto"/>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6D97C4A">
            <w:pPr>
              <w:snapToGrid w:val="0"/>
              <w:spacing w:line="440" w:lineRule="exact"/>
              <w:rPr>
                <w:rFonts w:hint="eastAsia" w:ascii="宋体" w:hAnsi="宋体" w:cs="宋体"/>
                <w:b/>
                <w:bCs/>
                <w:color w:val="auto"/>
                <w:szCs w:val="20"/>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w:t>
            </w:r>
            <w:r>
              <w:rPr>
                <w:rFonts w:hint="eastAsia" w:ascii="宋体" w:hAnsi="宋体" w:cs="宋体"/>
                <w:b/>
                <w:bCs/>
                <w:color w:val="auto"/>
                <w:szCs w:val="20"/>
                <w:highlight w:val="none"/>
              </w:rPr>
              <w:t>4.自然人投标的，招标文件规定盖公章处由自然人摁手指指印。</w:t>
            </w:r>
          </w:p>
          <w:p w14:paraId="37FAA541">
            <w:pPr>
              <w:spacing w:line="440" w:lineRule="exact"/>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r w14:paraId="31DB9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185B29C">
            <w:pPr>
              <w:snapToGrid w:val="0"/>
              <w:spacing w:line="440" w:lineRule="exact"/>
              <w:jc w:val="center"/>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943D657">
            <w:pPr>
              <w:pStyle w:val="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支持本国产品</w:t>
            </w:r>
          </w:p>
          <w:p w14:paraId="3937E7EE">
            <w:pPr>
              <w:pStyle w:val="8"/>
              <w:snapToGrid w:val="0"/>
              <w:spacing w:line="360" w:lineRule="auto"/>
              <w:rPr>
                <w:rFonts w:hint="eastAsia" w:ascii="宋体" w:hAnsi="宋体" w:eastAsia="宋体" w:cs="宋体"/>
                <w:color w:val="auto"/>
                <w:kern w:val="0"/>
                <w:sz w:val="21"/>
                <w:szCs w:val="21"/>
                <w:highlight w:val="none"/>
                <w:lang w:val="en-US" w:eastAsia="zh-CN" w:bidi="ar-SA"/>
              </w:rPr>
            </w:pPr>
          </w:p>
        </w:tc>
        <w:tc>
          <w:tcPr>
            <w:tcW w:w="6719" w:type="dxa"/>
            <w:tcBorders>
              <w:top w:val="single" w:color="auto" w:sz="4" w:space="0"/>
              <w:left w:val="single" w:color="auto" w:sz="4" w:space="0"/>
              <w:bottom w:val="single" w:color="auto" w:sz="4" w:space="0"/>
              <w:right w:val="single" w:color="auto" w:sz="4" w:space="0"/>
            </w:tcBorders>
            <w:shd w:val="clear" w:color="auto" w:fill="auto"/>
            <w:vAlign w:val="center"/>
          </w:tcPr>
          <w:p w14:paraId="04C0CEB1">
            <w:pPr>
              <w:pStyle w:val="8"/>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13F13D">
            <w:pPr>
              <w:pStyle w:val="8"/>
              <w:snapToGri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不适用</w:t>
            </w:r>
          </w:p>
        </w:tc>
      </w:tr>
    </w:tbl>
    <w:p w14:paraId="5C7A4DED">
      <w:pPr>
        <w:widowControl/>
        <w:spacing w:line="412" w:lineRule="auto"/>
        <w:jc w:val="left"/>
        <w:rPr>
          <w:rFonts w:ascii="Arial" w:hAnsi="Arial" w:eastAsia="黑体"/>
          <w:b/>
          <w:bCs/>
          <w:color w:val="auto"/>
          <w:sz w:val="32"/>
          <w:szCs w:val="32"/>
          <w:highlight w:val="none"/>
        </w:rPr>
        <w:sectPr>
          <w:footerReference r:id="rId5" w:type="default"/>
          <w:pgSz w:w="11906" w:h="16838"/>
          <w:pgMar w:top="1134" w:right="1134" w:bottom="1134" w:left="1134" w:header="720" w:footer="720" w:gutter="0"/>
          <w:cols w:space="720" w:num="1"/>
          <w:docGrid w:type="lines" w:linePitch="331" w:charSpace="0"/>
        </w:sectPr>
      </w:pPr>
    </w:p>
    <w:p w14:paraId="6A0090DE">
      <w:pPr>
        <w:keepNext/>
        <w:keepLines/>
        <w:spacing w:before="260" w:after="260" w:line="413" w:lineRule="auto"/>
        <w:jc w:val="center"/>
        <w:outlineLvl w:val="1"/>
        <w:rPr>
          <w:rFonts w:ascii="Arial" w:hAnsi="Arial" w:eastAsia="黑体"/>
          <w:b/>
          <w:bCs/>
          <w:color w:val="auto"/>
          <w:kern w:val="0"/>
          <w:sz w:val="32"/>
          <w:szCs w:val="32"/>
          <w:highlight w:val="none"/>
        </w:rPr>
      </w:pPr>
      <w:bookmarkStart w:id="12" w:name="_Toc30213"/>
      <w:r>
        <w:rPr>
          <w:rFonts w:hint="eastAsia" w:ascii="Arial" w:hAnsi="Arial" w:eastAsia="黑体"/>
          <w:b/>
          <w:bCs/>
          <w:color w:val="auto"/>
          <w:kern w:val="0"/>
          <w:sz w:val="32"/>
          <w:szCs w:val="32"/>
          <w:highlight w:val="none"/>
        </w:rPr>
        <w:t>第二节</w:t>
      </w:r>
      <w:r>
        <w:rPr>
          <w:rFonts w:ascii="Arial" w:hAnsi="Arial" w:eastAsia="黑体"/>
          <w:b/>
          <w:bCs/>
          <w:color w:val="auto"/>
          <w:kern w:val="0"/>
          <w:sz w:val="32"/>
          <w:szCs w:val="32"/>
          <w:highlight w:val="none"/>
        </w:rPr>
        <w:t xml:space="preserve"> </w:t>
      </w:r>
      <w:r>
        <w:rPr>
          <w:rFonts w:hint="eastAsia" w:ascii="Arial" w:hAnsi="Arial" w:eastAsia="黑体"/>
          <w:b/>
          <w:bCs/>
          <w:color w:val="auto"/>
          <w:kern w:val="0"/>
          <w:sz w:val="32"/>
          <w:szCs w:val="32"/>
          <w:highlight w:val="none"/>
        </w:rPr>
        <w:t>投标人须知正文</w:t>
      </w:r>
      <w:bookmarkEnd w:id="12"/>
    </w:p>
    <w:p w14:paraId="122F5CB3">
      <w:pPr>
        <w:spacing w:line="400" w:lineRule="exact"/>
        <w:ind w:firstLine="643" w:firstLineChars="200"/>
        <w:jc w:val="center"/>
        <w:outlineLvl w:val="2"/>
        <w:rPr>
          <w:b/>
          <w:bCs/>
          <w:color w:val="auto"/>
          <w:sz w:val="32"/>
          <w:szCs w:val="32"/>
          <w:highlight w:val="none"/>
        </w:rPr>
      </w:pPr>
      <w:bookmarkStart w:id="13" w:name="_Toc195710231"/>
      <w:bookmarkStart w:id="14" w:name="_Toc89075994"/>
      <w:bookmarkStart w:id="15" w:name="_Toc30726"/>
      <w:r>
        <w:rPr>
          <w:rFonts w:hint="eastAsia"/>
          <w:b/>
          <w:bCs/>
          <w:color w:val="auto"/>
          <w:sz w:val="32"/>
          <w:szCs w:val="32"/>
          <w:highlight w:val="none"/>
        </w:rPr>
        <w:t>一、总则</w:t>
      </w:r>
      <w:bookmarkEnd w:id="13"/>
      <w:bookmarkEnd w:id="14"/>
      <w:bookmarkEnd w:id="15"/>
    </w:p>
    <w:p w14:paraId="6E776CA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1.适用范围</w:t>
      </w:r>
    </w:p>
    <w:p w14:paraId="575A64D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4BE1F4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EB9A53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2.定义</w:t>
      </w:r>
    </w:p>
    <w:p w14:paraId="5A157B3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0106B03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5DEEA1A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2C73CE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2F59AF9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2.5“货物”是指各种形态和种类的物品，包括原材料、燃料、设备、产品等。</w:t>
      </w:r>
    </w:p>
    <w:p w14:paraId="37CE75B5">
      <w:pPr>
        <w:spacing w:line="360" w:lineRule="auto"/>
        <w:ind w:firstLine="420" w:firstLineChars="200"/>
        <w:outlineLvl w:val="4"/>
        <w:rPr>
          <w:rFonts w:hint="eastAsia" w:ascii="宋体" w:hAnsi="宋体"/>
          <w:bCs/>
          <w:color w:val="auto"/>
          <w:szCs w:val="21"/>
          <w:highlight w:val="none"/>
        </w:rPr>
      </w:pPr>
      <w:r>
        <w:rPr>
          <w:rFonts w:hint="eastAsia" w:ascii="宋体" w:hAnsi="宋体"/>
          <w:bCs/>
          <w:color w:val="auto"/>
          <w:szCs w:val="21"/>
          <w:highlight w:val="none"/>
        </w:rPr>
        <w:t>2.6“售后服务” 是指商品出售以后所提供的各种服务，包含但不限于投标人须承担的备品备件、包装、运输、装卸、保险、货到就位以及安装、调试、培训、保修以及其他各种服务。</w:t>
      </w:r>
    </w:p>
    <w:p w14:paraId="41C9CD13">
      <w:pPr>
        <w:spacing w:line="360" w:lineRule="auto"/>
        <w:ind w:firstLine="420"/>
        <w:outlineLvl w:val="4"/>
        <w:rPr>
          <w:rFonts w:hint="eastAsia" w:ascii="宋体" w:hAnsi="宋体"/>
          <w:bCs/>
          <w:color w:val="auto"/>
          <w:szCs w:val="21"/>
          <w:highlight w:val="none"/>
        </w:rPr>
      </w:pPr>
      <w:r>
        <w:rPr>
          <w:rFonts w:hint="eastAsia" w:ascii="宋体" w:hAnsi="宋体"/>
          <w:bCs/>
          <w:color w:val="auto"/>
          <w:szCs w:val="21"/>
          <w:highlight w:val="none"/>
        </w:rPr>
        <w:t xml:space="preserve">    2.7“书面形式”是指合同书、信件和数据电文（包括电报、电传、传真、电子数据交换和电子邮件）等可以有形地表现所载内容的形式。</w:t>
      </w:r>
    </w:p>
    <w:p w14:paraId="4AB3E08B">
      <w:pPr>
        <w:spacing w:line="360" w:lineRule="auto"/>
        <w:ind w:firstLine="420" w:firstLineChars="200"/>
        <w:outlineLvl w:val="4"/>
        <w:rPr>
          <w:rFonts w:hint="eastAsia" w:ascii="宋体" w:hAnsi="宋体"/>
          <w:bCs/>
          <w:color w:val="auto"/>
          <w:szCs w:val="21"/>
          <w:highlight w:val="none"/>
        </w:rPr>
      </w:pPr>
      <w:r>
        <w:rPr>
          <w:rFonts w:hint="eastAsia" w:ascii="宋体" w:hAnsi="宋体"/>
          <w:bCs/>
          <w:color w:val="auto"/>
          <w:szCs w:val="21"/>
          <w:highlight w:val="none"/>
        </w:rPr>
        <w:t>2.8“实质性要求”是指招标文件中已经指明不满足则投标无效的条款，或者不能负偏离的条款，或者采购需求中带“▲”的条款。</w:t>
      </w:r>
    </w:p>
    <w:p w14:paraId="04901F4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0B28DB9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0402C2C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2.11</w:t>
      </w:r>
      <w:r>
        <w:rPr>
          <w:rFonts w:hint="eastAsia" w:ascii="宋体" w:hAnsi="宋体" w:cs="宋体"/>
          <w:color w:val="auto"/>
          <w:szCs w:val="21"/>
          <w:highlight w:val="none"/>
        </w:rPr>
        <w:t>“允许负偏离的条款”是指采购需求中的不属于“实质性要求”的条款。</w:t>
      </w:r>
    </w:p>
    <w:p w14:paraId="67BC7B7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3.投标人的资格要求</w:t>
      </w:r>
    </w:p>
    <w:p w14:paraId="0E64865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129E9EC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4.投标委托</w:t>
      </w:r>
    </w:p>
    <w:p w14:paraId="7BCE8B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5F248D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5.投标费用</w:t>
      </w:r>
    </w:p>
    <w:p w14:paraId="03E5B23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0246982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38A1DA3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734AD18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6E886D38">
      <w:pPr>
        <w:spacing w:line="360" w:lineRule="auto"/>
        <w:ind w:firstLine="420" w:firstLineChars="200"/>
        <w:rPr>
          <w:rFonts w:hint="eastAsia" w:ascii="Helvetica Neue"/>
          <w:color w:val="auto"/>
          <w:sz w:val="24"/>
          <w:highlight w:val="none"/>
          <w:shd w:val="clear" w:color="auto" w:fill="FFFFFF"/>
        </w:rPr>
      </w:pPr>
      <w:r>
        <w:rPr>
          <w:rFonts w:hint="eastAsia" w:ascii="宋体" w:hAnsi="宋体"/>
          <w:bCs/>
          <w:color w:val="auto"/>
          <w:szCs w:val="21"/>
          <w:highlight w:val="none"/>
        </w:rPr>
        <w:t>6.3根据《政府采购促进中小企业发展管理办法》（财库[2020]46号）第九条、</w:t>
      </w:r>
      <w:r>
        <w:rPr>
          <w:rFonts w:hint="eastAsia" w:ascii="宋体" w:hAnsi="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32120FE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1E0534B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7231E9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17433F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p>
    <w:p w14:paraId="312EB23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130C269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744BED1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6DCCC5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300D96C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22DF7BCE">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73748C9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332978B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3BE1954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59A5622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16598D15">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663AF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22C470A7">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6C1A1087">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6C3D66B1">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69963C9D">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42AB21EA">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7A5EA2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19B9B487">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6B87F1F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5292A388">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7593CB9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34A540F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45A8D25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5D8AB358">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45E6AD08">
      <w:pPr>
        <w:snapToGrid w:val="0"/>
        <w:spacing w:line="360" w:lineRule="auto"/>
        <w:ind w:left="2" w:leftChars="1" w:firstLine="422" w:firstLineChars="200"/>
        <w:rPr>
          <w:rFonts w:ascii="宋体" w:hAnsi="宋体"/>
          <w:b/>
          <w:color w:val="auto"/>
          <w:szCs w:val="20"/>
          <w:highlight w:val="none"/>
        </w:rPr>
      </w:pPr>
    </w:p>
    <w:p w14:paraId="54A4F470">
      <w:pPr>
        <w:spacing w:line="400" w:lineRule="exact"/>
        <w:ind w:firstLine="643" w:firstLineChars="200"/>
        <w:jc w:val="center"/>
        <w:outlineLvl w:val="2"/>
        <w:rPr>
          <w:rFonts w:hint="eastAsia"/>
          <w:b/>
          <w:bCs/>
          <w:color w:val="auto"/>
          <w:sz w:val="32"/>
          <w:szCs w:val="32"/>
          <w:highlight w:val="none"/>
        </w:rPr>
      </w:pPr>
      <w:bookmarkStart w:id="16" w:name="_Toc89075995"/>
      <w:bookmarkStart w:id="17" w:name="_Toc195710232"/>
      <w:bookmarkStart w:id="18" w:name="_Toc10114"/>
      <w:r>
        <w:rPr>
          <w:rFonts w:hint="eastAsia"/>
          <w:b/>
          <w:bCs/>
          <w:color w:val="auto"/>
          <w:sz w:val="32"/>
          <w:szCs w:val="32"/>
          <w:highlight w:val="none"/>
        </w:rPr>
        <w:t>二、招标文件</w:t>
      </w:r>
      <w:bookmarkEnd w:id="16"/>
      <w:bookmarkEnd w:id="17"/>
      <w:bookmarkEnd w:id="18"/>
    </w:p>
    <w:p w14:paraId="7935119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2CF5BF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1D3C3F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5C777A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7B338E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08383A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603A6C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3812ABD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462399B8">
      <w:pPr>
        <w:spacing w:line="360" w:lineRule="auto"/>
        <w:ind w:firstLine="420" w:firstLineChars="200"/>
        <w:rPr>
          <w:rFonts w:hint="eastAsia"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089C88F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14D4FC2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1FC5213">
      <w:pPr>
        <w:spacing w:line="360" w:lineRule="auto"/>
        <w:ind w:firstLine="420" w:firstLineChars="200"/>
        <w:rPr>
          <w:rFonts w:hint="eastAsia"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3A6CF164">
      <w:pPr>
        <w:spacing w:line="360" w:lineRule="auto"/>
        <w:ind w:firstLine="420" w:firstLineChars="200"/>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5DA0B88A">
      <w:pPr>
        <w:spacing w:line="360" w:lineRule="auto"/>
        <w:ind w:firstLine="420" w:firstLineChars="200"/>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6B69E000">
      <w:pPr>
        <w:spacing w:line="360" w:lineRule="auto"/>
        <w:ind w:firstLine="420" w:firstLineChars="200"/>
        <w:rPr>
          <w:rFonts w:hAnsi="宋体"/>
          <w:color w:val="auto"/>
          <w:highlight w:val="none"/>
        </w:rPr>
      </w:pPr>
      <w:r>
        <w:rPr>
          <w:rFonts w:hAnsi="宋体"/>
          <w:color w:val="auto"/>
          <w:highlight w:val="none"/>
        </w:rPr>
        <w:t>11.5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208D6DF0">
      <w:pPr>
        <w:spacing w:line="400" w:lineRule="exact"/>
        <w:ind w:firstLine="643" w:firstLineChars="200"/>
        <w:jc w:val="center"/>
        <w:outlineLvl w:val="2"/>
        <w:rPr>
          <w:b/>
          <w:bCs/>
          <w:color w:val="auto"/>
          <w:sz w:val="32"/>
          <w:szCs w:val="32"/>
          <w:highlight w:val="none"/>
        </w:rPr>
      </w:pPr>
      <w:bookmarkStart w:id="19" w:name="_Toc195710233"/>
      <w:bookmarkStart w:id="20" w:name="_Toc89075996"/>
      <w:bookmarkStart w:id="21" w:name="_Toc10113"/>
      <w:r>
        <w:rPr>
          <w:rFonts w:hint="eastAsia"/>
          <w:b/>
          <w:bCs/>
          <w:color w:val="auto"/>
          <w:sz w:val="32"/>
          <w:szCs w:val="32"/>
          <w:highlight w:val="none"/>
        </w:rPr>
        <w:t>三、投标文件的编制</w:t>
      </w:r>
      <w:bookmarkEnd w:id="19"/>
      <w:bookmarkEnd w:id="20"/>
      <w:bookmarkEnd w:id="21"/>
    </w:p>
    <w:p w14:paraId="4CC3ACB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12.投标文件的编制原则</w:t>
      </w:r>
    </w:p>
    <w:p w14:paraId="5FFBDB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176DCE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334B10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p>
    <w:p w14:paraId="4EDBECE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1AC4BBE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（1）资格证明文件：具体材料见“投标人须知前附表”。</w:t>
      </w:r>
    </w:p>
    <w:p w14:paraId="1ABD745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（2）商务文件：具体材料见“投标人须知前附表”。</w:t>
      </w:r>
    </w:p>
    <w:p w14:paraId="29C089E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（3）技术文件：具体材料见“投标人须知前附表”。 </w:t>
      </w:r>
    </w:p>
    <w:p w14:paraId="37F9442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4967463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13.2投标文件电子版：具体要求见本节19.投标文件编制。</w:t>
      </w:r>
    </w:p>
    <w:p w14:paraId="2936B7B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14.投标文件的语言及计量</w:t>
      </w:r>
    </w:p>
    <w:p w14:paraId="3F41ABC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42BBDBB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18953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14.2投标计量单位</w:t>
      </w:r>
    </w:p>
    <w:p w14:paraId="546FF9C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575A5A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15.投标文件提交的风险</w:t>
      </w:r>
    </w:p>
    <w:p w14:paraId="5B3BE95B">
      <w:pPr>
        <w:spacing w:line="360" w:lineRule="auto"/>
        <w:ind w:firstLine="420" w:firstLineChars="200"/>
        <w:rPr>
          <w:rFonts w:hint="eastAsia"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highlight w:val="none"/>
        </w:rPr>
        <w:t>投标文件内容不齐全、未按规定的文件格式编制的、没有对招标文件作出实质性响应，投标无效；</w:t>
      </w:r>
    </w:p>
    <w:p w14:paraId="29860286">
      <w:pPr>
        <w:spacing w:line="360" w:lineRule="auto"/>
        <w:ind w:firstLine="422" w:firstLineChars="200"/>
        <w:rPr>
          <w:rFonts w:hAnsi="宋体"/>
          <w:b/>
          <w:bCs/>
          <w:color w:val="auto"/>
          <w:highlight w:val="none"/>
        </w:rPr>
      </w:pPr>
    </w:p>
    <w:p w14:paraId="39C3982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16.投标报价</w:t>
      </w:r>
    </w:p>
    <w:p w14:paraId="4A0C109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133A8B3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16.2投标报价具体包括内容详见“投标人须知前附表”。</w:t>
      </w:r>
    </w:p>
    <w:p w14:paraId="593E1D2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78390B8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5D31CB6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348A5A3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 投标有效期应按规定的期限作出承诺，具体详见“投标人须知前附表”。</w:t>
      </w:r>
    </w:p>
    <w:p w14:paraId="3571F3F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p>
    <w:p w14:paraId="747A07F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18.投标保证金</w:t>
      </w:r>
    </w:p>
    <w:p w14:paraId="526A4F9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见“投标人须知前附表”。</w:t>
      </w:r>
    </w:p>
    <w:p w14:paraId="6E2331B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5DC0D2CE">
      <w:pPr>
        <w:spacing w:line="360" w:lineRule="auto"/>
        <w:ind w:firstLine="420" w:firstLineChars="200"/>
        <w:rPr>
          <w:rFonts w:hint="eastAsia" w:hAnsi="宋体"/>
          <w:color w:val="auto"/>
          <w:szCs w:val="21"/>
          <w:highlight w:val="none"/>
        </w:rPr>
      </w:pP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4EAADCAD">
      <w:pPr>
        <w:adjustRightInd w:val="0"/>
        <w:snapToGrid w:val="0"/>
        <w:spacing w:line="360" w:lineRule="auto"/>
        <w:ind w:firstLine="420" w:firstLineChars="200"/>
        <w:rPr>
          <w:rFonts w:hAnsi="宋体"/>
          <w:color w:val="auto"/>
          <w:szCs w:val="21"/>
          <w:highlight w:val="none"/>
        </w:rPr>
      </w:pPr>
      <w:r>
        <w:rPr>
          <w:rFonts w:hAnsi="宋体"/>
          <w:color w:val="auto"/>
          <w:szCs w:val="21"/>
          <w:highlight w:val="none"/>
        </w:rPr>
        <w:t>19.2</w:t>
      </w:r>
      <w:r>
        <w:rPr>
          <w:rFonts w:hint="eastAsia" w:hAnsi="宋体"/>
          <w:color w:val="auto"/>
          <w:szCs w:val="21"/>
          <w:highlight w:val="none"/>
        </w:rPr>
        <w:t>投标文件按照招标文件第六章格式要求在规定位置进行签署、盖章。投标人的投标文件未按照招标文件要求签署、盖章的，</w:t>
      </w:r>
      <w:r>
        <w:rPr>
          <w:rFonts w:hint="eastAsia" w:hAnsi="宋体"/>
          <w:b/>
          <w:color w:val="auto"/>
          <w:szCs w:val="21"/>
          <w:highlight w:val="none"/>
        </w:rPr>
        <w:t>其投标无效。</w:t>
      </w:r>
      <w:r>
        <w:rPr>
          <w:rFonts w:hint="eastAsia" w:hAnsi="宋体"/>
          <w:color w:val="auto"/>
          <w:szCs w:val="21"/>
          <w:highlight w:val="none"/>
        </w:rPr>
        <w:t>骑缝盖公章不视为在规定位置盖章。</w:t>
      </w:r>
    </w:p>
    <w:p w14:paraId="712A7431">
      <w:pPr>
        <w:adjustRightInd w:val="0"/>
        <w:snapToGrid w:val="0"/>
        <w:spacing w:line="360" w:lineRule="auto"/>
        <w:ind w:firstLine="420" w:firstLineChars="200"/>
        <w:rPr>
          <w:rFonts w:hAnsi="宋体"/>
          <w:color w:val="auto"/>
          <w:szCs w:val="21"/>
          <w:highlight w:val="none"/>
        </w:rPr>
      </w:pPr>
      <w:r>
        <w:rPr>
          <w:rFonts w:hAnsi="宋体"/>
          <w:color w:val="auto"/>
          <w:szCs w:val="21"/>
          <w:highlight w:val="none"/>
        </w:rPr>
        <w:t>19.3</w:t>
      </w:r>
      <w:r>
        <w:rPr>
          <w:rFonts w:hint="eastAsia" w:hAnsi="宋体"/>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3970E85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3CDBE753">
      <w:pPr>
        <w:spacing w:line="360" w:lineRule="auto"/>
        <w:ind w:firstLine="420" w:firstLineChars="200"/>
        <w:rPr>
          <w:rFonts w:hint="eastAsia" w:ascii="宋体" w:hAnsi="宋体" w:cs="宋体"/>
          <w:b/>
          <w:color w:val="auto"/>
          <w:szCs w:val="21"/>
          <w:highlight w:val="none"/>
        </w:rPr>
      </w:pPr>
      <w:r>
        <w:rPr>
          <w:rFonts w:hAnsi="宋体"/>
          <w:color w:val="auto"/>
          <w:szCs w:val="21"/>
          <w:highlight w:val="none"/>
        </w:rPr>
        <w:t xml:space="preserve"> 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14:paraId="5410FA60">
      <w:pPr>
        <w:spacing w:line="360" w:lineRule="auto"/>
        <w:ind w:firstLine="520" w:firstLineChars="248"/>
        <w:rPr>
          <w:rFonts w:hint="eastAsia" w:hAnsi="宋体"/>
          <w:color w:val="auto"/>
          <w:highlight w:val="none"/>
        </w:rPr>
      </w:pPr>
      <w:r>
        <w:rPr>
          <w:rFonts w:hAnsi="宋体"/>
          <w:color w:val="auto"/>
          <w:highlight w:val="none"/>
        </w:rPr>
        <w:t xml:space="preserve">19.6 </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货物内容及要求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3373A972">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投标人须知正文”中“四、24.2开标程序。</w:t>
      </w:r>
    </w:p>
    <w:p w14:paraId="6EDD373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0D2DFF14">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详见在“投标人须知前附表”。</w:t>
      </w:r>
    </w:p>
    <w:p w14:paraId="180909D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7F2B8DE">
      <w:pPr>
        <w:spacing w:line="360" w:lineRule="auto"/>
        <w:ind w:firstLine="420" w:firstLineChars="20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认证锁）进行电子签章、加密，然后通过网络将加密的电子投标文件递交至“广西政府采购云平台”。</w:t>
      </w:r>
    </w:p>
    <w:p w14:paraId="32F8A566">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766973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14:paraId="08E6941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12CE8324">
      <w:pPr>
        <w:spacing w:line="360" w:lineRule="auto"/>
        <w:ind w:firstLine="420" w:firstLineChars="200"/>
        <w:rPr>
          <w:rFonts w:hint="eastAsia"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4AC95F7E">
      <w:pP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70743E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6E3E21C0">
      <w:pPr>
        <w:snapToGrid w:val="0"/>
        <w:spacing w:line="400" w:lineRule="exact"/>
        <w:ind w:firstLine="404"/>
        <w:rPr>
          <w:rFonts w:hint="eastAsia" w:ascii="宋体" w:hAnsi="宋体"/>
          <w:snapToGrid w:val="0"/>
          <w:color w:val="auto"/>
          <w:spacing w:val="-4"/>
          <w:szCs w:val="21"/>
          <w:highlight w:val="none"/>
        </w:rPr>
      </w:pPr>
    </w:p>
    <w:p w14:paraId="4EF5EFD2">
      <w:pPr>
        <w:spacing w:line="400" w:lineRule="exact"/>
        <w:ind w:firstLine="643" w:firstLineChars="200"/>
        <w:jc w:val="center"/>
        <w:outlineLvl w:val="2"/>
        <w:rPr>
          <w:rFonts w:hint="eastAsia"/>
          <w:b/>
          <w:bCs/>
          <w:color w:val="auto"/>
          <w:sz w:val="32"/>
          <w:szCs w:val="32"/>
          <w:highlight w:val="none"/>
        </w:rPr>
      </w:pPr>
      <w:bookmarkStart w:id="22" w:name="_Toc89075997"/>
      <w:bookmarkStart w:id="23" w:name="_Toc12123"/>
      <w:bookmarkStart w:id="24" w:name="_Toc195710234"/>
      <w:r>
        <w:rPr>
          <w:rFonts w:hint="eastAsia"/>
          <w:b/>
          <w:bCs/>
          <w:color w:val="auto"/>
          <w:sz w:val="32"/>
          <w:szCs w:val="32"/>
          <w:highlight w:val="none"/>
        </w:rPr>
        <w:t>四、开标</w:t>
      </w:r>
      <w:bookmarkEnd w:id="22"/>
      <w:bookmarkEnd w:id="23"/>
      <w:bookmarkEnd w:id="24"/>
    </w:p>
    <w:p w14:paraId="1339DA8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23.开标时间和地点</w:t>
      </w:r>
    </w:p>
    <w:p w14:paraId="0B6E9CEC">
      <w:pPr>
        <w:spacing w:line="360" w:lineRule="auto"/>
        <w:ind w:firstLine="420" w:firstLineChars="200"/>
        <w:rPr>
          <w:rFonts w:hint="eastAsia"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1C0C864C">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投标人成功解密投标文件，但未在“广西政府采购云”电子开标大厅参加开标的，视同认可开标过程和结果，</w:t>
      </w:r>
      <w:r>
        <w:rPr>
          <w:rFonts w:hint="eastAsia" w:hAnsi="宋体"/>
          <w:color w:val="auto"/>
          <w:highlight w:val="none"/>
        </w:rPr>
        <w:t>由此产生的后果由投标人自行负责。</w:t>
      </w:r>
      <w:r>
        <w:rPr>
          <w:rFonts w:hint="eastAsia"/>
          <w:color w:val="auto"/>
          <w:highlight w:val="none"/>
        </w:rPr>
        <w:t>投标人不足</w:t>
      </w:r>
      <w:r>
        <w:rPr>
          <w:color w:val="auto"/>
          <w:highlight w:val="none"/>
        </w:rPr>
        <w:t>3</w:t>
      </w:r>
      <w:r>
        <w:rPr>
          <w:rFonts w:hint="eastAsia"/>
          <w:color w:val="auto"/>
          <w:highlight w:val="none"/>
        </w:rPr>
        <w:t>家的，不得开标。</w:t>
      </w:r>
    </w:p>
    <w:p w14:paraId="5C05E8C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1E166C8E">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01153394">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37C1752A">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D4416BA">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7DC3970F">
      <w:pPr>
        <w:snapToGrid w:val="0"/>
        <w:spacing w:line="44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（1）解密电子投标文件。</w:t>
      </w:r>
      <w:r>
        <w:rPr>
          <w:rFonts w:hint="eastAsia" w:ascii="宋体" w:hAnsi="宋体" w:cs="仿宋_GB2312"/>
          <w:b/>
          <w:color w:val="auto"/>
          <w:szCs w:val="21"/>
          <w:highlight w:val="none"/>
        </w:rPr>
        <w:t>“</w:t>
      </w:r>
      <w:r>
        <w:rPr>
          <w:rFonts w:hint="eastAsia" w:ascii="宋体" w:hAnsi="宋体" w:cs="仿宋_GB2312"/>
          <w:color w:val="auto"/>
          <w:szCs w:val="21"/>
          <w:highlight w:val="none"/>
        </w:rPr>
        <w:t>广西政府采购云”平台按开标时间自动提取所有投标文件。采购代理机构依托“广西政府采购云”平台</w:t>
      </w:r>
      <w:r>
        <w:rPr>
          <w:rFonts w:hint="eastAsia" w:ascii="宋体"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b/>
          <w:color w:val="auto"/>
          <w:szCs w:val="21"/>
          <w:highlight w:val="none"/>
        </w:rPr>
        <w:t>须携带加密时所用的CA锁准时登录到“广西政府采购云”平台电子开标大厅签到并对电子投标文件解密</w:t>
      </w:r>
      <w:r>
        <w:rPr>
          <w:rFonts w:hint="eastAsia" w:ascii="宋体" w:hAnsi="宋体"/>
          <w:color w:val="auto"/>
          <w:szCs w:val="21"/>
          <w:highlight w:val="none"/>
        </w:rPr>
        <w:t>。开标后5分钟投标人还未进行解密的，代理机构要通知投标人。通知后，</w:t>
      </w:r>
      <w:r>
        <w:rPr>
          <w:rFonts w:hint="eastAsia" w:ascii="宋体" w:hAnsi="宋体" w:cs="仿宋_GB2312"/>
          <w:color w:val="auto"/>
          <w:szCs w:val="21"/>
          <w:highlight w:val="none"/>
        </w:rPr>
        <w:t>投标文件仍未按时解密，</w:t>
      </w:r>
      <w:r>
        <w:rPr>
          <w:rFonts w:hint="eastAsia" w:ascii="宋体" w:hAnsi="宋体"/>
          <w:color w:val="auto"/>
          <w:szCs w:val="21"/>
          <w:highlight w:val="none"/>
        </w:rPr>
        <w:t>或者投标人没预留联系方式或预留联系方式无效，导致代理机构无法联系到投标人进行解密的，</w:t>
      </w:r>
      <w:r>
        <w:rPr>
          <w:rFonts w:hint="eastAsia" w:ascii="宋体" w:hAnsi="宋体"/>
          <w:b/>
          <w:color w:val="auto"/>
          <w:szCs w:val="21"/>
          <w:highlight w:val="none"/>
        </w:rPr>
        <w:t>均视为无效投标。</w:t>
      </w:r>
    </w:p>
    <w:p w14:paraId="3F804210">
      <w:pPr>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（解密</w:t>
      </w:r>
      <w:r>
        <w:rPr>
          <w:rFonts w:hint="eastAsia" w:ascii="宋体" w:hAnsi="宋体"/>
          <w:bCs/>
          <w:color w:val="auto"/>
          <w:szCs w:val="21"/>
          <w:highlight w:val="none"/>
        </w:rPr>
        <w:t>异常情况处理：详见本章</w:t>
      </w:r>
      <w:r>
        <w:rPr>
          <w:rFonts w:hint="eastAsia" w:ascii="宋体" w:hAnsi="宋体"/>
          <w:color w:val="auto"/>
          <w:szCs w:val="20"/>
          <w:highlight w:val="none"/>
        </w:rPr>
        <w:t>29.3 电子交易活动的中止。</w:t>
      </w:r>
      <w:r>
        <w:rPr>
          <w:rFonts w:hint="eastAsia" w:ascii="宋体" w:hAnsi="宋体"/>
          <w:color w:val="auto"/>
          <w:szCs w:val="21"/>
          <w:highlight w:val="none"/>
        </w:rPr>
        <w:t>）</w:t>
      </w:r>
    </w:p>
    <w:p w14:paraId="3F0543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投标文件解密结束，各投标供应商报价均在“广西政府采购云”平台远程不见面开标大厅展示；</w:t>
      </w:r>
    </w:p>
    <w:p w14:paraId="48EA27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0939E05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39580B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864451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774D5427">
      <w:pPr>
        <w:snapToGrid w:val="0"/>
        <w:spacing w:line="44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特别说明：</w:t>
      </w:r>
      <w:r>
        <w:rPr>
          <w:rFonts w:hint="eastAsia" w:ascii="宋体" w:hAnsi="宋体"/>
          <w:color w:val="auto"/>
          <w:szCs w:val="21"/>
          <w:highlight w:val="none"/>
        </w:rPr>
        <w:t>如遇“广西政府采购云”平台电子化开标或评审程序调整的，按调整后执行。</w:t>
      </w:r>
    </w:p>
    <w:p w14:paraId="72BCAB7C">
      <w:pPr>
        <w:snapToGrid w:val="0"/>
        <w:spacing w:line="400" w:lineRule="exact"/>
        <w:ind w:left="689" w:leftChars="228" w:hanging="210" w:hangingChars="100"/>
        <w:rPr>
          <w:rFonts w:hint="eastAsia" w:ascii="宋体" w:hAnsi="宋体"/>
          <w:color w:val="auto"/>
          <w:szCs w:val="20"/>
          <w:highlight w:val="none"/>
        </w:rPr>
      </w:pPr>
    </w:p>
    <w:p w14:paraId="35D879C4">
      <w:pPr>
        <w:spacing w:line="400" w:lineRule="exact"/>
        <w:ind w:firstLine="643" w:firstLineChars="200"/>
        <w:jc w:val="center"/>
        <w:outlineLvl w:val="2"/>
        <w:rPr>
          <w:rFonts w:hint="eastAsia"/>
          <w:b/>
          <w:bCs/>
          <w:color w:val="auto"/>
          <w:sz w:val="32"/>
          <w:szCs w:val="32"/>
          <w:highlight w:val="none"/>
        </w:rPr>
      </w:pPr>
      <w:bookmarkStart w:id="25" w:name="_Toc195710235"/>
      <w:bookmarkStart w:id="26" w:name="_Toc89075998"/>
      <w:bookmarkStart w:id="27" w:name="_Toc9913"/>
      <w:r>
        <w:rPr>
          <w:rFonts w:hint="eastAsia"/>
          <w:b/>
          <w:bCs/>
          <w:color w:val="auto"/>
          <w:sz w:val="32"/>
          <w:szCs w:val="32"/>
          <w:highlight w:val="none"/>
        </w:rPr>
        <w:t>五、资格审查</w:t>
      </w:r>
      <w:bookmarkEnd w:id="25"/>
      <w:bookmarkEnd w:id="26"/>
      <w:bookmarkEnd w:id="27"/>
    </w:p>
    <w:p w14:paraId="374D4B98">
      <w:pPr>
        <w:spacing w:line="360" w:lineRule="auto"/>
        <w:ind w:firstLine="482" w:firstLineChars="200"/>
        <w:outlineLvl w:val="4"/>
        <w:rPr>
          <w:rFonts w:ascii="黑体" w:hAnsi="黑体" w:eastAsia="黑体"/>
          <w:b/>
          <w:bCs/>
          <w:color w:val="auto"/>
          <w:sz w:val="24"/>
          <w:szCs w:val="28"/>
          <w:highlight w:val="none"/>
        </w:rPr>
      </w:pPr>
      <w:r>
        <w:rPr>
          <w:rFonts w:hint="eastAsia" w:ascii="黑体" w:hAnsi="黑体" w:eastAsia="黑体"/>
          <w:b/>
          <w:bCs/>
          <w:color w:val="auto"/>
          <w:sz w:val="24"/>
          <w:szCs w:val="28"/>
          <w:highlight w:val="none"/>
        </w:rPr>
        <w:t>25.资格审查</w:t>
      </w:r>
    </w:p>
    <w:p w14:paraId="35D57651">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25.1开标结束后，采购人或采购机构依法通过电子投标文件对投标人的资格进行线上审查。</w:t>
      </w:r>
    </w:p>
    <w:p w14:paraId="3159ADFD">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6575E92F">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17675F4">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25.4投标人有下列情形之一的，资格审查不通过，作无效投标处理：</w:t>
      </w:r>
    </w:p>
    <w:p w14:paraId="74C3CA4D">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）不具备招标文件中规定的资格要求的；（注：其中信用查询规则见“投标人须知前附表”，“广西政府采购云”平台已与“信用中国”平台做接口，审查专家可直接在线查询）</w:t>
      </w:r>
    </w:p>
    <w:p w14:paraId="455A02D8">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225F1C1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04B98F89">
      <w:pPr>
        <w:spacing w:line="360" w:lineRule="auto"/>
        <w:ind w:firstLine="420" w:firstLineChars="200"/>
        <w:outlineLvl w:val="4"/>
        <w:rPr>
          <w:rFonts w:ascii="宋体" w:hAnsi="宋体"/>
          <w:color w:val="auto"/>
          <w:szCs w:val="20"/>
          <w:highlight w:val="none"/>
        </w:rPr>
      </w:pPr>
      <w:r>
        <w:rPr>
          <w:rFonts w:hint="eastAsia" w:ascii="宋体" w:hAnsi="宋体"/>
          <w:color w:val="auto"/>
          <w:szCs w:val="20"/>
          <w:highlight w:val="none"/>
        </w:rPr>
        <w:t>25.5资格审查的合格投标人不足3家的，不得评标。</w:t>
      </w:r>
    </w:p>
    <w:p w14:paraId="640341C3">
      <w:pPr>
        <w:spacing w:line="360" w:lineRule="auto"/>
        <w:ind w:firstLine="643" w:firstLineChars="200"/>
        <w:jc w:val="center"/>
        <w:outlineLvl w:val="2"/>
        <w:rPr>
          <w:rFonts w:hint="eastAsia"/>
          <w:b/>
          <w:bCs/>
          <w:color w:val="auto"/>
          <w:sz w:val="32"/>
          <w:szCs w:val="32"/>
          <w:highlight w:val="none"/>
        </w:rPr>
      </w:pPr>
      <w:bookmarkStart w:id="28" w:name="_Toc195710236"/>
      <w:bookmarkStart w:id="29" w:name="_Toc24718"/>
      <w:bookmarkStart w:id="30" w:name="_Toc89075999"/>
      <w:r>
        <w:rPr>
          <w:rFonts w:hint="eastAsia"/>
          <w:b/>
          <w:bCs/>
          <w:color w:val="auto"/>
          <w:sz w:val="32"/>
          <w:szCs w:val="32"/>
          <w:highlight w:val="none"/>
        </w:rPr>
        <w:t>六、评标</w:t>
      </w:r>
      <w:bookmarkEnd w:id="28"/>
      <w:bookmarkEnd w:id="29"/>
      <w:bookmarkEnd w:id="30"/>
    </w:p>
    <w:p w14:paraId="7610A5A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26.组建评标委员会</w:t>
      </w:r>
    </w:p>
    <w:p w14:paraId="5B553504">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12E98FFF">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3413BEE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7FF9156E">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“第四章评标方法和评标标准”</w:t>
      </w:r>
      <w:r>
        <w:rPr>
          <w:rFonts w:hint="eastAsia" w:hAnsi="宋体"/>
          <w:color w:val="auto"/>
          <w:highlight w:val="none"/>
        </w:rPr>
        <w:t>没有规定的方法、评审因素和标准，不作为评标依据。</w:t>
      </w:r>
    </w:p>
    <w:p w14:paraId="0A1AF23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5B74DBCD">
      <w:pPr>
        <w:spacing w:line="360" w:lineRule="auto"/>
        <w:ind w:firstLine="420" w:firstLineChars="200"/>
        <w:rPr>
          <w:rFonts w:hint="eastAsia"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5A98D6F">
      <w:pPr>
        <w:spacing w:line="360" w:lineRule="auto"/>
        <w:ind w:firstLine="420" w:firstLineChars="200"/>
        <w:rPr>
          <w:rFonts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4564E4D7">
      <w:pPr>
        <w:spacing w:line="360" w:lineRule="auto"/>
        <w:ind w:firstLine="420" w:firstLineChars="200"/>
        <w:rPr>
          <w:rFonts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56B4AA9">
      <w:pPr>
        <w:spacing w:line="360" w:lineRule="auto"/>
        <w:ind w:firstLine="420" w:firstLineChars="200"/>
        <w:rPr>
          <w:rFonts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1065C0FB">
      <w:pPr>
        <w:widowControl/>
        <w:spacing w:line="560" w:lineRule="exact"/>
        <w:ind w:firstLine="420" w:firstLineChars="200"/>
        <w:jc w:val="left"/>
        <w:textAlignment w:val="baseline"/>
        <w:rPr>
          <w:rFonts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E2B34A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3D08EB6A">
      <w:pPr>
        <w:spacing w:line="360" w:lineRule="auto"/>
        <w:ind w:firstLine="420" w:firstLineChars="200"/>
        <w:rPr>
          <w:rFonts w:hint="eastAsia"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3F653B89">
      <w:pPr>
        <w:spacing w:line="360" w:lineRule="auto"/>
        <w:ind w:firstLine="420" w:firstLineChars="200"/>
        <w:rPr>
          <w:rFonts w:hAnsi="宋体"/>
          <w:color w:val="auto"/>
          <w:highlight w:val="none"/>
        </w:rPr>
      </w:pPr>
      <w:r>
        <w:rPr>
          <w:rFonts w:hAnsi="宋体"/>
          <w:color w:val="auto"/>
          <w:highlight w:val="none"/>
        </w:rPr>
        <w:t>29.2</w:t>
      </w:r>
      <w:r>
        <w:rPr>
          <w:rFonts w:hint="eastAsia" w:hAnsi="宋体"/>
          <w:color w:val="auto"/>
          <w:highlight w:val="none"/>
        </w:rPr>
        <w:t>评标委员会按照</w:t>
      </w:r>
      <w:r>
        <w:rPr>
          <w:rFonts w:hint="eastAsia" w:hAnsi="宋体" w:cs="宋体"/>
          <w:b/>
          <w:color w:val="auto"/>
          <w:highlight w:val="none"/>
        </w:rPr>
        <w:t>“第四章评标方法和评标标准”</w:t>
      </w:r>
      <w:r>
        <w:rPr>
          <w:rFonts w:hint="eastAsia" w:hAnsi="宋体"/>
          <w:color w:val="auto"/>
          <w:highlight w:val="none"/>
        </w:rPr>
        <w:t>规定的方法、评审因素、标准和程序对投标文件进行评审。</w:t>
      </w:r>
    </w:p>
    <w:p w14:paraId="11827425">
      <w:pPr>
        <w:spacing w:line="360" w:lineRule="auto"/>
        <w:ind w:firstLine="420" w:firstLineChars="200"/>
        <w:rPr>
          <w:rFonts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9387726">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p>
    <w:p w14:paraId="6FC3AB5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3346794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37AA6AA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p>
    <w:p w14:paraId="34093CE6">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14:paraId="1589C2DA">
      <w:pPr>
        <w:spacing w:line="360" w:lineRule="auto"/>
        <w:ind w:firstLine="420" w:firstLineChars="200"/>
        <w:rPr>
          <w:rFonts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98A961D">
      <w:pPr>
        <w:snapToGrid w:val="0"/>
        <w:spacing w:line="400" w:lineRule="exact"/>
        <w:ind w:firstLine="420" w:firstLineChars="200"/>
        <w:rPr>
          <w:rFonts w:ascii="宋体" w:hAnsi="宋体"/>
          <w:color w:val="auto"/>
          <w:szCs w:val="20"/>
          <w:highlight w:val="none"/>
        </w:rPr>
      </w:pPr>
    </w:p>
    <w:p w14:paraId="401D45B4">
      <w:pPr>
        <w:spacing w:line="400" w:lineRule="exact"/>
        <w:ind w:firstLine="643" w:firstLineChars="200"/>
        <w:jc w:val="center"/>
        <w:outlineLvl w:val="2"/>
        <w:rPr>
          <w:rFonts w:hint="eastAsia"/>
          <w:b/>
          <w:bCs/>
          <w:color w:val="auto"/>
          <w:sz w:val="32"/>
          <w:szCs w:val="32"/>
          <w:highlight w:val="none"/>
        </w:rPr>
      </w:pPr>
      <w:bookmarkStart w:id="31" w:name="_Toc195710237"/>
      <w:bookmarkStart w:id="32" w:name="_Toc89076000"/>
      <w:bookmarkStart w:id="33" w:name="_Toc11572"/>
      <w:r>
        <w:rPr>
          <w:rFonts w:hint="eastAsia"/>
          <w:b/>
          <w:bCs/>
          <w:color w:val="auto"/>
          <w:sz w:val="32"/>
          <w:szCs w:val="32"/>
          <w:highlight w:val="none"/>
        </w:rPr>
        <w:t>七、中标和合同</w:t>
      </w:r>
      <w:bookmarkEnd w:id="31"/>
      <w:bookmarkEnd w:id="32"/>
      <w:bookmarkEnd w:id="33"/>
    </w:p>
    <w:p w14:paraId="3DD2C4D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5254FC7E">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14:paraId="132A6401">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131D8CD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F996EA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30.4中标供应商无正当理由拒签合同的，根据《中华人民共和国政府采购法》第七十七条第一款规定处理。</w:t>
      </w:r>
    </w:p>
    <w:p w14:paraId="23E6783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30.5根据《中华人民共和国民法典》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781C7C0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18409EFB">
      <w:pPr>
        <w:spacing w:line="360" w:lineRule="auto"/>
        <w:ind w:firstLine="420" w:firstLineChars="200"/>
        <w:rPr>
          <w:rFonts w:hint="eastAsia"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04DAB8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416EDA16">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26AF60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581D243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7873218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7A53545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696D67C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5ED8187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6D8EAEFB">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3A210D7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03DC136D">
      <w:pPr>
        <w:adjustRightInd w:val="0"/>
        <w:snapToGrid w:val="0"/>
        <w:spacing w:line="360" w:lineRule="auto"/>
        <w:ind w:firstLine="420" w:firstLineChars="200"/>
        <w:rPr>
          <w:rFonts w:hint="eastAsia" w:ascii="宋体" w:hAnsi="宋体"/>
          <w:color w:val="auto"/>
          <w:kern w:val="0"/>
          <w:szCs w:val="21"/>
          <w:highlight w:val="none"/>
          <w:lang w:val="zh-CN"/>
        </w:rPr>
      </w:pPr>
      <w:r>
        <w:rPr>
          <w:rFonts w:hint="eastAsia" w:ascii="宋体" w:hAnsi="宋体"/>
          <w:color w:val="auto"/>
          <w:kern w:val="0"/>
          <w:szCs w:val="21"/>
          <w:highlight w:val="none"/>
          <w:lang w:val="zh-CN"/>
        </w:rPr>
        <w:t>见“投标人须知前附表”。</w:t>
      </w:r>
    </w:p>
    <w:p w14:paraId="0F5E2D4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64DED54A">
      <w:pPr>
        <w:adjustRightInd w:val="0"/>
        <w:snapToGrid w:val="0"/>
        <w:spacing w:line="360" w:lineRule="auto"/>
        <w:ind w:firstLine="422" w:firstLineChars="200"/>
        <w:rPr>
          <w:rFonts w:hint="eastAsia" w:ascii="宋体" w:hAnsi="宋体"/>
          <w:color w:val="auto"/>
          <w:kern w:val="0"/>
          <w:szCs w:val="21"/>
          <w:highlight w:val="none"/>
          <w:lang w:val="zh-CN"/>
        </w:rPr>
      </w:pPr>
      <w:r>
        <w:rPr>
          <w:rFonts w:hint="eastAsia" w:ascii="宋体" w:hAnsi="宋体"/>
          <w:b/>
          <w:color w:val="auto"/>
          <w:szCs w:val="21"/>
          <w:highlight w:val="none"/>
        </w:rPr>
        <w:t xml:space="preserve"> 36.1中标人领取电子中标通知书后，</w:t>
      </w:r>
      <w:r>
        <w:rPr>
          <w:rFonts w:hint="eastAsia" w:ascii="宋体" w:hAnsi="宋体"/>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7C86658">
      <w:pPr>
        <w:adjustRightInd w:val="0"/>
        <w:snapToGrid w:val="0"/>
        <w:spacing w:line="360" w:lineRule="auto"/>
        <w:ind w:firstLine="420" w:firstLineChars="200"/>
        <w:rPr>
          <w:rFonts w:hint="eastAsia" w:ascii="宋体" w:hAnsi="宋体"/>
          <w:color w:val="auto"/>
          <w:kern w:val="0"/>
          <w:szCs w:val="21"/>
          <w:highlight w:val="none"/>
          <w:lang w:val="zh-CN"/>
        </w:rPr>
      </w:pPr>
      <w:r>
        <w:rPr>
          <w:rFonts w:hint="eastAsia" w:ascii="宋体" w:hAnsi="宋体"/>
          <w:color w:val="auto"/>
          <w:kern w:val="0"/>
          <w:szCs w:val="21"/>
          <w:highlight w:val="none"/>
          <w:lang w:val="zh-CN"/>
        </w:rPr>
        <w:t>36.2</w:t>
      </w:r>
      <w:r>
        <w:rPr>
          <w:rFonts w:hint="eastAsia" w:ascii="宋体" w:hAnsi="宋体" w:cs="仿宋_GB2312"/>
          <w:color w:val="auto"/>
          <w:szCs w:val="21"/>
          <w:highlight w:val="none"/>
        </w:rPr>
        <w:t>采购合同由采购人与中标供应商根据招标文件、投标文件等内容通过政府采购电子交易平台在线签订，自动备案。</w:t>
      </w:r>
    </w:p>
    <w:p w14:paraId="69B10A15">
      <w:pPr>
        <w:adjustRightInd w:val="0"/>
        <w:snapToGrid w:val="0"/>
        <w:spacing w:line="360" w:lineRule="auto"/>
        <w:ind w:firstLine="420" w:firstLineChars="200"/>
        <w:rPr>
          <w:rFonts w:hint="eastAsia" w:ascii="宋体" w:hAnsi="宋体" w:cs="仿宋_GB2312"/>
          <w:color w:val="auto"/>
          <w:szCs w:val="21"/>
          <w:highlight w:val="none"/>
        </w:rPr>
      </w:pPr>
      <w:r>
        <w:rPr>
          <w:rFonts w:hint="eastAsia" w:ascii="宋体" w:hAnsi="宋体"/>
          <w:color w:val="auto"/>
          <w:szCs w:val="21"/>
          <w:highlight w:val="none"/>
        </w:rPr>
        <w:t>36.3签订合同时间：按中标通知书规定的时间与采购人签订合同（最长不能超过25日）。</w:t>
      </w:r>
    </w:p>
    <w:p w14:paraId="09ACE4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1448256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DDAB7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431F2F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1F05FD8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36.8采购人需追加与合同标的相同的服务或者货物的，在不改变原合同条款且已报财政部门批准落实资金的前提下，可从原中标供应商处添购， 所签订的补充添置合同的采购资金总额不超过原采购合同金额的10%。</w:t>
      </w:r>
    </w:p>
    <w:p w14:paraId="6A52C16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4E2B6DE6">
      <w:pP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6934314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38. 询问、质疑和投诉</w:t>
      </w:r>
    </w:p>
    <w:p w14:paraId="7695A4E5">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05A3D899">
      <w:pPr>
        <w:spacing w:line="360" w:lineRule="auto"/>
        <w:ind w:firstLine="420" w:firstLineChars="200"/>
        <w:rPr>
          <w:rFonts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65EE0FCF">
      <w:pPr>
        <w:spacing w:line="360" w:lineRule="auto"/>
        <w:ind w:firstLine="420" w:firstLineChars="200"/>
        <w:rPr>
          <w:rFonts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0A9B4E3E">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15E569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38.2质疑</w:t>
      </w:r>
    </w:p>
    <w:p w14:paraId="2FDE41D1">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9D52D5F">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449A403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B1C8197">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2E57FEB2">
      <w:pPr>
        <w:spacing w:line="360" w:lineRule="auto"/>
        <w:ind w:firstLine="422" w:firstLineChars="200"/>
        <w:rPr>
          <w:rFonts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7C1FC141">
      <w:pPr>
        <w:spacing w:line="360" w:lineRule="auto"/>
        <w:ind w:firstLine="422" w:firstLineChars="200"/>
        <w:rPr>
          <w:rFonts w:hAnsi="宋体"/>
          <w:bCs/>
          <w:color w:val="auto"/>
          <w:highlight w:val="none"/>
        </w:rPr>
      </w:pPr>
      <w:r>
        <w:rPr>
          <w:rFonts w:hAnsi="宋体"/>
          <w:b/>
          <w:bCs/>
          <w:color w:val="auto"/>
          <w:highlight w:val="none"/>
        </w:rPr>
        <w:t>38.2.3</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71736FA4">
      <w:pPr>
        <w:spacing w:line="360" w:lineRule="auto"/>
        <w:ind w:firstLine="422" w:firstLineChars="200"/>
        <w:rPr>
          <w:rFonts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15CEBD2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采购活动的供应商（潜在供应商已依法获取可质疑的采购文件的，可以对该采购文件质疑）；</w:t>
      </w:r>
    </w:p>
    <w:p w14:paraId="2DF8FA21">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4429A95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44A264B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533ED557">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p>
    <w:p w14:paraId="3D6E059E">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55D07174">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25360915">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5CCCA5C2">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51FCCC7B">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386C2256">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40418282">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762B85D4">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3FEAA6F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623D43DF">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16265768">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761B4EA0">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0077BF4">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2094F22">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FFA5B2B">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766016C">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06A7582C">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3FDD6B06">
      <w:pPr>
        <w:spacing w:line="360" w:lineRule="auto"/>
        <w:ind w:firstLine="422" w:firstLineChars="200"/>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个工作日内向南宁市政府采购监督管理部门提起投诉，投诉联系方式见“投标人须知前附表”。</w:t>
      </w:r>
    </w:p>
    <w:p w14:paraId="6E0970E2">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.2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554A231B">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p>
    <w:p w14:paraId="49BD2CB8">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p>
    <w:p w14:paraId="56D7698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479E241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4272F9F0">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125AB7D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1FFB086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5E90FABD">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059A9973">
      <w:pPr>
        <w:spacing w:line="360" w:lineRule="auto"/>
        <w:ind w:firstLine="422" w:firstLineChars="200"/>
        <w:rPr>
          <w:rFonts w:hAnsi="宋体"/>
          <w:color w:val="auto"/>
          <w:highlight w:val="none"/>
        </w:rPr>
      </w:pPr>
      <w:r>
        <w:rPr>
          <w:rFonts w:hAnsi="宋体"/>
          <w:b/>
          <w:color w:val="auto"/>
          <w:highlight w:val="none"/>
        </w:rPr>
        <w:t>38.3</w:t>
      </w:r>
      <w:r>
        <w:rPr>
          <w:b/>
          <w:color w:val="auto"/>
          <w:highlight w:val="none"/>
        </w:rPr>
        <w:t>.4</w:t>
      </w:r>
      <w:r>
        <w:rPr>
          <w:rFonts w:hint="eastAsia"/>
          <w:color w:val="auto"/>
          <w:highlight w:val="none"/>
        </w:rPr>
        <w:t>投诉人提起投诉应当符合下列条件：</w:t>
      </w:r>
    </w:p>
    <w:p w14:paraId="157D7E34">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54FFD93E">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59028A99">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5BD51976">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5B56001B">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77AD028B">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4C50C099">
      <w:pPr>
        <w:spacing w:line="360" w:lineRule="auto"/>
        <w:ind w:firstLine="420" w:firstLineChars="200"/>
        <w:rPr>
          <w:rFonts w:hint="eastAsia" w:ascii="宋体"/>
          <w:color w:val="auto"/>
          <w:highlight w:val="none"/>
        </w:rPr>
      </w:pPr>
      <w:r>
        <w:rPr>
          <w:rFonts w:hint="eastAsia" w:ascii="宋体"/>
          <w:color w:val="auto"/>
          <w:highlight w:val="none"/>
        </w:rPr>
        <w:t>（7）国务院财政部门规定的其他条件。</w:t>
      </w:r>
    </w:p>
    <w:p w14:paraId="2F803D52">
      <w:pPr>
        <w:spacing w:line="360" w:lineRule="auto"/>
        <w:ind w:firstLine="422" w:firstLineChars="200"/>
        <w:rPr>
          <w:rFonts w:hint="eastAsia"/>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color w:val="auto"/>
          <w:highlight w:val="none"/>
        </w:rPr>
        <w:t>http://zfcg.gxzf.gov.cn (</w:t>
      </w:r>
      <w:r>
        <w:rPr>
          <w:rFonts w:hint="eastAsia"/>
          <w:color w:val="auto"/>
          <w:highlight w:val="none"/>
        </w:rPr>
        <w:t>广西壮族自治区政府采购网</w:t>
      </w:r>
      <w:r>
        <w:rPr>
          <w:color w:val="auto"/>
          <w:highlight w:val="none"/>
        </w:rPr>
        <w:t>)</w:t>
      </w:r>
      <w:r>
        <w:rPr>
          <w:rFonts w:hint="eastAsia"/>
          <w:color w:val="auto"/>
          <w:highlight w:val="none"/>
        </w:rPr>
        <w:t>发布。</w:t>
      </w:r>
    </w:p>
    <w:p w14:paraId="68EE3F4B">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6AD883FE">
      <w:pPr>
        <w:snapToGrid w:val="0"/>
        <w:spacing w:line="360" w:lineRule="auto"/>
        <w:ind w:left="120" w:leftChars="57" w:firstLine="482" w:firstLineChars="150"/>
        <w:jc w:val="center"/>
        <w:rPr>
          <w:rFonts w:hint="eastAsia"/>
          <w:b/>
          <w:bCs/>
          <w:color w:val="auto"/>
          <w:sz w:val="32"/>
          <w:szCs w:val="32"/>
          <w:highlight w:val="none"/>
        </w:rPr>
      </w:pPr>
      <w:r>
        <w:rPr>
          <w:rFonts w:hint="eastAsia"/>
          <w:b/>
          <w:bCs/>
          <w:color w:val="auto"/>
          <w:sz w:val="32"/>
          <w:szCs w:val="32"/>
          <w:highlight w:val="none"/>
        </w:rPr>
        <w:t>八、验收</w:t>
      </w:r>
    </w:p>
    <w:p w14:paraId="7A826B37">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6CF96F12">
      <w:pPr>
        <w:tabs>
          <w:tab w:val="left" w:pos="0"/>
        </w:tabs>
        <w:spacing w:line="360" w:lineRule="auto"/>
        <w:ind w:firstLine="480"/>
        <w:rPr>
          <w:rFonts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53C5C8F">
      <w:pPr>
        <w:tabs>
          <w:tab w:val="left" w:pos="0"/>
        </w:tabs>
        <w:spacing w:line="360" w:lineRule="auto"/>
        <w:ind w:firstLine="480"/>
        <w:rPr>
          <w:rFonts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68D59A0F">
      <w:pPr>
        <w:tabs>
          <w:tab w:val="left" w:pos="0"/>
        </w:tabs>
        <w:spacing w:line="360" w:lineRule="auto"/>
        <w:ind w:firstLine="480"/>
        <w:rPr>
          <w:rFonts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333371">
      <w:pPr>
        <w:tabs>
          <w:tab w:val="left" w:pos="0"/>
        </w:tabs>
        <w:spacing w:line="360" w:lineRule="auto"/>
        <w:ind w:firstLine="480"/>
        <w:rPr>
          <w:rFonts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B75271">
      <w:pPr>
        <w:snapToGrid w:val="0"/>
        <w:spacing w:line="400" w:lineRule="exact"/>
        <w:rPr>
          <w:rFonts w:ascii="宋体" w:hAnsi="宋体"/>
          <w:color w:val="auto"/>
          <w:szCs w:val="20"/>
          <w:highlight w:val="none"/>
        </w:rPr>
      </w:pPr>
    </w:p>
    <w:p w14:paraId="2E8339E7">
      <w:pPr>
        <w:spacing w:line="360" w:lineRule="auto"/>
        <w:ind w:firstLine="643" w:firstLineChars="200"/>
        <w:jc w:val="center"/>
        <w:outlineLvl w:val="2"/>
        <w:rPr>
          <w:rFonts w:hint="eastAsia"/>
          <w:b/>
          <w:bCs/>
          <w:color w:val="auto"/>
          <w:sz w:val="32"/>
          <w:szCs w:val="32"/>
          <w:highlight w:val="none"/>
        </w:rPr>
      </w:pPr>
      <w:bookmarkStart w:id="34" w:name="_Toc89076001"/>
      <w:bookmarkStart w:id="35" w:name="_Toc195710238"/>
      <w:bookmarkStart w:id="36" w:name="_Toc2816"/>
      <w:r>
        <w:rPr>
          <w:rFonts w:hint="eastAsia"/>
          <w:b/>
          <w:bCs/>
          <w:color w:val="auto"/>
          <w:sz w:val="32"/>
          <w:szCs w:val="32"/>
          <w:highlight w:val="none"/>
        </w:rPr>
        <w:t>九、其他事项</w:t>
      </w:r>
      <w:bookmarkEnd w:id="34"/>
      <w:bookmarkEnd w:id="35"/>
      <w:bookmarkEnd w:id="36"/>
    </w:p>
    <w:p w14:paraId="7972EEA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40.代理服务费</w:t>
      </w:r>
    </w:p>
    <w:p w14:paraId="542787C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69CF088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680C46FA">
      <w:pPr>
        <w:spacing w:line="360" w:lineRule="auto"/>
        <w:ind w:firstLine="420" w:firstLineChars="200"/>
        <w:rPr>
          <w:rFonts w:hint="eastAsia"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21C4FA0E">
      <w:pPr>
        <w:spacing w:line="360" w:lineRule="auto"/>
        <w:ind w:firstLine="420" w:firstLineChars="200"/>
        <w:rPr>
          <w:rFonts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69FCF29B">
      <w:pPr>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w:t>
      </w:r>
      <w:r>
        <w:rPr>
          <w:rFonts w:hint="eastAsia" w:ascii="宋体" w:hAnsi="Courier New"/>
          <w:color w:val="auto"/>
          <w:szCs w:val="20"/>
          <w:highlight w:val="none"/>
        </w:rPr>
        <w:t>不对其中涉及的工程承建商和服务的承接商作出要求</w:t>
      </w:r>
      <w:r>
        <w:rPr>
          <w:rFonts w:hint="eastAsia" w:ascii="宋体" w:hAnsi="宋体"/>
          <w:color w:val="auto"/>
          <w:szCs w:val="20"/>
          <w:highlight w:val="none"/>
        </w:rPr>
        <w:t>的，享受本文件规定的中小企业扶持政策。</w:t>
      </w:r>
    </w:p>
    <w:p w14:paraId="3C8C144E">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9A288E3">
      <w:pPr>
        <w:spacing w:before="120" w:line="360" w:lineRule="auto"/>
        <w:ind w:firstLine="420" w:firstLineChars="200"/>
        <w:contextualSpacing/>
        <w:rPr>
          <w:rFonts w:hint="eastAsia" w:ascii="宋体" w:hAnsi="宋体"/>
          <w:color w:val="auto"/>
          <w:szCs w:val="20"/>
          <w:highlight w:val="none"/>
        </w:rPr>
      </w:pPr>
      <w:r>
        <w:rPr>
          <w:rFonts w:hint="eastAsia" w:ascii="宋体" w:hAnsi="宋体"/>
          <w:color w:val="auto"/>
          <w:szCs w:val="20"/>
          <w:highlight w:val="none"/>
        </w:rPr>
        <w:t>依据本文件规定享受扶持政策获得政府采购合同的，小微企业不得将合同分包给大中型企业，中型企业不得将合同分包给大型企业。</w:t>
      </w:r>
    </w:p>
    <w:p w14:paraId="1B1E1719">
      <w:pPr>
        <w:spacing w:line="360" w:lineRule="auto"/>
        <w:ind w:firstLine="480" w:firstLineChars="200"/>
        <w:rPr>
          <w:rFonts w:hint="eastAsia" w:ascii="黑体" w:hAnsi="黑体" w:eastAsia="黑体" w:cs="Times New Roman"/>
          <w:color w:val="auto"/>
          <w:sz w:val="24"/>
          <w:highlight w:val="none"/>
          <w:lang w:val="en-US" w:eastAsia="zh-CN"/>
        </w:rPr>
      </w:pPr>
      <w:r>
        <w:rPr>
          <w:rFonts w:hint="eastAsia" w:ascii="黑体" w:hAnsi="黑体" w:eastAsia="黑体" w:cs="Times New Roman"/>
          <w:color w:val="auto"/>
          <w:sz w:val="24"/>
          <w:highlight w:val="none"/>
          <w:lang w:val="en-US" w:eastAsia="zh-CN"/>
        </w:rPr>
        <w:t>42.支持本国产品</w:t>
      </w:r>
    </w:p>
    <w:p w14:paraId="7333C0CE">
      <w:pPr>
        <w:pStyle w:val="8"/>
        <w:spacing w:line="360" w:lineRule="auto"/>
        <w:ind w:firstLine="420" w:firstLineChars="200"/>
        <w:rPr>
          <w:rFonts w:hint="default" w:ascii="黑体" w:hAnsi="黑体" w:eastAsia="黑体" w:cs="Times New Roman"/>
          <w:color w:val="auto"/>
          <w:sz w:val="24"/>
          <w:highlight w:val="none"/>
          <w:lang w:val="en-US" w:eastAsia="zh-CN"/>
        </w:rPr>
      </w:pPr>
      <w:r>
        <w:rPr>
          <w:rFonts w:hint="eastAsia" w:ascii="宋体" w:hAnsi="宋体" w:eastAsia="宋体" w:cs="Times New Roman"/>
          <w:color w:val="auto"/>
          <w:sz w:val="21"/>
          <w:highlight w:val="none"/>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六章 投标文件格式）或财政部会同有关部门规定的有关证明文件，《声明函》或有关证明文件符合要求的，该产品视为本国产品。本项目适用情形详见“投标人须知前附表”的规定。</w:t>
      </w:r>
    </w:p>
    <w:p w14:paraId="192BEEE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w:t>
      </w:r>
      <w:r>
        <w:rPr>
          <w:rFonts w:hint="eastAsia" w:ascii="黑体" w:hAnsi="黑体" w:eastAsia="黑体"/>
          <w:color w:val="auto"/>
          <w:sz w:val="24"/>
          <w:highlight w:val="none"/>
          <w:lang w:val="en-US" w:eastAsia="zh-CN"/>
        </w:rPr>
        <w:t>3</w:t>
      </w:r>
      <w:r>
        <w:rPr>
          <w:rFonts w:hint="eastAsia" w:ascii="黑体" w:hAnsi="黑体" w:eastAsia="黑体"/>
          <w:color w:val="auto"/>
          <w:sz w:val="24"/>
          <w:highlight w:val="none"/>
        </w:rPr>
        <w:t>. 政采贷相关说明</w:t>
      </w:r>
    </w:p>
    <w:p w14:paraId="14002EB4">
      <w:pPr>
        <w:spacing w:line="360" w:lineRule="auto"/>
        <w:ind w:firstLine="420" w:firstLineChars="200"/>
        <w:jc w:val="left"/>
        <w:rPr>
          <w:rFonts w:hint="eastAsia"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5450EC60">
      <w:pPr>
        <w:numPr>
          <w:ilvl w:val="0"/>
          <w:numId w:val="4"/>
        </w:numPr>
        <w:spacing w:line="360" w:lineRule="auto"/>
        <w:ind w:firstLine="420" w:firstLineChars="200"/>
        <w:jc w:val="left"/>
        <w:rPr>
          <w:rFonts w:hAnsi="宋体"/>
          <w:color w:val="auto"/>
          <w:highlight w:val="none"/>
        </w:rPr>
      </w:pPr>
      <w:r>
        <w:rPr>
          <w:rFonts w:hint="eastAsia" w:hAnsi="宋体"/>
          <w:color w:val="auto"/>
          <w:highlight w:val="none"/>
        </w:rPr>
        <w:t>线下渠道：在“南宁市公共资源交易中心”官网（网址：</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"http://www.nnggzy.org.cn）"</w:instrText>
      </w:r>
      <w:r>
        <w:rPr>
          <w:color w:val="auto"/>
          <w:highlight w:val="none"/>
        </w:rPr>
        <w:instrText xml:space="preserve"> </w:instrText>
      </w:r>
      <w:r>
        <w:rPr>
          <w:color w:val="auto"/>
          <w:highlight w:val="none"/>
        </w:rPr>
        <w:fldChar w:fldCharType="separate"/>
      </w:r>
      <w:r>
        <w:rPr>
          <w:rFonts w:hAnsi="宋体"/>
          <w:color w:val="auto"/>
          <w:highlight w:val="none"/>
          <w:u w:val="single"/>
        </w:rPr>
        <w:t>http://www.nnggzy.org.cn</w:t>
      </w:r>
      <w:r>
        <w:rPr>
          <w:rFonts w:hint="eastAsia" w:hAnsi="宋体"/>
          <w:color w:val="auto"/>
          <w:highlight w:val="none"/>
          <w:u w:val="single"/>
        </w:rPr>
        <w:t>）“交易信息</w:t>
      </w:r>
      <w:r>
        <w:rPr>
          <w:rFonts w:hAnsi="宋体"/>
          <w:color w:val="auto"/>
          <w:highlight w:val="none"/>
          <w:u w:val="single"/>
        </w:rPr>
        <w:t>-</w:t>
      </w:r>
      <w:r>
        <w:rPr>
          <w:rFonts w:hint="eastAsia" w:hAnsi="宋体"/>
          <w:color w:val="auto"/>
          <w:highlight w:val="none"/>
          <w:u w:val="single"/>
        </w:rPr>
        <w:t>政府采购</w:t>
      </w:r>
      <w:r>
        <w:rPr>
          <w:rFonts w:hAnsi="宋体"/>
          <w:color w:val="auto"/>
          <w:highlight w:val="none"/>
          <w:u w:val="single"/>
        </w:rPr>
        <w:t>-</w:t>
      </w:r>
      <w:r>
        <w:rPr>
          <w:rFonts w:hint="eastAsia" w:hAnsi="宋体"/>
          <w:color w:val="auto"/>
          <w:highlight w:val="none"/>
          <w:u w:val="single"/>
        </w:rPr>
        <w:t>政府采购信用融资”中融资银行和南宁市企业融资货物中心专栏信息申请政府采购信用融资。</w:t>
      </w:r>
      <w:r>
        <w:rPr>
          <w:color w:val="auto"/>
          <w:highlight w:val="none"/>
        </w:rPr>
        <w:fldChar w:fldCharType="end"/>
      </w:r>
    </w:p>
    <w:p w14:paraId="6C1FA26D">
      <w:pPr>
        <w:numPr>
          <w:ilvl w:val="0"/>
          <w:numId w:val="5"/>
        </w:numPr>
        <w:spacing w:line="360" w:lineRule="auto"/>
        <w:ind w:firstLine="420" w:firstLineChars="200"/>
        <w:jc w:val="left"/>
        <w:rPr>
          <w:rFonts w:hint="eastAsia" w:hAnsi="宋体"/>
          <w:color w:val="auto"/>
          <w:highlight w:val="none"/>
        </w:rPr>
      </w:pPr>
      <w:r>
        <w:rPr>
          <w:rFonts w:hint="eastAsia" w:hAnsi="宋体"/>
          <w:color w:val="auto"/>
          <w:highlight w:val="none"/>
        </w:rPr>
        <w:t>线上渠道：登录中征营应收账款融资服务平台（网址：</w:t>
      </w:r>
      <w:r>
        <w:rPr>
          <w:rFonts w:hAnsi="宋体"/>
          <w:color w:val="auto"/>
          <w:highlight w:val="none"/>
        </w:rPr>
        <w:t>https://www.crcrfsp.com</w:t>
      </w:r>
      <w:r>
        <w:rPr>
          <w:rFonts w:hint="eastAsia" w:hAnsi="宋体"/>
          <w:color w:val="auto"/>
          <w:highlight w:val="none"/>
        </w:rPr>
        <w:t>，客服电话：</w:t>
      </w:r>
      <w:r>
        <w:rPr>
          <w:rFonts w:hAnsi="宋体"/>
          <w:color w:val="auto"/>
          <w:highlight w:val="none"/>
        </w:rPr>
        <w:t>400-009-0001</w:t>
      </w:r>
      <w:r>
        <w:rPr>
          <w:rFonts w:hint="eastAsia" w:hAnsi="宋体"/>
          <w:color w:val="auto"/>
          <w:highlight w:val="none"/>
        </w:rPr>
        <w:t>），选择相关金融产品和银行业金融机构金融融资贷款。具体操作方式见《中国人民银行南宁中心支行广西壮族自治区财政厅关于推广线上“政采贷”融资模式的通知》（南宁银发〔</w:t>
      </w:r>
      <w:r>
        <w:rPr>
          <w:rFonts w:hAnsi="宋体"/>
          <w:color w:val="auto"/>
          <w:highlight w:val="none"/>
        </w:rPr>
        <w:t>2021</w:t>
      </w:r>
      <w:r>
        <w:rPr>
          <w:rFonts w:hint="eastAsia" w:hAnsi="宋体"/>
          <w:color w:val="auto"/>
          <w:highlight w:val="none"/>
        </w:rPr>
        <w:t>〕</w:t>
      </w:r>
      <w:r>
        <w:rPr>
          <w:rFonts w:hAnsi="宋体"/>
          <w:color w:val="auto"/>
          <w:highlight w:val="none"/>
        </w:rPr>
        <w:t>258</w:t>
      </w:r>
      <w:r>
        <w:rPr>
          <w:rFonts w:hint="eastAsia" w:hAnsi="宋体"/>
          <w:color w:val="auto"/>
          <w:highlight w:val="none"/>
        </w:rPr>
        <w:t>号）文（文件公开网址详情见：“广西政府采购网”——</w:t>
      </w:r>
      <w:r>
        <w:rPr>
          <w:rFonts w:hAnsi="宋体"/>
          <w:color w:val="auto"/>
          <w:highlight w:val="none"/>
        </w:rPr>
        <w:t>http://www.ccgp-guangxi.gov.cn/AdministrativeRegulations/AutonomousRegion/9830442.html</w:t>
      </w:r>
      <w:r>
        <w:rPr>
          <w:rFonts w:hint="eastAsia" w:hAnsi="宋体"/>
          <w:color w:val="auto"/>
          <w:highlight w:val="none"/>
        </w:rPr>
        <w:t>）</w:t>
      </w:r>
      <w:r>
        <w:rPr>
          <w:rFonts w:hAnsi="宋体"/>
          <w:color w:val="auto"/>
          <w:highlight w:val="none"/>
        </w:rPr>
        <w:br w:type="page"/>
      </w:r>
    </w:p>
    <w:p w14:paraId="16194B58">
      <w:pPr>
        <w:jc w:val="center"/>
        <w:outlineLvl w:val="0"/>
        <w:rPr>
          <w:b/>
          <w:color w:val="auto"/>
          <w:kern w:val="0"/>
          <w:sz w:val="36"/>
          <w:szCs w:val="20"/>
          <w:highlight w:val="none"/>
        </w:rPr>
      </w:pPr>
      <w:bookmarkStart w:id="37" w:name="_Toc20440"/>
      <w:r>
        <w:rPr>
          <w:rFonts w:hint="eastAsia"/>
          <w:b/>
          <w:color w:val="auto"/>
          <w:kern w:val="0"/>
          <w:sz w:val="36"/>
          <w:szCs w:val="20"/>
          <w:highlight w:val="none"/>
        </w:rPr>
        <w:t>第四章</w:t>
      </w:r>
      <w:r>
        <w:rPr>
          <w:b/>
          <w:color w:val="auto"/>
          <w:kern w:val="0"/>
          <w:sz w:val="36"/>
          <w:szCs w:val="20"/>
          <w:highlight w:val="none"/>
        </w:rPr>
        <w:t xml:space="preserve">  </w:t>
      </w:r>
      <w:r>
        <w:rPr>
          <w:rFonts w:hint="eastAsia"/>
          <w:b/>
          <w:color w:val="auto"/>
          <w:kern w:val="0"/>
          <w:sz w:val="36"/>
          <w:szCs w:val="20"/>
          <w:highlight w:val="none"/>
        </w:rPr>
        <w:t>评标方法及评分标准</w:t>
      </w:r>
      <w:bookmarkEnd w:id="37"/>
    </w:p>
    <w:p w14:paraId="60902583">
      <w:pPr>
        <w:jc w:val="center"/>
        <w:outlineLvl w:val="1"/>
        <w:rPr>
          <w:b/>
          <w:bCs/>
          <w:color w:val="auto"/>
          <w:kern w:val="0"/>
          <w:sz w:val="32"/>
          <w:szCs w:val="32"/>
          <w:highlight w:val="none"/>
        </w:rPr>
      </w:pPr>
      <w:bookmarkStart w:id="38" w:name="_Toc10823"/>
      <w:r>
        <w:rPr>
          <w:rFonts w:hint="eastAsia"/>
          <w:b/>
          <w:bCs/>
          <w:color w:val="auto"/>
          <w:kern w:val="0"/>
          <w:sz w:val="32"/>
          <w:szCs w:val="32"/>
          <w:highlight w:val="none"/>
        </w:rPr>
        <w:t>第一节</w:t>
      </w:r>
      <w:r>
        <w:rPr>
          <w:b/>
          <w:bCs/>
          <w:color w:val="auto"/>
          <w:kern w:val="0"/>
          <w:sz w:val="32"/>
          <w:szCs w:val="32"/>
          <w:highlight w:val="none"/>
        </w:rPr>
        <w:t xml:space="preserve"> </w:t>
      </w:r>
      <w:r>
        <w:rPr>
          <w:rFonts w:hint="eastAsia"/>
          <w:b/>
          <w:bCs/>
          <w:color w:val="auto"/>
          <w:kern w:val="0"/>
          <w:sz w:val="32"/>
          <w:szCs w:val="32"/>
          <w:highlight w:val="none"/>
        </w:rPr>
        <w:t>评标方法</w:t>
      </w:r>
      <w:bookmarkEnd w:id="38"/>
    </w:p>
    <w:p w14:paraId="6E4CEA9C">
      <w:pPr>
        <w:tabs>
          <w:tab w:val="left" w:pos="2472"/>
        </w:tabs>
        <w:spacing w:line="460" w:lineRule="exact"/>
        <w:ind w:firstLine="420" w:firstLineChars="200"/>
        <w:rPr>
          <w:rFonts w:ascii="宋体" w:hAnsi="Courier New"/>
          <w:color w:val="auto"/>
          <w:kern w:val="0"/>
          <w:szCs w:val="21"/>
          <w:highlight w:val="none"/>
        </w:rPr>
      </w:pPr>
      <w:r>
        <w:rPr>
          <w:rFonts w:hint="eastAsia" w:ascii="宋体" w:hAnsi="宋体" w:cs="宋体"/>
          <w:color w:val="auto"/>
          <w:kern w:val="0"/>
          <w:szCs w:val="21"/>
          <w:highlight w:val="none"/>
        </w:rPr>
        <w:t>本项目采用</w:t>
      </w:r>
      <w:r>
        <w:rPr>
          <w:rFonts w:hint="eastAsia" w:ascii="宋体" w:hAnsi="宋体" w:cs="宋体"/>
          <w:color w:val="auto"/>
          <w:kern w:val="0"/>
          <w:szCs w:val="21"/>
          <w:highlight w:val="none"/>
          <w:u w:val="single"/>
        </w:rPr>
        <w:t xml:space="preserve"> 以下勾选的方式</w:t>
      </w:r>
      <w:r>
        <w:rPr>
          <w:rFonts w:hint="eastAsia" w:ascii="宋体" w:hAnsi="宋体" w:cs="宋体"/>
          <w:color w:val="auto"/>
          <w:kern w:val="0"/>
          <w:szCs w:val="21"/>
          <w:highlight w:val="none"/>
        </w:rPr>
        <w:t>进行评审。</w:t>
      </w:r>
    </w:p>
    <w:p w14:paraId="4B700FD8">
      <w:pPr>
        <w:spacing w:line="360" w:lineRule="auto"/>
        <w:ind w:firstLine="420"/>
        <w:rPr>
          <w:rFonts w:hint="eastAsia" w:ascii="宋体" w:hAnsi="宋体"/>
          <w:color w:val="auto"/>
          <w:kern w:val="0"/>
          <w:szCs w:val="21"/>
          <w:highlight w:val="none"/>
        </w:rPr>
      </w:pPr>
      <w:r>
        <w:rPr>
          <w:rFonts w:hint="eastAsia" w:ascii="宋体" w:hAnsi="宋体"/>
          <w:color w:val="auto"/>
          <w:kern w:val="0"/>
          <w:szCs w:val="21"/>
          <w:highlight w:val="none"/>
        </w:rPr>
        <w:t>□最低评标价法，是指投标文件满足招标文件全部实质性要求，且投标报价最低的投标人为中标候选人的评标方法。</w:t>
      </w:r>
    </w:p>
    <w:p w14:paraId="73576EEC">
      <w:pPr>
        <w:autoSpaceDE w:val="0"/>
        <w:autoSpaceDN w:val="0"/>
        <w:adjustRightInd w:val="0"/>
        <w:spacing w:line="440" w:lineRule="exact"/>
        <w:ind w:firstLine="420" w:firstLineChars="200"/>
        <w:rPr>
          <w:rFonts w:hint="eastAsia" w:ascii="Times New Roman" w:hAnsi="宋体" w:eastAsia="宋体" w:cs="Times New Roman"/>
          <w:color w:val="auto"/>
          <w:szCs w:val="21"/>
          <w:highlight w:val="none"/>
        </w:rPr>
      </w:pPr>
      <w:r>
        <w:rPr>
          <w:rFonts w:hint="eastAsia" w:ascii="MS Mincho" w:hAnsi="MS Mincho" w:eastAsia="MS Mincho" w:cs="MS Mincho"/>
          <w:color w:val="auto"/>
          <w:szCs w:val="21"/>
          <w:highlight w:val="none"/>
        </w:rPr>
        <w:t>☑</w:t>
      </w:r>
      <w:r>
        <w:rPr>
          <w:rFonts w:hint="eastAsia" w:hAnsi="宋体"/>
          <w:color w:val="auto"/>
          <w:szCs w:val="21"/>
          <w:highlight w:val="none"/>
        </w:rPr>
        <w:t>综合评分法，</w:t>
      </w:r>
      <w:r>
        <w:rPr>
          <w:rFonts w:hint="eastAsia" w:ascii="Times New Roman" w:hAnsi="宋体" w:eastAsia="宋体" w:cs="Times New Roman"/>
          <w:color w:val="auto"/>
          <w:szCs w:val="21"/>
          <w:highlight w:val="none"/>
        </w:rPr>
        <w:t>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w:t>
      </w:r>
    </w:p>
    <w:p w14:paraId="68F2A2FE">
      <w:pPr>
        <w:spacing w:line="360" w:lineRule="auto"/>
        <w:ind w:firstLine="420"/>
        <w:rPr>
          <w:rFonts w:hint="eastAsia" w:ascii="宋体" w:hAnsi="宋体"/>
          <w:color w:val="auto"/>
          <w:kern w:val="0"/>
          <w:sz w:val="20"/>
          <w:szCs w:val="20"/>
          <w:highlight w:val="none"/>
        </w:rPr>
      </w:pPr>
    </w:p>
    <w:p w14:paraId="124439A9">
      <w:pPr>
        <w:tabs>
          <w:tab w:val="left" w:pos="2472"/>
        </w:tabs>
        <w:spacing w:line="460" w:lineRule="exact"/>
        <w:jc w:val="center"/>
        <w:outlineLvl w:val="1"/>
        <w:rPr>
          <w:b/>
          <w:bCs/>
          <w:color w:val="auto"/>
          <w:kern w:val="0"/>
          <w:sz w:val="32"/>
          <w:szCs w:val="32"/>
          <w:highlight w:val="none"/>
        </w:rPr>
      </w:pPr>
      <w:bookmarkStart w:id="39" w:name="_Toc5377"/>
      <w:r>
        <w:rPr>
          <w:rFonts w:hint="eastAsia"/>
          <w:b/>
          <w:bCs/>
          <w:color w:val="auto"/>
          <w:kern w:val="0"/>
          <w:sz w:val="32"/>
          <w:szCs w:val="32"/>
          <w:highlight w:val="none"/>
        </w:rPr>
        <w:t>第二节</w:t>
      </w:r>
      <w:r>
        <w:rPr>
          <w:b/>
          <w:bCs/>
          <w:color w:val="auto"/>
          <w:kern w:val="0"/>
          <w:sz w:val="32"/>
          <w:szCs w:val="32"/>
          <w:highlight w:val="none"/>
        </w:rPr>
        <w:t xml:space="preserve"> </w:t>
      </w:r>
      <w:r>
        <w:rPr>
          <w:rFonts w:hint="eastAsia"/>
          <w:b/>
          <w:bCs/>
          <w:color w:val="auto"/>
          <w:kern w:val="0"/>
          <w:sz w:val="32"/>
          <w:szCs w:val="32"/>
          <w:highlight w:val="none"/>
        </w:rPr>
        <w:t>评标程序</w:t>
      </w:r>
      <w:bookmarkEnd w:id="39"/>
    </w:p>
    <w:p w14:paraId="7BAD59F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46F2B328">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752F021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21B8CE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6399F94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17A29D7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65D5C15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18482D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3B38E9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9ADF9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17D19F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（6）投标人属于本章第5条第（2）项情形的。</w:t>
      </w:r>
    </w:p>
    <w:p w14:paraId="4CEF95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5435A8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2D9AE7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4CF7EA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135882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（4）投标有效期、项目完成时间（交货时间、货物完成时间或者货物期等）、质保期、售后服务等招标文件中标“▲”的商务条款发生负偏离的；</w:t>
      </w:r>
    </w:p>
    <w:p w14:paraId="551B6AD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0932359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542D93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783BE1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2E96A7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6375E0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（10）属于投标人须知正文第9.2条情形的；</w:t>
      </w:r>
    </w:p>
    <w:p w14:paraId="787F27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5FE17C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62767E35">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）不满足招标文件要求的货物内容、技术要求、安全、质量标准，或者与招标文件中标“▲”的技术需求发生负偏离的；</w:t>
      </w:r>
    </w:p>
    <w:p w14:paraId="20913072">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0ECB65A5">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0901B8C4">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5ACEBBF1">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）招标文件要求提供技术方案的，投标技术方案不明确，招标文件未允许但存在一个或者一个以上备选（替代）投标方案的。</w:t>
      </w:r>
    </w:p>
    <w:p w14:paraId="5A76E92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63204E6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E08DFD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153DE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4.投标文件修正</w:t>
      </w:r>
    </w:p>
    <w:p w14:paraId="1B3085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6B6FA811">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5005988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13A7EE2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7F364FB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3858C6EA">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2F6816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5F85E6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60ECEB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5.比较与评价</w:t>
      </w:r>
    </w:p>
    <w:p w14:paraId="4CF032A2">
      <w:pPr>
        <w:spacing w:line="360" w:lineRule="auto"/>
        <w:ind w:firstLine="420" w:firstLineChars="200"/>
        <w:rPr>
          <w:rFonts w:hint="eastAsia"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58655866">
      <w:pPr>
        <w:spacing w:line="360" w:lineRule="auto"/>
        <w:ind w:firstLine="420" w:firstLineChars="200"/>
        <w:rPr>
          <w:rFonts w:hAnsi="宋体"/>
          <w:color w:val="auto"/>
          <w:highlight w:val="none"/>
        </w:rPr>
      </w:pPr>
      <w:r>
        <w:rPr>
          <w:rFonts w:hAnsi="宋体"/>
          <w:color w:val="auto"/>
          <w:highlight w:val="none"/>
        </w:rPr>
        <w:t>5.2</w:t>
      </w:r>
      <w:r>
        <w:rPr>
          <w:rFonts w:hint="eastAsia" w:hAnsi="宋体"/>
          <w:color w:val="auto"/>
          <w:highlight w:val="none"/>
        </w:rPr>
        <w:t>评标委员会独立对每个投标人的投标文件进行评价，并汇总每个投标人的得分。</w:t>
      </w:r>
    </w:p>
    <w:p w14:paraId="1A1747F3">
      <w:pPr>
        <w:widowControl/>
        <w:numPr>
          <w:ilvl w:val="0"/>
          <w:numId w:val="6"/>
        </w:numPr>
        <w:spacing w:after="150" w:line="360" w:lineRule="auto"/>
        <w:ind w:firstLine="420" w:firstLineChars="200"/>
        <w:jc w:val="left"/>
        <w:rPr>
          <w:rFonts w:hAnsi="宋体"/>
          <w:color w:val="auto"/>
          <w:highlight w:val="none"/>
        </w:rPr>
      </w:pPr>
      <w:r>
        <w:rPr>
          <w:rFonts w:hint="eastAsia"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D173866">
      <w:pPr>
        <w:widowControl/>
        <w:numPr>
          <w:ilvl w:val="0"/>
          <w:numId w:val="6"/>
        </w:numPr>
        <w:spacing w:after="150" w:line="360" w:lineRule="auto"/>
        <w:ind w:firstLine="420" w:firstLineChars="200"/>
        <w:jc w:val="left"/>
        <w:rPr>
          <w:rFonts w:hAnsi="宋体"/>
          <w:color w:val="auto"/>
          <w:highlight w:val="none"/>
        </w:rPr>
      </w:pP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67C4283">
      <w:pPr>
        <w:spacing w:line="360" w:lineRule="auto"/>
        <w:ind w:firstLine="420" w:firstLineChars="200"/>
        <w:rPr>
          <w:rFonts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7E63F4BB">
      <w:pPr>
        <w:spacing w:line="360" w:lineRule="auto"/>
        <w:ind w:firstLine="420" w:firstLineChars="200"/>
        <w:rPr>
          <w:rFonts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7E9666E7">
      <w:pPr>
        <w:spacing w:line="360" w:lineRule="auto"/>
        <w:ind w:firstLine="420" w:firstLineChars="200"/>
        <w:rPr>
          <w:rFonts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68D0D115">
      <w:pPr>
        <w:spacing w:line="360" w:lineRule="auto"/>
        <w:ind w:firstLine="420" w:firstLineChars="200"/>
        <w:rPr>
          <w:rFonts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9324CF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688908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374797D4">
      <w:pPr>
        <w:widowControl/>
        <w:spacing w:line="360" w:lineRule="auto"/>
        <w:ind w:firstLine="420" w:firstLineChars="200"/>
        <w:jc w:val="left"/>
        <w:textAlignment w:val="baseline"/>
        <w:rPr>
          <w:rFonts w:hint="eastAsia"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3A36CC87">
      <w:pPr>
        <w:widowControl/>
        <w:spacing w:line="360" w:lineRule="auto"/>
        <w:ind w:firstLine="480"/>
        <w:jc w:val="left"/>
        <w:textAlignment w:val="baseline"/>
        <w:rPr>
          <w:rFonts w:hAnsi="宋体"/>
          <w:color w:val="auto"/>
          <w:highlight w:val="none"/>
        </w:rPr>
      </w:pPr>
      <w:r>
        <w:rPr>
          <w:rFonts w:hint="eastAsia" w:hAnsi="宋体"/>
          <w:color w:val="auto"/>
          <w:highlight w:val="none"/>
        </w:rPr>
        <w:t>　　（一）分值汇总计算错误的；</w:t>
      </w:r>
    </w:p>
    <w:p w14:paraId="74E677A2">
      <w:pPr>
        <w:widowControl/>
        <w:spacing w:line="360" w:lineRule="auto"/>
        <w:ind w:firstLine="480"/>
        <w:jc w:val="left"/>
        <w:textAlignment w:val="baseline"/>
        <w:rPr>
          <w:rFonts w:hAnsi="宋体"/>
          <w:color w:val="auto"/>
          <w:highlight w:val="none"/>
        </w:rPr>
      </w:pPr>
      <w:r>
        <w:rPr>
          <w:rFonts w:hint="eastAsia" w:hAnsi="宋体"/>
          <w:color w:val="auto"/>
          <w:highlight w:val="none"/>
        </w:rPr>
        <w:t>　　（二）分项评分超出评分标准范围的；</w:t>
      </w:r>
    </w:p>
    <w:p w14:paraId="09696B99">
      <w:pPr>
        <w:widowControl/>
        <w:spacing w:line="360" w:lineRule="auto"/>
        <w:ind w:firstLine="480"/>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5EE8E564">
      <w:pPr>
        <w:widowControl/>
        <w:spacing w:line="360" w:lineRule="auto"/>
        <w:ind w:firstLine="480"/>
        <w:jc w:val="left"/>
        <w:textAlignment w:val="baseline"/>
        <w:rPr>
          <w:rFonts w:hAnsi="宋体"/>
          <w:color w:val="auto"/>
          <w:highlight w:val="none"/>
        </w:rPr>
      </w:pPr>
      <w:r>
        <w:rPr>
          <w:rFonts w:hint="eastAsia" w:hAnsi="宋体"/>
          <w:color w:val="auto"/>
          <w:highlight w:val="none"/>
        </w:rPr>
        <w:t>　　（四）经评标委员会认定评分畸高、畸低的。</w:t>
      </w:r>
    </w:p>
    <w:p w14:paraId="5FAE2FE2">
      <w:pPr>
        <w:spacing w:line="360" w:lineRule="auto"/>
        <w:ind w:firstLine="420" w:firstLineChars="200"/>
        <w:rPr>
          <w:rFonts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EA31672">
      <w:pPr>
        <w:keepNext/>
        <w:keepLines/>
        <w:spacing w:before="260" w:after="260" w:line="413" w:lineRule="auto"/>
        <w:jc w:val="center"/>
        <w:outlineLvl w:val="1"/>
        <w:rPr>
          <w:rFonts w:ascii="Arial" w:hAnsi="Arial" w:eastAsia="黑体"/>
          <w:bCs/>
          <w:color w:val="auto"/>
          <w:kern w:val="0"/>
          <w:sz w:val="30"/>
          <w:szCs w:val="30"/>
          <w:highlight w:val="none"/>
        </w:rPr>
      </w:pPr>
      <w:bookmarkStart w:id="40" w:name="_Toc18416"/>
      <w:r>
        <w:rPr>
          <w:rFonts w:hint="eastAsia" w:ascii="Arial" w:hAnsi="Arial" w:eastAsia="黑体"/>
          <w:bCs/>
          <w:color w:val="auto"/>
          <w:kern w:val="0"/>
          <w:sz w:val="30"/>
          <w:szCs w:val="30"/>
          <w:highlight w:val="none"/>
        </w:rPr>
        <w:t>第三节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评分标准</w:t>
      </w:r>
      <w:bookmarkEnd w:id="40"/>
    </w:p>
    <w:p w14:paraId="315AE62B">
      <w:pPr>
        <w:ind w:firstLine="602" w:firstLineChars="200"/>
        <w:jc w:val="center"/>
        <w:rPr>
          <w:b/>
          <w:color w:val="auto"/>
          <w:sz w:val="30"/>
          <w:szCs w:val="30"/>
          <w:highlight w:val="none"/>
        </w:rPr>
      </w:pPr>
      <w:r>
        <w:rPr>
          <w:rFonts w:hint="eastAsia"/>
          <w:b/>
          <w:color w:val="auto"/>
          <w:sz w:val="30"/>
          <w:szCs w:val="30"/>
          <w:highlight w:val="none"/>
        </w:rPr>
        <w:t>综合评分法</w:t>
      </w:r>
    </w:p>
    <w:p w14:paraId="10B6BC81">
      <w:pPr>
        <w:spacing w:line="360" w:lineRule="auto"/>
        <w:ind w:firstLine="420" w:firstLineChars="200"/>
        <w:rPr>
          <w:rFonts w:hint="eastAsia" w:hAnsi="宋体"/>
          <w:color w:val="auto"/>
          <w:highlight w:val="none"/>
        </w:rPr>
      </w:pPr>
      <w:r>
        <w:rPr>
          <w:rFonts w:hint="eastAsia" w:hAnsi="宋体"/>
          <w:color w:val="auto"/>
          <w:highlight w:val="none"/>
        </w:rPr>
        <w:t>注：</w:t>
      </w:r>
    </w:p>
    <w:p w14:paraId="4BE5D433">
      <w:pPr>
        <w:spacing w:line="360" w:lineRule="auto"/>
        <w:ind w:firstLine="420" w:firstLineChars="200"/>
        <w:rPr>
          <w:rFonts w:hint="eastAsia" w:hAnsi="宋体"/>
          <w:color w:val="auto"/>
          <w:highlight w:val="none"/>
        </w:rPr>
      </w:pPr>
      <w:r>
        <w:rPr>
          <w:rFonts w:hint="eastAsia" w:hAnsi="宋体"/>
          <w:color w:val="auto"/>
          <w:highlight w:val="none"/>
        </w:rPr>
        <w:t>1、计分方法按四舍五入取至百分位。</w:t>
      </w:r>
    </w:p>
    <w:p w14:paraId="3711663E">
      <w:pPr>
        <w:spacing w:line="360" w:lineRule="auto"/>
        <w:ind w:firstLine="420" w:firstLineChars="200"/>
        <w:rPr>
          <w:rFonts w:hint="eastAsia" w:hAnsi="宋体"/>
          <w:color w:val="auto"/>
          <w:highlight w:val="none"/>
        </w:rPr>
      </w:pPr>
      <w:r>
        <w:rPr>
          <w:rFonts w:hint="eastAsia" w:hAnsi="宋体"/>
          <w:color w:val="auto"/>
          <w:highlight w:val="none"/>
        </w:rPr>
        <w:t>2、商务技术评审因素为客观评分项的，应在评分项目或评分标准中予以标注为“客观分”。对投标人的客观评分项目，各评标专家评分应当一致。</w:t>
      </w:r>
    </w:p>
    <w:p w14:paraId="6FA3B95E">
      <w:pPr>
        <w:spacing w:line="360" w:lineRule="exact"/>
        <w:ind w:firstLine="420"/>
        <w:rPr>
          <w:rFonts w:hint="eastAsia" w:ascii="宋体" w:hAnsi="宋体"/>
          <w:bCs/>
          <w:color w:val="auto"/>
          <w:szCs w:val="20"/>
          <w:highlight w:val="none"/>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315"/>
        <w:gridCol w:w="7022"/>
        <w:gridCol w:w="905"/>
      </w:tblGrid>
      <w:tr w14:paraId="2159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057AF071">
            <w:pPr>
              <w:spacing w:line="360" w:lineRule="auto"/>
              <w:jc w:val="center"/>
              <w:rPr>
                <w:b/>
                <w:bCs/>
                <w:color w:val="auto"/>
                <w:highlight w:val="none"/>
              </w:rPr>
            </w:pPr>
            <w:r>
              <w:rPr>
                <w:rFonts w:hint="eastAsia"/>
                <w:b/>
                <w:bCs/>
                <w:color w:val="auto"/>
                <w:highlight w:val="none"/>
              </w:rPr>
              <w:t>序号</w:t>
            </w:r>
          </w:p>
        </w:tc>
        <w:tc>
          <w:tcPr>
            <w:tcW w:w="667" w:type="pct"/>
            <w:vAlign w:val="center"/>
          </w:tcPr>
          <w:p w14:paraId="57B6E8F9">
            <w:pPr>
              <w:spacing w:line="360" w:lineRule="auto"/>
              <w:jc w:val="center"/>
              <w:rPr>
                <w:b/>
                <w:bCs/>
                <w:color w:val="auto"/>
                <w:highlight w:val="none"/>
              </w:rPr>
            </w:pPr>
            <w:r>
              <w:rPr>
                <w:rFonts w:hint="eastAsia"/>
                <w:b/>
                <w:bCs/>
                <w:color w:val="auto"/>
                <w:highlight w:val="none"/>
              </w:rPr>
              <w:t>评分类型</w:t>
            </w:r>
          </w:p>
        </w:tc>
        <w:tc>
          <w:tcPr>
            <w:tcW w:w="3563" w:type="pct"/>
            <w:vAlign w:val="center"/>
          </w:tcPr>
          <w:p w14:paraId="44EC68D4">
            <w:pPr>
              <w:spacing w:line="360" w:lineRule="auto"/>
              <w:jc w:val="center"/>
              <w:rPr>
                <w:b/>
                <w:bCs/>
                <w:color w:val="auto"/>
                <w:highlight w:val="none"/>
              </w:rPr>
            </w:pPr>
            <w:r>
              <w:rPr>
                <w:rFonts w:hint="eastAsia"/>
                <w:b/>
                <w:bCs/>
                <w:color w:val="auto"/>
                <w:highlight w:val="none"/>
              </w:rPr>
              <w:t>评分标准</w:t>
            </w:r>
          </w:p>
        </w:tc>
        <w:tc>
          <w:tcPr>
            <w:tcW w:w="458" w:type="pct"/>
            <w:vAlign w:val="center"/>
          </w:tcPr>
          <w:p w14:paraId="3602F6E6">
            <w:pPr>
              <w:spacing w:line="360" w:lineRule="auto"/>
              <w:jc w:val="center"/>
              <w:rPr>
                <w:b/>
                <w:bCs/>
                <w:color w:val="auto"/>
                <w:highlight w:val="none"/>
              </w:rPr>
            </w:pPr>
            <w:r>
              <w:rPr>
                <w:rFonts w:hint="eastAsia"/>
                <w:b/>
                <w:bCs/>
                <w:color w:val="auto"/>
                <w:highlight w:val="none"/>
              </w:rPr>
              <w:t>分值</w:t>
            </w:r>
          </w:p>
        </w:tc>
      </w:tr>
      <w:tr w14:paraId="4A02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6C88B666">
            <w:pPr>
              <w:spacing w:line="360" w:lineRule="auto"/>
              <w:jc w:val="center"/>
              <w:rPr>
                <w:b/>
                <w:bCs/>
                <w:color w:val="auto"/>
                <w:highlight w:val="none"/>
              </w:rPr>
            </w:pPr>
            <w:r>
              <w:rPr>
                <w:rFonts w:hint="eastAsia"/>
                <w:b/>
                <w:bCs/>
                <w:color w:val="auto"/>
                <w:highlight w:val="none"/>
              </w:rPr>
              <w:t>1</w:t>
            </w:r>
          </w:p>
        </w:tc>
        <w:tc>
          <w:tcPr>
            <w:tcW w:w="667" w:type="pct"/>
            <w:vAlign w:val="center"/>
          </w:tcPr>
          <w:p w14:paraId="6E8E867D">
            <w:pPr>
              <w:spacing w:line="360" w:lineRule="auto"/>
              <w:jc w:val="center"/>
              <w:rPr>
                <w:b/>
                <w:bCs/>
                <w:color w:val="auto"/>
                <w:highlight w:val="none"/>
              </w:rPr>
            </w:pPr>
            <w:r>
              <w:rPr>
                <w:rFonts w:hint="eastAsia"/>
                <w:b/>
                <w:bCs/>
                <w:color w:val="auto"/>
                <w:highlight w:val="none"/>
              </w:rPr>
              <w:t>报价</w:t>
            </w:r>
          </w:p>
        </w:tc>
        <w:tc>
          <w:tcPr>
            <w:tcW w:w="3563" w:type="pct"/>
            <w:vAlign w:val="center"/>
          </w:tcPr>
          <w:p w14:paraId="1DBF90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bookmarkStart w:id="41" w:name="OLE_LINK41"/>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14:paraId="3E6784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（2）按照《政府采购促进中小企业发展管理办法》（财库〔2020〕46号）及</w:t>
            </w:r>
            <w:r>
              <w:rPr>
                <w:rFonts w:hint="eastAsia" w:ascii="宋体" w:hAnsi="宋体" w:eastAsia="宋体" w:cs="宋体"/>
                <w:color w:val="auto"/>
                <w:kern w:val="2"/>
                <w:sz w:val="21"/>
                <w:szCs w:val="21"/>
                <w:highlight w:val="none"/>
                <w:lang w:val="en-US" w:eastAsia="zh-CN" w:bidi="ar-SA"/>
              </w:rPr>
              <w:t>《</w:t>
            </w:r>
            <w:bookmarkStart w:id="42" w:name="OLE_LINK1"/>
            <w:r>
              <w:rPr>
                <w:rFonts w:hint="eastAsia" w:ascii="宋体" w:hAnsi="宋体" w:eastAsia="宋体" w:cs="宋体"/>
                <w:color w:val="auto"/>
                <w:kern w:val="2"/>
                <w:sz w:val="21"/>
                <w:szCs w:val="21"/>
                <w:highlight w:val="none"/>
                <w:lang w:val="en-US" w:eastAsia="zh-CN" w:bidi="ar-SA"/>
              </w:rPr>
              <w:t>广西壮族自治区财政厅关于持续优化政府采购营商环境推动高质量发展的通知</w:t>
            </w:r>
            <w:bookmarkEnd w:id="42"/>
            <w:r>
              <w:rPr>
                <w:rFonts w:hint="eastAsia" w:ascii="宋体" w:hAnsi="宋体" w:eastAsia="宋体" w:cs="宋体"/>
                <w:color w:val="auto"/>
                <w:kern w:val="2"/>
                <w:sz w:val="21"/>
                <w:szCs w:val="21"/>
                <w:highlight w:val="none"/>
                <w:lang w:val="en-US" w:eastAsia="zh-CN" w:bidi="ar-SA"/>
              </w:rPr>
              <w:t>》（桂财采〔2024〕55号）</w:t>
            </w:r>
            <w:r>
              <w:rPr>
                <w:rFonts w:hint="eastAsia" w:ascii="宋体" w:hAnsi="宋体" w:eastAsia="宋体" w:cs="宋体"/>
                <w:bCs/>
                <w:color w:val="auto"/>
                <w:szCs w:val="21"/>
                <w:highlight w:val="none"/>
              </w:rPr>
              <w:t>的规定，投标人在其投标文件中提供《中小企业声明函》，且其提供的货物全部由符合政策要求的小型、微型企业制造，即货物由小型、微型企业生产且使用该小型、微型企业商号或者注册商标，对其投标价格给予20%的扣除。</w:t>
            </w:r>
          </w:p>
          <w:p w14:paraId="0ADDD6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6E1BF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332E3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（5）按照《</w:t>
            </w:r>
            <w:r>
              <w:rPr>
                <w:rFonts w:hint="eastAsia" w:ascii="宋体" w:hAnsi="宋体" w:eastAsia="宋体" w:cs="宋体"/>
                <w:bCs/>
                <w:color w:val="auto"/>
                <w:szCs w:val="21"/>
                <w:highlight w:val="none"/>
              </w:rPr>
              <w:tab/>
            </w:r>
            <w:r>
              <w:rPr>
                <w:rFonts w:hint="eastAsia" w:ascii="宋体" w:hAnsi="宋体" w:eastAsia="宋体" w:cs="宋体"/>
                <w:bCs/>
                <w:color w:val="auto"/>
                <w:szCs w:val="21"/>
                <w:highlight w:val="none"/>
              </w:rPr>
              <w:t>国务院办公厅关于在政府采购中实施本国产品标准及相关政策的通知》国办发〔2025〕34的规定，投标人在其投标文件中提供相关证明文件，享受对本国产品的支持政策。（以投标人按第六章“投标文件格式”要求提供的《关于符合本国产品标准的声明函》或财政部会同有关部门规定的有关证明文件为评审依据）。</w:t>
            </w:r>
          </w:p>
          <w:p w14:paraId="609522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）政策性扣除计算方法。</w:t>
            </w:r>
          </w:p>
          <w:p w14:paraId="230343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被评定为监狱企业或者残疾人福利性单位或者其提供的货物全部由符合政策要求的小型、微型企业制造，即货物由小型、微型企业生产且使用该小型、微型企业商号或者注册商标的，该投标人的投标报价给予 20% 的扣除，扣除后的价格为评标报价，即评标报价=投标报价×（1-20%）；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6%的扣除，用扣除后的价格参加评审，扣除后的价格为评标报价，即评标报价=投标报价×（1－6%）；除上述情况外，评标报价=投标报价。</w:t>
            </w:r>
          </w:p>
          <w:p w14:paraId="4379B6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对本国产品的支持政策：政府采购活动中既有本国产品又有非本国产品参与竞争的，依法对本国产品给予价格评审优惠，对本国产品的报价给予20%的价格扣除，用扣除后的价格参与评审。</w:t>
            </w:r>
          </w:p>
          <w:p w14:paraId="511086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E933A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）满足招标文件要求且评标报价最低的评标报价为评标基准价，基准价得分为</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34DA87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 xml:space="preserve">）价格分计算公式：        </w:t>
            </w:r>
          </w:p>
          <w:p w14:paraId="43FA26F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价格分=(评标基准价／评标报价)×</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6E3D0836">
            <w:pPr>
              <w:spacing w:line="360" w:lineRule="auto"/>
              <w:ind w:firstLine="422" w:firstLineChars="200"/>
              <w:rPr>
                <w:color w:val="auto"/>
                <w:highlight w:val="none"/>
              </w:rPr>
            </w:pPr>
            <w:r>
              <w:rPr>
                <w:rFonts w:hint="eastAsia" w:ascii="宋体" w:hAnsi="宋体" w:eastAsia="宋体" w:cs="宋体"/>
                <w:b/>
                <w:bCs w:val="0"/>
                <w:color w:val="auto"/>
                <w:szCs w:val="21"/>
                <w:highlight w:val="none"/>
                <w:u w:val="single"/>
              </w:rPr>
              <w:t>评标委员会认为投标人的报价明显低于其他通过符合性审查投标人的报价，有</w:t>
            </w:r>
            <w:r>
              <w:rPr>
                <w:rFonts w:hint="eastAsia" w:ascii="宋体" w:hAnsi="宋体" w:eastAsia="宋体" w:cs="宋体"/>
                <w:b/>
                <w:bCs w:val="0"/>
                <w:color w:val="auto"/>
                <w:szCs w:val="21"/>
                <w:highlight w:val="none"/>
                <w:u w:val="single"/>
                <w:lang w:val="en-US" w:eastAsia="zh-CN"/>
              </w:rPr>
              <w:t>可</w:t>
            </w:r>
            <w:r>
              <w:rPr>
                <w:rFonts w:hint="eastAsia" w:ascii="宋体" w:hAnsi="宋体" w:eastAsia="宋体" w:cs="宋体"/>
                <w:b/>
                <w:bCs w:val="0"/>
                <w:color w:val="auto"/>
                <w:szCs w:val="21"/>
                <w:highlight w:val="none"/>
                <w:u w:val="single"/>
              </w:rPr>
              <w:t>能影响产品质量或者不能诚信履约的，应当要求其在评标现场合理的时间内提供书面说明，必要时提交相关证明材料；投标人不能证明其报价合理性的，评标委员会应当将其作为无效投标处理。</w:t>
            </w:r>
            <w:bookmarkEnd w:id="41"/>
          </w:p>
        </w:tc>
        <w:tc>
          <w:tcPr>
            <w:tcW w:w="458" w:type="pct"/>
            <w:vAlign w:val="center"/>
          </w:tcPr>
          <w:p w14:paraId="5EADB0AC">
            <w:pPr>
              <w:spacing w:line="360" w:lineRule="auto"/>
              <w:jc w:val="center"/>
              <w:rPr>
                <w:b/>
                <w:bCs/>
                <w:color w:val="auto"/>
                <w:sz w:val="20"/>
                <w:szCs w:val="22"/>
                <w:highlight w:val="none"/>
              </w:rPr>
            </w:pPr>
            <w:r>
              <w:rPr>
                <w:rFonts w:hint="eastAsia"/>
                <w:b/>
                <w:bCs/>
                <w:color w:val="auto"/>
                <w:sz w:val="20"/>
                <w:szCs w:val="22"/>
                <w:highlight w:val="none"/>
              </w:rPr>
              <w:t>0-30分</w:t>
            </w:r>
          </w:p>
        </w:tc>
      </w:tr>
      <w:tr w14:paraId="0747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1F2108B6">
            <w:pPr>
              <w:spacing w:line="360" w:lineRule="auto"/>
              <w:jc w:val="center"/>
              <w:rPr>
                <w:b/>
                <w:bCs/>
                <w:color w:val="auto"/>
                <w:highlight w:val="none"/>
              </w:rPr>
            </w:pPr>
            <w:r>
              <w:rPr>
                <w:rFonts w:hint="eastAsia"/>
                <w:b/>
                <w:bCs/>
                <w:color w:val="auto"/>
                <w:highlight w:val="none"/>
              </w:rPr>
              <w:t>2</w:t>
            </w:r>
          </w:p>
        </w:tc>
        <w:tc>
          <w:tcPr>
            <w:tcW w:w="667" w:type="pct"/>
            <w:vAlign w:val="center"/>
          </w:tcPr>
          <w:p w14:paraId="689AC591">
            <w:pPr>
              <w:spacing w:line="360" w:lineRule="auto"/>
              <w:jc w:val="center"/>
              <w:rPr>
                <w:b/>
                <w:bCs/>
                <w:color w:val="auto"/>
                <w:highlight w:val="none"/>
              </w:rPr>
            </w:pPr>
            <w:r>
              <w:rPr>
                <w:rFonts w:hint="eastAsia"/>
                <w:b/>
                <w:bCs/>
                <w:color w:val="auto"/>
                <w:highlight w:val="none"/>
              </w:rPr>
              <w:t>技术分</w:t>
            </w:r>
          </w:p>
        </w:tc>
        <w:tc>
          <w:tcPr>
            <w:tcW w:w="3563" w:type="pct"/>
            <w:vAlign w:val="center"/>
          </w:tcPr>
          <w:p w14:paraId="137EF98A">
            <w:pPr>
              <w:spacing w:line="360" w:lineRule="auto"/>
              <w:rPr>
                <w:color w:val="auto"/>
                <w:highlight w:val="none"/>
              </w:rPr>
            </w:pPr>
            <w:r>
              <w:rPr>
                <w:rFonts w:hint="eastAsia"/>
                <w:b/>
                <w:bCs/>
                <w:color w:val="auto"/>
                <w:highlight w:val="none"/>
              </w:rPr>
              <w:t>满分（</w:t>
            </w:r>
            <w:r>
              <w:rPr>
                <w:rFonts w:hint="eastAsia"/>
                <w:b/>
                <w:bCs/>
                <w:color w:val="auto"/>
                <w:highlight w:val="none"/>
                <w:lang w:val="en-US" w:eastAsia="zh-CN"/>
              </w:rPr>
              <w:t>50</w:t>
            </w:r>
            <w:r>
              <w:rPr>
                <w:rFonts w:hint="eastAsia"/>
                <w:b/>
                <w:bCs/>
                <w:color w:val="auto"/>
                <w:highlight w:val="none"/>
              </w:rPr>
              <w:t>分）</w:t>
            </w:r>
          </w:p>
        </w:tc>
        <w:tc>
          <w:tcPr>
            <w:tcW w:w="458" w:type="pct"/>
            <w:vAlign w:val="center"/>
          </w:tcPr>
          <w:p w14:paraId="44D0A3C9">
            <w:pPr>
              <w:spacing w:line="360" w:lineRule="auto"/>
              <w:jc w:val="center"/>
              <w:rPr>
                <w:b/>
                <w:bCs/>
                <w:color w:val="auto"/>
                <w:sz w:val="20"/>
                <w:szCs w:val="22"/>
                <w:highlight w:val="none"/>
              </w:rPr>
            </w:pPr>
          </w:p>
        </w:tc>
      </w:tr>
      <w:tr w14:paraId="731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4397CC89">
            <w:pPr>
              <w:spacing w:line="360" w:lineRule="auto"/>
              <w:jc w:val="center"/>
              <w:rPr>
                <w:rFonts w:hint="default" w:eastAsia="宋体"/>
                <w:b/>
                <w:bCs/>
                <w:color w:val="auto"/>
                <w:highlight w:val="none"/>
                <w:lang w:val="en-US" w:eastAsia="zh-CN"/>
              </w:rPr>
            </w:pPr>
            <w:r>
              <w:rPr>
                <w:rFonts w:hint="eastAsia"/>
                <w:b/>
                <w:bCs/>
                <w:color w:val="auto"/>
                <w:highlight w:val="none"/>
                <w:lang w:val="en-US" w:eastAsia="zh-CN"/>
              </w:rPr>
              <w:t>2.1</w:t>
            </w:r>
          </w:p>
        </w:tc>
        <w:tc>
          <w:tcPr>
            <w:tcW w:w="667" w:type="pct"/>
            <w:vAlign w:val="center"/>
          </w:tcPr>
          <w:p w14:paraId="3D139815">
            <w:pPr>
              <w:spacing w:line="360" w:lineRule="auto"/>
              <w:jc w:val="center"/>
              <w:rPr>
                <w:rFonts w:hint="eastAsia" w:eastAsia="宋体"/>
                <w:b/>
                <w:bCs/>
                <w:color w:val="auto"/>
                <w:highlight w:val="none"/>
                <w:lang w:eastAsia="zh-CN"/>
              </w:rPr>
            </w:pPr>
            <w:r>
              <w:rPr>
                <w:rFonts w:hint="eastAsia"/>
                <w:b/>
                <w:bCs/>
                <w:color w:val="auto"/>
                <w:highlight w:val="none"/>
                <w:lang w:eastAsia="zh-CN"/>
              </w:rPr>
              <w:t>产品性能分</w:t>
            </w:r>
          </w:p>
        </w:tc>
        <w:tc>
          <w:tcPr>
            <w:tcW w:w="3563" w:type="pct"/>
            <w:vAlign w:val="center"/>
          </w:tcPr>
          <w:p w14:paraId="13E2E952">
            <w:pPr>
              <w:adjustRightInd w:val="0"/>
              <w:spacing w:line="360" w:lineRule="auto"/>
              <w:ind w:firstLine="480"/>
              <w:textAlignment w:val="baseline"/>
              <w:rPr>
                <w:color w:val="auto"/>
                <w:szCs w:val="21"/>
                <w:highlight w:val="none"/>
              </w:rPr>
            </w:pPr>
            <w:r>
              <w:rPr>
                <w:rFonts w:hint="eastAsia"/>
                <w:color w:val="auto"/>
                <w:szCs w:val="21"/>
                <w:highlight w:val="none"/>
              </w:rPr>
              <w:t>投标文件的技术参数完全满足采购文件要求的得</w:t>
            </w:r>
            <w:r>
              <w:rPr>
                <w:rFonts w:hint="eastAsia"/>
                <w:color w:val="auto"/>
                <w:szCs w:val="21"/>
                <w:highlight w:val="none"/>
                <w:lang w:val="en-US" w:eastAsia="zh-CN"/>
              </w:rPr>
              <w:t>8</w:t>
            </w:r>
            <w:r>
              <w:rPr>
                <w:rFonts w:hint="eastAsia"/>
                <w:color w:val="auto"/>
                <w:szCs w:val="21"/>
                <w:highlight w:val="none"/>
              </w:rPr>
              <w:t>分，满分</w:t>
            </w:r>
            <w:r>
              <w:rPr>
                <w:rFonts w:hint="eastAsia"/>
                <w:color w:val="auto"/>
                <w:szCs w:val="21"/>
                <w:highlight w:val="none"/>
                <w:lang w:val="en-US" w:eastAsia="zh-CN"/>
              </w:rPr>
              <w:t>8</w:t>
            </w:r>
            <w:r>
              <w:rPr>
                <w:rFonts w:hint="eastAsia"/>
                <w:color w:val="auto"/>
                <w:szCs w:val="21"/>
                <w:highlight w:val="none"/>
              </w:rPr>
              <w:t>分</w:t>
            </w:r>
            <w:r>
              <w:rPr>
                <w:color w:val="auto"/>
                <w:szCs w:val="21"/>
                <w:highlight w:val="none"/>
              </w:rPr>
              <w:t xml:space="preserve"> </w:t>
            </w:r>
            <w:r>
              <w:rPr>
                <w:rFonts w:hint="eastAsia"/>
                <w:color w:val="auto"/>
                <w:szCs w:val="21"/>
                <w:highlight w:val="none"/>
              </w:rPr>
              <w:t>。</w:t>
            </w:r>
          </w:p>
          <w:p w14:paraId="7B177243">
            <w:pPr>
              <w:spacing w:line="360" w:lineRule="auto"/>
              <w:rPr>
                <w:rFonts w:hint="eastAsia"/>
                <w:b/>
                <w:bCs/>
                <w:color w:val="auto"/>
                <w:highlight w:val="none"/>
              </w:rPr>
            </w:pPr>
            <w:r>
              <w:rPr>
                <w:rFonts w:hint="eastAsia"/>
                <w:color w:val="auto"/>
                <w:szCs w:val="21"/>
                <w:highlight w:val="none"/>
              </w:rPr>
              <w:t>非实质性要求的技术要求有负偏离的，得分</w:t>
            </w:r>
            <w:r>
              <w:rPr>
                <w:color w:val="auto"/>
                <w:szCs w:val="21"/>
                <w:highlight w:val="none"/>
              </w:rPr>
              <w:t>=</w:t>
            </w:r>
            <w:r>
              <w:rPr>
                <w:rFonts w:hint="eastAsia"/>
                <w:color w:val="auto"/>
                <w:szCs w:val="21"/>
                <w:highlight w:val="none"/>
              </w:rPr>
              <w:t>该项满分分值</w:t>
            </w:r>
            <w:r>
              <w:rPr>
                <w:color w:val="auto"/>
                <w:szCs w:val="21"/>
                <w:highlight w:val="none"/>
              </w:rPr>
              <w:t>-</w:t>
            </w:r>
            <w:r>
              <w:rPr>
                <w:rFonts w:hint="eastAsia"/>
                <w:color w:val="auto"/>
                <w:szCs w:val="21"/>
                <w:highlight w:val="none"/>
              </w:rPr>
              <w:t>累计扣分分值（有一项非实质性要求的技术要求负偏离的扣</w:t>
            </w:r>
            <w:r>
              <w:rPr>
                <w:color w:val="auto"/>
                <w:szCs w:val="21"/>
                <w:highlight w:val="none"/>
              </w:rPr>
              <w:t>2</w:t>
            </w:r>
            <w:r>
              <w:rPr>
                <w:rFonts w:hint="eastAsia"/>
                <w:color w:val="auto"/>
                <w:szCs w:val="21"/>
                <w:highlight w:val="none"/>
              </w:rPr>
              <w:t>分，扣分不能超过满分分值，允许偏离的项目数不超过采购文件允许偏离的项目数）。</w:t>
            </w:r>
          </w:p>
        </w:tc>
        <w:tc>
          <w:tcPr>
            <w:tcW w:w="458" w:type="pct"/>
            <w:vAlign w:val="center"/>
          </w:tcPr>
          <w:p w14:paraId="4758549A">
            <w:pPr>
              <w:spacing w:line="360" w:lineRule="auto"/>
              <w:jc w:val="center"/>
              <w:rPr>
                <w:b/>
                <w:bCs/>
                <w:color w:val="auto"/>
                <w:sz w:val="20"/>
                <w:szCs w:val="22"/>
                <w:highlight w:val="none"/>
              </w:rPr>
            </w:pPr>
            <w:r>
              <w:rPr>
                <w:rFonts w:hint="eastAsia"/>
                <w:b/>
                <w:bCs/>
                <w:color w:val="auto"/>
                <w:sz w:val="20"/>
                <w:szCs w:val="22"/>
                <w:highlight w:val="none"/>
              </w:rPr>
              <w:t>0-</w:t>
            </w:r>
            <w:r>
              <w:rPr>
                <w:rFonts w:hint="eastAsia"/>
                <w:b/>
                <w:bCs/>
                <w:color w:val="auto"/>
                <w:sz w:val="20"/>
                <w:szCs w:val="22"/>
                <w:highlight w:val="none"/>
                <w:lang w:val="en-US" w:eastAsia="zh-CN"/>
              </w:rPr>
              <w:t>8</w:t>
            </w:r>
            <w:r>
              <w:rPr>
                <w:rFonts w:hint="eastAsia"/>
                <w:b/>
                <w:bCs/>
                <w:color w:val="auto"/>
                <w:sz w:val="20"/>
                <w:szCs w:val="22"/>
                <w:highlight w:val="none"/>
              </w:rPr>
              <w:t>分</w:t>
            </w:r>
          </w:p>
        </w:tc>
      </w:tr>
      <w:tr w14:paraId="0F8A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0C95DE00">
            <w:pPr>
              <w:spacing w:line="360" w:lineRule="auto"/>
              <w:jc w:val="center"/>
              <w:rPr>
                <w:rFonts w:hint="eastAsia" w:eastAsia="宋体"/>
                <w:b/>
                <w:bCs/>
                <w:color w:val="auto"/>
                <w:highlight w:val="none"/>
                <w:lang w:eastAsia="zh-CN"/>
              </w:rPr>
            </w:pPr>
            <w:r>
              <w:rPr>
                <w:rFonts w:hint="eastAsia"/>
                <w:b/>
                <w:bCs/>
                <w:color w:val="auto"/>
                <w:highlight w:val="none"/>
              </w:rPr>
              <w:t>2.</w:t>
            </w:r>
            <w:r>
              <w:rPr>
                <w:rFonts w:hint="eastAsia"/>
                <w:b/>
                <w:bCs/>
                <w:color w:val="auto"/>
                <w:highlight w:val="none"/>
                <w:lang w:val="en-US" w:eastAsia="zh-CN"/>
              </w:rPr>
              <w:t>2</w:t>
            </w:r>
          </w:p>
        </w:tc>
        <w:tc>
          <w:tcPr>
            <w:tcW w:w="667" w:type="pct"/>
            <w:vAlign w:val="center"/>
          </w:tcPr>
          <w:p w14:paraId="2A549DED">
            <w:pPr>
              <w:spacing w:line="360" w:lineRule="auto"/>
              <w:jc w:val="center"/>
              <w:rPr>
                <w:b/>
                <w:bCs/>
                <w:color w:val="auto"/>
                <w:highlight w:val="none"/>
              </w:rPr>
            </w:pPr>
            <w:r>
              <w:rPr>
                <w:rFonts w:hint="eastAsia"/>
                <w:b/>
                <w:bCs/>
                <w:color w:val="auto"/>
                <w:highlight w:val="none"/>
              </w:rPr>
              <w:t>项目整体技术方案分</w:t>
            </w:r>
          </w:p>
        </w:tc>
        <w:tc>
          <w:tcPr>
            <w:tcW w:w="3563" w:type="pct"/>
            <w:vAlign w:val="center"/>
          </w:tcPr>
          <w:p w14:paraId="5BBEC9B3">
            <w:pPr>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分）：供应商提供的方案内容齐全，方案基本可行，对本项目系统总体要求有一定的理解。</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二档（</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分）：供应商提供的技术方案较详细的技术方案：方案系统架构图合理贴近项目需求，供应商准确地描述了系统技术路线可行性。</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三档（</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分）：供应商提供的技术方案全面、描述详细：能提供网络拓扑、对前端设备、后端平台、应用流程以及行业应用等有详细介绍。</w:t>
            </w:r>
          </w:p>
          <w:p w14:paraId="01BE8300">
            <w:pPr>
              <w:spacing w:line="360" w:lineRule="auto"/>
              <w:ind w:firstLine="420" w:firstLineChars="200"/>
              <w:rPr>
                <w:color w:val="auto"/>
                <w:highlight w:val="none"/>
              </w:rPr>
            </w:pPr>
            <w:r>
              <w:rPr>
                <w:rFonts w:hint="eastAsia" w:hAnsi="宋体"/>
                <w:bCs/>
                <w:color w:val="auto"/>
                <w:highlight w:val="none"/>
              </w:rPr>
              <w:t>注：不提供或未满足入一档条件不得分。</w:t>
            </w:r>
          </w:p>
        </w:tc>
        <w:tc>
          <w:tcPr>
            <w:tcW w:w="458" w:type="pct"/>
            <w:vAlign w:val="center"/>
          </w:tcPr>
          <w:p w14:paraId="61605D32">
            <w:pPr>
              <w:spacing w:line="360" w:lineRule="auto"/>
              <w:jc w:val="center"/>
              <w:rPr>
                <w:b/>
                <w:bCs/>
                <w:color w:val="auto"/>
                <w:sz w:val="20"/>
                <w:szCs w:val="22"/>
                <w:highlight w:val="none"/>
              </w:rPr>
            </w:pPr>
            <w:r>
              <w:rPr>
                <w:rFonts w:hint="eastAsia"/>
                <w:b/>
                <w:bCs/>
                <w:color w:val="auto"/>
                <w:sz w:val="20"/>
                <w:szCs w:val="22"/>
                <w:highlight w:val="none"/>
              </w:rPr>
              <w:t>0-</w:t>
            </w:r>
            <w:r>
              <w:rPr>
                <w:rFonts w:hint="eastAsia"/>
                <w:b/>
                <w:bCs/>
                <w:color w:val="auto"/>
                <w:sz w:val="20"/>
                <w:szCs w:val="22"/>
                <w:highlight w:val="none"/>
                <w:lang w:val="en-US" w:eastAsia="zh-CN"/>
              </w:rPr>
              <w:t>12</w:t>
            </w:r>
            <w:r>
              <w:rPr>
                <w:rFonts w:hint="eastAsia"/>
                <w:b/>
                <w:bCs/>
                <w:color w:val="auto"/>
                <w:sz w:val="20"/>
                <w:szCs w:val="22"/>
                <w:highlight w:val="none"/>
              </w:rPr>
              <w:t>分</w:t>
            </w:r>
          </w:p>
        </w:tc>
      </w:tr>
      <w:tr w14:paraId="3205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11" w:type="pct"/>
            <w:vAlign w:val="center"/>
          </w:tcPr>
          <w:p w14:paraId="659BD16E">
            <w:pPr>
              <w:spacing w:line="360" w:lineRule="auto"/>
              <w:jc w:val="center"/>
              <w:rPr>
                <w:rFonts w:hint="eastAsia" w:eastAsia="宋体"/>
                <w:b/>
                <w:bCs/>
                <w:color w:val="auto"/>
                <w:highlight w:val="none"/>
                <w:lang w:eastAsia="zh-CN"/>
              </w:rPr>
            </w:pPr>
            <w:r>
              <w:rPr>
                <w:rFonts w:hint="eastAsia"/>
                <w:b/>
                <w:bCs/>
                <w:color w:val="auto"/>
                <w:highlight w:val="none"/>
              </w:rPr>
              <w:t>2.</w:t>
            </w:r>
            <w:r>
              <w:rPr>
                <w:rFonts w:hint="eastAsia"/>
                <w:b/>
                <w:bCs/>
                <w:color w:val="auto"/>
                <w:highlight w:val="none"/>
                <w:lang w:val="en-US" w:eastAsia="zh-CN"/>
              </w:rPr>
              <w:t>3</w:t>
            </w:r>
          </w:p>
        </w:tc>
        <w:tc>
          <w:tcPr>
            <w:tcW w:w="667" w:type="pct"/>
            <w:vAlign w:val="center"/>
          </w:tcPr>
          <w:p w14:paraId="31625ED2">
            <w:pPr>
              <w:spacing w:line="360" w:lineRule="auto"/>
              <w:jc w:val="center"/>
              <w:rPr>
                <w:b/>
                <w:bCs/>
                <w:color w:val="auto"/>
                <w:highlight w:val="none"/>
                <w:lang w:val="zh-CN"/>
              </w:rPr>
            </w:pPr>
            <w:r>
              <w:rPr>
                <w:rFonts w:hint="eastAsia"/>
                <w:b/>
                <w:bCs/>
                <w:color w:val="auto"/>
                <w:highlight w:val="none"/>
                <w:lang w:eastAsia="zh-CN"/>
              </w:rPr>
              <w:t>实施</w:t>
            </w:r>
            <w:r>
              <w:rPr>
                <w:rFonts w:hint="eastAsia"/>
                <w:b/>
                <w:bCs/>
                <w:color w:val="auto"/>
                <w:highlight w:val="none"/>
              </w:rPr>
              <w:t>方案</w:t>
            </w:r>
          </w:p>
        </w:tc>
        <w:tc>
          <w:tcPr>
            <w:tcW w:w="3563" w:type="pct"/>
            <w:vAlign w:val="center"/>
          </w:tcPr>
          <w:p w14:paraId="02E6E8EA">
            <w:pPr>
              <w:keepNext w:val="0"/>
              <w:keepLines w:val="0"/>
              <w:widowControl/>
              <w:suppressLineNumbers w:val="0"/>
              <w:autoSpaceDE w:val="0"/>
              <w:autoSpaceDN/>
              <w:spacing w:before="0" w:beforeAutospacing="0" w:after="0" w:afterAutospacing="0" w:line="360" w:lineRule="auto"/>
              <w:ind w:left="0" w:right="0" w:firstLine="420" w:firstLineChars="200"/>
              <w:jc w:val="left"/>
              <w:textAlignment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分）：供应商提供的实施方案有基本的实施进度计划和工期保证措施；有基本的安全控制措施及实施质量控制保证方案。</w:t>
            </w:r>
          </w:p>
          <w:p w14:paraId="77250EDD">
            <w:pPr>
              <w:keepNext w:val="0"/>
              <w:keepLines w:val="0"/>
              <w:widowControl/>
              <w:suppressLineNumbers w:val="0"/>
              <w:autoSpaceDE w:val="0"/>
              <w:autoSpaceDN/>
              <w:spacing w:before="0" w:beforeAutospacing="0" w:after="0" w:afterAutospacing="0" w:line="360" w:lineRule="auto"/>
              <w:ind w:left="0" w:right="0" w:firstLine="420" w:firstLineChars="200"/>
              <w:jc w:val="left"/>
              <w:textAlignment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1"/>
                <w:highlight w:val="none"/>
                <w:lang w:val="en-US" w:eastAsia="zh-CN" w:bidi="ar"/>
              </w:rPr>
              <w:t>二档（</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分）：供应商提供的实施方案有较好的实施进度计划和工期保证措施；有较好的安全控制措施、实施质量控制方案及实施质量保证措施及质量管理程序，有系统的实施方案。</w:t>
            </w:r>
          </w:p>
          <w:p w14:paraId="41AC4AAD">
            <w:pPr>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三档（</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分）：供应商提供的项目实施组织方案完整，考虑周全，项目实施计划可行明晰，项目管理组织机构职能完全满足要求，安排合理清晰，方案能够根据项目实施方案及进度安排；具有工程项目安全管理规范、实施质量保证措施及质量管理程序；实施方案中含有工作时间进度表、工作程序和步骤、管理和协调方法、具有赶工措施。</w:t>
            </w:r>
          </w:p>
          <w:p w14:paraId="73817BDE">
            <w:pPr>
              <w:spacing w:line="360" w:lineRule="auto"/>
              <w:ind w:firstLine="420" w:firstLineChars="200"/>
              <w:rPr>
                <w:color w:val="auto"/>
                <w:highlight w:val="none"/>
              </w:rPr>
            </w:pPr>
            <w:r>
              <w:rPr>
                <w:rFonts w:hint="eastAsia" w:hAnsi="宋体"/>
                <w:bCs/>
                <w:color w:val="auto"/>
                <w:highlight w:val="none"/>
              </w:rPr>
              <w:t>注：不提供或未满足入一档条件不得分。</w:t>
            </w:r>
          </w:p>
        </w:tc>
        <w:tc>
          <w:tcPr>
            <w:tcW w:w="458" w:type="pct"/>
            <w:vAlign w:val="center"/>
          </w:tcPr>
          <w:p w14:paraId="0A2665AC">
            <w:pPr>
              <w:spacing w:line="360" w:lineRule="auto"/>
              <w:jc w:val="center"/>
              <w:rPr>
                <w:b/>
                <w:bCs/>
                <w:color w:val="auto"/>
                <w:sz w:val="20"/>
                <w:szCs w:val="22"/>
                <w:highlight w:val="none"/>
              </w:rPr>
            </w:pPr>
            <w:r>
              <w:rPr>
                <w:rFonts w:hint="eastAsia"/>
                <w:b/>
                <w:bCs/>
                <w:color w:val="auto"/>
                <w:sz w:val="20"/>
                <w:szCs w:val="22"/>
                <w:highlight w:val="none"/>
              </w:rPr>
              <w:t>0-1</w:t>
            </w:r>
            <w:r>
              <w:rPr>
                <w:rFonts w:hint="eastAsia"/>
                <w:b/>
                <w:bCs/>
                <w:color w:val="auto"/>
                <w:sz w:val="20"/>
                <w:szCs w:val="22"/>
                <w:highlight w:val="none"/>
                <w:lang w:val="en-US" w:eastAsia="zh-CN"/>
              </w:rPr>
              <w:t>5</w:t>
            </w:r>
            <w:r>
              <w:rPr>
                <w:rFonts w:hint="eastAsia"/>
                <w:b/>
                <w:bCs/>
                <w:color w:val="auto"/>
                <w:sz w:val="20"/>
                <w:szCs w:val="22"/>
                <w:highlight w:val="none"/>
              </w:rPr>
              <w:t>分</w:t>
            </w:r>
          </w:p>
        </w:tc>
      </w:tr>
      <w:tr w14:paraId="244E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291B813E">
            <w:pPr>
              <w:spacing w:line="360" w:lineRule="auto"/>
              <w:jc w:val="center"/>
              <w:rPr>
                <w:rFonts w:hint="eastAsia" w:eastAsia="宋体"/>
                <w:b/>
                <w:bCs/>
                <w:color w:val="auto"/>
                <w:highlight w:val="none"/>
                <w:lang w:eastAsia="zh-CN"/>
              </w:rPr>
            </w:pPr>
            <w:r>
              <w:rPr>
                <w:rFonts w:hint="eastAsia"/>
                <w:b/>
                <w:bCs/>
                <w:color w:val="auto"/>
                <w:highlight w:val="none"/>
              </w:rPr>
              <w:t>2.</w:t>
            </w:r>
            <w:r>
              <w:rPr>
                <w:rFonts w:hint="eastAsia"/>
                <w:b/>
                <w:bCs/>
                <w:color w:val="auto"/>
                <w:highlight w:val="none"/>
                <w:lang w:val="en-US" w:eastAsia="zh-CN"/>
              </w:rPr>
              <w:t>4</w:t>
            </w:r>
          </w:p>
        </w:tc>
        <w:tc>
          <w:tcPr>
            <w:tcW w:w="667" w:type="pct"/>
            <w:vAlign w:val="center"/>
          </w:tcPr>
          <w:p w14:paraId="3187900D">
            <w:pPr>
              <w:spacing w:line="360" w:lineRule="auto"/>
              <w:jc w:val="center"/>
              <w:rPr>
                <w:b/>
                <w:bCs/>
                <w:color w:val="auto"/>
                <w:highlight w:val="none"/>
              </w:rPr>
            </w:pPr>
            <w:r>
              <w:rPr>
                <w:rFonts w:hint="eastAsia"/>
                <w:b/>
                <w:bCs/>
                <w:color w:val="auto"/>
                <w:highlight w:val="none"/>
              </w:rPr>
              <w:t>售后服务方案</w:t>
            </w:r>
          </w:p>
        </w:tc>
        <w:tc>
          <w:tcPr>
            <w:tcW w:w="3563" w:type="pct"/>
            <w:vAlign w:val="center"/>
          </w:tcPr>
          <w:p w14:paraId="0474CCF1">
            <w:pPr>
              <w:keepNext w:val="0"/>
              <w:keepLines w:val="0"/>
              <w:widowControl/>
              <w:suppressLineNumbers w:val="0"/>
              <w:autoSpaceDE w:val="0"/>
              <w:autoSpaceDN/>
              <w:spacing w:before="0" w:beforeAutospacing="0" w:after="0" w:afterAutospacing="0" w:line="360" w:lineRule="auto"/>
              <w:ind w:left="0" w:right="0" w:firstLine="420" w:firstLineChars="200"/>
              <w:jc w:val="left"/>
              <w:textAlignment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分）：供应商提供的售后服务方案描述简单、基本合理，供应商承诺的响应时间、故障到场时间、一般故障排除时间基本达到服务需求。</w:t>
            </w:r>
          </w:p>
          <w:p w14:paraId="01E15AC1">
            <w:pPr>
              <w:keepNext w:val="0"/>
              <w:keepLines w:val="0"/>
              <w:widowControl/>
              <w:suppressLineNumbers w:val="0"/>
              <w:autoSpaceDE w:val="0"/>
              <w:autoSpaceDN/>
              <w:spacing w:before="0" w:beforeAutospacing="0" w:after="0" w:afterAutospacing="0" w:line="360" w:lineRule="auto"/>
              <w:ind w:left="0" w:right="0" w:firstLine="420" w:firstLineChars="200"/>
              <w:jc w:val="left"/>
              <w:textAlignment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1"/>
                <w:szCs w:val="21"/>
                <w:highlight w:val="none"/>
                <w:lang w:val="en-US" w:eastAsia="zh-CN" w:bidi="ar"/>
              </w:rPr>
              <w:t>二档（</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分）：供应商提供的售后服务方案描述较好，表述清晰，措施有效可行，供应商承诺的响应时间、一般故障排除时间满足服务需求，免费技术培训方案较完善，提供故障处理流程。</w:t>
            </w:r>
          </w:p>
          <w:p w14:paraId="137D873A">
            <w:pPr>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三档（1</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供应商提供的售后服务方案完善详实，有完整的售后维护规划，包括对项目维护的技术支持体系、售后服务响应时间、例行回访制度、本地服务机构等内容承诺的，有具体、完善、可靠的服务响应体系（如维修人员、车辆配备、应急设备等）。</w:t>
            </w:r>
          </w:p>
          <w:p w14:paraId="3664E6F4">
            <w:pPr>
              <w:spacing w:line="360" w:lineRule="auto"/>
              <w:ind w:firstLine="420" w:firstLineChars="200"/>
              <w:rPr>
                <w:rFonts w:hint="eastAsia" w:hAnsi="宋体"/>
                <w:bCs/>
                <w:color w:val="auto"/>
                <w:highlight w:val="none"/>
              </w:rPr>
            </w:pPr>
            <w:r>
              <w:rPr>
                <w:rFonts w:hint="eastAsia" w:hAnsi="宋体"/>
                <w:bCs/>
                <w:color w:val="auto"/>
                <w:highlight w:val="none"/>
              </w:rPr>
              <w:t>注：不提供或未满足入一档条件不得分。</w:t>
            </w:r>
          </w:p>
        </w:tc>
        <w:tc>
          <w:tcPr>
            <w:tcW w:w="458" w:type="pct"/>
            <w:vAlign w:val="center"/>
          </w:tcPr>
          <w:p w14:paraId="41E5FB51">
            <w:pPr>
              <w:spacing w:line="360" w:lineRule="auto"/>
              <w:jc w:val="center"/>
              <w:rPr>
                <w:b/>
                <w:bCs/>
                <w:color w:val="auto"/>
                <w:sz w:val="20"/>
                <w:szCs w:val="22"/>
                <w:highlight w:val="none"/>
              </w:rPr>
            </w:pPr>
            <w:r>
              <w:rPr>
                <w:rFonts w:hint="eastAsia"/>
                <w:b/>
                <w:bCs/>
                <w:color w:val="auto"/>
                <w:sz w:val="20"/>
                <w:szCs w:val="22"/>
                <w:highlight w:val="none"/>
              </w:rPr>
              <w:t>0-1</w:t>
            </w:r>
            <w:r>
              <w:rPr>
                <w:rFonts w:hint="eastAsia"/>
                <w:b/>
                <w:bCs/>
                <w:color w:val="auto"/>
                <w:sz w:val="20"/>
                <w:szCs w:val="22"/>
                <w:highlight w:val="none"/>
                <w:lang w:val="en-US" w:eastAsia="zh-CN"/>
              </w:rPr>
              <w:t>5</w:t>
            </w:r>
            <w:r>
              <w:rPr>
                <w:rFonts w:hint="eastAsia"/>
                <w:b/>
                <w:bCs/>
                <w:color w:val="auto"/>
                <w:sz w:val="20"/>
                <w:szCs w:val="22"/>
                <w:highlight w:val="none"/>
              </w:rPr>
              <w:t>分</w:t>
            </w:r>
          </w:p>
        </w:tc>
      </w:tr>
      <w:tr w14:paraId="270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7CBB9EA4">
            <w:pPr>
              <w:spacing w:line="360" w:lineRule="auto"/>
              <w:jc w:val="center"/>
              <w:rPr>
                <w:b/>
                <w:bCs/>
                <w:color w:val="auto"/>
                <w:highlight w:val="none"/>
              </w:rPr>
            </w:pPr>
            <w:r>
              <w:rPr>
                <w:rFonts w:hint="eastAsia"/>
                <w:b/>
                <w:bCs/>
                <w:color w:val="auto"/>
                <w:highlight w:val="none"/>
              </w:rPr>
              <w:t>3</w:t>
            </w:r>
          </w:p>
        </w:tc>
        <w:tc>
          <w:tcPr>
            <w:tcW w:w="667" w:type="pct"/>
            <w:vAlign w:val="center"/>
          </w:tcPr>
          <w:p w14:paraId="7740CFDC">
            <w:pPr>
              <w:spacing w:line="360" w:lineRule="auto"/>
              <w:jc w:val="center"/>
              <w:rPr>
                <w:b/>
                <w:bCs/>
                <w:color w:val="auto"/>
                <w:highlight w:val="none"/>
              </w:rPr>
            </w:pPr>
            <w:r>
              <w:rPr>
                <w:rFonts w:hint="eastAsia"/>
                <w:b/>
                <w:bCs/>
                <w:color w:val="auto"/>
                <w:highlight w:val="none"/>
              </w:rPr>
              <w:t>商务分</w:t>
            </w:r>
          </w:p>
        </w:tc>
        <w:tc>
          <w:tcPr>
            <w:tcW w:w="3563" w:type="pct"/>
            <w:vAlign w:val="center"/>
          </w:tcPr>
          <w:p w14:paraId="418E541D">
            <w:pPr>
              <w:spacing w:line="360" w:lineRule="auto"/>
              <w:rPr>
                <w:rFonts w:hint="eastAsia" w:hAnsi="宋体"/>
                <w:bCs/>
                <w:color w:val="auto"/>
                <w:highlight w:val="none"/>
              </w:rPr>
            </w:pPr>
            <w:r>
              <w:rPr>
                <w:rFonts w:hint="eastAsia" w:hAnsi="宋体"/>
                <w:b/>
                <w:color w:val="auto"/>
                <w:highlight w:val="none"/>
              </w:rPr>
              <w:t>满分（</w:t>
            </w:r>
            <w:r>
              <w:rPr>
                <w:rFonts w:hint="eastAsia" w:hAnsi="宋体"/>
                <w:b/>
                <w:color w:val="auto"/>
                <w:highlight w:val="none"/>
                <w:lang w:val="en-US" w:eastAsia="zh-CN"/>
              </w:rPr>
              <w:t>19</w:t>
            </w:r>
            <w:r>
              <w:rPr>
                <w:rFonts w:hint="eastAsia" w:hAnsi="宋体"/>
                <w:b/>
                <w:color w:val="auto"/>
                <w:highlight w:val="none"/>
              </w:rPr>
              <w:t>分）</w:t>
            </w:r>
          </w:p>
        </w:tc>
        <w:tc>
          <w:tcPr>
            <w:tcW w:w="458" w:type="pct"/>
            <w:vAlign w:val="center"/>
          </w:tcPr>
          <w:p w14:paraId="3A4B7B6C">
            <w:pPr>
              <w:spacing w:line="360" w:lineRule="auto"/>
              <w:jc w:val="center"/>
              <w:rPr>
                <w:b/>
                <w:bCs/>
                <w:color w:val="auto"/>
                <w:sz w:val="20"/>
                <w:szCs w:val="22"/>
                <w:highlight w:val="none"/>
              </w:rPr>
            </w:pPr>
          </w:p>
        </w:tc>
      </w:tr>
      <w:tr w14:paraId="033F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311" w:type="pct"/>
            <w:vAlign w:val="center"/>
          </w:tcPr>
          <w:p w14:paraId="3C84A8C1">
            <w:pPr>
              <w:spacing w:line="360" w:lineRule="auto"/>
              <w:jc w:val="center"/>
              <w:rPr>
                <w:b/>
                <w:bCs/>
                <w:color w:val="auto"/>
                <w:highlight w:val="none"/>
              </w:rPr>
            </w:pPr>
            <w:r>
              <w:rPr>
                <w:rFonts w:hint="eastAsia"/>
                <w:b/>
                <w:bCs/>
                <w:color w:val="auto"/>
                <w:highlight w:val="none"/>
              </w:rPr>
              <w:t>3.1</w:t>
            </w:r>
          </w:p>
        </w:tc>
        <w:tc>
          <w:tcPr>
            <w:tcW w:w="667" w:type="pct"/>
            <w:vAlign w:val="center"/>
          </w:tcPr>
          <w:p w14:paraId="0BFDF258">
            <w:pPr>
              <w:spacing w:line="360" w:lineRule="auto"/>
              <w:jc w:val="center"/>
              <w:rPr>
                <w:b/>
                <w:bCs/>
                <w:color w:val="auto"/>
                <w:highlight w:val="none"/>
              </w:rPr>
            </w:pPr>
            <w:r>
              <w:rPr>
                <w:rFonts w:hint="eastAsia"/>
                <w:b/>
                <w:bCs/>
                <w:color w:val="auto"/>
                <w:highlight w:val="none"/>
              </w:rPr>
              <w:t>企业信誉</w:t>
            </w:r>
          </w:p>
        </w:tc>
        <w:tc>
          <w:tcPr>
            <w:tcW w:w="3563" w:type="pct"/>
            <w:vAlign w:val="center"/>
          </w:tcPr>
          <w:p w14:paraId="7A5E5FED">
            <w:pPr>
              <w:spacing w:line="360" w:lineRule="auto"/>
              <w:ind w:firstLine="210" w:firstLineChars="100"/>
              <w:rPr>
                <w:color w:val="auto"/>
                <w:highlight w:val="none"/>
              </w:rPr>
            </w:pPr>
            <w:r>
              <w:rPr>
                <w:rFonts w:hint="eastAsia" w:ascii="宋体" w:hAnsi="宋体"/>
                <w:bCs/>
                <w:color w:val="auto"/>
                <w:highlight w:val="none"/>
              </w:rPr>
              <w:t>投标人具有ISO 9001质量管理体系认证证书、ISO/IEC 20000信息技术服务管理体系认证证书、ISO/IEC 27001信息安全管理体系认证证书、ISO/IEC27701隐私信息管理体系认证证书的，每具备1项得</w:t>
            </w:r>
            <w:r>
              <w:rPr>
                <w:rFonts w:hint="eastAsia" w:ascii="宋体" w:hAnsi="宋体"/>
                <w:bCs/>
                <w:color w:val="auto"/>
                <w:highlight w:val="none"/>
                <w:lang w:val="en-US" w:eastAsia="zh-CN"/>
              </w:rPr>
              <w:t>1</w:t>
            </w:r>
            <w:r>
              <w:rPr>
                <w:rFonts w:hint="eastAsia" w:ascii="宋体" w:hAnsi="宋体"/>
                <w:bCs/>
                <w:color w:val="auto"/>
                <w:highlight w:val="none"/>
              </w:rPr>
              <w:t>分，满分</w:t>
            </w:r>
            <w:r>
              <w:rPr>
                <w:rFonts w:hint="eastAsia" w:ascii="宋体" w:hAnsi="宋体"/>
                <w:bCs/>
                <w:color w:val="auto"/>
                <w:highlight w:val="none"/>
                <w:lang w:val="en-US" w:eastAsia="zh-CN"/>
              </w:rPr>
              <w:t>4</w:t>
            </w:r>
            <w:r>
              <w:rPr>
                <w:rFonts w:hint="eastAsia" w:ascii="宋体" w:hAnsi="宋体"/>
                <w:bCs/>
                <w:color w:val="auto"/>
                <w:highlight w:val="none"/>
              </w:rPr>
              <w:t>分。（投标文件中须提供有效证书复印件并加盖投标人电子公章）</w:t>
            </w:r>
          </w:p>
        </w:tc>
        <w:tc>
          <w:tcPr>
            <w:tcW w:w="458" w:type="pct"/>
            <w:vAlign w:val="center"/>
          </w:tcPr>
          <w:p w14:paraId="300A909C">
            <w:pPr>
              <w:spacing w:line="360" w:lineRule="auto"/>
              <w:jc w:val="center"/>
              <w:rPr>
                <w:b/>
                <w:bCs/>
                <w:color w:val="auto"/>
                <w:sz w:val="20"/>
                <w:szCs w:val="22"/>
                <w:highlight w:val="none"/>
              </w:rPr>
            </w:pPr>
            <w:r>
              <w:rPr>
                <w:rFonts w:hint="eastAsia"/>
                <w:b/>
                <w:bCs/>
                <w:color w:val="auto"/>
                <w:sz w:val="20"/>
                <w:szCs w:val="22"/>
                <w:highlight w:val="none"/>
              </w:rPr>
              <w:t>0-</w:t>
            </w:r>
            <w:r>
              <w:rPr>
                <w:rFonts w:hint="eastAsia"/>
                <w:b/>
                <w:bCs/>
                <w:color w:val="auto"/>
                <w:sz w:val="20"/>
                <w:szCs w:val="22"/>
                <w:highlight w:val="none"/>
                <w:lang w:val="en-US" w:eastAsia="zh-CN"/>
              </w:rPr>
              <w:t>4</w:t>
            </w:r>
            <w:r>
              <w:rPr>
                <w:rFonts w:hint="eastAsia"/>
                <w:b/>
                <w:bCs/>
                <w:color w:val="auto"/>
                <w:sz w:val="20"/>
                <w:szCs w:val="22"/>
                <w:highlight w:val="none"/>
              </w:rPr>
              <w:t>分</w:t>
            </w:r>
          </w:p>
        </w:tc>
      </w:tr>
      <w:tr w14:paraId="13FA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11" w:type="pct"/>
            <w:vAlign w:val="center"/>
          </w:tcPr>
          <w:p w14:paraId="4DD98498">
            <w:pPr>
              <w:spacing w:line="360" w:lineRule="auto"/>
              <w:jc w:val="center"/>
              <w:rPr>
                <w:rFonts w:hint="default" w:eastAsia="宋体"/>
                <w:b/>
                <w:bCs/>
                <w:color w:val="auto"/>
                <w:highlight w:val="none"/>
                <w:lang w:val="en-US" w:eastAsia="zh-CN"/>
              </w:rPr>
            </w:pPr>
            <w:r>
              <w:rPr>
                <w:rFonts w:hint="eastAsia"/>
                <w:b/>
                <w:bCs/>
                <w:color w:val="auto"/>
                <w:highlight w:val="none"/>
                <w:lang w:val="en-US" w:eastAsia="zh-CN"/>
              </w:rPr>
              <w:t>3.2</w:t>
            </w:r>
          </w:p>
        </w:tc>
        <w:tc>
          <w:tcPr>
            <w:tcW w:w="667" w:type="pct"/>
            <w:vAlign w:val="center"/>
          </w:tcPr>
          <w:p w14:paraId="5296CDD7">
            <w:pPr>
              <w:spacing w:line="360" w:lineRule="auto"/>
              <w:jc w:val="center"/>
              <w:rPr>
                <w:rFonts w:hint="eastAsia"/>
                <w:b/>
                <w:bCs/>
                <w:color w:val="auto"/>
                <w:highlight w:val="none"/>
              </w:rPr>
            </w:pPr>
            <w:r>
              <w:rPr>
                <w:rFonts w:hint="eastAsia" w:ascii="宋体" w:hAnsi="宋体"/>
                <w:b/>
                <w:bCs/>
                <w:color w:val="auto"/>
                <w:highlight w:val="none"/>
                <w:lang w:val="en-US" w:eastAsia="zh-CN"/>
              </w:rPr>
              <w:t>项目团队能力</w:t>
            </w:r>
          </w:p>
        </w:tc>
        <w:tc>
          <w:tcPr>
            <w:tcW w:w="3563" w:type="pct"/>
            <w:vAlign w:val="center"/>
          </w:tcPr>
          <w:p w14:paraId="6E2E76BE">
            <w:pPr>
              <w:keepNext w:val="0"/>
              <w:keepLines w:val="0"/>
              <w:widowControl/>
              <w:suppressLineNumbers w:val="0"/>
              <w:autoSpaceDE w:val="0"/>
              <w:autoSpaceDN/>
              <w:spacing w:before="0" w:beforeAutospacing="0" w:after="0" w:afterAutospacing="0" w:line="360" w:lineRule="auto"/>
              <w:ind w:left="0" w:right="0" w:firstLine="210" w:firstLineChars="100"/>
              <w:jc w:val="left"/>
              <w:textAlignment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（1）项目经理：具有CAAC民用无人驾驶航空器操控员执照</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且同时具有通信工程中级及以上技术职称证书、通信专业传输与接入（中级）证书的，每增加一项加</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分，该项满分</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分。</w:t>
            </w:r>
          </w:p>
          <w:p w14:paraId="54B8D8A4">
            <w:pPr>
              <w:keepNext w:val="0"/>
              <w:keepLines w:val="0"/>
              <w:widowControl/>
              <w:suppressLineNumbers w:val="0"/>
              <w:autoSpaceDE w:val="0"/>
              <w:autoSpaceDN/>
              <w:spacing w:before="0" w:beforeAutospacing="0" w:after="0" w:afterAutospacing="0" w:line="360" w:lineRule="auto"/>
              <w:ind w:left="0" w:right="0" w:firstLine="210" w:firstLineChars="100"/>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（2）项目实施负责人：具备信息系统项目管理师（高级）得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且同时具备计算机应用（高级）工程师、系统分析师（高级）、系统架构设计师（高级）证书的，每增加一项加1分，该项满分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p w14:paraId="724BF892">
            <w:pPr>
              <w:keepNext w:val="0"/>
              <w:keepLines w:val="0"/>
              <w:widowControl/>
              <w:suppressLineNumbers w:val="0"/>
              <w:autoSpaceDE w:val="0"/>
              <w:autoSpaceDN/>
              <w:spacing w:before="0" w:beforeAutospacing="0" w:after="0" w:afterAutospacing="0" w:line="360" w:lineRule="auto"/>
              <w:ind w:left="0" w:right="0" w:firstLine="210" w:firstLineChars="100"/>
              <w:jc w:val="left"/>
              <w:textAlignment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（3）项目售后负责人：具备注册信息安全工程师证书，得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分；且同时具备网络安全能力认证（技术I级或以上）证书的、信息系统项目管理师（高级）证书、通信工程（高级）工程师证书的，每增加一项加1分，该项满分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p w14:paraId="1BF718FE">
            <w:pPr>
              <w:keepNext w:val="0"/>
              <w:keepLines w:val="0"/>
              <w:widowControl/>
              <w:suppressLineNumbers w:val="0"/>
              <w:autoSpaceDE w:val="0"/>
              <w:autoSpaceDN/>
              <w:spacing w:before="0" w:beforeAutospacing="0" w:after="0" w:afterAutospacing="0" w:line="360" w:lineRule="auto"/>
              <w:ind w:left="0" w:right="0" w:firstLine="210" w:firstLineChars="100"/>
              <w:jc w:val="left"/>
              <w:textAlignment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（4）除项目经理、实施负责人、售后服务负责人外，本项目团队成员每1人具有民用无人驾驶航空器操控员执照的得</w:t>
            </w:r>
            <w:r>
              <w:rPr>
                <w:rFonts w:hint="eastAsia" w:ascii="宋体" w:hAnsi="宋体" w:cs="宋体"/>
                <w:color w:val="auto"/>
                <w:kern w:val="2"/>
                <w:sz w:val="21"/>
                <w:szCs w:val="21"/>
                <w:highlight w:val="none"/>
                <w:lang w:val="en-US" w:eastAsia="zh-CN" w:bidi="ar"/>
              </w:rPr>
              <w:t>0.5</w:t>
            </w:r>
            <w:r>
              <w:rPr>
                <w:rFonts w:hint="eastAsia" w:ascii="宋体" w:hAnsi="宋体" w:eastAsia="宋体" w:cs="宋体"/>
                <w:color w:val="auto"/>
                <w:kern w:val="2"/>
                <w:sz w:val="21"/>
                <w:szCs w:val="21"/>
                <w:highlight w:val="none"/>
                <w:lang w:val="en-US" w:eastAsia="zh-CN" w:bidi="ar"/>
              </w:rPr>
              <w:t>分，满分</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w:t>
            </w:r>
          </w:p>
          <w:p w14:paraId="3889BD76">
            <w:pPr>
              <w:spacing w:line="360" w:lineRule="auto"/>
              <w:ind w:firstLine="210" w:firstLineChars="100"/>
              <w:rPr>
                <w:rFonts w:hint="eastAsia" w:ascii="宋体" w:hAnsi="宋体"/>
                <w:bCs/>
                <w:color w:val="auto"/>
                <w:highlight w:val="none"/>
              </w:rPr>
            </w:pPr>
            <w:r>
              <w:rPr>
                <w:rFonts w:hint="eastAsia" w:ascii="宋体" w:hAnsi="宋体" w:eastAsia="宋体" w:cs="宋体"/>
                <w:color w:val="auto"/>
                <w:kern w:val="2"/>
                <w:sz w:val="21"/>
                <w:szCs w:val="21"/>
                <w:highlight w:val="none"/>
                <w:lang w:val="en-US" w:eastAsia="zh-CN" w:bidi="ar"/>
              </w:rPr>
              <w:t>（注：响应文件中须提供以上人员近半年内连续 3个月供应商为其缴纳社保证明材料或劳动合同</w:t>
            </w:r>
            <w:r>
              <w:rPr>
                <w:rFonts w:hint="eastAsia" w:ascii="宋体" w:hAnsi="宋体" w:cs="宋体"/>
                <w:color w:val="auto"/>
                <w:kern w:val="2"/>
                <w:sz w:val="21"/>
                <w:szCs w:val="21"/>
                <w:highlight w:val="none"/>
                <w:lang w:val="en-US" w:eastAsia="zh-CN" w:bidi="ar"/>
              </w:rPr>
              <w:t>扫描</w:t>
            </w:r>
            <w:r>
              <w:rPr>
                <w:rFonts w:hint="eastAsia" w:ascii="宋体" w:hAnsi="宋体" w:eastAsia="宋体" w:cs="宋体"/>
                <w:color w:val="auto"/>
                <w:kern w:val="2"/>
                <w:sz w:val="21"/>
                <w:szCs w:val="21"/>
                <w:highlight w:val="none"/>
                <w:lang w:val="en-US" w:eastAsia="zh-CN" w:bidi="ar"/>
              </w:rPr>
              <w:t>件，及相关证书扫描件，并加盖投标人电子公章）</w:t>
            </w:r>
          </w:p>
        </w:tc>
        <w:tc>
          <w:tcPr>
            <w:tcW w:w="458" w:type="pct"/>
            <w:vAlign w:val="center"/>
          </w:tcPr>
          <w:p w14:paraId="24342AFE">
            <w:pPr>
              <w:spacing w:line="360" w:lineRule="auto"/>
              <w:jc w:val="center"/>
              <w:rPr>
                <w:rFonts w:hint="eastAsia"/>
                <w:b/>
                <w:bCs/>
                <w:color w:val="auto"/>
                <w:sz w:val="20"/>
                <w:szCs w:val="22"/>
                <w:highlight w:val="none"/>
              </w:rPr>
            </w:pPr>
            <w:r>
              <w:rPr>
                <w:rFonts w:hint="eastAsia"/>
                <w:b/>
                <w:bCs/>
                <w:color w:val="auto"/>
                <w:sz w:val="20"/>
                <w:szCs w:val="20"/>
                <w:highlight w:val="none"/>
                <w:lang w:val="en-US" w:eastAsia="zh-CN"/>
              </w:rPr>
              <w:t>0-13</w:t>
            </w:r>
            <w:r>
              <w:rPr>
                <w:rFonts w:hint="eastAsia" w:ascii="宋体" w:hAnsi="宋体"/>
                <w:b/>
                <w:bCs/>
                <w:color w:val="auto"/>
                <w:sz w:val="20"/>
                <w:szCs w:val="20"/>
                <w:highlight w:val="none"/>
              </w:rPr>
              <w:t>分</w:t>
            </w:r>
          </w:p>
        </w:tc>
      </w:tr>
      <w:tr w14:paraId="4EA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311" w:type="pct"/>
            <w:vAlign w:val="center"/>
          </w:tcPr>
          <w:p w14:paraId="053BDD9D">
            <w:pPr>
              <w:spacing w:line="360" w:lineRule="auto"/>
              <w:jc w:val="center"/>
              <w:rPr>
                <w:rFonts w:hint="eastAsia" w:eastAsia="宋体"/>
                <w:b/>
                <w:bCs/>
                <w:color w:val="auto"/>
                <w:highlight w:val="none"/>
                <w:lang w:eastAsia="zh-CN"/>
              </w:rPr>
            </w:pPr>
            <w:r>
              <w:rPr>
                <w:rFonts w:hint="eastAsia"/>
                <w:b/>
                <w:bCs/>
                <w:color w:val="auto"/>
                <w:highlight w:val="none"/>
              </w:rPr>
              <w:t>3.</w:t>
            </w:r>
            <w:r>
              <w:rPr>
                <w:rFonts w:hint="eastAsia"/>
                <w:b/>
                <w:bCs/>
                <w:color w:val="auto"/>
                <w:highlight w:val="none"/>
                <w:lang w:val="en-US" w:eastAsia="zh-CN"/>
              </w:rPr>
              <w:t>3</w:t>
            </w:r>
          </w:p>
        </w:tc>
        <w:tc>
          <w:tcPr>
            <w:tcW w:w="667" w:type="pct"/>
            <w:vAlign w:val="center"/>
          </w:tcPr>
          <w:p w14:paraId="48CBD21F">
            <w:pPr>
              <w:spacing w:line="360" w:lineRule="auto"/>
              <w:jc w:val="center"/>
              <w:rPr>
                <w:b/>
                <w:bCs/>
                <w:color w:val="auto"/>
                <w:highlight w:val="none"/>
              </w:rPr>
            </w:pPr>
            <w:r>
              <w:rPr>
                <w:rFonts w:hint="eastAsia"/>
                <w:b/>
                <w:bCs/>
                <w:color w:val="auto"/>
                <w:highlight w:val="none"/>
              </w:rPr>
              <w:t>业绩</w:t>
            </w:r>
          </w:p>
        </w:tc>
        <w:tc>
          <w:tcPr>
            <w:tcW w:w="3563" w:type="pct"/>
            <w:vAlign w:val="center"/>
          </w:tcPr>
          <w:p w14:paraId="3B521B6C">
            <w:pPr>
              <w:spacing w:line="360" w:lineRule="auto"/>
              <w:ind w:firstLine="210" w:firstLineChars="100"/>
              <w:rPr>
                <w:color w:val="auto"/>
                <w:highlight w:val="none"/>
              </w:rPr>
            </w:pPr>
            <w:r>
              <w:rPr>
                <w:rFonts w:hint="eastAsia" w:ascii="宋体" w:hAnsi="宋体"/>
                <w:bCs/>
                <w:color w:val="auto"/>
                <w:szCs w:val="21"/>
                <w:highlight w:val="none"/>
              </w:rPr>
              <w:t>投标人2022年以来同类项目的业绩分（投标时须提供中标通知书或合同复印件并加盖</w:t>
            </w:r>
            <w:r>
              <w:rPr>
                <w:rFonts w:hint="eastAsia" w:ascii="宋体" w:hAnsi="宋体"/>
                <w:bCs/>
                <w:color w:val="auto"/>
                <w:highlight w:val="none"/>
              </w:rPr>
              <w:t>投标人电子公章</w:t>
            </w:r>
            <w:r>
              <w:rPr>
                <w:rFonts w:hint="eastAsia" w:ascii="宋体" w:hAnsi="宋体"/>
                <w:bCs/>
                <w:color w:val="auto"/>
                <w:szCs w:val="21"/>
                <w:highlight w:val="none"/>
              </w:rPr>
              <w:t>），每项得</w:t>
            </w:r>
            <w:r>
              <w:rPr>
                <w:rFonts w:hint="eastAsia" w:ascii="宋体" w:hAnsi="宋体"/>
                <w:bCs/>
                <w:color w:val="auto"/>
                <w:szCs w:val="21"/>
                <w:highlight w:val="none"/>
                <w:lang w:val="en-US" w:eastAsia="zh-CN"/>
              </w:rPr>
              <w:t>1</w:t>
            </w:r>
            <w:r>
              <w:rPr>
                <w:rFonts w:hint="eastAsia" w:ascii="宋体" w:hAnsi="宋体"/>
                <w:bCs/>
                <w:color w:val="auto"/>
                <w:szCs w:val="21"/>
                <w:highlight w:val="none"/>
              </w:rPr>
              <w:t>分，满分</w:t>
            </w:r>
            <w:r>
              <w:rPr>
                <w:rFonts w:hint="eastAsia" w:ascii="宋体" w:hAnsi="宋体"/>
                <w:bCs/>
                <w:color w:val="auto"/>
                <w:szCs w:val="21"/>
                <w:highlight w:val="none"/>
                <w:lang w:val="en-US" w:eastAsia="zh-CN"/>
              </w:rPr>
              <w:t>2</w:t>
            </w:r>
            <w:r>
              <w:rPr>
                <w:rFonts w:hint="eastAsia" w:ascii="宋体" w:hAnsi="宋体"/>
                <w:bCs/>
                <w:color w:val="auto"/>
                <w:szCs w:val="21"/>
                <w:highlight w:val="none"/>
              </w:rPr>
              <w:t>分。</w:t>
            </w:r>
          </w:p>
        </w:tc>
        <w:tc>
          <w:tcPr>
            <w:tcW w:w="458" w:type="pct"/>
            <w:vAlign w:val="center"/>
          </w:tcPr>
          <w:p w14:paraId="54DD551F">
            <w:pPr>
              <w:spacing w:line="360" w:lineRule="auto"/>
              <w:jc w:val="center"/>
              <w:rPr>
                <w:b/>
                <w:bCs/>
                <w:color w:val="auto"/>
                <w:sz w:val="20"/>
                <w:szCs w:val="22"/>
                <w:highlight w:val="none"/>
              </w:rPr>
            </w:pPr>
            <w:r>
              <w:rPr>
                <w:rFonts w:hint="eastAsia"/>
                <w:b/>
                <w:bCs/>
                <w:color w:val="auto"/>
                <w:sz w:val="20"/>
                <w:szCs w:val="22"/>
                <w:highlight w:val="none"/>
              </w:rPr>
              <w:t>0-</w:t>
            </w:r>
            <w:r>
              <w:rPr>
                <w:rFonts w:hint="eastAsia"/>
                <w:b/>
                <w:bCs/>
                <w:color w:val="auto"/>
                <w:sz w:val="20"/>
                <w:szCs w:val="22"/>
                <w:highlight w:val="none"/>
                <w:lang w:val="en-US" w:eastAsia="zh-CN"/>
              </w:rPr>
              <w:t>2</w:t>
            </w:r>
            <w:r>
              <w:rPr>
                <w:rFonts w:hint="eastAsia"/>
                <w:b/>
                <w:bCs/>
                <w:color w:val="auto"/>
                <w:sz w:val="20"/>
                <w:szCs w:val="22"/>
                <w:highlight w:val="none"/>
              </w:rPr>
              <w:t>分</w:t>
            </w:r>
          </w:p>
        </w:tc>
      </w:tr>
      <w:tr w14:paraId="6816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Align w:val="center"/>
          </w:tcPr>
          <w:p w14:paraId="4CD2DD8F">
            <w:pPr>
              <w:spacing w:line="360" w:lineRule="auto"/>
              <w:jc w:val="center"/>
              <w:rPr>
                <w:rFonts w:hint="eastAsia" w:eastAsia="宋体"/>
                <w:b/>
                <w:bCs/>
                <w:color w:val="auto"/>
                <w:highlight w:val="none"/>
                <w:lang w:val="en-US" w:eastAsia="zh-CN"/>
              </w:rPr>
            </w:pPr>
            <w:r>
              <w:rPr>
                <w:rFonts w:hint="eastAsia"/>
                <w:b/>
                <w:bCs/>
                <w:color w:val="auto"/>
                <w:highlight w:val="none"/>
                <w:lang w:val="en-US" w:eastAsia="zh-CN"/>
              </w:rPr>
              <w:t>4</w:t>
            </w:r>
          </w:p>
        </w:tc>
        <w:tc>
          <w:tcPr>
            <w:tcW w:w="4688" w:type="pct"/>
            <w:gridSpan w:val="3"/>
            <w:vAlign w:val="center"/>
          </w:tcPr>
          <w:p w14:paraId="53C85751">
            <w:pPr>
              <w:spacing w:line="360" w:lineRule="auto"/>
              <w:jc w:val="left"/>
              <w:rPr>
                <w:rFonts w:hint="eastAsia" w:eastAsia="宋体"/>
                <w:b/>
                <w:bCs/>
                <w:color w:val="auto"/>
                <w:sz w:val="20"/>
                <w:szCs w:val="22"/>
                <w:highlight w:val="none"/>
                <w:lang w:eastAsia="zh-CN"/>
              </w:rPr>
            </w:pPr>
            <w:r>
              <w:rPr>
                <w:rFonts w:hint="eastAsia"/>
                <w:b/>
                <w:bCs/>
                <w:color w:val="auto"/>
                <w:sz w:val="20"/>
                <w:szCs w:val="22"/>
                <w:highlight w:val="none"/>
                <w:lang w:eastAsia="zh-CN"/>
              </w:rPr>
              <w:t>政策功能分（</w:t>
            </w:r>
            <w:r>
              <w:rPr>
                <w:rFonts w:hint="eastAsia"/>
                <w:b/>
                <w:bCs/>
                <w:color w:val="auto"/>
                <w:sz w:val="20"/>
                <w:szCs w:val="22"/>
                <w:highlight w:val="none"/>
                <w:lang w:val="en-US" w:eastAsia="zh-CN"/>
              </w:rPr>
              <w:t>1分</w:t>
            </w:r>
            <w:r>
              <w:rPr>
                <w:rFonts w:hint="eastAsia"/>
                <w:b/>
                <w:bCs/>
                <w:color w:val="auto"/>
                <w:sz w:val="20"/>
                <w:szCs w:val="22"/>
                <w:highlight w:val="none"/>
                <w:lang w:eastAsia="zh-CN"/>
              </w:rPr>
              <w:t>）</w:t>
            </w:r>
          </w:p>
        </w:tc>
      </w:tr>
      <w:tr w14:paraId="6FA3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311" w:type="pct"/>
            <w:vMerge w:val="restart"/>
            <w:vAlign w:val="center"/>
          </w:tcPr>
          <w:p w14:paraId="656E5E34">
            <w:pPr>
              <w:spacing w:line="360" w:lineRule="auto"/>
              <w:jc w:val="center"/>
              <w:rPr>
                <w:rFonts w:hint="default" w:eastAsia="宋体"/>
                <w:b/>
                <w:bCs/>
                <w:color w:val="auto"/>
                <w:highlight w:val="none"/>
                <w:lang w:val="en-US" w:eastAsia="zh-CN"/>
              </w:rPr>
            </w:pPr>
            <w:r>
              <w:rPr>
                <w:rFonts w:hint="eastAsia"/>
                <w:b/>
                <w:bCs/>
                <w:color w:val="auto"/>
                <w:highlight w:val="none"/>
                <w:lang w:val="en-US" w:eastAsia="zh-CN"/>
              </w:rPr>
              <w:t>4</w:t>
            </w:r>
          </w:p>
        </w:tc>
        <w:tc>
          <w:tcPr>
            <w:tcW w:w="667" w:type="pct"/>
            <w:vMerge w:val="restart"/>
            <w:vAlign w:val="center"/>
          </w:tcPr>
          <w:p w14:paraId="1833315A">
            <w:pPr>
              <w:spacing w:line="360" w:lineRule="auto"/>
              <w:jc w:val="center"/>
              <w:rPr>
                <w:rFonts w:hint="eastAsia" w:eastAsia="宋体"/>
                <w:b/>
                <w:bCs/>
                <w:color w:val="auto"/>
                <w:highlight w:val="none"/>
                <w:lang w:eastAsia="zh-CN"/>
              </w:rPr>
            </w:pPr>
            <w:r>
              <w:rPr>
                <w:rFonts w:hint="eastAsia"/>
                <w:b/>
                <w:bCs/>
                <w:color w:val="auto"/>
                <w:highlight w:val="none"/>
                <w:lang w:eastAsia="zh-CN"/>
              </w:rPr>
              <w:t>政策功能分</w:t>
            </w:r>
          </w:p>
        </w:tc>
        <w:tc>
          <w:tcPr>
            <w:tcW w:w="3563" w:type="pct"/>
            <w:vAlign w:val="center"/>
          </w:tcPr>
          <w:p w14:paraId="1ADDA708">
            <w:pPr>
              <w:spacing w:line="360" w:lineRule="auto"/>
              <w:ind w:firstLine="420" w:firstLineChars="200"/>
              <w:rPr>
                <w:rFonts w:hint="eastAsia" w:ascii="宋体" w:hAnsi="宋体"/>
                <w:bCs/>
                <w:color w:val="auto"/>
                <w:szCs w:val="21"/>
                <w:highlight w:val="none"/>
              </w:rPr>
            </w:pPr>
            <w:r>
              <w:rPr>
                <w:rFonts w:hint="eastAsia" w:ascii="宋体" w:hAnsi="宋体" w:cs="Courier New"/>
                <w:bCs/>
                <w:color w:val="auto"/>
                <w:szCs w:val="21"/>
                <w:highlight w:val="none"/>
              </w:rPr>
              <w:t>属于财政部《节能产品政府采购品目清单》内优先采购（清单内未标注“★”的品目）的产品[投标文件中提供有效的认证证书复印件及品目清单（标注出投标产品在品目清单中所属的品目），并加盖投标人电子签章]</w:t>
            </w:r>
            <w:r>
              <w:rPr>
                <w:rFonts w:hint="eastAsia" w:ascii="宋体" w:hAnsi="宋体"/>
                <w:bCs/>
                <w:color w:val="auto"/>
                <w:szCs w:val="21"/>
                <w:highlight w:val="none"/>
              </w:rPr>
              <w:t>，</w:t>
            </w:r>
            <w:r>
              <w:rPr>
                <w:rFonts w:hint="eastAsia" w:ascii="宋体" w:hAnsi="宋体" w:cs="Courier New"/>
                <w:bCs/>
                <w:color w:val="auto"/>
                <w:szCs w:val="21"/>
                <w:highlight w:val="none"/>
              </w:rPr>
              <w:t>根据其所占项目（或者分标）预算金额比例得0.1</w:t>
            </w:r>
            <w:r>
              <w:rPr>
                <w:rFonts w:hint="eastAsia" w:ascii="宋体" w:hAnsi="宋体" w:cs="Courier New"/>
                <w:bCs/>
                <w:color w:val="auto"/>
                <w:szCs w:val="21"/>
                <w:highlight w:val="none"/>
                <w:lang w:val="en-US" w:eastAsia="zh-CN"/>
              </w:rPr>
              <w:t>-0.5</w:t>
            </w:r>
            <w:r>
              <w:rPr>
                <w:rFonts w:hint="eastAsia" w:ascii="宋体" w:hAnsi="宋体" w:cs="Courier New"/>
                <w:bCs/>
                <w:color w:val="auto"/>
                <w:szCs w:val="21"/>
                <w:highlight w:val="none"/>
              </w:rPr>
              <w:t>分，满分</w:t>
            </w:r>
            <w:r>
              <w:rPr>
                <w:rFonts w:hint="eastAsia" w:ascii="宋体" w:hAnsi="宋体" w:cs="Courier New"/>
                <w:bCs/>
                <w:color w:val="auto"/>
                <w:szCs w:val="21"/>
                <w:highlight w:val="none"/>
                <w:lang w:val="en-US" w:eastAsia="zh-CN"/>
              </w:rPr>
              <w:t>0.5</w:t>
            </w:r>
            <w:r>
              <w:rPr>
                <w:rFonts w:hint="eastAsia" w:ascii="宋体" w:hAnsi="宋体" w:cs="Courier New"/>
                <w:bCs/>
                <w:color w:val="auto"/>
                <w:szCs w:val="21"/>
                <w:highlight w:val="none"/>
              </w:rPr>
              <w:t>分。</w:t>
            </w:r>
          </w:p>
        </w:tc>
        <w:tc>
          <w:tcPr>
            <w:tcW w:w="458" w:type="pct"/>
            <w:vAlign w:val="center"/>
          </w:tcPr>
          <w:p w14:paraId="7475A878">
            <w:pPr>
              <w:spacing w:line="360" w:lineRule="auto"/>
              <w:jc w:val="center"/>
              <w:rPr>
                <w:rFonts w:hint="eastAsia"/>
                <w:b/>
                <w:bCs/>
                <w:color w:val="auto"/>
                <w:sz w:val="20"/>
                <w:szCs w:val="22"/>
                <w:highlight w:val="none"/>
              </w:rPr>
            </w:pPr>
            <w:r>
              <w:rPr>
                <w:rFonts w:hint="eastAsia"/>
                <w:b/>
                <w:bCs/>
                <w:color w:val="auto"/>
                <w:sz w:val="20"/>
                <w:szCs w:val="22"/>
                <w:highlight w:val="none"/>
              </w:rPr>
              <w:t>0-</w:t>
            </w:r>
            <w:r>
              <w:rPr>
                <w:rFonts w:hint="eastAsia"/>
                <w:b/>
                <w:bCs/>
                <w:color w:val="auto"/>
                <w:sz w:val="20"/>
                <w:szCs w:val="22"/>
                <w:highlight w:val="none"/>
                <w:lang w:val="en-US" w:eastAsia="zh-CN"/>
              </w:rPr>
              <w:t>0.5</w:t>
            </w:r>
            <w:r>
              <w:rPr>
                <w:rFonts w:hint="eastAsia"/>
                <w:b/>
                <w:bCs/>
                <w:color w:val="auto"/>
                <w:sz w:val="20"/>
                <w:szCs w:val="22"/>
                <w:highlight w:val="none"/>
              </w:rPr>
              <w:t>分</w:t>
            </w:r>
          </w:p>
        </w:tc>
      </w:tr>
      <w:tr w14:paraId="463A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11" w:type="pct"/>
            <w:vMerge w:val="continue"/>
            <w:vAlign w:val="center"/>
          </w:tcPr>
          <w:p w14:paraId="383FE80F">
            <w:pPr>
              <w:spacing w:line="360" w:lineRule="auto"/>
              <w:jc w:val="center"/>
              <w:rPr>
                <w:rFonts w:hint="eastAsia"/>
                <w:b/>
                <w:bCs/>
                <w:color w:val="auto"/>
                <w:highlight w:val="none"/>
                <w:lang w:val="en-US" w:eastAsia="zh-CN"/>
              </w:rPr>
            </w:pPr>
          </w:p>
        </w:tc>
        <w:tc>
          <w:tcPr>
            <w:tcW w:w="667" w:type="pct"/>
            <w:vMerge w:val="continue"/>
            <w:vAlign w:val="center"/>
          </w:tcPr>
          <w:p w14:paraId="6D848CE2">
            <w:pPr>
              <w:spacing w:line="360" w:lineRule="auto"/>
              <w:jc w:val="center"/>
              <w:rPr>
                <w:rFonts w:hint="eastAsia"/>
                <w:b/>
                <w:bCs/>
                <w:color w:val="auto"/>
                <w:highlight w:val="none"/>
                <w:lang w:eastAsia="zh-CN"/>
              </w:rPr>
            </w:pPr>
          </w:p>
        </w:tc>
        <w:tc>
          <w:tcPr>
            <w:tcW w:w="3563" w:type="pct"/>
            <w:vAlign w:val="center"/>
          </w:tcPr>
          <w:p w14:paraId="1321D7F2">
            <w:pPr>
              <w:spacing w:line="360" w:lineRule="auto"/>
              <w:ind w:firstLine="420" w:firstLineChars="200"/>
              <w:rPr>
                <w:rFonts w:hint="eastAsia" w:ascii="宋体" w:hAnsi="宋体" w:eastAsia="宋体"/>
                <w:bCs/>
                <w:color w:val="auto"/>
                <w:szCs w:val="21"/>
                <w:highlight w:val="none"/>
                <w:lang w:val="en-US" w:eastAsia="zh-CN"/>
              </w:rPr>
            </w:pPr>
            <w:r>
              <w:rPr>
                <w:rFonts w:hint="eastAsia" w:ascii="宋体" w:hAnsi="宋体" w:cs="Courier New"/>
                <w:bCs/>
                <w:color w:val="auto"/>
                <w:szCs w:val="21"/>
                <w:highlight w:val="none"/>
              </w:rPr>
              <w:t>属于财政部《环境标志产品政府采购品目清单》内的产品[投标文件中提供有效的认证证书复印件及品目清单（标注出投标产品在品目清单中所属的品目），并加盖投标人电子签章]，根据其所占项目（或者分标）预算金额比例得0.1</w:t>
            </w:r>
            <w:r>
              <w:rPr>
                <w:rFonts w:hint="eastAsia" w:ascii="宋体" w:hAnsi="宋体" w:cs="Courier New"/>
                <w:bCs/>
                <w:color w:val="auto"/>
                <w:szCs w:val="21"/>
                <w:highlight w:val="none"/>
                <w:lang w:val="en-US" w:eastAsia="zh-CN"/>
              </w:rPr>
              <w:t>-0.5</w:t>
            </w:r>
            <w:r>
              <w:rPr>
                <w:rFonts w:hint="eastAsia" w:ascii="宋体" w:hAnsi="宋体" w:cs="Courier New"/>
                <w:bCs/>
                <w:color w:val="auto"/>
                <w:szCs w:val="21"/>
                <w:highlight w:val="none"/>
              </w:rPr>
              <w:t>分，满分</w:t>
            </w:r>
            <w:r>
              <w:rPr>
                <w:rFonts w:hint="eastAsia" w:ascii="宋体" w:hAnsi="宋体" w:cs="Courier New"/>
                <w:bCs/>
                <w:color w:val="auto"/>
                <w:szCs w:val="21"/>
                <w:highlight w:val="none"/>
                <w:lang w:val="en-US" w:eastAsia="zh-CN"/>
              </w:rPr>
              <w:t>0.5</w:t>
            </w:r>
            <w:r>
              <w:rPr>
                <w:rFonts w:hint="eastAsia" w:ascii="宋体" w:hAnsi="宋体" w:cs="Courier New"/>
                <w:bCs/>
                <w:color w:val="auto"/>
                <w:szCs w:val="21"/>
                <w:highlight w:val="none"/>
              </w:rPr>
              <w:t>分</w:t>
            </w:r>
            <w:r>
              <w:rPr>
                <w:rFonts w:hint="eastAsia" w:ascii="宋体" w:hAnsi="宋体" w:cs="Courier New"/>
                <w:bCs/>
                <w:color w:val="auto"/>
                <w:szCs w:val="21"/>
                <w:highlight w:val="none"/>
                <w:lang w:eastAsia="zh-CN"/>
              </w:rPr>
              <w:t>。</w:t>
            </w:r>
          </w:p>
        </w:tc>
        <w:tc>
          <w:tcPr>
            <w:tcW w:w="458" w:type="pct"/>
            <w:vAlign w:val="center"/>
          </w:tcPr>
          <w:p w14:paraId="60E54914">
            <w:pPr>
              <w:spacing w:line="360" w:lineRule="auto"/>
              <w:jc w:val="center"/>
              <w:rPr>
                <w:rFonts w:hint="eastAsia"/>
                <w:b/>
                <w:bCs/>
                <w:color w:val="auto"/>
                <w:sz w:val="20"/>
                <w:szCs w:val="22"/>
                <w:highlight w:val="none"/>
              </w:rPr>
            </w:pPr>
            <w:r>
              <w:rPr>
                <w:rFonts w:hint="eastAsia"/>
                <w:b/>
                <w:bCs/>
                <w:color w:val="auto"/>
                <w:sz w:val="20"/>
                <w:szCs w:val="22"/>
                <w:highlight w:val="none"/>
              </w:rPr>
              <w:t>0-</w:t>
            </w:r>
            <w:r>
              <w:rPr>
                <w:rFonts w:hint="eastAsia"/>
                <w:b/>
                <w:bCs/>
                <w:color w:val="auto"/>
                <w:sz w:val="20"/>
                <w:szCs w:val="22"/>
                <w:highlight w:val="none"/>
                <w:lang w:val="en-US" w:eastAsia="zh-CN"/>
              </w:rPr>
              <w:t>0.5</w:t>
            </w:r>
            <w:r>
              <w:rPr>
                <w:rFonts w:hint="eastAsia"/>
                <w:b/>
                <w:bCs/>
                <w:color w:val="auto"/>
                <w:sz w:val="20"/>
                <w:szCs w:val="22"/>
                <w:highlight w:val="none"/>
              </w:rPr>
              <w:t>分</w:t>
            </w:r>
          </w:p>
        </w:tc>
      </w:tr>
      <w:tr w14:paraId="18AA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102397AF">
            <w:pPr>
              <w:spacing w:line="360" w:lineRule="auto"/>
              <w:jc w:val="center"/>
              <w:rPr>
                <w:rFonts w:hint="eastAsia" w:eastAsia="宋体"/>
                <w:b/>
                <w:bCs/>
                <w:color w:val="auto"/>
                <w:highlight w:val="none"/>
                <w:lang w:eastAsia="zh-CN"/>
              </w:rPr>
            </w:pPr>
            <w:r>
              <w:rPr>
                <w:rFonts w:hint="eastAsia"/>
                <w:b/>
                <w:bCs/>
                <w:color w:val="auto"/>
                <w:highlight w:val="none"/>
                <w:lang w:val="en-US" w:eastAsia="zh-CN"/>
              </w:rPr>
              <w:t>5</w:t>
            </w:r>
          </w:p>
        </w:tc>
        <w:tc>
          <w:tcPr>
            <w:tcW w:w="667" w:type="pct"/>
            <w:vAlign w:val="center"/>
          </w:tcPr>
          <w:p w14:paraId="04B78DA0">
            <w:pPr>
              <w:spacing w:line="360" w:lineRule="auto"/>
              <w:jc w:val="center"/>
              <w:rPr>
                <w:b/>
                <w:bCs/>
                <w:color w:val="auto"/>
                <w:highlight w:val="none"/>
              </w:rPr>
            </w:pPr>
            <w:r>
              <w:rPr>
                <w:rFonts w:hint="eastAsia"/>
                <w:b/>
                <w:bCs/>
                <w:color w:val="auto"/>
                <w:highlight w:val="none"/>
              </w:rPr>
              <w:t>信用管理考核分</w:t>
            </w:r>
          </w:p>
        </w:tc>
        <w:tc>
          <w:tcPr>
            <w:tcW w:w="3563" w:type="pct"/>
            <w:vAlign w:val="center"/>
          </w:tcPr>
          <w:p w14:paraId="77CC146E">
            <w:pPr>
              <w:spacing w:line="360" w:lineRule="auto"/>
              <w:ind w:firstLine="210" w:firstLineChars="100"/>
              <w:rPr>
                <w:color w:val="auto"/>
                <w:highlight w:val="none"/>
              </w:rPr>
            </w:pPr>
            <w:r>
              <w:rPr>
                <w:rFonts w:hint="eastAsia"/>
                <w:color w:val="auto"/>
                <w:highlight w:val="none"/>
              </w:rPr>
              <w:t>投标人在截标日前一年内在政府采购活动中存在违约违规情形的（以财政部门书面认定材料为评分依据），每次扣除3分，最高扣6分。</w:t>
            </w:r>
            <w:r>
              <w:rPr>
                <w:rFonts w:hint="eastAsia" w:ascii="宋体" w:hAnsi="宋体"/>
                <w:bCs/>
                <w:color w:val="auto"/>
                <w:szCs w:val="21"/>
                <w:highlight w:val="none"/>
              </w:rPr>
              <w:t>(若存在违约违规情形，由投标人提供认定材料；若不存在违约违规情形，提供无违约违规情形承诺书（格式自拟），加盖</w:t>
            </w:r>
            <w:r>
              <w:rPr>
                <w:rFonts w:hint="eastAsia" w:ascii="宋体" w:hAnsi="宋体" w:cs="宋体"/>
                <w:color w:val="auto"/>
                <w:szCs w:val="21"/>
                <w:highlight w:val="none"/>
              </w:rPr>
              <w:t>投标人公章</w:t>
            </w:r>
            <w:r>
              <w:rPr>
                <w:rFonts w:hint="eastAsia" w:ascii="宋体" w:hAnsi="宋体"/>
                <w:bCs/>
                <w:color w:val="auto"/>
                <w:szCs w:val="21"/>
                <w:highlight w:val="none"/>
              </w:rPr>
              <w:t>。若在项目处于质疑期，被其他利害关系投标人质疑或监督管理部门查实在政府采购活动中存在违约违规情形的，采购人有权将以提供虚假材料谋取中标处理，报政府采购监督管理部门进行处罚)。</w:t>
            </w:r>
          </w:p>
        </w:tc>
        <w:tc>
          <w:tcPr>
            <w:tcW w:w="458" w:type="pct"/>
            <w:vAlign w:val="center"/>
          </w:tcPr>
          <w:p w14:paraId="115226D2">
            <w:pPr>
              <w:spacing w:line="360" w:lineRule="auto"/>
              <w:jc w:val="center"/>
              <w:rPr>
                <w:b/>
                <w:bCs/>
                <w:color w:val="auto"/>
                <w:sz w:val="20"/>
                <w:szCs w:val="22"/>
                <w:highlight w:val="none"/>
              </w:rPr>
            </w:pPr>
            <w:r>
              <w:rPr>
                <w:rFonts w:hint="eastAsia"/>
                <w:b/>
                <w:bCs/>
                <w:color w:val="auto"/>
                <w:sz w:val="20"/>
                <w:szCs w:val="22"/>
                <w:highlight w:val="none"/>
              </w:rPr>
              <w:t>-6-0分</w:t>
            </w:r>
          </w:p>
        </w:tc>
      </w:tr>
      <w:tr w14:paraId="7249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2AEF62DB">
            <w:pPr>
              <w:spacing w:line="360" w:lineRule="auto"/>
              <w:rPr>
                <w:rFonts w:hint="default" w:eastAsia="宋体"/>
                <w:color w:val="auto"/>
                <w:highlight w:val="none"/>
                <w:lang w:val="en-US" w:eastAsia="zh-CN"/>
              </w:rPr>
            </w:pPr>
            <w:r>
              <w:rPr>
                <w:rFonts w:hint="eastAsia"/>
                <w:color w:val="auto"/>
                <w:highlight w:val="none"/>
              </w:rPr>
              <w:t>总得分＝1＋2＋3+4</w:t>
            </w:r>
            <w:r>
              <w:rPr>
                <w:rFonts w:hint="eastAsia"/>
                <w:color w:val="auto"/>
                <w:highlight w:val="none"/>
                <w:lang w:val="en-US" w:eastAsia="zh-CN"/>
              </w:rPr>
              <w:t>+5</w:t>
            </w:r>
          </w:p>
        </w:tc>
      </w:tr>
    </w:tbl>
    <w:p w14:paraId="4901C32E">
      <w:pPr>
        <w:keepNext/>
        <w:keepLines/>
        <w:spacing w:before="260" w:after="260" w:line="413" w:lineRule="auto"/>
        <w:jc w:val="center"/>
        <w:outlineLvl w:val="1"/>
        <w:rPr>
          <w:rFonts w:ascii="Arial" w:hAnsi="Arial" w:eastAsia="黑体"/>
          <w:bCs/>
          <w:color w:val="auto"/>
          <w:kern w:val="0"/>
          <w:sz w:val="30"/>
          <w:szCs w:val="30"/>
          <w:highlight w:val="none"/>
        </w:rPr>
      </w:pPr>
      <w:bookmarkStart w:id="43" w:name="_Toc29247"/>
      <w:r>
        <w:rPr>
          <w:rFonts w:hint="eastAsia" w:ascii="Arial" w:hAnsi="Arial" w:eastAsia="黑体"/>
          <w:bCs/>
          <w:color w:val="auto"/>
          <w:kern w:val="0"/>
          <w:sz w:val="30"/>
          <w:szCs w:val="30"/>
          <w:highlight w:val="none"/>
        </w:rPr>
        <w:t>第四节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中标候选人推荐原则</w:t>
      </w:r>
      <w:bookmarkEnd w:id="43"/>
    </w:p>
    <w:p w14:paraId="78793FC6">
      <w:pPr>
        <w:numPr>
          <w:ilvl w:val="0"/>
          <w:numId w:val="7"/>
        </w:numPr>
        <w:spacing w:line="360" w:lineRule="auto"/>
        <w:contextualSpacing/>
        <w:rPr>
          <w:rFonts w:hint="eastAsia" w:ascii="宋体" w:hAnsi="宋体"/>
          <w:b/>
          <w:bCs/>
          <w:color w:val="auto"/>
          <w:kern w:val="0"/>
          <w:sz w:val="24"/>
          <w:highlight w:val="none"/>
        </w:rPr>
      </w:pPr>
      <w:r>
        <w:rPr>
          <w:rFonts w:hint="eastAsia" w:ascii="宋体" w:hAnsi="宋体"/>
          <w:b/>
          <w:bCs/>
          <w:color w:val="auto"/>
          <w:kern w:val="0"/>
          <w:sz w:val="24"/>
          <w:highlight w:val="none"/>
        </w:rPr>
        <w:t>综合评分法</w:t>
      </w:r>
    </w:p>
    <w:p w14:paraId="44B4D371">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D14E35D">
      <w:pPr>
        <w:spacing w:line="360" w:lineRule="auto"/>
        <w:ind w:firstLine="482" w:firstLineChars="200"/>
        <w:rPr>
          <w:rFonts w:hint="eastAsia" w:ascii="宋体" w:hAnsi="宋体"/>
          <w:color w:val="auto"/>
          <w:kern w:val="0"/>
          <w:sz w:val="20"/>
          <w:szCs w:val="20"/>
          <w:highlight w:val="none"/>
        </w:rPr>
      </w:pPr>
      <w:r>
        <w:rPr>
          <w:rFonts w:hint="eastAsia" w:ascii="宋体" w:hAnsi="宋体"/>
          <w:b/>
          <w:bCs/>
          <w:color w:val="auto"/>
          <w:kern w:val="0"/>
          <w:sz w:val="24"/>
          <w:highlight w:val="none"/>
        </w:rPr>
        <w:t>（二）最低评标报价法</w:t>
      </w:r>
    </w:p>
    <w:p w14:paraId="5DDEB816">
      <w:pPr>
        <w:tabs>
          <w:tab w:val="left" w:pos="2472"/>
        </w:tabs>
        <w:spacing w:line="480" w:lineRule="exact"/>
        <w:ind w:firstLine="420" w:firstLineChars="200"/>
        <w:rPr>
          <w:rFonts w:ascii="宋体" w:hAnsi="Courier New"/>
          <w:color w:val="auto"/>
          <w:kern w:val="0"/>
          <w:szCs w:val="21"/>
          <w:highlight w:val="none"/>
        </w:rPr>
      </w:pPr>
      <w:r>
        <w:rPr>
          <w:rFonts w:hint="eastAsia" w:ascii="宋体" w:hAnsi="宋体"/>
          <w:color w:val="auto"/>
          <w:kern w:val="0"/>
          <w:szCs w:val="21"/>
          <w:highlight w:val="none"/>
        </w:rPr>
        <w:t>评标委员会将按照有效报价从低到高排序并推荐中标候选人。</w:t>
      </w:r>
      <w:r>
        <w:rPr>
          <w:rFonts w:hint="eastAsia" w:ascii="宋体" w:hAnsi="Courier New"/>
          <w:color w:val="auto"/>
          <w:kern w:val="0"/>
          <w:szCs w:val="21"/>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49B880FF">
      <w:pPr>
        <w:keepNext/>
        <w:keepLines/>
        <w:spacing w:line="360" w:lineRule="auto"/>
        <w:ind w:firstLine="600" w:firstLineChars="200"/>
        <w:jc w:val="center"/>
        <w:outlineLvl w:val="1"/>
        <w:rPr>
          <w:rFonts w:ascii="Arial" w:hAnsi="Arial" w:eastAsia="黑体"/>
          <w:bCs/>
          <w:color w:val="auto"/>
          <w:kern w:val="0"/>
          <w:sz w:val="30"/>
          <w:szCs w:val="30"/>
          <w:highlight w:val="none"/>
        </w:rPr>
      </w:pPr>
      <w:bookmarkStart w:id="44" w:name="_Toc5295"/>
      <w:r>
        <w:rPr>
          <w:rFonts w:hint="eastAsia" w:ascii="Arial" w:hAnsi="Arial" w:eastAsia="黑体"/>
          <w:bCs/>
          <w:color w:val="auto"/>
          <w:kern w:val="0"/>
          <w:sz w:val="30"/>
          <w:szCs w:val="30"/>
          <w:highlight w:val="none"/>
        </w:rPr>
        <w:t>第五节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评标报告</w:t>
      </w:r>
      <w:bookmarkEnd w:id="44"/>
    </w:p>
    <w:p w14:paraId="1C015AAF">
      <w:pPr>
        <w:adjustRightInd w:val="0"/>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（一）评标报告与推荐中标候选人</w:t>
      </w:r>
    </w:p>
    <w:p w14:paraId="05129BE4">
      <w:pPr>
        <w:tabs>
          <w:tab w:val="left" w:pos="2472"/>
        </w:tabs>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评标委员会根据原始评标记录和评标结果编写评标报告，并通过电子交易平台向采购人、采购代理机构提交。</w:t>
      </w:r>
    </w:p>
    <w:p w14:paraId="47D94649">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6954A44F">
      <w:pPr>
        <w:tabs>
          <w:tab w:val="left" w:pos="2472"/>
        </w:tabs>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98ABB9A">
      <w:pPr>
        <w:widowControl/>
        <w:jc w:val="left"/>
        <w:rPr>
          <w:b/>
          <w:color w:val="auto"/>
          <w:szCs w:val="21"/>
          <w:highlight w:val="none"/>
        </w:rPr>
        <w:sectPr>
          <w:pgSz w:w="11906" w:h="16838"/>
          <w:pgMar w:top="1134" w:right="1134" w:bottom="1134" w:left="1134" w:header="720" w:footer="720" w:gutter="0"/>
          <w:cols w:space="720" w:num="1"/>
          <w:docGrid w:type="lines" w:linePitch="331" w:charSpace="0"/>
        </w:sectPr>
      </w:pPr>
    </w:p>
    <w:p w14:paraId="09E44DBD">
      <w:pPr>
        <w:tabs>
          <w:tab w:val="left" w:pos="2472"/>
        </w:tabs>
        <w:spacing w:line="460" w:lineRule="exact"/>
        <w:jc w:val="center"/>
        <w:rPr>
          <w:b/>
          <w:color w:val="auto"/>
          <w:kern w:val="0"/>
          <w:sz w:val="36"/>
          <w:szCs w:val="20"/>
          <w:highlight w:val="none"/>
        </w:rPr>
      </w:pPr>
    </w:p>
    <w:p w14:paraId="15DB5851">
      <w:pPr>
        <w:tabs>
          <w:tab w:val="left" w:pos="2472"/>
        </w:tabs>
        <w:spacing w:line="460" w:lineRule="exact"/>
        <w:jc w:val="center"/>
        <w:rPr>
          <w:b/>
          <w:color w:val="auto"/>
          <w:kern w:val="0"/>
          <w:sz w:val="36"/>
          <w:szCs w:val="20"/>
          <w:highlight w:val="none"/>
        </w:rPr>
      </w:pPr>
    </w:p>
    <w:p w14:paraId="47BBD1EA">
      <w:pPr>
        <w:tabs>
          <w:tab w:val="left" w:pos="2472"/>
        </w:tabs>
        <w:spacing w:line="460" w:lineRule="exact"/>
        <w:jc w:val="center"/>
        <w:rPr>
          <w:b/>
          <w:color w:val="auto"/>
          <w:kern w:val="0"/>
          <w:sz w:val="36"/>
          <w:szCs w:val="20"/>
          <w:highlight w:val="none"/>
        </w:rPr>
      </w:pPr>
    </w:p>
    <w:p w14:paraId="36D0FE41">
      <w:pPr>
        <w:tabs>
          <w:tab w:val="left" w:pos="2472"/>
        </w:tabs>
        <w:spacing w:line="460" w:lineRule="exact"/>
        <w:jc w:val="center"/>
        <w:rPr>
          <w:b/>
          <w:color w:val="auto"/>
          <w:kern w:val="0"/>
          <w:sz w:val="36"/>
          <w:szCs w:val="20"/>
          <w:highlight w:val="none"/>
        </w:rPr>
      </w:pPr>
    </w:p>
    <w:p w14:paraId="2756F073">
      <w:pPr>
        <w:tabs>
          <w:tab w:val="left" w:pos="2472"/>
        </w:tabs>
        <w:spacing w:line="460" w:lineRule="exact"/>
        <w:jc w:val="center"/>
        <w:rPr>
          <w:b/>
          <w:color w:val="auto"/>
          <w:kern w:val="0"/>
          <w:sz w:val="36"/>
          <w:szCs w:val="20"/>
          <w:highlight w:val="none"/>
        </w:rPr>
      </w:pPr>
    </w:p>
    <w:p w14:paraId="25DF35B8">
      <w:pPr>
        <w:tabs>
          <w:tab w:val="left" w:pos="2472"/>
        </w:tabs>
        <w:spacing w:line="460" w:lineRule="exact"/>
        <w:jc w:val="center"/>
        <w:rPr>
          <w:b/>
          <w:color w:val="auto"/>
          <w:kern w:val="0"/>
          <w:sz w:val="36"/>
          <w:szCs w:val="20"/>
          <w:highlight w:val="none"/>
        </w:rPr>
      </w:pPr>
    </w:p>
    <w:p w14:paraId="09F3640D">
      <w:pPr>
        <w:tabs>
          <w:tab w:val="left" w:pos="2472"/>
        </w:tabs>
        <w:spacing w:line="460" w:lineRule="exact"/>
        <w:jc w:val="center"/>
        <w:rPr>
          <w:b/>
          <w:color w:val="auto"/>
          <w:kern w:val="0"/>
          <w:sz w:val="36"/>
          <w:szCs w:val="20"/>
          <w:highlight w:val="none"/>
        </w:rPr>
      </w:pPr>
    </w:p>
    <w:p w14:paraId="2EAAEA32">
      <w:pPr>
        <w:tabs>
          <w:tab w:val="left" w:pos="2472"/>
        </w:tabs>
        <w:spacing w:line="460" w:lineRule="exact"/>
        <w:jc w:val="center"/>
        <w:rPr>
          <w:b/>
          <w:color w:val="auto"/>
          <w:kern w:val="0"/>
          <w:sz w:val="36"/>
          <w:szCs w:val="20"/>
          <w:highlight w:val="none"/>
        </w:rPr>
      </w:pPr>
    </w:p>
    <w:p w14:paraId="516A2D70">
      <w:pPr>
        <w:tabs>
          <w:tab w:val="left" w:pos="2472"/>
        </w:tabs>
        <w:spacing w:line="460" w:lineRule="exact"/>
        <w:jc w:val="center"/>
        <w:rPr>
          <w:b/>
          <w:color w:val="auto"/>
          <w:kern w:val="0"/>
          <w:sz w:val="36"/>
          <w:szCs w:val="20"/>
          <w:highlight w:val="none"/>
        </w:rPr>
      </w:pPr>
    </w:p>
    <w:p w14:paraId="374FF979">
      <w:pPr>
        <w:tabs>
          <w:tab w:val="left" w:pos="2472"/>
        </w:tabs>
        <w:spacing w:line="460" w:lineRule="exact"/>
        <w:jc w:val="center"/>
        <w:rPr>
          <w:b/>
          <w:color w:val="auto"/>
          <w:kern w:val="0"/>
          <w:sz w:val="36"/>
          <w:szCs w:val="20"/>
          <w:highlight w:val="none"/>
        </w:rPr>
      </w:pPr>
    </w:p>
    <w:p w14:paraId="4DBE4D4B">
      <w:pPr>
        <w:tabs>
          <w:tab w:val="left" w:pos="2472"/>
        </w:tabs>
        <w:spacing w:line="460" w:lineRule="exact"/>
        <w:jc w:val="center"/>
        <w:rPr>
          <w:b/>
          <w:color w:val="auto"/>
          <w:kern w:val="0"/>
          <w:sz w:val="36"/>
          <w:szCs w:val="20"/>
          <w:highlight w:val="none"/>
        </w:rPr>
      </w:pPr>
    </w:p>
    <w:p w14:paraId="7B3FD3D9">
      <w:pPr>
        <w:tabs>
          <w:tab w:val="left" w:pos="2472"/>
        </w:tabs>
        <w:spacing w:line="460" w:lineRule="exact"/>
        <w:jc w:val="center"/>
        <w:rPr>
          <w:b/>
          <w:color w:val="auto"/>
          <w:kern w:val="0"/>
          <w:sz w:val="36"/>
          <w:szCs w:val="20"/>
          <w:highlight w:val="none"/>
        </w:rPr>
      </w:pPr>
    </w:p>
    <w:p w14:paraId="791007D9">
      <w:pPr>
        <w:tabs>
          <w:tab w:val="left" w:pos="2472"/>
        </w:tabs>
        <w:spacing w:line="460" w:lineRule="exact"/>
        <w:jc w:val="center"/>
        <w:rPr>
          <w:b/>
          <w:color w:val="auto"/>
          <w:kern w:val="0"/>
          <w:sz w:val="36"/>
          <w:szCs w:val="20"/>
          <w:highlight w:val="none"/>
        </w:rPr>
      </w:pPr>
    </w:p>
    <w:p w14:paraId="3F502D49">
      <w:pPr>
        <w:tabs>
          <w:tab w:val="left" w:pos="2472"/>
        </w:tabs>
        <w:spacing w:line="460" w:lineRule="exact"/>
        <w:jc w:val="center"/>
        <w:outlineLvl w:val="0"/>
        <w:rPr>
          <w:b/>
          <w:color w:val="auto"/>
          <w:kern w:val="0"/>
          <w:sz w:val="36"/>
          <w:szCs w:val="20"/>
          <w:highlight w:val="none"/>
        </w:rPr>
      </w:pPr>
      <w:bookmarkStart w:id="45" w:name="_Toc18739"/>
      <w:r>
        <w:rPr>
          <w:rFonts w:hint="eastAsia"/>
          <w:b/>
          <w:color w:val="auto"/>
          <w:kern w:val="0"/>
          <w:sz w:val="36"/>
          <w:szCs w:val="20"/>
          <w:highlight w:val="none"/>
        </w:rPr>
        <w:t>第五章</w:t>
      </w:r>
      <w:r>
        <w:rPr>
          <w:b/>
          <w:color w:val="auto"/>
          <w:kern w:val="0"/>
          <w:sz w:val="36"/>
          <w:szCs w:val="20"/>
          <w:highlight w:val="none"/>
        </w:rPr>
        <w:t xml:space="preserve"> </w:t>
      </w:r>
      <w:r>
        <w:rPr>
          <w:rFonts w:hint="eastAsia"/>
          <w:b/>
          <w:color w:val="auto"/>
          <w:kern w:val="0"/>
          <w:sz w:val="36"/>
          <w:szCs w:val="20"/>
          <w:highlight w:val="none"/>
        </w:rPr>
        <w:t>拟签订的合同文本</w:t>
      </w:r>
      <w:bookmarkEnd w:id="45"/>
    </w:p>
    <w:p w14:paraId="5D092CDF">
      <w:pPr>
        <w:widowControl/>
        <w:jc w:val="lef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4C4B2063">
      <w:pPr>
        <w:spacing w:line="360" w:lineRule="auto"/>
        <w:rPr>
          <w:rFonts w:hint="eastAsia" w:ascii="仿宋_GB2312" w:hAnsi="楷体" w:eastAsia="仿宋_GB2312"/>
          <w:color w:val="auto"/>
          <w:sz w:val="24"/>
          <w:highlight w:val="none"/>
        </w:rPr>
      </w:pPr>
    </w:p>
    <w:p w14:paraId="1759E0C8">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“政采云”平台合同编号：</w:t>
      </w:r>
      <w:r>
        <w:rPr>
          <w:rFonts w:hint="eastAsia" w:ascii="仿宋_GB2312" w:hAnsi="楷体" w:eastAsia="仿宋_GB2312"/>
          <w:color w:val="auto"/>
          <w:sz w:val="24"/>
          <w:highlight w:val="none"/>
          <w:u w:val="single"/>
        </w:rPr>
        <w:t xml:space="preserve">           </w:t>
      </w:r>
    </w:p>
    <w:p w14:paraId="568DE469">
      <w:pPr>
        <w:spacing w:line="360" w:lineRule="auto"/>
        <w:jc w:val="center"/>
        <w:rPr>
          <w:rFonts w:ascii="宋体"/>
          <w:b/>
          <w:bCs/>
          <w:color w:val="auto"/>
          <w:sz w:val="52"/>
          <w:highlight w:val="none"/>
        </w:rPr>
      </w:pPr>
    </w:p>
    <w:p w14:paraId="58CF1FF0">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11BC5BFE">
      <w:pPr>
        <w:spacing w:line="360" w:lineRule="auto"/>
        <w:ind w:firstLine="420" w:firstLineChars="200"/>
        <w:rPr>
          <w:rFonts w:ascii="宋体"/>
          <w:color w:val="auto"/>
          <w:highlight w:val="none"/>
        </w:rPr>
      </w:pPr>
    </w:p>
    <w:p w14:paraId="6E3734D2">
      <w:pPr>
        <w:spacing w:line="360" w:lineRule="auto"/>
        <w:ind w:firstLine="420" w:firstLineChars="200"/>
        <w:rPr>
          <w:rFonts w:ascii="宋体"/>
          <w:color w:val="auto"/>
          <w:highlight w:val="none"/>
        </w:rPr>
      </w:pPr>
      <w:r>
        <w:rPr>
          <w:rFonts w:hint="eastAsia" w:ascii="宋体"/>
          <w:color w:val="auto"/>
          <w:highlight w:val="none"/>
        </w:rPr>
        <w:t xml:space="preserve">                                                 </w:t>
      </w:r>
    </w:p>
    <w:p w14:paraId="63974264">
      <w:pPr>
        <w:spacing w:line="360" w:lineRule="auto"/>
        <w:jc w:val="center"/>
        <w:rPr>
          <w:rFonts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森林防灭火能力建设项目</w:t>
      </w:r>
      <w:r>
        <w:rPr>
          <w:rFonts w:hint="eastAsia" w:ascii="宋体"/>
          <w:b/>
          <w:bCs/>
          <w:color w:val="auto"/>
          <w:sz w:val="44"/>
          <w:highlight w:val="none"/>
          <w:u w:val="single"/>
        </w:rPr>
        <w:t xml:space="preserve">   </w:t>
      </w:r>
      <w:r>
        <w:rPr>
          <w:rFonts w:hint="eastAsia" w:ascii="宋体"/>
          <w:b/>
          <w:bCs/>
          <w:color w:val="auto"/>
          <w:sz w:val="44"/>
          <w:highlight w:val="none"/>
        </w:rPr>
        <w:t>合同</w:t>
      </w:r>
    </w:p>
    <w:p w14:paraId="2A959A2C">
      <w:pPr>
        <w:spacing w:line="360" w:lineRule="auto"/>
        <w:jc w:val="center"/>
        <w:rPr>
          <w:rFonts w:ascii="宋体"/>
          <w:b/>
          <w:bCs/>
          <w:color w:val="auto"/>
          <w:sz w:val="44"/>
          <w:highlight w:val="none"/>
        </w:rPr>
      </w:pPr>
    </w:p>
    <w:p w14:paraId="45F72C29">
      <w:pPr>
        <w:spacing w:line="360" w:lineRule="auto"/>
        <w:jc w:val="center"/>
        <w:rPr>
          <w:rFonts w:ascii="宋体"/>
          <w:b/>
          <w:bCs/>
          <w:color w:val="auto"/>
          <w:sz w:val="44"/>
          <w:highlight w:val="none"/>
        </w:rPr>
      </w:pPr>
    </w:p>
    <w:p w14:paraId="49526872">
      <w:pPr>
        <w:spacing w:line="360" w:lineRule="auto"/>
        <w:ind w:firstLine="3507" w:firstLineChars="794"/>
        <w:rPr>
          <w:rFonts w:ascii="宋体"/>
          <w:b/>
          <w:bCs/>
          <w:color w:val="auto"/>
          <w:sz w:val="44"/>
          <w:highlight w:val="none"/>
        </w:rPr>
      </w:pPr>
    </w:p>
    <w:p w14:paraId="000C1704">
      <w:pPr>
        <w:spacing w:line="360" w:lineRule="auto"/>
        <w:ind w:firstLine="3507" w:firstLineChars="794"/>
        <w:rPr>
          <w:rFonts w:ascii="宋体"/>
          <w:b/>
          <w:bCs/>
          <w:color w:val="auto"/>
          <w:sz w:val="44"/>
          <w:highlight w:val="none"/>
        </w:rPr>
      </w:pPr>
    </w:p>
    <w:p w14:paraId="599E9FE2">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lang w:eastAsia="zh-CN"/>
        </w:rPr>
        <w:t>NNZC2026-G1-990164-GXXZ</w:t>
      </w:r>
      <w:r>
        <w:rPr>
          <w:rFonts w:hint="eastAsia" w:ascii="宋体" w:hAnsi="宋体"/>
          <w:b/>
          <w:color w:val="auto"/>
          <w:sz w:val="36"/>
          <w:szCs w:val="36"/>
          <w:highlight w:val="none"/>
          <w:u w:val="single"/>
        </w:rPr>
        <w:t xml:space="preserve"> </w:t>
      </w:r>
    </w:p>
    <w:p w14:paraId="6FE75063">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NNZC[2026]1130号</w:t>
      </w:r>
      <w:r>
        <w:rPr>
          <w:rFonts w:hint="eastAsia" w:ascii="宋体" w:hAnsi="宋体"/>
          <w:b/>
          <w:color w:val="auto"/>
          <w:sz w:val="36"/>
          <w:szCs w:val="36"/>
          <w:highlight w:val="none"/>
          <w:u w:val="single"/>
        </w:rPr>
        <w:t xml:space="preserve">    </w:t>
      </w:r>
    </w:p>
    <w:p w14:paraId="2CD6F26D">
      <w:pPr>
        <w:ind w:firstLine="1970" w:firstLineChars="545"/>
        <w:rPr>
          <w:rFonts w:hint="eastAsia" w:ascii="宋体" w:hAnsi="宋体"/>
          <w:b/>
          <w:color w:val="auto"/>
          <w:sz w:val="36"/>
          <w:szCs w:val="36"/>
          <w:highlight w:val="none"/>
          <w:u w:val="single"/>
        </w:rPr>
      </w:pPr>
    </w:p>
    <w:p w14:paraId="6E762F7F">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南宁市林业局</w:t>
      </w:r>
      <w:r>
        <w:rPr>
          <w:rFonts w:hint="eastAsia" w:ascii="宋体" w:hAnsi="宋体"/>
          <w:b/>
          <w:color w:val="auto"/>
          <w:sz w:val="36"/>
          <w:szCs w:val="36"/>
          <w:highlight w:val="none"/>
          <w:u w:val="single"/>
        </w:rPr>
        <w:t xml:space="preserve">  </w:t>
      </w:r>
    </w:p>
    <w:p w14:paraId="10FFCAAC">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302929B4">
      <w:pPr>
        <w:tabs>
          <w:tab w:val="left" w:pos="7380"/>
        </w:tabs>
        <w:spacing w:line="360" w:lineRule="auto"/>
        <w:rPr>
          <w:rFonts w:ascii="宋体"/>
          <w:b/>
          <w:bCs/>
          <w:color w:val="auto"/>
          <w:sz w:val="44"/>
          <w:highlight w:val="none"/>
        </w:rPr>
      </w:pPr>
    </w:p>
    <w:p w14:paraId="7F2AFCCA">
      <w:pPr>
        <w:spacing w:before="120" w:line="360" w:lineRule="auto"/>
        <w:ind w:firstLine="960" w:firstLineChars="400"/>
        <w:rPr>
          <w:rFonts w:hint="eastAsia" w:ascii="仿宋_GB2312" w:hAnsi="楷体" w:eastAsia="仿宋_GB2312"/>
          <w:color w:val="auto"/>
          <w:sz w:val="24"/>
          <w:highlight w:val="none"/>
        </w:rPr>
      </w:pPr>
    </w:p>
    <w:p w14:paraId="73706AD2">
      <w:pPr>
        <w:spacing w:before="120" w:line="360" w:lineRule="auto"/>
        <w:ind w:firstLine="2660" w:firstLineChars="950"/>
        <w:rPr>
          <w:rFonts w:ascii="宋体"/>
          <w:b/>
          <w:bCs/>
          <w:color w:val="auto"/>
          <w:sz w:val="48"/>
          <w:szCs w:val="28"/>
          <w:highlight w:val="none"/>
        </w:rPr>
      </w:pPr>
      <w:r>
        <w:rPr>
          <w:rFonts w:hint="eastAsia" w:ascii="仿宋_GB2312" w:hAnsi="楷体" w:eastAsia="仿宋_GB2312"/>
          <w:color w:val="auto"/>
          <w:sz w:val="28"/>
          <w:szCs w:val="28"/>
          <w:highlight w:val="none"/>
        </w:rPr>
        <w:t>签订日期：</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年</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月</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日</w:t>
      </w:r>
    </w:p>
    <w:p w14:paraId="3B7336A3">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02D8E4C1">
      <w:pPr>
        <w:snapToGrid w:val="0"/>
        <w:spacing w:line="360" w:lineRule="auto"/>
        <w:jc w:val="center"/>
        <w:rPr>
          <w:rFonts w:ascii="宋体"/>
          <w:b/>
          <w:bCs/>
          <w:color w:val="auto"/>
          <w:sz w:val="44"/>
          <w:highlight w:val="none"/>
        </w:rPr>
      </w:pPr>
    </w:p>
    <w:p w14:paraId="266C0DE5">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467759A2">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2B9AE130">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068F5441">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6C9E9DB1">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7794B08F">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20E5EAA2">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0637022D">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71703B8F">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4.5开标一览表 …………………………………………………………………（页码）</w:t>
      </w:r>
    </w:p>
    <w:p w14:paraId="562330CA">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4.6投标服务技术偏离表 ………………………………………………………（页码）</w:t>
      </w:r>
    </w:p>
    <w:p w14:paraId="0AD0F7B1">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7BD92EB3">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3BAC116B">
      <w:pPr>
        <w:snapToGrid w:val="0"/>
        <w:spacing w:line="360" w:lineRule="auto"/>
        <w:ind w:firstLine="48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1732A0ED">
      <w:pPr>
        <w:snapToGrid w:val="0"/>
        <w:spacing w:line="360" w:lineRule="auto"/>
        <w:rPr>
          <w:rFonts w:hint="eastAsia" w:ascii="仿宋_GB2312" w:hAnsi="仿宋" w:eastAsia="仿宋_GB2312" w:cs="仿宋_GB2312"/>
          <w:color w:val="auto"/>
          <w:kern w:val="0"/>
          <w:sz w:val="24"/>
          <w:highlight w:val="none"/>
        </w:rPr>
      </w:pPr>
    </w:p>
    <w:p w14:paraId="0A26215D">
      <w:pPr>
        <w:widowControl/>
        <w:jc w:val="left"/>
        <w:rPr>
          <w:rFonts w:ascii="宋体" w:hAnsi="Courier New"/>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4F3B6091">
      <w:pPr>
        <w:autoSpaceDE w:val="0"/>
        <w:autoSpaceDN w:val="0"/>
        <w:adjustRightInd w:val="0"/>
        <w:snapToGrid w:val="0"/>
        <w:spacing w:after="120" w:line="360" w:lineRule="auto"/>
        <w:ind w:left="420" w:leftChars="200" w:firstLine="562" w:firstLineChars="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1354FDA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南宁市林业局</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森林防灭火能力建设项目</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日内（根据项目实际情况填写，不能超过25日），按照采购文件确定的事项签订本合同。</w:t>
      </w:r>
    </w:p>
    <w:p w14:paraId="305CFF0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南宁市林业局</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25E6FDC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44B3971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89C49A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442E2DC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60E38D3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08085FE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6DCE94C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2F1D1C3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12245DD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4CB82EF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B99E32C">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391543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EA365D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5F95A26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本合同总价为：人民币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元（大写：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元人民币，含税）。合同总价金额包括货物价款，按照、调试、技术培训和包装、运输、验收等全部费用。如招标文件对其另有规定的，从其规定。</w:t>
      </w:r>
    </w:p>
    <w:p w14:paraId="1F354952">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采购设备明细：</w:t>
      </w:r>
    </w:p>
    <w:tbl>
      <w:tblPr>
        <w:tblStyle w:val="14"/>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371"/>
        <w:gridCol w:w="1949"/>
        <w:gridCol w:w="1403"/>
        <w:gridCol w:w="1568"/>
        <w:gridCol w:w="1914"/>
      </w:tblGrid>
      <w:tr w14:paraId="16CA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1AC0BCAE">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2373" w:type="dxa"/>
            <w:tcBorders>
              <w:top w:val="single" w:color="auto" w:sz="4" w:space="0"/>
              <w:left w:val="single" w:color="auto" w:sz="4" w:space="0"/>
              <w:bottom w:val="single" w:color="auto" w:sz="4" w:space="0"/>
              <w:right w:val="single" w:color="auto" w:sz="4" w:space="0"/>
            </w:tcBorders>
            <w:noWrap/>
            <w:vAlign w:val="center"/>
          </w:tcPr>
          <w:p w14:paraId="64589352">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设备名称</w:t>
            </w:r>
          </w:p>
        </w:tc>
        <w:tc>
          <w:tcPr>
            <w:tcW w:w="1950" w:type="dxa"/>
            <w:tcBorders>
              <w:top w:val="single" w:color="auto" w:sz="4" w:space="0"/>
              <w:left w:val="single" w:color="auto" w:sz="4" w:space="0"/>
              <w:bottom w:val="single" w:color="auto" w:sz="4" w:space="0"/>
              <w:right w:val="single" w:color="auto" w:sz="4" w:space="0"/>
            </w:tcBorders>
            <w:noWrap/>
            <w:vAlign w:val="center"/>
          </w:tcPr>
          <w:p w14:paraId="3C9F73B9">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品牌、型号规格</w:t>
            </w:r>
          </w:p>
        </w:tc>
        <w:tc>
          <w:tcPr>
            <w:tcW w:w="1404" w:type="dxa"/>
            <w:tcBorders>
              <w:top w:val="single" w:color="auto" w:sz="4" w:space="0"/>
              <w:left w:val="single" w:color="auto" w:sz="4" w:space="0"/>
              <w:bottom w:val="single" w:color="auto" w:sz="4" w:space="0"/>
              <w:right w:val="single" w:color="auto" w:sz="4" w:space="0"/>
            </w:tcBorders>
            <w:noWrap/>
            <w:vAlign w:val="center"/>
          </w:tcPr>
          <w:p w14:paraId="2C624D8A">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单价（元）</w:t>
            </w:r>
          </w:p>
        </w:tc>
        <w:tc>
          <w:tcPr>
            <w:tcW w:w="1569" w:type="dxa"/>
            <w:tcBorders>
              <w:top w:val="single" w:color="auto" w:sz="4" w:space="0"/>
              <w:left w:val="single" w:color="auto" w:sz="4" w:space="0"/>
              <w:bottom w:val="single" w:color="auto" w:sz="4" w:space="0"/>
              <w:right w:val="single" w:color="auto" w:sz="4" w:space="0"/>
            </w:tcBorders>
            <w:noWrap/>
            <w:vAlign w:val="center"/>
          </w:tcPr>
          <w:p w14:paraId="7685620A">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数量及单位</w:t>
            </w:r>
          </w:p>
        </w:tc>
        <w:tc>
          <w:tcPr>
            <w:tcW w:w="1915" w:type="dxa"/>
            <w:tcBorders>
              <w:top w:val="single" w:color="auto" w:sz="4" w:space="0"/>
              <w:left w:val="single" w:color="auto" w:sz="4" w:space="0"/>
              <w:bottom w:val="single" w:color="auto" w:sz="4" w:space="0"/>
              <w:right w:val="single" w:color="auto" w:sz="4" w:space="0"/>
            </w:tcBorders>
            <w:noWrap/>
            <w:vAlign w:val="center"/>
          </w:tcPr>
          <w:p w14:paraId="2273ACEF">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金额（元）</w:t>
            </w:r>
          </w:p>
        </w:tc>
      </w:tr>
      <w:tr w14:paraId="6038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751E3060">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w:t>
            </w:r>
          </w:p>
        </w:tc>
        <w:tc>
          <w:tcPr>
            <w:tcW w:w="2373" w:type="dxa"/>
            <w:tcBorders>
              <w:top w:val="single" w:color="auto" w:sz="4" w:space="0"/>
              <w:left w:val="single" w:color="auto" w:sz="4" w:space="0"/>
              <w:bottom w:val="single" w:color="auto" w:sz="4" w:space="0"/>
              <w:right w:val="single" w:color="auto" w:sz="4" w:space="0"/>
            </w:tcBorders>
            <w:noWrap/>
            <w:vAlign w:val="center"/>
          </w:tcPr>
          <w:p w14:paraId="3EFD6364">
            <w:pPr>
              <w:spacing w:line="360" w:lineRule="auto"/>
              <w:rPr>
                <w:rFonts w:hint="eastAsia" w:ascii="仿宋_GB2312" w:hAnsi="楷体" w:eastAsia="仿宋_GB2312"/>
                <w:color w:val="auto"/>
                <w:sz w:val="24"/>
                <w:highlight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14:paraId="64508FB6">
            <w:pPr>
              <w:spacing w:line="360" w:lineRule="auto"/>
              <w:jc w:val="center"/>
              <w:rPr>
                <w:rFonts w:hint="eastAsia" w:ascii="仿宋_GB2312" w:hAnsi="楷体" w:eastAsia="仿宋_GB2312"/>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ign w:val="center"/>
          </w:tcPr>
          <w:p w14:paraId="298D39D4">
            <w:pPr>
              <w:spacing w:line="360" w:lineRule="auto"/>
              <w:jc w:val="center"/>
              <w:rPr>
                <w:rFonts w:hint="eastAsia" w:ascii="仿宋_GB2312" w:hAnsi="楷体" w:eastAsia="仿宋_GB2312"/>
                <w:color w:val="auto"/>
                <w:sz w:val="24"/>
                <w:highlight w:val="none"/>
              </w:rPr>
            </w:pPr>
          </w:p>
        </w:tc>
        <w:tc>
          <w:tcPr>
            <w:tcW w:w="1569" w:type="dxa"/>
            <w:tcBorders>
              <w:top w:val="single" w:color="auto" w:sz="4" w:space="0"/>
              <w:left w:val="single" w:color="auto" w:sz="4" w:space="0"/>
              <w:bottom w:val="single" w:color="auto" w:sz="4" w:space="0"/>
              <w:right w:val="single" w:color="auto" w:sz="4" w:space="0"/>
            </w:tcBorders>
            <w:noWrap/>
            <w:vAlign w:val="center"/>
          </w:tcPr>
          <w:p w14:paraId="7956F69B">
            <w:pPr>
              <w:spacing w:line="360" w:lineRule="auto"/>
              <w:jc w:val="center"/>
              <w:rPr>
                <w:rFonts w:hint="eastAsia" w:ascii="仿宋_GB2312" w:hAnsi="楷体" w:eastAsia="仿宋_GB2312"/>
                <w:color w:val="auto"/>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ign w:val="center"/>
          </w:tcPr>
          <w:p w14:paraId="75E5F4B7">
            <w:pPr>
              <w:spacing w:line="360" w:lineRule="auto"/>
              <w:jc w:val="center"/>
              <w:rPr>
                <w:rFonts w:hint="eastAsia" w:ascii="仿宋_GB2312" w:hAnsi="楷体" w:eastAsia="仿宋_GB2312"/>
                <w:color w:val="auto"/>
                <w:sz w:val="24"/>
                <w:highlight w:val="none"/>
              </w:rPr>
            </w:pPr>
          </w:p>
        </w:tc>
      </w:tr>
      <w:tr w14:paraId="3433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00E198D5">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w:t>
            </w:r>
          </w:p>
        </w:tc>
        <w:tc>
          <w:tcPr>
            <w:tcW w:w="2373" w:type="dxa"/>
            <w:tcBorders>
              <w:top w:val="single" w:color="auto" w:sz="4" w:space="0"/>
              <w:left w:val="single" w:color="auto" w:sz="4" w:space="0"/>
              <w:bottom w:val="single" w:color="auto" w:sz="4" w:space="0"/>
              <w:right w:val="single" w:color="auto" w:sz="4" w:space="0"/>
            </w:tcBorders>
            <w:noWrap/>
            <w:vAlign w:val="center"/>
          </w:tcPr>
          <w:p w14:paraId="76A79064">
            <w:pPr>
              <w:spacing w:line="360" w:lineRule="auto"/>
              <w:rPr>
                <w:rFonts w:hint="eastAsia" w:ascii="仿宋_GB2312" w:hAnsi="楷体" w:eastAsia="仿宋_GB2312"/>
                <w:color w:val="auto"/>
                <w:sz w:val="24"/>
                <w:highlight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14:paraId="479BDC9F">
            <w:pPr>
              <w:spacing w:line="360" w:lineRule="auto"/>
              <w:jc w:val="center"/>
              <w:rPr>
                <w:rFonts w:hint="eastAsia" w:ascii="仿宋_GB2312" w:hAnsi="楷体" w:eastAsia="仿宋_GB2312"/>
                <w:color w:val="auto"/>
                <w:sz w:val="24"/>
                <w:highlight w:val="none"/>
              </w:rPr>
            </w:pPr>
          </w:p>
        </w:tc>
        <w:tc>
          <w:tcPr>
            <w:tcW w:w="1404" w:type="dxa"/>
            <w:tcBorders>
              <w:top w:val="single" w:color="auto" w:sz="4" w:space="0"/>
              <w:left w:val="single" w:color="auto" w:sz="4" w:space="0"/>
              <w:bottom w:val="single" w:color="auto" w:sz="4" w:space="0"/>
              <w:right w:val="single" w:color="auto" w:sz="4" w:space="0"/>
            </w:tcBorders>
            <w:noWrap/>
            <w:vAlign w:val="center"/>
          </w:tcPr>
          <w:p w14:paraId="72DD6E5A">
            <w:pPr>
              <w:spacing w:line="360" w:lineRule="auto"/>
              <w:jc w:val="center"/>
              <w:rPr>
                <w:rFonts w:hint="eastAsia" w:ascii="仿宋_GB2312" w:hAnsi="楷体" w:eastAsia="仿宋_GB2312"/>
                <w:color w:val="auto"/>
                <w:sz w:val="24"/>
                <w:highlight w:val="none"/>
              </w:rPr>
            </w:pPr>
          </w:p>
        </w:tc>
        <w:tc>
          <w:tcPr>
            <w:tcW w:w="1569" w:type="dxa"/>
            <w:tcBorders>
              <w:top w:val="single" w:color="auto" w:sz="4" w:space="0"/>
              <w:left w:val="single" w:color="auto" w:sz="4" w:space="0"/>
              <w:bottom w:val="single" w:color="auto" w:sz="4" w:space="0"/>
              <w:right w:val="single" w:color="auto" w:sz="4" w:space="0"/>
            </w:tcBorders>
            <w:noWrap/>
            <w:vAlign w:val="center"/>
          </w:tcPr>
          <w:p w14:paraId="206808AB">
            <w:pPr>
              <w:spacing w:line="360" w:lineRule="auto"/>
              <w:jc w:val="center"/>
              <w:rPr>
                <w:rFonts w:hint="eastAsia" w:ascii="仿宋_GB2312" w:hAnsi="楷体" w:eastAsia="仿宋_GB2312"/>
                <w:color w:val="auto"/>
                <w:sz w:val="24"/>
                <w:highlight w:val="none"/>
              </w:rPr>
            </w:pPr>
          </w:p>
        </w:tc>
        <w:tc>
          <w:tcPr>
            <w:tcW w:w="1915" w:type="dxa"/>
            <w:tcBorders>
              <w:top w:val="single" w:color="auto" w:sz="4" w:space="0"/>
              <w:left w:val="single" w:color="auto" w:sz="4" w:space="0"/>
              <w:bottom w:val="single" w:color="auto" w:sz="4" w:space="0"/>
              <w:right w:val="single" w:color="auto" w:sz="4" w:space="0"/>
            </w:tcBorders>
            <w:noWrap/>
            <w:vAlign w:val="center"/>
          </w:tcPr>
          <w:p w14:paraId="3F353DDE">
            <w:pPr>
              <w:spacing w:line="360" w:lineRule="auto"/>
              <w:jc w:val="center"/>
              <w:rPr>
                <w:rFonts w:hint="eastAsia" w:ascii="仿宋_GB2312" w:hAnsi="楷体" w:eastAsia="仿宋_GB2312"/>
                <w:color w:val="auto"/>
                <w:sz w:val="24"/>
                <w:highlight w:val="none"/>
              </w:rPr>
            </w:pPr>
          </w:p>
        </w:tc>
      </w:tr>
      <w:tr w14:paraId="748C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097" w:type="dxa"/>
            <w:gridSpan w:val="5"/>
            <w:tcBorders>
              <w:top w:val="single" w:color="auto" w:sz="4" w:space="0"/>
              <w:left w:val="single" w:color="auto" w:sz="4" w:space="0"/>
              <w:bottom w:val="single" w:color="auto" w:sz="4" w:space="0"/>
              <w:right w:val="single" w:color="auto" w:sz="4" w:space="0"/>
            </w:tcBorders>
            <w:noWrap/>
            <w:vAlign w:val="center"/>
          </w:tcPr>
          <w:p w14:paraId="11481802">
            <w:pPr>
              <w:spacing w:line="360" w:lineRule="auto"/>
              <w:ind w:firstLine="2640" w:firstLineChars="11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       计</w:t>
            </w:r>
          </w:p>
        </w:tc>
        <w:tc>
          <w:tcPr>
            <w:tcW w:w="1915" w:type="dxa"/>
            <w:tcBorders>
              <w:top w:val="single" w:color="auto" w:sz="4" w:space="0"/>
              <w:left w:val="single" w:color="auto" w:sz="4" w:space="0"/>
              <w:bottom w:val="single" w:color="auto" w:sz="4" w:space="0"/>
              <w:right w:val="single" w:color="auto" w:sz="4" w:space="0"/>
            </w:tcBorders>
            <w:noWrap/>
            <w:vAlign w:val="center"/>
          </w:tcPr>
          <w:p w14:paraId="5CA4DD8B">
            <w:pPr>
              <w:spacing w:line="360" w:lineRule="auto"/>
              <w:jc w:val="center"/>
              <w:rPr>
                <w:rFonts w:hint="eastAsia" w:ascii="仿宋_GB2312" w:hAnsi="楷体" w:eastAsia="仿宋_GB2312"/>
                <w:color w:val="auto"/>
                <w:sz w:val="24"/>
                <w:highlight w:val="none"/>
              </w:rPr>
            </w:pPr>
          </w:p>
        </w:tc>
      </w:tr>
    </w:tbl>
    <w:p w14:paraId="21D33F4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16D8C50E">
      <w:pPr>
        <w:ind w:firstLine="480" w:firstLineChars="200"/>
        <w:rPr>
          <w:rFonts w:hint="eastAsia" w:ascii="宋体" w:hAnsi="宋体" w:cs="宋体"/>
          <w:color w:val="auto"/>
          <w:sz w:val="28"/>
          <w:szCs w:val="28"/>
          <w:highlight w:val="none"/>
          <w:u w:val="singl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r>
        <w:rPr>
          <w:rFonts w:hint="eastAsia" w:ascii="仿宋" w:hAnsi="仿宋" w:eastAsia="仿宋" w:cs="仿宋"/>
          <w:color w:val="auto"/>
          <w:sz w:val="24"/>
          <w:highlight w:val="none"/>
        </w:rPr>
        <w:t>。</w:t>
      </w:r>
    </w:p>
    <w:p w14:paraId="3067C4B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纸质开具或电子开具</w:t>
      </w:r>
      <w:r>
        <w:rPr>
          <w:rFonts w:hint="eastAsia" w:ascii="仿宋_GB2312" w:hAnsi="楷体" w:eastAsia="仿宋_GB2312"/>
          <w:color w:val="auto"/>
          <w:sz w:val="24"/>
          <w:highlight w:val="none"/>
        </w:rPr>
        <w:t>。</w:t>
      </w:r>
    </w:p>
    <w:p w14:paraId="6BCF271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标的物交付期限、地点、方式和货物期限</w:t>
      </w:r>
    </w:p>
    <w:p w14:paraId="1BB48EB6">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。逾期交付的，甲方有权拒绝验收，所造成的一切损失由乙方负责；</w:t>
      </w:r>
    </w:p>
    <w:p w14:paraId="38F3F8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南宁市内甲方指定地点</w:t>
      </w:r>
      <w:r>
        <w:rPr>
          <w:rFonts w:hint="eastAsia" w:ascii="仿宋_GB2312" w:hAnsi="楷体" w:eastAsia="仿宋_GB2312"/>
          <w:color w:val="auto"/>
          <w:sz w:val="24"/>
          <w:highlight w:val="none"/>
        </w:rPr>
        <w:t>。</w:t>
      </w:r>
    </w:p>
    <w:p w14:paraId="6985132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现场交货</w:t>
      </w:r>
      <w:r>
        <w:rPr>
          <w:rFonts w:hint="eastAsia" w:ascii="仿宋_GB2312" w:hAnsi="楷体" w:eastAsia="仿宋_GB2312"/>
          <w:color w:val="auto"/>
          <w:sz w:val="24"/>
          <w:highlight w:val="none"/>
        </w:rPr>
        <w:t>；</w:t>
      </w:r>
    </w:p>
    <w:p w14:paraId="189B008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1.5.4 货物及质保期限：按国家有关产品“三包”规定执行“三包”，整机质保期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年（自安装完毕并验收合格之日起计）。质保期内，设备发生一般故障时，乙方负责修理、更换零配件；如设备发生大故障（指主要部件出现质量问题）时，乙方负责更换相同品牌、型号的新机器。设备维修或更换后其保质期相应顺延。所有非故意性损坏以及在要求质量标准范围内的正常使用造成的损坏均要负责维修。因对甲方的不正当使用所造成的设备损坏不归乙方负责保修，但乙方也积极帮助甲方修理设备，并保证提供优惠价格的配件和服务。</w:t>
      </w:r>
    </w:p>
    <w:p w14:paraId="0043D0D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136F399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计算，最高限额为本合同总价的20%；迟延超过【7】日的，甲方有权在要求乙方支付违约金的同时，书面通知乙方解除本合同，乙方应退回全部已收取的合同价款（如有）并按合同总金额的</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向甲方支付违约金，违约金不足以弥补损失的，甲方有权要求乙方按照实际损失赔偿；</w:t>
      </w:r>
    </w:p>
    <w:p w14:paraId="02BBF6E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万分之二</w:t>
      </w:r>
      <w:r>
        <w:rPr>
          <w:rFonts w:hint="eastAsia" w:ascii="仿宋_GB2312" w:hAnsi="楷体" w:eastAsia="仿宋_GB2312"/>
          <w:color w:val="auto"/>
          <w:sz w:val="24"/>
          <w:highlight w:val="none"/>
        </w:rPr>
        <w:t>计算，最高限额为欠付金额的20%；迟延付款的违约金计算数额达到前述最高限额之日起，乙方有权在要求甲方支付违约金的同时，书面通知甲方解除本合同；</w:t>
      </w:r>
    </w:p>
    <w:p w14:paraId="510159A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C63AAD2">
      <w:pPr>
        <w:spacing w:line="360" w:lineRule="auto"/>
        <w:ind w:firstLine="480" w:firstLineChars="2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1.6.4乙方在质保期内未按承诺提供售后等货物的，每发生一次向甲方支付2000.00元的违约金。</w:t>
      </w:r>
    </w:p>
    <w:p w14:paraId="10103B1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E2C699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67490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A53E10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1.6.8 乙方未按合同和投标文件中规定的服务承诺提供售后服务，经甲方催告后仍不能按本合同和投标文件中规定的服务承诺提供售后服务的，乙方应按本合同合计金额20%向甲方支付违约金并赔偿损失。发生三次以上的，甲方有权解除合同，因此造成甲方损失的，由乙方赔偿。</w:t>
      </w:r>
    </w:p>
    <w:p w14:paraId="274073F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3F7E7DD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 xml:space="preserve">1.7.2 </w:t>
      </w:r>
      <w:r>
        <w:rPr>
          <w:rFonts w:hint="eastAsia" w:ascii="仿宋_GB2312" w:hAnsi="楷体" w:eastAsia="仿宋_GB2312"/>
          <w:color w:val="auto"/>
          <w:sz w:val="24"/>
          <w:highlight w:val="none"/>
        </w:rPr>
        <w:t>种方式解决：</w:t>
      </w:r>
    </w:p>
    <w:p w14:paraId="456ABFB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14:paraId="6AD4153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有管辖权的人民法院起诉。</w:t>
      </w:r>
    </w:p>
    <w:p w14:paraId="01EDA60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57972122">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2D9EBD1B">
      <w:pPr>
        <w:spacing w:line="360" w:lineRule="auto"/>
        <w:ind w:firstLine="48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w:t>
      </w:r>
      <w:r>
        <w:rPr>
          <w:rFonts w:hint="eastAsia" w:ascii="仿宋_GB2312" w:hAnsi="仿宋" w:eastAsia="仿宋_GB2312"/>
          <w:color w:val="auto"/>
          <w:sz w:val="24"/>
          <w:highlight w:val="none"/>
          <w:u w:val="single"/>
          <w:lang w:eastAsia="zh-CN"/>
        </w:rPr>
        <w:t>南宁市林业局</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乙方：</w:t>
      </w:r>
      <w:r>
        <w:rPr>
          <w:rFonts w:hint="eastAsia" w:ascii="仿宋_GB2312" w:hAnsi="楷体" w:eastAsia="仿宋_GB2312"/>
          <w:color w:val="auto"/>
          <w:sz w:val="24"/>
          <w:highlight w:val="none"/>
        </w:rPr>
        <w:t xml:space="preserve"> </w:t>
      </w:r>
    </w:p>
    <w:p w14:paraId="11CBB82D">
      <w:pPr>
        <w:spacing w:line="360" w:lineRule="auto"/>
        <w:ind w:firstLine="48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72A753C6">
      <w:pPr>
        <w:spacing w:line="360" w:lineRule="auto"/>
        <w:ind w:firstLine="48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 xml:space="preserve"> </w:t>
      </w:r>
    </w:p>
    <w:p w14:paraId="1844DAB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住所：</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住所：</w:t>
      </w:r>
      <w:r>
        <w:rPr>
          <w:rFonts w:hint="eastAsia" w:ascii="仿宋_GB2312" w:hAnsi="楷体" w:eastAsia="仿宋_GB2312"/>
          <w:color w:val="auto"/>
          <w:sz w:val="24"/>
          <w:highlight w:val="none"/>
        </w:rPr>
        <w:t xml:space="preserve"> </w:t>
      </w:r>
    </w:p>
    <w:p w14:paraId="27F122FB">
      <w:pPr>
        <w:spacing w:line="360" w:lineRule="auto"/>
        <w:rPr>
          <w:rFonts w:hint="eastAsia" w:ascii="仿宋_GB2312" w:hAnsi="楷体" w:eastAsia="仿宋_GB2312"/>
          <w:color w:val="auto"/>
          <w:sz w:val="24"/>
          <w:highlight w:val="none"/>
        </w:rPr>
      </w:pPr>
    </w:p>
    <w:p w14:paraId="233F119B">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法定代表人或</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法定代表人</w:t>
      </w:r>
    </w:p>
    <w:p w14:paraId="510A6415">
      <w:pPr>
        <w:spacing w:line="360" w:lineRule="auto"/>
        <w:ind w:firstLine="48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或授权代表（签字或盖章）:            或授权代表（签字或盖章）: </w:t>
      </w:r>
    </w:p>
    <w:p w14:paraId="556EC059">
      <w:pPr>
        <w:spacing w:line="360" w:lineRule="auto"/>
        <w:ind w:firstLine="48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044D5374">
      <w:pPr>
        <w:spacing w:line="360" w:lineRule="auto"/>
        <w:ind w:firstLine="48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r>
        <w:rPr>
          <w:rFonts w:hint="eastAsia" w:ascii="仿宋_GB2312" w:hAnsi="楷体" w:eastAsia="仿宋_GB2312"/>
          <w:color w:val="auto"/>
          <w:sz w:val="24"/>
          <w:highlight w:val="none"/>
        </w:rPr>
        <w:t xml:space="preserve"> </w:t>
      </w:r>
    </w:p>
    <w:p w14:paraId="076E1D64">
      <w:pPr>
        <w:spacing w:line="360" w:lineRule="auto"/>
        <w:ind w:firstLine="48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电话:</w:t>
      </w:r>
      <w:r>
        <w:rPr>
          <w:rFonts w:eastAsia="仿宋_GB2312"/>
          <w:color w:val="auto"/>
          <w:highlight w:val="none"/>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电话:</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 xml:space="preserve"> </w:t>
      </w:r>
    </w:p>
    <w:p w14:paraId="096498D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7F12A3D9">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4238D9E7">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198090F2">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有限公司 </w:t>
      </w:r>
    </w:p>
    <w:p w14:paraId="687FF82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开户账号：                           开户账号： </w:t>
      </w:r>
    </w:p>
    <w:p w14:paraId="01371D65">
      <w:pPr>
        <w:spacing w:line="360" w:lineRule="auto"/>
        <w:ind w:firstLine="200"/>
        <w:rPr>
          <w:rFonts w:hint="eastAsia" w:ascii="仿宋_GB2312" w:hAnsi="楷体" w:eastAsia="仿宋_GB2312"/>
          <w:color w:val="auto"/>
          <w:sz w:val="24"/>
          <w:highlight w:val="none"/>
        </w:rPr>
      </w:pPr>
    </w:p>
    <w:p w14:paraId="0327941E">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r>
        <w:rPr>
          <w:rFonts w:hint="eastAsia" w:ascii="仿宋_GB2312" w:hAnsi="楷体" w:eastAsia="仿宋_GB2312"/>
          <w:b/>
          <w:color w:val="auto"/>
          <w:sz w:val="28"/>
          <w:szCs w:val="28"/>
          <w:highlight w:val="none"/>
        </w:rPr>
        <w:t>第二部分 合同一般条款</w:t>
      </w:r>
    </w:p>
    <w:p w14:paraId="7B370F9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61647D7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0716F80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2AB3EB4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7F036A2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41516A6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2.1.4 “甲方”系指与中标人签署合同的采购人；采购人委托采购机构代表其与乙方签订合同的，采购人的授权委托书作为合同附件。</w:t>
      </w:r>
    </w:p>
    <w:p w14:paraId="2F37C04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CCE23C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78C2E50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4011D1B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43C47A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611980B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11BDEE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6E2426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2.4 包装和装运</w:t>
      </w:r>
    </w:p>
    <w:p w14:paraId="7F9C876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C90000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2615AF5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2.5 履约检查和问题反馈</w:t>
      </w:r>
    </w:p>
    <w:p w14:paraId="3FE6125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5CD8A7D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p>
    <w:p w14:paraId="720C1E8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2.6 结算方式和付款条件</w:t>
      </w:r>
    </w:p>
    <w:p w14:paraId="229A09A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DB7B2C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2.7 技术资料和保密义务</w:t>
      </w:r>
    </w:p>
    <w:p w14:paraId="6086965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2716C54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56893B4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0F7781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2.8 质量保证</w:t>
      </w:r>
    </w:p>
    <w:p w14:paraId="1699DDF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123290C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1ED5FB77">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5A25821A">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w:t>
      </w:r>
    </w:p>
    <w:p w14:paraId="510AC29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2.9 标的物的风险负担</w:t>
      </w:r>
    </w:p>
    <w:p w14:paraId="781AA0C5">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95D12F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2.10 延迟交货/交付</w:t>
      </w:r>
    </w:p>
    <w:p w14:paraId="10B02BA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9DDC1B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2.11 合同变更</w:t>
      </w:r>
    </w:p>
    <w:p w14:paraId="04CE9E8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2202D5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5C806CE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2.12 合同转让和分包</w:t>
      </w:r>
    </w:p>
    <w:p w14:paraId="05B47A0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F4459C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2.13 不可抗力</w:t>
      </w:r>
    </w:p>
    <w:p w14:paraId="674072E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7E354B4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1D5EC45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015E96E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3295CBA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2.14 税费</w:t>
      </w:r>
    </w:p>
    <w:p w14:paraId="75D81B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40F44F5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2.15 乙方破产</w:t>
      </w:r>
    </w:p>
    <w:p w14:paraId="045B88E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E3E570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2.16 合同中止、终止</w:t>
      </w:r>
    </w:p>
    <w:p w14:paraId="17FDB40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176983F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A85337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2.17 检验和验收</w:t>
      </w:r>
    </w:p>
    <w:p w14:paraId="7537D5F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4B556A6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179891A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p w14:paraId="6040B56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2.18 通知和送达</w:t>
      </w:r>
    </w:p>
    <w:p w14:paraId="1D9C23D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7个工作日内书面通知对方当事人，在对方当事人收到有关变更通知之前，变更前的约定送达方式或者地址仍视为有效。</w:t>
      </w:r>
    </w:p>
    <w:p w14:paraId="58C599F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2E2B06E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2.19 计量单位</w:t>
      </w:r>
    </w:p>
    <w:p w14:paraId="324DB76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18D5A3E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2.20 合同使用的文字和适用的法律</w:t>
      </w:r>
    </w:p>
    <w:p w14:paraId="32B570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5828DA9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54F38F7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2.21 履约保证金</w:t>
      </w:r>
    </w:p>
    <w:p w14:paraId="53363C9A">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5B8F877A">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2B75B31E">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☑否）为中小企业“政采贷”可融资合同，关于中小企业信用融资事项见采购文件“投标人须知正文”。</w:t>
      </w:r>
    </w:p>
    <w:p w14:paraId="5A69C86A">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p w14:paraId="12055B8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735F1DA7">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陆</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叁</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贰</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份，代理机构执</w:t>
      </w:r>
      <w:r>
        <w:rPr>
          <w:rFonts w:hint="eastAsia" w:ascii="仿宋_GB2312" w:hAnsi="宋体" w:eastAsia="仿宋_GB2312"/>
          <w:color w:val="auto"/>
          <w:sz w:val="24"/>
          <w:highlight w:val="none"/>
          <w:u w:val="single"/>
        </w:rPr>
        <w:t xml:space="preserve"> 壹</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58351067">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r>
        <w:rPr>
          <w:rFonts w:hint="eastAsia" w:ascii="仿宋_GB2312" w:hAnsi="楷体" w:eastAsia="仿宋_GB2312"/>
          <w:b/>
          <w:color w:val="auto"/>
          <w:sz w:val="28"/>
          <w:szCs w:val="28"/>
          <w:highlight w:val="none"/>
        </w:rPr>
        <w:t>第三部分  合同专用条款</w:t>
      </w:r>
    </w:p>
    <w:p w14:paraId="476A613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6FA108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3.1具有知识产权的标的物知识产权归属：</w:t>
      </w:r>
    </w:p>
    <w:p w14:paraId="168C564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6ABE900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3.2包装和装运专用条款（如果有）：</w:t>
      </w:r>
    </w:p>
    <w:p w14:paraId="18D917AB">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71FC8A2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3.3装运标的物的要求和通知：</w:t>
      </w:r>
    </w:p>
    <w:p w14:paraId="789888A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p>
    <w:p w14:paraId="6768C8F7">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2C775383">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u w:val="single"/>
        </w:rPr>
        <w:t xml:space="preserve">  </w:t>
      </w:r>
      <w:r>
        <w:rPr>
          <w:rFonts w:hint="eastAsia" w:ascii="仿宋_GB2312" w:eastAsia="仿宋_GB2312" w:cs="仿宋_GB2312"/>
          <w:color w:val="auto"/>
          <w:kern w:val="0"/>
          <w:sz w:val="24"/>
          <w:highlight w:val="none"/>
          <w:lang w:val="zh-CN"/>
        </w:rPr>
        <w:t>元）。本项目采用以下勾选结算方式进行支付：</w:t>
      </w:r>
    </w:p>
    <w:p w14:paraId="583613EE">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333B0076">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41B8AC4E">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42B82D9F">
      <w:pPr>
        <w:spacing w:line="360" w:lineRule="auto"/>
        <w:ind w:firstLine="480" w:firstLineChars="200"/>
        <w:rPr>
          <w:rFonts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15F919F4">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14:paraId="0D48AF18">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w:t>
      </w:r>
      <w:r>
        <w:rPr>
          <w:rFonts w:hint="eastAsia" w:ascii="仿宋_GB2312" w:hAnsi="仿宋" w:eastAsia="仿宋_GB2312"/>
          <w:color w:val="auto"/>
          <w:sz w:val="24"/>
          <w:highlight w:val="none"/>
          <w:lang w:eastAsia="zh-CN"/>
        </w:rPr>
        <w:t>货物</w:t>
      </w:r>
      <w:r>
        <w:rPr>
          <w:rFonts w:hint="eastAsia" w:ascii="仿宋_GB2312" w:hAnsi="仿宋" w:eastAsia="仿宋_GB2312"/>
          <w:color w:val="auto"/>
          <w:sz w:val="24"/>
          <w:highlight w:val="none"/>
        </w:rPr>
        <w:t>费用的，按照每逾期一日支付欠付</w:t>
      </w:r>
      <w:r>
        <w:rPr>
          <w:rFonts w:hint="eastAsia" w:ascii="仿宋_GB2312" w:hAnsi="仿宋" w:eastAsia="仿宋_GB2312"/>
          <w:color w:val="auto"/>
          <w:sz w:val="24"/>
          <w:highlight w:val="none"/>
          <w:lang w:eastAsia="zh-CN"/>
        </w:rPr>
        <w:t>货物</w:t>
      </w:r>
      <w:r>
        <w:rPr>
          <w:rFonts w:hint="eastAsia" w:ascii="仿宋_GB2312" w:hAnsi="仿宋" w:eastAsia="仿宋_GB2312"/>
          <w:color w:val="auto"/>
          <w:sz w:val="24"/>
          <w:highlight w:val="none"/>
        </w:rPr>
        <w:t>费额度的（</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u w:val="single"/>
        </w:rPr>
        <w:t>万分之五</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承担违约责任，违约金上限按照《合同书》约定执行。</w:t>
      </w:r>
    </w:p>
    <w:p w14:paraId="5A5AEF2F">
      <w:pPr>
        <w:spacing w:line="360" w:lineRule="auto"/>
        <w:ind w:firstLine="480" w:firstLineChars="20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4ADE6F09">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3.5</w:t>
      </w:r>
      <w:r>
        <w:rPr>
          <w:rFonts w:hint="eastAsia" w:ascii="仿宋_GB2312" w:hAnsi="楷体" w:eastAsia="仿宋_GB2312"/>
          <w:b/>
          <w:color w:val="auto"/>
          <w:sz w:val="24"/>
          <w:highlight w:val="none"/>
        </w:rPr>
        <w:t>标的物的风险负担</w:t>
      </w:r>
    </w:p>
    <w:p w14:paraId="17F5D45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726BE14E">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3F3AD29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w:t>
      </w:r>
      <w:r>
        <w:rPr>
          <w:rFonts w:hint="eastAsia" w:ascii="仿宋_GB2312" w:hAnsi="楷体" w:eastAsia="仿宋_GB2312"/>
          <w:color w:val="auto"/>
          <w:sz w:val="24"/>
          <w:highlight w:val="none"/>
          <w:u w:val="single"/>
        </w:rPr>
        <w:t xml:space="preserve"> 5个工作</w:t>
      </w:r>
      <w:r>
        <w:rPr>
          <w:rFonts w:hint="eastAsia" w:ascii="仿宋_GB2312" w:hAnsi="楷体" w:eastAsia="仿宋_GB2312"/>
          <w:color w:val="auto"/>
          <w:sz w:val="24"/>
          <w:highlight w:val="none"/>
        </w:rPr>
        <w:t>日内（根据项目实际填写）以书面形式通知对方当事人，并在日内，将有关部门出具的证明文件送达对方当事人。</w:t>
      </w:r>
    </w:p>
    <w:p w14:paraId="7BDF139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w:t>
      </w:r>
      <w:r>
        <w:rPr>
          <w:rFonts w:hint="eastAsia" w:ascii="仿宋_GB2312" w:hAnsi="楷体" w:eastAsia="仿宋_GB2312"/>
          <w:color w:val="auto"/>
          <w:sz w:val="24"/>
          <w:highlight w:val="none"/>
          <w:u w:val="single"/>
        </w:rPr>
        <w:t xml:space="preserve"> 5个工作</w:t>
      </w:r>
      <w:r>
        <w:rPr>
          <w:rFonts w:hint="eastAsia" w:ascii="仿宋_GB2312" w:hAnsi="楷体" w:eastAsia="仿宋_GB2312"/>
          <w:color w:val="auto"/>
          <w:sz w:val="24"/>
          <w:highlight w:val="none"/>
        </w:rPr>
        <w:t>日内（根据项目实际填写）以书面形式变更合同；</w:t>
      </w:r>
    </w:p>
    <w:p w14:paraId="15491B2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5个工作</w:t>
      </w:r>
      <w:r>
        <w:rPr>
          <w:rFonts w:hint="eastAsia" w:ascii="仿宋_GB2312" w:hAnsi="楷体" w:eastAsia="仿宋_GB2312"/>
          <w:color w:val="auto"/>
          <w:sz w:val="24"/>
          <w:highlight w:val="none"/>
        </w:rPr>
        <w:t>日内发（根据项目实际填写）起验收，并可依法邀请相关方参加，验收应出具验收书。</w:t>
      </w:r>
    </w:p>
    <w:p w14:paraId="4805F23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3.5.4 检验和验收标准、程序等具体内容以及前述验收书的效力：</w:t>
      </w:r>
    </w:p>
    <w:p w14:paraId="241D420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p>
    <w:p w14:paraId="3B53FFF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3.5.5 其他：</w:t>
      </w:r>
      <w:r>
        <w:rPr>
          <w:rFonts w:hint="eastAsia" w:ascii="仿宋_GB2312" w:hAnsi="楷体" w:eastAsia="仿宋_GB2312"/>
          <w:color w:val="auto"/>
          <w:sz w:val="24"/>
          <w:highlight w:val="none"/>
          <w:u w:val="single"/>
        </w:rPr>
        <w:t xml:space="preserve">                                                               </w:t>
      </w:r>
    </w:p>
    <w:p w14:paraId="21A3C5FB">
      <w:pPr>
        <w:spacing w:line="360" w:lineRule="auto"/>
        <w:ind w:firstLine="480" w:firstLineChars="200"/>
        <w:rPr>
          <w:rFonts w:hint="eastAsia" w:ascii="仿宋" w:hAnsi="仿宋" w:eastAsia="仿宋" w:cs="仿宋"/>
          <w:b/>
          <w:color w:val="auto"/>
          <w:sz w:val="24"/>
          <w:highlight w:val="none"/>
        </w:rPr>
      </w:pPr>
      <w:r>
        <w:rPr>
          <w:rFonts w:hint="eastAsia" w:ascii="仿宋_GB2312" w:hAnsi="楷体" w:eastAsia="仿宋_GB2312"/>
          <w:color w:val="auto"/>
          <w:sz w:val="24"/>
          <w:highlight w:val="none"/>
        </w:rPr>
        <w:t>3.6</w:t>
      </w:r>
      <w:r>
        <w:rPr>
          <w:rFonts w:hint="eastAsia" w:ascii="仿宋" w:hAnsi="仿宋" w:eastAsia="仿宋" w:cs="仿宋"/>
          <w:b/>
          <w:color w:val="auto"/>
          <w:sz w:val="24"/>
          <w:highlight w:val="none"/>
        </w:rPr>
        <w:t>项目验收：</w:t>
      </w:r>
    </w:p>
    <w:p w14:paraId="31C24C5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C3E55C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8F9FD6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7F3D28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3.6.4验收产生的费用由乙方支付。</w:t>
      </w:r>
    </w:p>
    <w:p w14:paraId="16BF7C9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3.6.5验收内容及资料要求：</w:t>
      </w:r>
    </w:p>
    <w:p w14:paraId="4C58B85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根据采购文件确定的技术指标或者货物要求确定验收指标和标准。未进行相应约定的，应当符合国家强制性规定、政策要求、安全标准、行业或企业有关标准等。</w:t>
      </w:r>
    </w:p>
    <w:p w14:paraId="6BC72E10">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3.6.6验收内容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32F6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50BDE5FC">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ign w:val="center"/>
          </w:tcPr>
          <w:p w14:paraId="0225FF0D">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ign w:val="center"/>
          </w:tcPr>
          <w:p w14:paraId="7C8F127B">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验收标准</w:t>
            </w:r>
          </w:p>
        </w:tc>
      </w:tr>
      <w:tr w14:paraId="0CF1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1EB26F30">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ign w:val="center"/>
          </w:tcPr>
          <w:p w14:paraId="65400AF9">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交货产品数量</w:t>
            </w:r>
          </w:p>
        </w:tc>
        <w:tc>
          <w:tcPr>
            <w:tcW w:w="5930" w:type="dxa"/>
            <w:tcBorders>
              <w:top w:val="single" w:color="auto" w:sz="4" w:space="0"/>
              <w:left w:val="single" w:color="auto" w:sz="4" w:space="0"/>
              <w:bottom w:val="single" w:color="auto" w:sz="4" w:space="0"/>
              <w:right w:val="single" w:color="auto" w:sz="4" w:space="0"/>
            </w:tcBorders>
            <w:noWrap/>
            <w:vAlign w:val="center"/>
          </w:tcPr>
          <w:p w14:paraId="650537A8">
            <w:pPr>
              <w:widowControl/>
              <w:spacing w:line="360" w:lineRule="auto"/>
              <w:ind w:firstLine="48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tc>
      </w:tr>
      <w:tr w14:paraId="2F45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76154368">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ign w:val="center"/>
          </w:tcPr>
          <w:p w14:paraId="4149B0C2">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交货产品的质量文件</w:t>
            </w:r>
          </w:p>
        </w:tc>
        <w:tc>
          <w:tcPr>
            <w:tcW w:w="5930" w:type="dxa"/>
            <w:tcBorders>
              <w:top w:val="single" w:color="auto" w:sz="4" w:space="0"/>
              <w:left w:val="single" w:color="auto" w:sz="4" w:space="0"/>
              <w:bottom w:val="single" w:color="auto" w:sz="4" w:space="0"/>
              <w:right w:val="single" w:color="auto" w:sz="4" w:space="0"/>
            </w:tcBorders>
            <w:noWrap/>
            <w:vAlign w:val="center"/>
          </w:tcPr>
          <w:p w14:paraId="6348B19A">
            <w:pPr>
              <w:widowControl/>
              <w:spacing w:line="360" w:lineRule="auto"/>
              <w:ind w:firstLine="480"/>
              <w:jc w:val="center"/>
              <w:rPr>
                <w:rFonts w:hint="eastAsia" w:ascii="仿宋" w:hAnsi="仿宋" w:eastAsia="仿宋" w:cs="仿宋"/>
                <w:color w:val="auto"/>
                <w:kern w:val="0"/>
                <w:sz w:val="24"/>
                <w:highlight w:val="none"/>
              </w:rPr>
            </w:pPr>
          </w:p>
        </w:tc>
      </w:tr>
      <w:tr w14:paraId="3EAC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6CCEAFC5">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w:t>
            </w:r>
          </w:p>
        </w:tc>
        <w:tc>
          <w:tcPr>
            <w:tcW w:w="1914" w:type="dxa"/>
            <w:tcBorders>
              <w:top w:val="single" w:color="auto" w:sz="4" w:space="0"/>
              <w:left w:val="single" w:color="auto" w:sz="4" w:space="0"/>
              <w:bottom w:val="single" w:color="auto" w:sz="4" w:space="0"/>
              <w:right w:val="single" w:color="auto" w:sz="4" w:space="0"/>
            </w:tcBorders>
            <w:noWrap/>
            <w:vAlign w:val="center"/>
          </w:tcPr>
          <w:p w14:paraId="1AA0AB02">
            <w:pPr>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交货产品技术、性能指标</w:t>
            </w:r>
          </w:p>
        </w:tc>
        <w:tc>
          <w:tcPr>
            <w:tcW w:w="5930" w:type="dxa"/>
            <w:tcBorders>
              <w:top w:val="single" w:color="auto" w:sz="4" w:space="0"/>
              <w:left w:val="single" w:color="auto" w:sz="4" w:space="0"/>
              <w:bottom w:val="single" w:color="auto" w:sz="4" w:space="0"/>
              <w:right w:val="single" w:color="auto" w:sz="4" w:space="0"/>
            </w:tcBorders>
            <w:noWrap/>
            <w:vAlign w:val="center"/>
          </w:tcPr>
          <w:p w14:paraId="7F7B2871">
            <w:pPr>
              <w:spacing w:line="360" w:lineRule="auto"/>
              <w:ind w:firstLine="480"/>
              <w:jc w:val="center"/>
              <w:rPr>
                <w:rFonts w:hint="eastAsia" w:ascii="仿宋" w:hAnsi="仿宋" w:eastAsia="仿宋" w:cs="仿宋"/>
                <w:color w:val="auto"/>
                <w:highlight w:val="none"/>
              </w:rPr>
            </w:pPr>
          </w:p>
        </w:tc>
      </w:tr>
      <w:tr w14:paraId="3831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4D503AC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ign w:val="center"/>
          </w:tcPr>
          <w:p w14:paraId="46ED9C8B">
            <w:pPr>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noWrap/>
            <w:vAlign w:val="center"/>
          </w:tcPr>
          <w:p w14:paraId="495EA19D">
            <w:pPr>
              <w:widowControl/>
              <w:spacing w:line="360" w:lineRule="auto"/>
              <w:ind w:firstLine="480"/>
              <w:jc w:val="center"/>
              <w:rPr>
                <w:rFonts w:hint="eastAsia" w:ascii="仿宋" w:hAnsi="仿宋" w:eastAsia="仿宋" w:cs="仿宋"/>
                <w:color w:val="auto"/>
                <w:kern w:val="0"/>
                <w:sz w:val="24"/>
                <w:highlight w:val="none"/>
              </w:rPr>
            </w:pPr>
          </w:p>
        </w:tc>
      </w:tr>
      <w:tr w14:paraId="2734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58FF1C22">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ign w:val="center"/>
          </w:tcPr>
          <w:p w14:paraId="0AC9CC2D">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ign w:val="center"/>
          </w:tcPr>
          <w:p w14:paraId="6C1C7D7B">
            <w:pPr>
              <w:widowControl/>
              <w:spacing w:line="360" w:lineRule="auto"/>
              <w:ind w:firstLine="480"/>
              <w:jc w:val="center"/>
              <w:rPr>
                <w:rFonts w:hint="eastAsia" w:ascii="仿宋" w:hAnsi="仿宋" w:eastAsia="仿宋" w:cs="仿宋"/>
                <w:color w:val="auto"/>
                <w:kern w:val="0"/>
                <w:sz w:val="24"/>
                <w:highlight w:val="none"/>
              </w:rPr>
            </w:pPr>
          </w:p>
        </w:tc>
      </w:tr>
    </w:tbl>
    <w:p w14:paraId="71D2115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3.6.7验收资料要求</w:t>
      </w:r>
    </w:p>
    <w:p w14:paraId="10B11B1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14:paraId="6CC2DBB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14:paraId="579EDF3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（2）投标文件；</w:t>
      </w:r>
    </w:p>
    <w:p w14:paraId="133A587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（3）采购合同；</w:t>
      </w:r>
    </w:p>
    <w:p w14:paraId="62D8643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（4）到货核验单（需采购核验人、复核人及乙方交货人三方签字盖章）、产品拍照图片、产品说明书、产品合格证、质量保证书原件、三包凭证、产品的检测报告、原厂质保承诺函等；</w:t>
      </w:r>
    </w:p>
    <w:p w14:paraId="6C15183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（5）其他需提供的相关材料。</w:t>
      </w:r>
    </w:p>
    <w:p w14:paraId="1DC6BEE3">
      <w:pPr>
        <w:tabs>
          <w:tab w:val="left" w:pos="904"/>
        </w:tabs>
        <w:adjustRightInd w:val="0"/>
        <w:snapToGrid w:val="0"/>
        <w:spacing w:line="360" w:lineRule="auto"/>
        <w:ind w:firstLine="361" w:firstLineChars="100"/>
        <w:jc w:val="left"/>
        <w:rPr>
          <w:rFonts w:hint="eastAsia" w:ascii="仿宋" w:hAnsi="仿宋" w:eastAsia="仿宋" w:cs="仿宋_GB2312"/>
          <w:b/>
          <w:color w:val="auto"/>
          <w:sz w:val="36"/>
          <w:szCs w:val="20"/>
          <w:highlight w:val="none"/>
        </w:rPr>
      </w:pPr>
    </w:p>
    <w:p w14:paraId="680762B9">
      <w:pPr>
        <w:tabs>
          <w:tab w:val="left" w:pos="904"/>
        </w:tabs>
        <w:adjustRightInd w:val="0"/>
        <w:snapToGrid w:val="0"/>
        <w:spacing w:line="360" w:lineRule="auto"/>
        <w:ind w:firstLine="361" w:firstLineChars="100"/>
        <w:jc w:val="left"/>
        <w:rPr>
          <w:rFonts w:hint="eastAsia" w:ascii="仿宋" w:hAnsi="仿宋" w:eastAsia="仿宋" w:cs="仿宋_GB2312"/>
          <w:b/>
          <w:color w:val="auto"/>
          <w:sz w:val="36"/>
          <w:szCs w:val="20"/>
          <w:highlight w:val="none"/>
        </w:rPr>
      </w:pPr>
    </w:p>
    <w:p w14:paraId="7EA86C96">
      <w:pPr>
        <w:tabs>
          <w:tab w:val="left" w:pos="904"/>
        </w:tabs>
        <w:adjustRightInd w:val="0"/>
        <w:snapToGrid w:val="0"/>
        <w:spacing w:line="360" w:lineRule="auto"/>
        <w:ind w:firstLine="361" w:firstLineChars="100"/>
        <w:jc w:val="left"/>
        <w:rPr>
          <w:rFonts w:hint="eastAsia" w:ascii="仿宋" w:hAnsi="仿宋" w:eastAsia="仿宋" w:cs="仿宋_GB2312"/>
          <w:b/>
          <w:color w:val="auto"/>
          <w:sz w:val="36"/>
          <w:szCs w:val="20"/>
          <w:highlight w:val="none"/>
        </w:rPr>
      </w:pPr>
    </w:p>
    <w:p w14:paraId="473D3D01">
      <w:pPr>
        <w:rPr>
          <w:color w:val="auto"/>
          <w:highlight w:val="none"/>
        </w:rPr>
      </w:pPr>
    </w:p>
    <w:p w14:paraId="512CDFD4">
      <w:pPr>
        <w:widowControl/>
        <w:spacing w:beforeAutospacing="1" w:line="360" w:lineRule="auto"/>
        <w:jc w:val="left"/>
        <w:rPr>
          <w:rFonts w:hint="eastAsia" w:hAnsi="宋体"/>
          <w:color w:val="auto"/>
          <w:highlight w:val="none"/>
        </w:rPr>
        <w:sectPr>
          <w:pgSz w:w="11906" w:h="16838"/>
          <w:pgMar w:top="1134" w:right="1134" w:bottom="1134" w:left="1134" w:header="720" w:footer="720" w:gutter="0"/>
          <w:cols w:space="720" w:num="1"/>
          <w:docGrid w:type="lines" w:linePitch="331" w:charSpace="0"/>
        </w:sectPr>
      </w:pPr>
    </w:p>
    <w:p w14:paraId="2209A05D">
      <w:pPr>
        <w:spacing w:line="360" w:lineRule="auto"/>
        <w:ind w:left="178" w:leftChars="85"/>
        <w:rPr>
          <w:rFonts w:hint="eastAsia" w:ascii="宋体" w:hAnsi="宋体"/>
          <w:color w:val="auto"/>
          <w:kern w:val="0"/>
          <w:sz w:val="20"/>
          <w:szCs w:val="20"/>
          <w:highlight w:val="none"/>
        </w:rPr>
      </w:pPr>
    </w:p>
    <w:p w14:paraId="474363CE">
      <w:pPr>
        <w:tabs>
          <w:tab w:val="left" w:pos="2472"/>
        </w:tabs>
        <w:spacing w:line="460" w:lineRule="exact"/>
        <w:jc w:val="center"/>
        <w:rPr>
          <w:b/>
          <w:color w:val="auto"/>
          <w:kern w:val="0"/>
          <w:sz w:val="36"/>
          <w:szCs w:val="20"/>
          <w:highlight w:val="none"/>
        </w:rPr>
      </w:pPr>
    </w:p>
    <w:p w14:paraId="73AFE715">
      <w:pPr>
        <w:tabs>
          <w:tab w:val="left" w:pos="2472"/>
        </w:tabs>
        <w:spacing w:line="460" w:lineRule="exact"/>
        <w:jc w:val="center"/>
        <w:rPr>
          <w:b/>
          <w:color w:val="auto"/>
          <w:kern w:val="0"/>
          <w:sz w:val="36"/>
          <w:szCs w:val="20"/>
          <w:highlight w:val="none"/>
        </w:rPr>
      </w:pPr>
    </w:p>
    <w:p w14:paraId="2E9CA0A0">
      <w:pPr>
        <w:tabs>
          <w:tab w:val="left" w:pos="2472"/>
        </w:tabs>
        <w:spacing w:line="460" w:lineRule="exact"/>
        <w:jc w:val="center"/>
        <w:rPr>
          <w:b/>
          <w:color w:val="auto"/>
          <w:kern w:val="0"/>
          <w:sz w:val="36"/>
          <w:szCs w:val="20"/>
          <w:highlight w:val="none"/>
        </w:rPr>
      </w:pPr>
    </w:p>
    <w:p w14:paraId="19F6968B">
      <w:pPr>
        <w:tabs>
          <w:tab w:val="left" w:pos="2472"/>
        </w:tabs>
        <w:spacing w:line="460" w:lineRule="exact"/>
        <w:jc w:val="center"/>
        <w:rPr>
          <w:b/>
          <w:color w:val="auto"/>
          <w:kern w:val="0"/>
          <w:sz w:val="36"/>
          <w:szCs w:val="20"/>
          <w:highlight w:val="none"/>
        </w:rPr>
      </w:pPr>
    </w:p>
    <w:p w14:paraId="018FA920">
      <w:pPr>
        <w:tabs>
          <w:tab w:val="left" w:pos="2472"/>
        </w:tabs>
        <w:spacing w:line="460" w:lineRule="exact"/>
        <w:jc w:val="center"/>
        <w:rPr>
          <w:b/>
          <w:color w:val="auto"/>
          <w:kern w:val="0"/>
          <w:sz w:val="36"/>
          <w:szCs w:val="20"/>
          <w:highlight w:val="none"/>
        </w:rPr>
      </w:pPr>
    </w:p>
    <w:p w14:paraId="2CDBE621">
      <w:pPr>
        <w:tabs>
          <w:tab w:val="left" w:pos="2472"/>
        </w:tabs>
        <w:spacing w:line="460" w:lineRule="exact"/>
        <w:jc w:val="center"/>
        <w:rPr>
          <w:b/>
          <w:color w:val="auto"/>
          <w:kern w:val="0"/>
          <w:sz w:val="36"/>
          <w:szCs w:val="20"/>
          <w:highlight w:val="none"/>
        </w:rPr>
      </w:pPr>
    </w:p>
    <w:p w14:paraId="0720FE4A">
      <w:pPr>
        <w:tabs>
          <w:tab w:val="left" w:pos="2472"/>
        </w:tabs>
        <w:spacing w:line="460" w:lineRule="exact"/>
        <w:jc w:val="center"/>
        <w:rPr>
          <w:b/>
          <w:color w:val="auto"/>
          <w:kern w:val="0"/>
          <w:sz w:val="36"/>
          <w:szCs w:val="20"/>
          <w:highlight w:val="none"/>
        </w:rPr>
      </w:pPr>
    </w:p>
    <w:p w14:paraId="38D0FBB8">
      <w:pPr>
        <w:tabs>
          <w:tab w:val="left" w:pos="2472"/>
        </w:tabs>
        <w:spacing w:line="460" w:lineRule="exact"/>
        <w:jc w:val="center"/>
        <w:rPr>
          <w:b/>
          <w:color w:val="auto"/>
          <w:kern w:val="0"/>
          <w:sz w:val="36"/>
          <w:szCs w:val="20"/>
          <w:highlight w:val="none"/>
        </w:rPr>
      </w:pPr>
    </w:p>
    <w:p w14:paraId="453847F5">
      <w:pPr>
        <w:tabs>
          <w:tab w:val="left" w:pos="2472"/>
        </w:tabs>
        <w:spacing w:line="460" w:lineRule="exact"/>
        <w:jc w:val="center"/>
        <w:rPr>
          <w:b/>
          <w:color w:val="auto"/>
          <w:kern w:val="0"/>
          <w:sz w:val="36"/>
          <w:szCs w:val="20"/>
          <w:highlight w:val="none"/>
        </w:rPr>
      </w:pPr>
    </w:p>
    <w:p w14:paraId="08B8ED8C">
      <w:pPr>
        <w:tabs>
          <w:tab w:val="left" w:pos="2472"/>
        </w:tabs>
        <w:spacing w:line="460" w:lineRule="exact"/>
        <w:jc w:val="center"/>
        <w:outlineLvl w:val="0"/>
        <w:rPr>
          <w:b/>
          <w:color w:val="auto"/>
          <w:kern w:val="0"/>
          <w:sz w:val="36"/>
          <w:szCs w:val="20"/>
          <w:highlight w:val="none"/>
        </w:rPr>
      </w:pPr>
      <w:bookmarkStart w:id="46" w:name="_Toc6239"/>
      <w:r>
        <w:rPr>
          <w:rFonts w:hint="eastAsia"/>
          <w:b/>
          <w:color w:val="auto"/>
          <w:kern w:val="0"/>
          <w:sz w:val="36"/>
          <w:szCs w:val="20"/>
          <w:highlight w:val="none"/>
        </w:rPr>
        <w:t>第六章</w:t>
      </w:r>
      <w:r>
        <w:rPr>
          <w:b/>
          <w:color w:val="auto"/>
          <w:kern w:val="0"/>
          <w:sz w:val="36"/>
          <w:szCs w:val="20"/>
          <w:highlight w:val="none"/>
        </w:rPr>
        <w:t xml:space="preserve"> </w:t>
      </w:r>
      <w:r>
        <w:rPr>
          <w:rFonts w:hint="eastAsia"/>
          <w:b/>
          <w:color w:val="auto"/>
          <w:kern w:val="0"/>
          <w:sz w:val="36"/>
          <w:szCs w:val="20"/>
          <w:highlight w:val="none"/>
        </w:rPr>
        <w:t>投标文件格式</w:t>
      </w:r>
      <w:bookmarkEnd w:id="46"/>
    </w:p>
    <w:p w14:paraId="5FDA966C">
      <w:pPr>
        <w:widowControl/>
        <w:spacing w:beforeAutospacing="1" w:line="360" w:lineRule="auto"/>
        <w:jc w:val="left"/>
        <w:rPr>
          <w:rFonts w:hint="eastAsia"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7A5AB455">
      <w:pPr>
        <w:jc w:val="center"/>
        <w:outlineLvl w:val="1"/>
        <w:rPr>
          <w:rFonts w:hint="eastAsia" w:ascii="宋体" w:hAnsi="宋体"/>
          <w:b/>
          <w:bCs/>
          <w:color w:val="auto"/>
          <w:kern w:val="0"/>
          <w:sz w:val="28"/>
          <w:szCs w:val="28"/>
          <w:highlight w:val="none"/>
        </w:rPr>
      </w:pPr>
    </w:p>
    <w:p w14:paraId="4E7433DA">
      <w:pPr>
        <w:jc w:val="center"/>
        <w:outlineLvl w:val="1"/>
        <w:rPr>
          <w:rFonts w:hint="eastAsia" w:ascii="宋体" w:hAnsi="宋体" w:eastAsia="宋体" w:cs="Times New Roman"/>
          <w:b/>
          <w:bCs/>
          <w:color w:val="auto"/>
          <w:kern w:val="0"/>
          <w:sz w:val="28"/>
          <w:szCs w:val="28"/>
          <w:highlight w:val="none"/>
        </w:rPr>
      </w:pPr>
      <w:bookmarkStart w:id="47" w:name="_Toc25631"/>
      <w:bookmarkStart w:id="48" w:name="_Toc195710247"/>
      <w:r>
        <w:rPr>
          <w:rFonts w:hint="eastAsia" w:ascii="宋体" w:hAnsi="宋体" w:eastAsia="宋体" w:cs="Times New Roman"/>
          <w:b/>
          <w:bCs/>
          <w:color w:val="auto"/>
          <w:kern w:val="0"/>
          <w:sz w:val="28"/>
          <w:szCs w:val="28"/>
          <w:highlight w:val="none"/>
        </w:rPr>
        <w:t>第一节 投标文件外层包装封面</w:t>
      </w:r>
      <w:bookmarkEnd w:id="47"/>
      <w:bookmarkEnd w:id="48"/>
    </w:p>
    <w:p w14:paraId="104FB833">
      <w:pPr>
        <w:spacing w:before="120" w:beforeLines="50" w:after="120" w:afterLines="50"/>
        <w:ind w:firstLine="960"/>
        <w:jc w:val="center"/>
        <w:rPr>
          <w:rFonts w:hint="eastAsia" w:ascii="宋体" w:hAnsi="宋体" w:cs="宋体"/>
          <w:color w:val="auto"/>
          <w:spacing w:val="20"/>
          <w:sz w:val="44"/>
          <w:szCs w:val="44"/>
          <w:highlight w:val="none"/>
        </w:rPr>
      </w:pPr>
    </w:p>
    <w:p w14:paraId="48FFE0C7">
      <w:pPr>
        <w:spacing w:before="120" w:beforeLines="50" w:after="120" w:afterLines="50"/>
        <w:ind w:firstLine="960"/>
        <w:jc w:val="center"/>
        <w:rPr>
          <w:rFonts w:hint="eastAsia" w:ascii="宋体" w:hAnsi="宋体" w:cs="宋体"/>
          <w:color w:val="auto"/>
          <w:spacing w:val="20"/>
          <w:sz w:val="44"/>
          <w:szCs w:val="44"/>
          <w:highlight w:val="none"/>
        </w:rPr>
      </w:pPr>
    </w:p>
    <w:p w14:paraId="125C70A0">
      <w:pPr>
        <w:spacing w:before="120" w:beforeLines="50" w:after="120" w:afterLines="50"/>
        <w:ind w:firstLine="960"/>
        <w:jc w:val="center"/>
        <w:rPr>
          <w:rFonts w:hint="eastAsia" w:ascii="宋体" w:hAnsi="宋体" w:cs="宋体"/>
          <w:color w:val="auto"/>
          <w:spacing w:val="20"/>
          <w:sz w:val="44"/>
          <w:szCs w:val="44"/>
          <w:highlight w:val="none"/>
        </w:rPr>
      </w:pPr>
    </w:p>
    <w:p w14:paraId="0B20DEFF">
      <w:pPr>
        <w:spacing w:before="120" w:beforeLines="50" w:after="120" w:afterLines="50"/>
        <w:ind w:firstLine="960"/>
        <w:jc w:val="center"/>
        <w:rPr>
          <w:rFonts w:hint="eastAsia" w:ascii="宋体" w:hAnsi="宋体" w:cs="宋体"/>
          <w:color w:val="auto"/>
          <w:spacing w:val="20"/>
          <w:sz w:val="44"/>
          <w:szCs w:val="44"/>
          <w:highlight w:val="none"/>
        </w:rPr>
      </w:pPr>
    </w:p>
    <w:p w14:paraId="3F67F099">
      <w:pPr>
        <w:spacing w:before="120" w:beforeLines="50" w:after="120" w:afterLines="50"/>
        <w:ind w:firstLine="960"/>
        <w:jc w:val="center"/>
        <w:rPr>
          <w:rFonts w:hint="eastAsia" w:ascii="宋体" w:hAnsi="宋体" w:cs="宋体"/>
          <w:color w:val="auto"/>
          <w:spacing w:val="20"/>
          <w:sz w:val="36"/>
          <w:szCs w:val="36"/>
          <w:highlight w:val="none"/>
        </w:rPr>
      </w:pPr>
      <w:r>
        <w:rPr>
          <w:rFonts w:hint="eastAsia" w:ascii="宋体" w:hAnsi="宋体"/>
          <w:bCs/>
          <w:color w:val="auto"/>
          <w:sz w:val="36"/>
          <w:szCs w:val="36"/>
          <w:highlight w:val="none"/>
          <w:lang w:eastAsia="zh-CN"/>
        </w:rPr>
        <w:t>森林防灭火能力建设项目</w:t>
      </w:r>
      <w:r>
        <w:rPr>
          <w:rFonts w:hint="eastAsia" w:ascii="宋体" w:hAnsi="宋体"/>
          <w:bCs/>
          <w:color w:val="auto"/>
          <w:sz w:val="36"/>
          <w:szCs w:val="36"/>
          <w:highlight w:val="none"/>
        </w:rPr>
        <w:t xml:space="preserve"> </w:t>
      </w:r>
    </w:p>
    <w:p w14:paraId="4DC78538">
      <w:pPr>
        <w:spacing w:before="120" w:beforeLines="50" w:after="120" w:afterLines="50"/>
        <w:ind w:firstLine="1123"/>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69DCFE8D">
      <w:pPr>
        <w:spacing w:before="120" w:beforeLines="50" w:after="120" w:afterLines="50"/>
        <w:ind w:firstLine="1123"/>
        <w:jc w:val="center"/>
        <w:rPr>
          <w:rFonts w:hint="eastAsia" w:ascii="宋体" w:hAnsi="宋体" w:cs="宋体"/>
          <w:color w:val="auto"/>
          <w:spacing w:val="40"/>
          <w:w w:val="110"/>
          <w:sz w:val="44"/>
          <w:szCs w:val="44"/>
          <w:highlight w:val="none"/>
        </w:rPr>
      </w:pPr>
    </w:p>
    <w:p w14:paraId="3675CC0A">
      <w:pPr>
        <w:ind w:firstLine="480"/>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14"/>
        <w:tblW w:w="0" w:type="auto"/>
        <w:jc w:val="center"/>
        <w:tblLayout w:type="fixed"/>
        <w:tblCellMar>
          <w:top w:w="0" w:type="dxa"/>
          <w:left w:w="108" w:type="dxa"/>
          <w:bottom w:w="0" w:type="dxa"/>
          <w:right w:w="108" w:type="dxa"/>
        </w:tblCellMar>
      </w:tblPr>
      <w:tblGrid>
        <w:gridCol w:w="1601"/>
        <w:gridCol w:w="6172"/>
      </w:tblGrid>
      <w:tr w14:paraId="779C2F49">
        <w:tblPrEx>
          <w:tblCellMar>
            <w:top w:w="0" w:type="dxa"/>
            <w:left w:w="108" w:type="dxa"/>
            <w:bottom w:w="0" w:type="dxa"/>
            <w:right w:w="108" w:type="dxa"/>
          </w:tblCellMar>
        </w:tblPrEx>
        <w:trPr>
          <w:trHeight w:val="361" w:hRule="atLeast"/>
          <w:jc w:val="center"/>
        </w:trPr>
        <w:tc>
          <w:tcPr>
            <w:tcW w:w="1601" w:type="dxa"/>
            <w:noWrap/>
            <w:vAlign w:val="bottom"/>
          </w:tcPr>
          <w:p w14:paraId="4668DE0D">
            <w:pP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noWrap/>
            <w:vAlign w:val="bottom"/>
          </w:tcPr>
          <w:p w14:paraId="40B2B5EB">
            <w:pPr>
              <w:jc w:val="left"/>
              <w:rPr>
                <w:rFonts w:hint="eastAsia" w:ascii="宋体" w:hAnsi="宋体" w:cs="宋体"/>
                <w:color w:val="auto"/>
                <w:sz w:val="24"/>
                <w:highlight w:val="none"/>
              </w:rPr>
            </w:pPr>
            <w:r>
              <w:rPr>
                <w:rFonts w:hint="eastAsia" w:ascii="宋体" w:hAnsi="宋体"/>
                <w:bCs/>
                <w:color w:val="auto"/>
                <w:sz w:val="24"/>
                <w:highlight w:val="none"/>
                <w:lang w:eastAsia="zh-CN"/>
              </w:rPr>
              <w:t>森林防灭火能力建设项目</w:t>
            </w:r>
            <w:r>
              <w:rPr>
                <w:rFonts w:hint="eastAsia" w:ascii="宋体" w:hAnsi="宋体"/>
                <w:bCs/>
                <w:color w:val="auto"/>
                <w:sz w:val="24"/>
                <w:highlight w:val="none"/>
              </w:rPr>
              <w:t xml:space="preserve">  </w:t>
            </w:r>
          </w:p>
        </w:tc>
      </w:tr>
      <w:tr w14:paraId="7A3A188D">
        <w:tblPrEx>
          <w:tblCellMar>
            <w:top w:w="0" w:type="dxa"/>
            <w:left w:w="108" w:type="dxa"/>
            <w:bottom w:w="0" w:type="dxa"/>
            <w:right w:w="108" w:type="dxa"/>
          </w:tblCellMar>
        </w:tblPrEx>
        <w:trPr>
          <w:jc w:val="center"/>
        </w:trPr>
        <w:tc>
          <w:tcPr>
            <w:tcW w:w="1601" w:type="dxa"/>
            <w:noWrap/>
            <w:vAlign w:val="bottom"/>
          </w:tcPr>
          <w:p w14:paraId="2F389044">
            <w:pP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left w:val="nil"/>
              <w:bottom w:val="single" w:color="000000" w:sz="4" w:space="0"/>
              <w:right w:val="nil"/>
            </w:tcBorders>
            <w:noWrap/>
            <w:vAlign w:val="bottom"/>
          </w:tcPr>
          <w:p w14:paraId="14284E99">
            <w:pPr>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公开招标</w:t>
            </w:r>
          </w:p>
        </w:tc>
      </w:tr>
      <w:tr w14:paraId="22F6C408">
        <w:tblPrEx>
          <w:tblCellMar>
            <w:top w:w="0" w:type="dxa"/>
            <w:left w:w="108" w:type="dxa"/>
            <w:bottom w:w="0" w:type="dxa"/>
            <w:right w:w="108" w:type="dxa"/>
          </w:tblCellMar>
        </w:tblPrEx>
        <w:trPr>
          <w:jc w:val="center"/>
        </w:trPr>
        <w:tc>
          <w:tcPr>
            <w:tcW w:w="1601" w:type="dxa"/>
            <w:noWrap/>
            <w:vAlign w:val="bottom"/>
          </w:tcPr>
          <w:p w14:paraId="3C526FD3">
            <w:pPr>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noWrap/>
            <w:vAlign w:val="bottom"/>
          </w:tcPr>
          <w:p w14:paraId="7C89A28F">
            <w:pPr>
              <w:ind w:firstLine="480"/>
              <w:jc w:val="left"/>
              <w:rPr>
                <w:rFonts w:hint="eastAsia" w:ascii="宋体" w:hAnsi="宋体" w:cs="宋体"/>
                <w:color w:val="auto"/>
                <w:sz w:val="24"/>
                <w:highlight w:val="none"/>
              </w:rPr>
            </w:pPr>
            <w:r>
              <w:rPr>
                <w:rFonts w:hint="eastAsia" w:ascii="宋体" w:hAnsi="宋体"/>
                <w:bCs/>
                <w:color w:val="auto"/>
                <w:sz w:val="24"/>
                <w:highlight w:val="none"/>
                <w:lang w:eastAsia="zh-CN"/>
              </w:rPr>
              <w:t>NNZC2026-G1-990164-GXXZ</w:t>
            </w:r>
          </w:p>
        </w:tc>
      </w:tr>
      <w:tr w14:paraId="767FE826">
        <w:tblPrEx>
          <w:tblCellMar>
            <w:top w:w="0" w:type="dxa"/>
            <w:left w:w="108" w:type="dxa"/>
            <w:bottom w:w="0" w:type="dxa"/>
            <w:right w:w="108" w:type="dxa"/>
          </w:tblCellMar>
        </w:tblPrEx>
        <w:trPr>
          <w:jc w:val="center"/>
        </w:trPr>
        <w:tc>
          <w:tcPr>
            <w:tcW w:w="1601" w:type="dxa"/>
            <w:noWrap/>
            <w:vAlign w:val="bottom"/>
          </w:tcPr>
          <w:p w14:paraId="2C0E6D5D">
            <w:pPr>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noWrap/>
            <w:vAlign w:val="bottom"/>
          </w:tcPr>
          <w:p w14:paraId="3D3794D3">
            <w:pPr>
              <w:ind w:firstLine="480"/>
              <w:jc w:val="left"/>
              <w:rPr>
                <w:rFonts w:hint="eastAsia" w:ascii="宋体" w:hAnsi="宋体" w:cs="宋体"/>
                <w:color w:val="auto"/>
                <w:sz w:val="24"/>
                <w:highlight w:val="none"/>
              </w:rPr>
            </w:pPr>
          </w:p>
        </w:tc>
      </w:tr>
      <w:tr w14:paraId="7A988663">
        <w:tblPrEx>
          <w:tblCellMar>
            <w:top w:w="0" w:type="dxa"/>
            <w:left w:w="108" w:type="dxa"/>
            <w:bottom w:w="0" w:type="dxa"/>
            <w:right w:w="108" w:type="dxa"/>
          </w:tblCellMar>
        </w:tblPrEx>
        <w:trPr>
          <w:jc w:val="center"/>
        </w:trPr>
        <w:tc>
          <w:tcPr>
            <w:tcW w:w="1601" w:type="dxa"/>
            <w:noWrap/>
            <w:vAlign w:val="bottom"/>
          </w:tcPr>
          <w:p w14:paraId="309BC79D">
            <w:pPr>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ign w:val="bottom"/>
          </w:tcPr>
          <w:p w14:paraId="1D0FD6D8">
            <w:pPr>
              <w:ind w:firstLine="480"/>
              <w:jc w:val="left"/>
              <w:rPr>
                <w:rFonts w:hint="eastAsia" w:ascii="宋体" w:hAnsi="宋体" w:cs="宋体"/>
                <w:color w:val="auto"/>
                <w:sz w:val="24"/>
                <w:highlight w:val="none"/>
              </w:rPr>
            </w:pPr>
          </w:p>
        </w:tc>
      </w:tr>
      <w:tr w14:paraId="0EE00165">
        <w:tblPrEx>
          <w:tblCellMar>
            <w:top w:w="0" w:type="dxa"/>
            <w:left w:w="108" w:type="dxa"/>
            <w:bottom w:w="0" w:type="dxa"/>
            <w:right w:w="108" w:type="dxa"/>
          </w:tblCellMar>
        </w:tblPrEx>
        <w:trPr>
          <w:jc w:val="center"/>
        </w:trPr>
        <w:tc>
          <w:tcPr>
            <w:tcW w:w="1601" w:type="dxa"/>
            <w:noWrap/>
            <w:vAlign w:val="bottom"/>
          </w:tcPr>
          <w:p w14:paraId="0075B39D">
            <w:pPr>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ign w:val="bottom"/>
          </w:tcPr>
          <w:p w14:paraId="0FB11CDF">
            <w:pPr>
              <w:ind w:firstLine="480"/>
              <w:jc w:val="left"/>
              <w:rPr>
                <w:rFonts w:hint="eastAsia" w:ascii="宋体" w:hAnsi="宋体" w:cs="宋体"/>
                <w:color w:val="auto"/>
                <w:sz w:val="24"/>
                <w:highlight w:val="none"/>
              </w:rPr>
            </w:pPr>
          </w:p>
        </w:tc>
      </w:tr>
    </w:tbl>
    <w:p w14:paraId="64A4D517">
      <w:pPr>
        <w:ind w:firstLine="4200" w:firstLineChars="1750"/>
        <w:rPr>
          <w:rFonts w:hint="eastAsia" w:ascii="宋体" w:hAnsi="宋体" w:cs="宋体"/>
          <w:color w:val="auto"/>
          <w:sz w:val="24"/>
          <w:highlight w:val="none"/>
        </w:rPr>
      </w:pPr>
    </w:p>
    <w:p w14:paraId="7530D656">
      <w:pPr>
        <w:ind w:firstLine="4200" w:firstLineChars="1750"/>
        <w:rPr>
          <w:rFonts w:hint="eastAsia" w:ascii="宋体" w:hAnsi="宋体" w:cs="宋体"/>
          <w:color w:val="auto"/>
          <w:sz w:val="24"/>
          <w:highlight w:val="none"/>
        </w:rPr>
      </w:pPr>
    </w:p>
    <w:p w14:paraId="32D6CAF6">
      <w:pPr>
        <w:ind w:firstLine="4200" w:firstLineChars="1750"/>
        <w:rPr>
          <w:rFonts w:hint="eastAsia" w:ascii="宋体" w:hAnsi="宋体" w:cs="宋体"/>
          <w:color w:val="auto"/>
          <w:sz w:val="24"/>
          <w:highlight w:val="none"/>
        </w:rPr>
      </w:pPr>
    </w:p>
    <w:p w14:paraId="6DF83A67">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46CBAAF4">
      <w:pPr>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6DFC7D24">
      <w:pPr>
        <w:jc w:val="center"/>
        <w:outlineLvl w:val="1"/>
        <w:rPr>
          <w:rFonts w:hint="eastAsia" w:ascii="宋体" w:hAnsi="宋体"/>
          <w:b/>
          <w:bCs/>
          <w:color w:val="auto"/>
          <w:kern w:val="0"/>
          <w:sz w:val="28"/>
          <w:szCs w:val="28"/>
          <w:highlight w:val="none"/>
        </w:rPr>
      </w:pPr>
    </w:p>
    <w:p w14:paraId="14E52BFF">
      <w:pPr>
        <w:jc w:val="center"/>
        <w:outlineLvl w:val="1"/>
        <w:rPr>
          <w:rFonts w:hint="eastAsia" w:ascii="宋体" w:hAnsi="宋体"/>
          <w:b/>
          <w:bCs/>
          <w:color w:val="auto"/>
          <w:kern w:val="0"/>
          <w:sz w:val="28"/>
          <w:szCs w:val="28"/>
          <w:highlight w:val="none"/>
        </w:rPr>
      </w:pPr>
    </w:p>
    <w:p w14:paraId="4295A5C5">
      <w:pPr>
        <w:jc w:val="center"/>
        <w:outlineLvl w:val="1"/>
        <w:rPr>
          <w:rFonts w:hint="eastAsia" w:ascii="宋体" w:hAnsi="宋体"/>
          <w:b/>
          <w:bCs/>
          <w:color w:val="auto"/>
          <w:kern w:val="0"/>
          <w:sz w:val="28"/>
          <w:szCs w:val="28"/>
          <w:highlight w:val="none"/>
        </w:rPr>
      </w:pPr>
    </w:p>
    <w:p w14:paraId="5F52E365">
      <w:pPr>
        <w:jc w:val="center"/>
        <w:outlineLvl w:val="1"/>
        <w:rPr>
          <w:rFonts w:hint="eastAsia" w:ascii="宋体" w:hAnsi="宋体"/>
          <w:b/>
          <w:bCs/>
          <w:color w:val="auto"/>
          <w:kern w:val="0"/>
          <w:sz w:val="28"/>
          <w:szCs w:val="28"/>
          <w:highlight w:val="none"/>
        </w:rPr>
      </w:pPr>
    </w:p>
    <w:p w14:paraId="5E664C75">
      <w:pPr>
        <w:jc w:val="center"/>
        <w:outlineLvl w:val="1"/>
        <w:rPr>
          <w:rFonts w:hint="eastAsia" w:ascii="宋体" w:hAnsi="宋体"/>
          <w:b/>
          <w:bCs/>
          <w:color w:val="auto"/>
          <w:kern w:val="0"/>
          <w:sz w:val="28"/>
          <w:szCs w:val="28"/>
          <w:highlight w:val="none"/>
        </w:rPr>
      </w:pPr>
    </w:p>
    <w:p w14:paraId="4B4CF944">
      <w:pPr>
        <w:jc w:val="center"/>
        <w:outlineLvl w:val="1"/>
        <w:rPr>
          <w:rFonts w:hint="eastAsia" w:ascii="宋体" w:hAnsi="宋体"/>
          <w:b/>
          <w:bCs/>
          <w:color w:val="auto"/>
          <w:kern w:val="0"/>
          <w:sz w:val="28"/>
          <w:szCs w:val="28"/>
          <w:highlight w:val="none"/>
        </w:rPr>
      </w:pPr>
      <w:bookmarkStart w:id="49" w:name="_Toc5826"/>
      <w:r>
        <w:rPr>
          <w:rFonts w:hint="eastAsia" w:ascii="宋体" w:hAnsi="宋体"/>
          <w:b/>
          <w:bCs/>
          <w:color w:val="auto"/>
          <w:kern w:val="0"/>
          <w:sz w:val="28"/>
          <w:szCs w:val="28"/>
          <w:highlight w:val="none"/>
        </w:rPr>
        <w:t>第</w:t>
      </w:r>
      <w:r>
        <w:rPr>
          <w:rFonts w:hint="eastAsia" w:ascii="宋体" w:hAnsi="宋体"/>
          <w:b/>
          <w:bCs/>
          <w:color w:val="auto"/>
          <w:kern w:val="0"/>
          <w:sz w:val="28"/>
          <w:szCs w:val="28"/>
          <w:highlight w:val="none"/>
          <w:lang w:eastAsia="zh-CN"/>
        </w:rPr>
        <w:t>二</w:t>
      </w:r>
      <w:r>
        <w:rPr>
          <w:rFonts w:hint="eastAsia" w:ascii="宋体" w:hAnsi="宋体"/>
          <w:b/>
          <w:bCs/>
          <w:color w:val="auto"/>
          <w:kern w:val="0"/>
          <w:sz w:val="28"/>
          <w:szCs w:val="28"/>
          <w:highlight w:val="none"/>
        </w:rPr>
        <w:t>节 资格证明文件格式</w:t>
      </w:r>
      <w:bookmarkEnd w:id="49"/>
    </w:p>
    <w:p w14:paraId="139DB9F6">
      <w:pPr>
        <w:spacing w:line="360" w:lineRule="auto"/>
        <w:ind w:firstLine="420"/>
        <w:rPr>
          <w:rFonts w:hint="eastAsia" w:ascii="宋体" w:hAnsi="宋体"/>
          <w:color w:val="auto"/>
          <w:kern w:val="0"/>
          <w:sz w:val="30"/>
          <w:szCs w:val="20"/>
          <w:highlight w:val="none"/>
        </w:rPr>
      </w:pPr>
    </w:p>
    <w:p w14:paraId="070FE9DA">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9785834">
      <w:pPr>
        <w:snapToGrid w:val="0"/>
        <w:spacing w:before="165" w:beforeLines="50" w:after="50"/>
        <w:rPr>
          <w:rFonts w:hint="eastAsia" w:ascii="宋体" w:hAnsi="宋体"/>
          <w:color w:val="auto"/>
          <w:sz w:val="24"/>
          <w:szCs w:val="20"/>
          <w:highlight w:val="none"/>
        </w:rPr>
      </w:pPr>
    </w:p>
    <w:p w14:paraId="6AFFD192">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771C0F70">
      <w:pPr>
        <w:snapToGrid w:val="0"/>
        <w:spacing w:before="165" w:beforeLines="50" w:after="50"/>
        <w:rPr>
          <w:rFonts w:hint="eastAsia" w:ascii="宋体" w:hAnsi="宋体"/>
          <w:bCs/>
          <w:color w:val="auto"/>
          <w:sz w:val="24"/>
          <w:szCs w:val="20"/>
          <w:highlight w:val="none"/>
        </w:rPr>
      </w:pPr>
    </w:p>
    <w:p w14:paraId="04E6A9F1">
      <w:pPr>
        <w:snapToGrid w:val="0"/>
        <w:spacing w:before="165" w:beforeLines="50" w:after="50"/>
        <w:rPr>
          <w:rFonts w:hint="eastAsia" w:ascii="宋体" w:hAnsi="宋体"/>
          <w:bCs/>
          <w:color w:val="auto"/>
          <w:sz w:val="24"/>
          <w:szCs w:val="20"/>
          <w:highlight w:val="none"/>
        </w:rPr>
      </w:pPr>
    </w:p>
    <w:p w14:paraId="6E44FE5E">
      <w:pPr>
        <w:snapToGrid w:val="0"/>
        <w:spacing w:before="165" w:beforeLines="50" w:after="50"/>
        <w:rPr>
          <w:rFonts w:hint="eastAsia" w:ascii="宋体" w:hAnsi="宋体"/>
          <w:bCs/>
          <w:color w:val="auto"/>
          <w:sz w:val="24"/>
          <w:szCs w:val="20"/>
          <w:highlight w:val="none"/>
        </w:rPr>
      </w:pPr>
    </w:p>
    <w:p w14:paraId="7C0C84A1">
      <w:pPr>
        <w:snapToGrid w:val="0"/>
        <w:spacing w:before="165" w:beforeLines="50" w:after="50"/>
        <w:rPr>
          <w:rFonts w:hint="eastAsia" w:ascii="宋体" w:hAnsi="宋体"/>
          <w:bCs/>
          <w:color w:val="auto"/>
          <w:sz w:val="24"/>
          <w:szCs w:val="20"/>
          <w:highlight w:val="none"/>
        </w:rPr>
      </w:pPr>
    </w:p>
    <w:p w14:paraId="4228701B">
      <w:pPr>
        <w:snapToGrid w:val="0"/>
        <w:spacing w:before="165" w:beforeLines="50" w:after="50"/>
        <w:rPr>
          <w:rFonts w:hint="eastAsia" w:ascii="宋体" w:hAnsi="宋体"/>
          <w:bCs/>
          <w:color w:val="auto"/>
          <w:sz w:val="24"/>
          <w:szCs w:val="20"/>
          <w:highlight w:val="none"/>
        </w:rPr>
      </w:pPr>
    </w:p>
    <w:p w14:paraId="66740759">
      <w:pPr>
        <w:snapToGrid w:val="0"/>
        <w:spacing w:before="165" w:beforeLines="50" w:after="50"/>
        <w:rPr>
          <w:rFonts w:hint="eastAsia" w:ascii="宋体" w:hAnsi="宋体"/>
          <w:bCs/>
          <w:color w:val="auto"/>
          <w:sz w:val="24"/>
          <w:szCs w:val="20"/>
          <w:highlight w:val="none"/>
        </w:rPr>
      </w:pPr>
    </w:p>
    <w:p w14:paraId="152EB837">
      <w:pPr>
        <w:snapToGrid w:val="0"/>
        <w:spacing w:before="165" w:beforeLines="50" w:after="50"/>
        <w:rPr>
          <w:rFonts w:hint="eastAsia" w:ascii="宋体" w:hAnsi="宋体"/>
          <w:bCs/>
          <w:color w:val="auto"/>
          <w:sz w:val="24"/>
          <w:szCs w:val="20"/>
          <w:highlight w:val="none"/>
        </w:rPr>
      </w:pPr>
    </w:p>
    <w:p w14:paraId="49CED131">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lang w:eastAsia="zh-CN"/>
        </w:rPr>
        <w:t>森林防灭火能力建设项目</w:t>
      </w:r>
      <w:r>
        <w:rPr>
          <w:rFonts w:hint="eastAsia" w:ascii="宋体" w:hAnsi="宋体"/>
          <w:bCs/>
          <w:color w:val="auto"/>
          <w:sz w:val="24"/>
          <w:highlight w:val="none"/>
        </w:rPr>
        <w:t xml:space="preserve">   </w:t>
      </w:r>
    </w:p>
    <w:p w14:paraId="14A92D3F">
      <w:pPr>
        <w:snapToGrid w:val="0"/>
        <w:spacing w:before="165" w:beforeLines="50" w:after="50"/>
        <w:ind w:firstLine="540" w:firstLineChars="225"/>
        <w:rPr>
          <w:rFonts w:hint="eastAsia" w:ascii="宋体" w:hAnsi="宋体"/>
          <w:bCs/>
          <w:color w:val="auto"/>
          <w:sz w:val="24"/>
          <w:szCs w:val="20"/>
          <w:highlight w:val="none"/>
        </w:rPr>
      </w:pPr>
    </w:p>
    <w:p w14:paraId="49271DA0">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NNZC2026-G1-990164-GXXZ</w:t>
      </w:r>
    </w:p>
    <w:p w14:paraId="5D5A151F">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5ECC580">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2A56ECF">
      <w:pPr>
        <w:snapToGrid w:val="0"/>
        <w:spacing w:before="50" w:after="50"/>
        <w:ind w:firstLine="540" w:firstLineChars="225"/>
        <w:rPr>
          <w:rFonts w:hint="eastAsia" w:ascii="宋体" w:hAnsi="宋体"/>
          <w:bCs/>
          <w:color w:val="auto"/>
          <w:sz w:val="24"/>
          <w:highlight w:val="none"/>
        </w:rPr>
      </w:pPr>
    </w:p>
    <w:p w14:paraId="066CEFD5">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434DD370">
      <w:pPr>
        <w:snapToGrid w:val="0"/>
        <w:spacing w:before="50" w:after="50"/>
        <w:ind w:firstLine="540" w:firstLineChars="225"/>
        <w:rPr>
          <w:rFonts w:hint="eastAsia" w:ascii="宋体" w:hAnsi="宋体"/>
          <w:bCs/>
          <w:color w:val="auto"/>
          <w:sz w:val="24"/>
          <w:highlight w:val="none"/>
        </w:rPr>
      </w:pPr>
    </w:p>
    <w:p w14:paraId="5763EDC4">
      <w:pPr>
        <w:snapToGrid w:val="0"/>
        <w:spacing w:before="50" w:after="50"/>
        <w:ind w:firstLine="960" w:firstLineChars="400"/>
        <w:rPr>
          <w:rFonts w:hint="eastAsia" w:ascii="宋体" w:hAnsi="宋体"/>
          <w:bCs/>
          <w:color w:val="auto"/>
          <w:sz w:val="24"/>
          <w:highlight w:val="none"/>
        </w:rPr>
      </w:pPr>
    </w:p>
    <w:p w14:paraId="762F16F7">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3B0C6AE6">
      <w:pPr>
        <w:widowControl/>
        <w:spacing w:line="360" w:lineRule="auto"/>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17FFB057">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ACA183E">
      <w:pPr>
        <w:snapToGrid w:val="0"/>
        <w:spacing w:line="360" w:lineRule="auto"/>
        <w:rPr>
          <w:rFonts w:hint="eastAsia" w:ascii="仿宋_GB2312" w:hAnsi="仿宋" w:eastAsia="仿宋_GB2312" w:cs="仿宋_GB2312"/>
          <w:color w:val="auto"/>
          <w:kern w:val="0"/>
          <w:sz w:val="24"/>
          <w:highlight w:val="none"/>
        </w:rPr>
      </w:pPr>
    </w:p>
    <w:p w14:paraId="56F2D33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16E6636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3A147FF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7A043A9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5BF6B5D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10170F8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0D7DADA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0ADAC0E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w:t>
      </w:r>
      <w:r>
        <w:rPr>
          <w:rFonts w:hint="eastAsia" w:ascii="仿宋_GB2312" w:hAnsi="仿宋" w:eastAsia="仿宋_GB2312" w:cs="仿宋_GB2312"/>
          <w:color w:val="auto"/>
          <w:kern w:val="0"/>
          <w:sz w:val="24"/>
          <w:highlight w:val="none"/>
        </w:rPr>
        <w:t>除招标文件规定必须提供以外，投标人认为需要提供的其他证明材料………（页码）</w:t>
      </w:r>
    </w:p>
    <w:p w14:paraId="774D49A3">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4DF9ADA2">
      <w:pPr>
        <w:widowControl/>
        <w:spacing w:line="360" w:lineRule="auto"/>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0835AF16">
      <w:pPr>
        <w:snapToGrid w:val="0"/>
        <w:spacing w:line="360" w:lineRule="auto"/>
        <w:rPr>
          <w:rFonts w:hint="eastAsia" w:ascii="仿宋_GB2312" w:hAnsi="仿宋" w:eastAsia="仿宋_GB2312" w:cs="仿宋_GB2312"/>
          <w:b/>
          <w:color w:val="auto"/>
          <w:kern w:val="0"/>
          <w:sz w:val="32"/>
          <w:szCs w:val="32"/>
          <w:highlight w:val="none"/>
          <w:lang w:val="zh-CN"/>
        </w:rPr>
      </w:pPr>
    </w:p>
    <w:p w14:paraId="2655F0B0">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38027192">
      <w:pPr>
        <w:spacing w:line="360" w:lineRule="auto"/>
        <w:rPr>
          <w:rFonts w:hint="eastAsia" w:ascii="仿宋_GB2312" w:hAnsi="仿宋" w:eastAsia="仿宋_GB2312" w:cs="仿宋_GB2312"/>
          <w:b/>
          <w:color w:val="auto"/>
          <w:sz w:val="30"/>
          <w:szCs w:val="30"/>
          <w:highlight w:val="none"/>
        </w:rPr>
      </w:pPr>
    </w:p>
    <w:p w14:paraId="103D5BF1">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39F36770">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5008F307">
      <w:pPr>
        <w:spacing w:line="360" w:lineRule="auto"/>
        <w:jc w:val="center"/>
        <w:rPr>
          <w:rFonts w:hint="eastAsia" w:ascii="仿宋_GB2312" w:hAnsi="仿宋" w:eastAsia="仿宋_GB2312" w:cs="仿宋_GB2312"/>
          <w:b/>
          <w:color w:val="auto"/>
          <w:sz w:val="30"/>
          <w:szCs w:val="30"/>
          <w:highlight w:val="none"/>
        </w:rPr>
      </w:pPr>
    </w:p>
    <w:p w14:paraId="7329C4FE">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79D7D0B6">
      <w:pPr>
        <w:snapToGrid w:val="0"/>
        <w:spacing w:line="360" w:lineRule="auto"/>
        <w:ind w:firstLine="480" w:firstLineChars="200"/>
        <w:rPr>
          <w:rFonts w:hint="eastAsia" w:ascii="仿宋_GB2312" w:hAnsi="仿宋" w:eastAsia="仿宋_GB2312" w:cs="仿宋_GB2312"/>
          <w:color w:val="auto"/>
          <w:sz w:val="24"/>
          <w:highlight w:val="none"/>
        </w:rPr>
      </w:pPr>
    </w:p>
    <w:p w14:paraId="7DEE75A4">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323E661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1E1731F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C290BC6">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2185D833">
      <w:pPr>
        <w:snapToGrid w:val="0"/>
        <w:spacing w:line="360" w:lineRule="auto"/>
        <w:ind w:firstLine="480" w:firstLineChars="200"/>
        <w:rPr>
          <w:rFonts w:hint="eastAsia" w:ascii="仿宋_GB2312" w:hAnsi="仿宋" w:eastAsia="仿宋_GB2312" w:cs="仿宋_GB2312"/>
          <w:color w:val="auto"/>
          <w:sz w:val="24"/>
          <w:highlight w:val="none"/>
        </w:rPr>
      </w:pPr>
    </w:p>
    <w:p w14:paraId="2D929F23">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618F14F3">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AB6EA5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358D9B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16AE2238">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293A924D">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5E7B25A9">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1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798C89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C0D9F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3A963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99F71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BC877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FC532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8F0D3A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53117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1F6EC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ED0206">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0DE900">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A843CD">
            <w:pPr>
              <w:spacing w:line="360" w:lineRule="auto"/>
              <w:jc w:val="center"/>
              <w:rPr>
                <w:rFonts w:hint="eastAsia" w:ascii="宋体" w:hAnsi="宋体" w:cs="宋体"/>
                <w:color w:val="auto"/>
                <w:kern w:val="0"/>
                <w:sz w:val="24"/>
                <w:highlight w:val="none"/>
              </w:rPr>
            </w:pPr>
          </w:p>
        </w:tc>
      </w:tr>
      <w:tr w14:paraId="7E80D98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B826E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7FBDA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A0787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C35ECC">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31EF4">
            <w:pPr>
              <w:spacing w:line="360" w:lineRule="auto"/>
              <w:jc w:val="center"/>
              <w:rPr>
                <w:rFonts w:hint="eastAsia" w:ascii="宋体" w:hAnsi="宋体" w:cs="宋体"/>
                <w:color w:val="auto"/>
                <w:kern w:val="0"/>
                <w:sz w:val="24"/>
                <w:highlight w:val="none"/>
              </w:rPr>
            </w:pPr>
          </w:p>
        </w:tc>
      </w:tr>
      <w:tr w14:paraId="45EBCDD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FA0F1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2DB14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4D82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85B2B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A064D7">
            <w:pPr>
              <w:spacing w:line="360" w:lineRule="auto"/>
              <w:jc w:val="center"/>
              <w:rPr>
                <w:rFonts w:hint="eastAsia" w:ascii="宋体" w:hAnsi="宋体" w:cs="宋体"/>
                <w:color w:val="auto"/>
                <w:kern w:val="0"/>
                <w:sz w:val="24"/>
                <w:highlight w:val="none"/>
              </w:rPr>
            </w:pPr>
          </w:p>
        </w:tc>
      </w:tr>
      <w:tr w14:paraId="6DA4786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C47CE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B59BF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156123">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9AEAE0">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1B15D">
            <w:pPr>
              <w:spacing w:line="360" w:lineRule="auto"/>
              <w:jc w:val="center"/>
              <w:rPr>
                <w:rFonts w:hint="eastAsia" w:ascii="宋体" w:hAnsi="宋体" w:cs="宋体"/>
                <w:color w:val="auto"/>
                <w:kern w:val="0"/>
                <w:sz w:val="24"/>
                <w:highlight w:val="none"/>
              </w:rPr>
            </w:pPr>
          </w:p>
        </w:tc>
      </w:tr>
    </w:tbl>
    <w:p w14:paraId="59763E7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017B2F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8F5B0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F43FA9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2257D8B0">
      <w:pPr>
        <w:snapToGrid w:val="0"/>
        <w:spacing w:line="360" w:lineRule="auto"/>
        <w:jc w:val="left"/>
        <w:rPr>
          <w:rFonts w:hint="eastAsia" w:ascii="宋体" w:hAnsi="宋体"/>
          <w:color w:val="auto"/>
          <w:sz w:val="24"/>
          <w:highlight w:val="none"/>
        </w:rPr>
      </w:pPr>
    </w:p>
    <w:p w14:paraId="4BB3093E">
      <w:pPr>
        <w:snapToGrid w:val="0"/>
        <w:spacing w:line="360" w:lineRule="auto"/>
        <w:jc w:val="left"/>
        <w:rPr>
          <w:rFonts w:hint="eastAsia" w:ascii="宋体" w:hAnsi="宋体"/>
          <w:color w:val="auto"/>
          <w:sz w:val="24"/>
          <w:highlight w:val="none"/>
        </w:rPr>
      </w:pPr>
    </w:p>
    <w:p w14:paraId="78663838">
      <w:pPr>
        <w:snapToGrid w:val="0"/>
        <w:spacing w:line="360" w:lineRule="auto"/>
        <w:jc w:val="left"/>
        <w:rPr>
          <w:rFonts w:hint="eastAsia" w:ascii="宋体" w:hAnsi="宋体"/>
          <w:color w:val="auto"/>
          <w:sz w:val="24"/>
          <w:highlight w:val="none"/>
        </w:rPr>
      </w:pPr>
    </w:p>
    <w:p w14:paraId="4760BB50">
      <w:pPr>
        <w:snapToGrid w:val="0"/>
        <w:spacing w:line="360" w:lineRule="auto"/>
        <w:jc w:val="left"/>
        <w:rPr>
          <w:rFonts w:hint="eastAsia" w:ascii="宋体" w:hAnsi="宋体"/>
          <w:color w:val="auto"/>
          <w:sz w:val="24"/>
          <w:highlight w:val="none"/>
        </w:rPr>
      </w:pPr>
    </w:p>
    <w:p w14:paraId="034CEDD8">
      <w:pPr>
        <w:snapToGrid w:val="0"/>
        <w:spacing w:line="360" w:lineRule="auto"/>
        <w:jc w:val="left"/>
        <w:rPr>
          <w:rFonts w:hint="eastAsia" w:ascii="宋体" w:hAnsi="宋体"/>
          <w:color w:val="auto"/>
          <w:sz w:val="24"/>
          <w:highlight w:val="none"/>
        </w:rPr>
      </w:pPr>
    </w:p>
    <w:p w14:paraId="31494F9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F0268B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0EB1E63">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048EA6">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1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64DB68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C967B7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71652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80E578">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F77B7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88713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C0F36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4BA2C4">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3C1D6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665C80">
            <w:pPr>
              <w:spacing w:line="360" w:lineRule="auto"/>
              <w:jc w:val="center"/>
              <w:rPr>
                <w:rFonts w:hint="eastAsia" w:ascii="宋体" w:hAnsi="宋体" w:cs="宋体"/>
                <w:color w:val="auto"/>
                <w:kern w:val="0"/>
                <w:sz w:val="24"/>
                <w:highlight w:val="none"/>
              </w:rPr>
            </w:pPr>
          </w:p>
        </w:tc>
      </w:tr>
      <w:tr w14:paraId="2B0ABF0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71B85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66385E">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778A5">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CCFB82">
            <w:pPr>
              <w:spacing w:line="360" w:lineRule="auto"/>
              <w:jc w:val="center"/>
              <w:rPr>
                <w:rFonts w:hint="eastAsia" w:ascii="宋体" w:hAnsi="宋体" w:cs="宋体"/>
                <w:color w:val="auto"/>
                <w:kern w:val="0"/>
                <w:sz w:val="24"/>
                <w:highlight w:val="none"/>
              </w:rPr>
            </w:pPr>
          </w:p>
        </w:tc>
      </w:tr>
      <w:tr w14:paraId="44F71A9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1D7D2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31A8D9">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A0396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BBCB05">
            <w:pPr>
              <w:spacing w:line="360" w:lineRule="auto"/>
              <w:jc w:val="center"/>
              <w:rPr>
                <w:rFonts w:hint="eastAsia" w:ascii="宋体" w:hAnsi="宋体" w:cs="宋体"/>
                <w:color w:val="auto"/>
                <w:kern w:val="0"/>
                <w:sz w:val="24"/>
                <w:highlight w:val="none"/>
              </w:rPr>
            </w:pPr>
          </w:p>
        </w:tc>
      </w:tr>
      <w:tr w14:paraId="3B22EA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7FE04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26F2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9C6915">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6534C">
            <w:pPr>
              <w:spacing w:line="360" w:lineRule="auto"/>
              <w:jc w:val="center"/>
              <w:rPr>
                <w:rFonts w:hint="eastAsia" w:ascii="宋体" w:hAnsi="宋体" w:cs="宋体"/>
                <w:color w:val="auto"/>
                <w:kern w:val="0"/>
                <w:sz w:val="24"/>
                <w:highlight w:val="none"/>
              </w:rPr>
            </w:pPr>
          </w:p>
        </w:tc>
      </w:tr>
    </w:tbl>
    <w:p w14:paraId="36CFE8B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236EB00">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F94EAED">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E9DAE0A">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72114E85">
      <w:pPr>
        <w:snapToGrid w:val="0"/>
        <w:spacing w:line="360" w:lineRule="auto"/>
        <w:jc w:val="left"/>
        <w:rPr>
          <w:rFonts w:hint="eastAsia" w:ascii="宋体" w:hAnsi="宋体"/>
          <w:color w:val="auto"/>
          <w:sz w:val="24"/>
          <w:highlight w:val="none"/>
        </w:rPr>
      </w:pPr>
    </w:p>
    <w:p w14:paraId="3ACB5900">
      <w:pPr>
        <w:snapToGrid w:val="0"/>
        <w:spacing w:line="360" w:lineRule="auto"/>
        <w:jc w:val="left"/>
        <w:rPr>
          <w:rFonts w:hint="eastAsia" w:ascii="宋体" w:hAnsi="宋体"/>
          <w:color w:val="auto"/>
          <w:sz w:val="24"/>
          <w:highlight w:val="none"/>
        </w:rPr>
      </w:pPr>
    </w:p>
    <w:p w14:paraId="71A9D9BA">
      <w:pPr>
        <w:snapToGrid w:val="0"/>
        <w:spacing w:line="360" w:lineRule="auto"/>
        <w:jc w:val="left"/>
        <w:rPr>
          <w:rFonts w:hint="eastAsia" w:ascii="宋体" w:hAnsi="宋体"/>
          <w:color w:val="auto"/>
          <w:sz w:val="24"/>
          <w:highlight w:val="none"/>
        </w:rPr>
      </w:pPr>
    </w:p>
    <w:p w14:paraId="335FAE67">
      <w:pPr>
        <w:snapToGrid w:val="0"/>
        <w:spacing w:line="360" w:lineRule="auto"/>
        <w:jc w:val="left"/>
        <w:rPr>
          <w:color w:val="auto"/>
          <w:sz w:val="24"/>
          <w:highlight w:val="none"/>
        </w:rPr>
      </w:pPr>
    </w:p>
    <w:p w14:paraId="229D873D">
      <w:pPr>
        <w:snapToGrid w:val="0"/>
        <w:spacing w:line="360" w:lineRule="auto"/>
        <w:jc w:val="left"/>
        <w:rPr>
          <w:color w:val="auto"/>
          <w:sz w:val="24"/>
          <w:highlight w:val="none"/>
        </w:rPr>
      </w:pPr>
    </w:p>
    <w:p w14:paraId="168E22D0">
      <w:pPr>
        <w:snapToGrid w:val="0"/>
        <w:spacing w:line="360" w:lineRule="auto"/>
        <w:jc w:val="left"/>
        <w:rPr>
          <w:color w:val="auto"/>
          <w:sz w:val="24"/>
          <w:highlight w:val="none"/>
        </w:rPr>
      </w:pPr>
    </w:p>
    <w:p w14:paraId="5B87687B">
      <w:pPr>
        <w:snapToGrid w:val="0"/>
        <w:spacing w:line="360" w:lineRule="auto"/>
        <w:jc w:val="left"/>
        <w:rPr>
          <w:rFonts w:hint="eastAsia" w:ascii="宋体" w:hAnsi="宋体"/>
          <w:color w:val="auto"/>
          <w:sz w:val="24"/>
          <w:highlight w:val="none"/>
        </w:rPr>
      </w:pPr>
    </w:p>
    <w:p w14:paraId="60652E76">
      <w:pPr>
        <w:snapToGrid w:val="0"/>
        <w:spacing w:line="360" w:lineRule="auto"/>
        <w:jc w:val="left"/>
        <w:rPr>
          <w:rFonts w:hint="eastAsia" w:ascii="宋体" w:hAnsi="宋体"/>
          <w:color w:val="auto"/>
          <w:sz w:val="24"/>
          <w:highlight w:val="none"/>
        </w:rPr>
      </w:pPr>
    </w:p>
    <w:p w14:paraId="40657EBD">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5DE984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40D279F">
      <w:pPr>
        <w:snapToGrid w:val="0"/>
        <w:spacing w:before="50" w:after="165" w:afterLines="50"/>
        <w:jc w:val="left"/>
        <w:rPr>
          <w:rFonts w:hint="eastAsia" w:ascii="宋体" w:hAnsi="宋体"/>
          <w:color w:val="auto"/>
          <w:szCs w:val="21"/>
          <w:highlight w:val="none"/>
        </w:rPr>
      </w:pPr>
    </w:p>
    <w:p w14:paraId="6A2C6BEA">
      <w:pPr>
        <w:snapToGrid w:val="0"/>
        <w:spacing w:before="165" w:beforeLines="50" w:after="50"/>
        <w:jc w:val="left"/>
        <w:rPr>
          <w:rFonts w:hint="eastAsia" w:ascii="宋体" w:hAnsi="宋体"/>
          <w:b/>
          <w:color w:val="auto"/>
          <w:sz w:val="24"/>
          <w:szCs w:val="20"/>
          <w:highlight w:val="none"/>
        </w:rPr>
      </w:pPr>
    </w:p>
    <w:p w14:paraId="4A8F9FD6">
      <w:pPr>
        <w:snapToGrid w:val="0"/>
        <w:spacing w:before="165" w:beforeLines="50" w:after="50"/>
        <w:jc w:val="left"/>
        <w:rPr>
          <w:rFonts w:hint="eastAsia" w:ascii="宋体" w:hAnsi="宋体"/>
          <w:b/>
          <w:color w:val="auto"/>
          <w:sz w:val="24"/>
          <w:highlight w:val="none"/>
        </w:rPr>
      </w:pPr>
    </w:p>
    <w:p w14:paraId="210FAA54">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70740456">
      <w:pPr>
        <w:snapToGrid w:val="0"/>
        <w:spacing w:before="165" w:beforeLines="50" w:after="50"/>
        <w:jc w:val="left"/>
        <w:rPr>
          <w:rFonts w:hint="eastAsia" w:ascii="宋体" w:hAnsi="宋体"/>
          <w:b/>
          <w:color w:val="auto"/>
          <w:sz w:val="24"/>
          <w:szCs w:val="20"/>
          <w:highlight w:val="none"/>
        </w:rPr>
      </w:pPr>
    </w:p>
    <w:p w14:paraId="5AB96B9D">
      <w:pPr>
        <w:snapToGrid w:val="0"/>
        <w:spacing w:before="165" w:beforeLines="50" w:after="50"/>
        <w:jc w:val="left"/>
        <w:rPr>
          <w:rFonts w:hint="eastAsia" w:ascii="宋体" w:hAnsi="宋体"/>
          <w:b/>
          <w:color w:val="auto"/>
          <w:sz w:val="24"/>
          <w:szCs w:val="20"/>
          <w:highlight w:val="none"/>
        </w:rPr>
      </w:pPr>
    </w:p>
    <w:p w14:paraId="4CFD4BBF">
      <w:pPr>
        <w:snapToGrid w:val="0"/>
        <w:spacing w:before="50" w:after="165" w:afterLines="50"/>
        <w:jc w:val="left"/>
        <w:rPr>
          <w:rFonts w:hint="eastAsia" w:ascii="宋体" w:hAnsi="宋体"/>
          <w:color w:val="auto"/>
          <w:highlight w:val="none"/>
        </w:rPr>
      </w:pPr>
    </w:p>
    <w:p w14:paraId="2589758C">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52F2D7BC">
      <w:pPr>
        <w:tabs>
          <w:tab w:val="left" w:pos="720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 xml:space="preserve">广西翔正项目管理有限公司 </w:t>
      </w:r>
    </w:p>
    <w:p w14:paraId="6760053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我方愿意参加贵方组织的_</w:t>
      </w:r>
      <w:r>
        <w:rPr>
          <w:rFonts w:hint="eastAsia" w:ascii="宋体" w:hAnsi="宋体"/>
          <w:color w:val="auto"/>
          <w:szCs w:val="21"/>
          <w:highlight w:val="none"/>
          <w:u w:val="single"/>
          <w:lang w:eastAsia="zh-CN"/>
        </w:rPr>
        <w:t>森林防灭火能力建设项目</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lang w:eastAsia="zh-CN"/>
        </w:rPr>
        <w:t>NNZC2026-G1-990164-GXXZ</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的投标，为便于贵方公正、择优地确定中标人，我方就本次投标有关事项郑重声明如下：</w:t>
      </w:r>
    </w:p>
    <w:p w14:paraId="05E1EA5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A805B5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FB756B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716E6E9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485B5657">
      <w:pPr>
        <w:tabs>
          <w:tab w:val="left" w:pos="7200"/>
        </w:tabs>
        <w:spacing w:line="360" w:lineRule="auto"/>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5EFB1D4A">
      <w:pPr>
        <w:spacing w:line="360" w:lineRule="auto"/>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5E69A322">
      <w:pPr>
        <w:spacing w:line="360" w:lineRule="auto"/>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858F743">
      <w:pPr>
        <w:snapToGrid w:val="0"/>
        <w:spacing w:before="50" w:after="165" w:afterLines="50" w:line="360" w:lineRule="auto"/>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6E7EE479">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42B44767">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6646FA6A">
      <w:pPr>
        <w:spacing w:line="600" w:lineRule="exact"/>
        <w:jc w:val="center"/>
        <w:rPr>
          <w:b/>
          <w:bCs/>
          <w:color w:val="auto"/>
          <w:kern w:val="0"/>
          <w:sz w:val="30"/>
          <w:szCs w:val="30"/>
          <w:highlight w:val="none"/>
        </w:rPr>
      </w:pPr>
    </w:p>
    <w:p w14:paraId="278491D6">
      <w:pPr>
        <w:spacing w:line="600" w:lineRule="exact"/>
        <w:jc w:val="center"/>
        <w:rPr>
          <w:b/>
          <w:bCs/>
          <w:color w:val="auto"/>
          <w:kern w:val="0"/>
          <w:sz w:val="30"/>
          <w:szCs w:val="30"/>
          <w:highlight w:val="none"/>
        </w:rPr>
      </w:pPr>
    </w:p>
    <w:p w14:paraId="664F5652">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72D8CBA6">
      <w:pPr>
        <w:spacing w:line="600" w:lineRule="exact"/>
        <w:jc w:val="center"/>
        <w:rPr>
          <w:color w:val="auto"/>
          <w:kern w:val="0"/>
          <w:sz w:val="20"/>
          <w:szCs w:val="20"/>
          <w:highlight w:val="none"/>
        </w:rPr>
      </w:pPr>
      <w:r>
        <w:rPr>
          <w:rFonts w:hint="eastAsia"/>
          <w:b/>
          <w:bCs/>
          <w:color w:val="auto"/>
          <w:kern w:val="0"/>
          <w:sz w:val="30"/>
          <w:szCs w:val="30"/>
          <w:highlight w:val="none"/>
        </w:rPr>
        <w:t>七、联合体协议书</w:t>
      </w:r>
    </w:p>
    <w:p w14:paraId="02786678">
      <w:pPr>
        <w:spacing w:line="600" w:lineRule="exact"/>
        <w:jc w:val="center"/>
        <w:rPr>
          <w:color w:val="auto"/>
          <w:szCs w:val="21"/>
          <w:highlight w:val="none"/>
        </w:rPr>
      </w:pPr>
      <w:r>
        <w:rPr>
          <w:rFonts w:hint="eastAsia"/>
          <w:b/>
          <w:bCs/>
          <w:color w:val="auto"/>
          <w:szCs w:val="21"/>
          <w:highlight w:val="none"/>
        </w:rPr>
        <w:t>（注：项目若接受联合体的，联合体投标时提供）</w:t>
      </w:r>
    </w:p>
    <w:p w14:paraId="16CA93ED">
      <w:pPr>
        <w:autoSpaceDE w:val="0"/>
        <w:autoSpaceDN w:val="0"/>
        <w:adjustRightInd w:val="0"/>
        <w:spacing w:line="360" w:lineRule="auto"/>
        <w:jc w:val="left"/>
        <w:rPr>
          <w:rFonts w:ascii="宋体" w:cs="宋体"/>
          <w:color w:val="auto"/>
          <w:kern w:val="0"/>
          <w:szCs w:val="21"/>
          <w:highlight w:val="none"/>
          <w:u w:val="single"/>
        </w:rPr>
      </w:pPr>
    </w:p>
    <w:p w14:paraId="3EF408B0">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广西翔正项目管理有限公司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森林防灭火能力建设项目</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lang w:eastAsia="zh-CN"/>
        </w:rPr>
        <w:t>NNZC2026-G1-990164-GXXZ</w:t>
      </w:r>
      <w:r>
        <w:rPr>
          <w:rFonts w:hint="eastAsia" w:ascii="宋体" w:cs="宋体"/>
          <w:color w:val="auto"/>
          <w:kern w:val="0"/>
          <w:szCs w:val="21"/>
          <w:highlight w:val="none"/>
        </w:rPr>
        <w:t>）投标。现就联合体投标事宜订立如下协议：</w:t>
      </w:r>
    </w:p>
    <w:p w14:paraId="5EC865E9">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51CF54ED">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77B2534">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0FB992AE">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F31D7F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5、本联合体中，</w:t>
      </w:r>
      <w:r>
        <w:rPr>
          <w:rFonts w:hint="eastAsia" w:ascii="宋体" w:hAnsi="宋体" w:cs="宋体"/>
          <w:color w:val="auto"/>
          <w:kern w:val="0"/>
          <w:szCs w:val="21"/>
          <w:highlight w:val="none"/>
          <w:u w:val="single"/>
        </w:rPr>
        <w:t xml:space="preserve">               （某成员单位名称）为           </w:t>
      </w:r>
      <w:r>
        <w:rPr>
          <w:rFonts w:hint="eastAsia" w:ascii="宋体" w:hAnsi="宋体" w:cs="宋体"/>
          <w:color w:val="auto"/>
          <w:kern w:val="0"/>
          <w:szCs w:val="21"/>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%。【如联合体成员中有小型、微型企业的，请填写此条，否则无需填写；如联合体成员中有多个小型、微型企业的，请逐一列出。】</w:t>
      </w:r>
    </w:p>
    <w:p w14:paraId="0F19DEF2">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6CD60849">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7537BECD">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67DEE51E">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00EFDE8">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010BFB39">
      <w:pPr>
        <w:autoSpaceDE w:val="0"/>
        <w:autoSpaceDN w:val="0"/>
        <w:adjustRightInd w:val="0"/>
        <w:spacing w:line="360" w:lineRule="auto"/>
        <w:jc w:val="left"/>
        <w:rPr>
          <w:rFonts w:ascii="宋体" w:cs="宋体"/>
          <w:color w:val="auto"/>
          <w:kern w:val="0"/>
          <w:szCs w:val="21"/>
          <w:highlight w:val="none"/>
        </w:rPr>
      </w:pPr>
    </w:p>
    <w:p w14:paraId="59C365FD">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3C1F4AD">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7BE4A11">
      <w:pPr>
        <w:autoSpaceDE w:val="0"/>
        <w:autoSpaceDN w:val="0"/>
        <w:adjustRightInd w:val="0"/>
        <w:spacing w:line="360" w:lineRule="auto"/>
        <w:jc w:val="left"/>
        <w:rPr>
          <w:rFonts w:ascii="宋体" w:cs="宋体"/>
          <w:color w:val="auto"/>
          <w:kern w:val="0"/>
          <w:szCs w:val="21"/>
          <w:highlight w:val="none"/>
        </w:rPr>
      </w:pPr>
    </w:p>
    <w:p w14:paraId="3F1F1CB4">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210D9D6B">
      <w:pPr>
        <w:spacing w:line="600" w:lineRule="exact"/>
        <w:rPr>
          <w:rFonts w:ascii="宋体" w:hAnsi="Courier New" w:cs="宋体"/>
          <w:color w:val="auto"/>
          <w:kern w:val="0"/>
          <w:sz w:val="20"/>
          <w:szCs w:val="20"/>
          <w:highlight w:val="none"/>
        </w:rPr>
      </w:pPr>
      <w:r>
        <w:rPr>
          <w:rFonts w:hint="eastAsia" w:ascii="宋体" w:hAnsi="Courier New" w:cs="宋体"/>
          <w:color w:val="auto"/>
          <w:kern w:val="0"/>
          <w:sz w:val="20"/>
          <w:szCs w:val="20"/>
          <w:highlight w:val="none"/>
        </w:rPr>
        <w:t>法定代表人或其委托代理人：</w:t>
      </w:r>
      <w:r>
        <w:rPr>
          <w:rFonts w:hint="eastAsia" w:ascii="宋体" w:hAnsi="Courier New" w:cs="宋体"/>
          <w:color w:val="auto"/>
          <w:kern w:val="0"/>
          <w:sz w:val="20"/>
          <w:szCs w:val="20"/>
          <w:highlight w:val="none"/>
          <w:u w:val="single"/>
        </w:rPr>
        <w:t xml:space="preserve">                         </w:t>
      </w:r>
      <w:r>
        <w:rPr>
          <w:rFonts w:hint="eastAsia" w:ascii="宋体" w:hAnsi="Courier New" w:cs="宋体"/>
          <w:color w:val="auto"/>
          <w:kern w:val="0"/>
          <w:sz w:val="20"/>
          <w:szCs w:val="20"/>
          <w:highlight w:val="none"/>
        </w:rPr>
        <w:t>（</w:t>
      </w:r>
      <w:r>
        <w:rPr>
          <w:rFonts w:hint="eastAsia" w:ascii="宋体" w:cs="宋体"/>
          <w:color w:val="auto"/>
          <w:kern w:val="0"/>
          <w:sz w:val="20"/>
          <w:szCs w:val="20"/>
          <w:highlight w:val="none"/>
        </w:rPr>
        <w:t>手写签名</w:t>
      </w:r>
      <w:r>
        <w:rPr>
          <w:rFonts w:hint="eastAsia" w:ascii="宋体" w:hAnsi="Courier New" w:cs="宋体"/>
          <w:color w:val="auto"/>
          <w:kern w:val="0"/>
          <w:sz w:val="20"/>
          <w:szCs w:val="20"/>
          <w:highlight w:val="none"/>
        </w:rPr>
        <w:t>/</w:t>
      </w:r>
      <w:r>
        <w:rPr>
          <w:rFonts w:hint="eastAsia" w:ascii="宋体" w:cs="宋体"/>
          <w:color w:val="auto"/>
          <w:kern w:val="0"/>
          <w:sz w:val="20"/>
          <w:szCs w:val="20"/>
          <w:highlight w:val="none"/>
        </w:rPr>
        <w:t>电子签名</w:t>
      </w:r>
      <w:r>
        <w:rPr>
          <w:rFonts w:hint="eastAsia" w:ascii="宋体" w:hAnsi="Courier New" w:cs="宋体"/>
          <w:color w:val="auto"/>
          <w:kern w:val="0"/>
          <w:sz w:val="20"/>
          <w:szCs w:val="20"/>
          <w:highlight w:val="none"/>
        </w:rPr>
        <w:t>）</w:t>
      </w:r>
    </w:p>
    <w:p w14:paraId="293EAC60">
      <w:pPr>
        <w:spacing w:line="600" w:lineRule="exact"/>
        <w:jc w:val="center"/>
        <w:rPr>
          <w:rFonts w:ascii="宋体" w:hAnsi="Courier New" w:cs="宋体"/>
          <w:color w:val="auto"/>
          <w:kern w:val="0"/>
          <w:sz w:val="20"/>
          <w:szCs w:val="20"/>
          <w:highlight w:val="none"/>
        </w:rPr>
      </w:pPr>
    </w:p>
    <w:p w14:paraId="44C99A5D">
      <w:pPr>
        <w:spacing w:line="600" w:lineRule="exact"/>
        <w:jc w:val="center"/>
        <w:rPr>
          <w:b/>
          <w:bCs/>
          <w:color w:val="auto"/>
          <w:kern w:val="0"/>
          <w:sz w:val="30"/>
          <w:szCs w:val="30"/>
          <w:highlight w:val="none"/>
        </w:rPr>
      </w:pPr>
      <w:r>
        <w:rPr>
          <w:rFonts w:hint="eastAsia"/>
          <w:b/>
          <w:bCs/>
          <w:color w:val="auto"/>
          <w:kern w:val="0"/>
          <w:sz w:val="30"/>
          <w:szCs w:val="30"/>
          <w:highlight w:val="none"/>
        </w:rPr>
        <w:t>八</w:t>
      </w:r>
      <w:r>
        <w:rPr>
          <w:rFonts w:hint="eastAsia" w:ascii="Times New Roman" w:hAnsi="Times New Roman" w:eastAsia="宋体" w:cs="Times New Roman"/>
          <w:b/>
          <w:bCs/>
          <w:color w:val="auto"/>
          <w:kern w:val="0"/>
          <w:sz w:val="30"/>
          <w:szCs w:val="30"/>
          <w:highlight w:val="none"/>
        </w:rPr>
        <w:t>、除招标文件规定必须提供以外，投标人认为需要提供的其他证明材料</w:t>
      </w:r>
    </w:p>
    <w:p w14:paraId="5C41C4EF">
      <w:pPr>
        <w:spacing w:line="600" w:lineRule="exact"/>
        <w:jc w:val="center"/>
        <w:rPr>
          <w:b/>
          <w:bCs/>
          <w:color w:val="auto"/>
          <w:kern w:val="0"/>
          <w:sz w:val="30"/>
          <w:szCs w:val="30"/>
          <w:highlight w:val="none"/>
        </w:rPr>
      </w:pPr>
    </w:p>
    <w:p w14:paraId="3B27A3D5">
      <w:pPr>
        <w:spacing w:line="600" w:lineRule="exact"/>
        <w:jc w:val="center"/>
        <w:rPr>
          <w:b/>
          <w:bCs/>
          <w:color w:val="auto"/>
          <w:kern w:val="0"/>
          <w:sz w:val="30"/>
          <w:szCs w:val="30"/>
          <w:highlight w:val="none"/>
        </w:rPr>
      </w:pPr>
    </w:p>
    <w:p w14:paraId="34D2F2EB">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6FB4BB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37294A8">
      <w:pPr>
        <w:widowControl/>
        <w:spacing w:line="360" w:lineRule="auto"/>
        <w:jc w:val="left"/>
        <w:rPr>
          <w:rFonts w:hint="eastAsia" w:hAnsi="宋体"/>
          <w:color w:val="auto"/>
          <w:szCs w:val="21"/>
          <w:highlight w:val="none"/>
        </w:rPr>
        <w:sectPr>
          <w:pgSz w:w="11906" w:h="16838"/>
          <w:pgMar w:top="1134" w:right="1134" w:bottom="1134" w:left="1134" w:header="720" w:footer="720" w:gutter="0"/>
          <w:cols w:space="720" w:num="1"/>
          <w:docGrid w:type="lines" w:linePitch="331" w:charSpace="0"/>
        </w:sectPr>
      </w:pPr>
    </w:p>
    <w:p w14:paraId="60AEE0D0">
      <w:pPr>
        <w:rPr>
          <w:rFonts w:hint="eastAsia" w:ascii="宋体" w:hAnsi="宋体"/>
          <w:color w:val="auto"/>
          <w:kern w:val="0"/>
          <w:sz w:val="20"/>
          <w:szCs w:val="20"/>
          <w:highlight w:val="none"/>
        </w:rPr>
      </w:pPr>
    </w:p>
    <w:p w14:paraId="6F48A8E9">
      <w:pPr>
        <w:jc w:val="center"/>
        <w:outlineLvl w:val="1"/>
        <w:rPr>
          <w:rFonts w:hint="eastAsia" w:ascii="宋体" w:hAnsi="宋体"/>
          <w:b/>
          <w:bCs/>
          <w:color w:val="auto"/>
          <w:kern w:val="0"/>
          <w:sz w:val="28"/>
          <w:szCs w:val="28"/>
          <w:highlight w:val="none"/>
        </w:rPr>
      </w:pPr>
      <w:bookmarkStart w:id="50" w:name="_Toc14372"/>
      <w:r>
        <w:rPr>
          <w:rFonts w:hint="eastAsia" w:ascii="宋体" w:hAnsi="宋体"/>
          <w:b/>
          <w:bCs/>
          <w:color w:val="auto"/>
          <w:kern w:val="0"/>
          <w:sz w:val="28"/>
          <w:szCs w:val="28"/>
          <w:highlight w:val="none"/>
        </w:rPr>
        <w:t>第</w:t>
      </w:r>
      <w:r>
        <w:rPr>
          <w:rFonts w:hint="eastAsia" w:ascii="宋体" w:hAnsi="宋体"/>
          <w:b/>
          <w:bCs/>
          <w:color w:val="auto"/>
          <w:kern w:val="0"/>
          <w:sz w:val="28"/>
          <w:szCs w:val="28"/>
          <w:highlight w:val="none"/>
          <w:lang w:eastAsia="zh-CN"/>
        </w:rPr>
        <w:t>三</w:t>
      </w:r>
      <w:r>
        <w:rPr>
          <w:rFonts w:hint="eastAsia" w:ascii="宋体" w:hAnsi="宋体"/>
          <w:b/>
          <w:bCs/>
          <w:color w:val="auto"/>
          <w:kern w:val="0"/>
          <w:sz w:val="28"/>
          <w:szCs w:val="28"/>
          <w:highlight w:val="none"/>
        </w:rPr>
        <w:t>节 商务文件格式</w:t>
      </w:r>
      <w:bookmarkEnd w:id="50"/>
    </w:p>
    <w:p w14:paraId="245488AC">
      <w:pPr>
        <w:snapToGrid w:val="0"/>
        <w:spacing w:before="165" w:beforeLines="50" w:after="50"/>
        <w:rPr>
          <w:rFonts w:hint="eastAsia" w:ascii="宋体" w:hAnsi="宋体"/>
          <w:color w:val="auto"/>
          <w:sz w:val="30"/>
          <w:szCs w:val="20"/>
          <w:highlight w:val="none"/>
        </w:rPr>
      </w:pPr>
    </w:p>
    <w:p w14:paraId="4B42AAE4">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42A0C07">
      <w:pPr>
        <w:snapToGrid w:val="0"/>
        <w:spacing w:before="165" w:beforeLines="50" w:after="50"/>
        <w:rPr>
          <w:rFonts w:hint="eastAsia" w:ascii="宋体" w:hAnsi="宋体"/>
          <w:color w:val="auto"/>
          <w:sz w:val="24"/>
          <w:szCs w:val="20"/>
          <w:highlight w:val="none"/>
        </w:rPr>
      </w:pPr>
    </w:p>
    <w:p w14:paraId="49807BB5">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14D1D800">
      <w:pPr>
        <w:snapToGrid w:val="0"/>
        <w:spacing w:before="165" w:beforeLines="50" w:after="50"/>
        <w:rPr>
          <w:rFonts w:hint="eastAsia" w:ascii="宋体" w:hAnsi="宋体"/>
          <w:bCs/>
          <w:color w:val="auto"/>
          <w:sz w:val="24"/>
          <w:szCs w:val="20"/>
          <w:highlight w:val="none"/>
        </w:rPr>
      </w:pPr>
    </w:p>
    <w:p w14:paraId="2EF3657B">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lang w:eastAsia="zh-CN"/>
        </w:rPr>
        <w:t>森林防灭火能力建设项目</w:t>
      </w:r>
      <w:r>
        <w:rPr>
          <w:rFonts w:hint="eastAsia" w:ascii="宋体" w:hAnsi="宋体"/>
          <w:bCs/>
          <w:color w:val="auto"/>
          <w:sz w:val="24"/>
          <w:highlight w:val="none"/>
        </w:rPr>
        <w:t xml:space="preserve">   </w:t>
      </w:r>
    </w:p>
    <w:p w14:paraId="0885CE8F">
      <w:pPr>
        <w:snapToGrid w:val="0"/>
        <w:spacing w:before="165" w:beforeLines="50" w:after="50"/>
        <w:ind w:firstLine="540" w:firstLineChars="225"/>
        <w:rPr>
          <w:rFonts w:hint="eastAsia" w:ascii="宋体" w:hAnsi="宋体"/>
          <w:bCs/>
          <w:color w:val="auto"/>
          <w:sz w:val="24"/>
          <w:szCs w:val="20"/>
          <w:highlight w:val="none"/>
        </w:rPr>
      </w:pPr>
    </w:p>
    <w:p w14:paraId="3E4BEA5D">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NNZC2026-G1-990164-GXXZ</w:t>
      </w:r>
    </w:p>
    <w:p w14:paraId="05822171">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F98DDA6">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263EACCC">
      <w:pPr>
        <w:snapToGrid w:val="0"/>
        <w:spacing w:before="165" w:beforeLines="50" w:after="50"/>
        <w:ind w:firstLine="540" w:firstLineChars="225"/>
        <w:rPr>
          <w:rFonts w:hint="eastAsia" w:ascii="宋体" w:hAnsi="宋体"/>
          <w:bCs/>
          <w:color w:val="auto"/>
          <w:sz w:val="24"/>
          <w:szCs w:val="20"/>
          <w:highlight w:val="none"/>
        </w:rPr>
      </w:pPr>
    </w:p>
    <w:p w14:paraId="2F059E01">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5D15C4D4">
      <w:pPr>
        <w:snapToGrid w:val="0"/>
        <w:spacing w:before="50" w:after="50"/>
        <w:ind w:firstLine="540" w:firstLineChars="225"/>
        <w:rPr>
          <w:rFonts w:hint="eastAsia" w:ascii="宋体" w:hAnsi="宋体"/>
          <w:bCs/>
          <w:color w:val="auto"/>
          <w:sz w:val="24"/>
          <w:highlight w:val="none"/>
        </w:rPr>
      </w:pPr>
    </w:p>
    <w:p w14:paraId="7356EAC6">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14:paraId="04C26063">
      <w:pPr>
        <w:snapToGrid w:val="0"/>
        <w:spacing w:before="50" w:after="50"/>
        <w:ind w:firstLine="960" w:firstLineChars="400"/>
        <w:rPr>
          <w:rFonts w:hint="eastAsia" w:ascii="宋体" w:hAnsi="宋体"/>
          <w:bCs/>
          <w:color w:val="auto"/>
          <w:sz w:val="24"/>
          <w:highlight w:val="none"/>
        </w:rPr>
      </w:pPr>
    </w:p>
    <w:p w14:paraId="0BDB7500">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6228E9B1">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2796CAA5">
      <w:pPr>
        <w:spacing w:line="360" w:lineRule="auto"/>
        <w:ind w:right="420"/>
        <w:rPr>
          <w:rFonts w:hint="eastAsia" w:ascii="宋体" w:hAnsi="宋体"/>
          <w:color w:val="auto"/>
          <w:sz w:val="24"/>
          <w:szCs w:val="20"/>
          <w:highlight w:val="none"/>
        </w:rPr>
      </w:pPr>
    </w:p>
    <w:p w14:paraId="05E8637A">
      <w:pPr>
        <w:spacing w:line="360" w:lineRule="auto"/>
        <w:ind w:right="420"/>
        <w:rPr>
          <w:rFonts w:hint="eastAsia" w:ascii="宋体" w:hAnsi="宋体"/>
          <w:color w:val="auto"/>
          <w:sz w:val="24"/>
          <w:szCs w:val="20"/>
          <w:highlight w:val="none"/>
        </w:rPr>
      </w:pPr>
    </w:p>
    <w:p w14:paraId="615CF58D">
      <w:pPr>
        <w:spacing w:line="360" w:lineRule="auto"/>
        <w:ind w:right="420"/>
        <w:rPr>
          <w:rFonts w:hint="eastAsia" w:ascii="宋体" w:hAnsi="宋体"/>
          <w:color w:val="auto"/>
          <w:sz w:val="24"/>
          <w:szCs w:val="20"/>
          <w:highlight w:val="none"/>
        </w:rPr>
      </w:pPr>
    </w:p>
    <w:p w14:paraId="3547822F">
      <w:pPr>
        <w:spacing w:line="360" w:lineRule="auto"/>
        <w:ind w:right="420"/>
        <w:rPr>
          <w:rFonts w:hint="eastAsia" w:ascii="宋体" w:hAnsi="宋体"/>
          <w:color w:val="auto"/>
          <w:sz w:val="24"/>
          <w:szCs w:val="20"/>
          <w:highlight w:val="none"/>
        </w:rPr>
      </w:pPr>
    </w:p>
    <w:p w14:paraId="2F268DF5">
      <w:pPr>
        <w:spacing w:line="360" w:lineRule="auto"/>
        <w:ind w:right="420"/>
        <w:rPr>
          <w:rFonts w:hint="eastAsia" w:ascii="宋体" w:hAnsi="宋体"/>
          <w:color w:val="auto"/>
          <w:sz w:val="24"/>
          <w:szCs w:val="20"/>
          <w:highlight w:val="none"/>
        </w:rPr>
      </w:pPr>
    </w:p>
    <w:p w14:paraId="61B7C5CA">
      <w:pPr>
        <w:spacing w:line="360" w:lineRule="auto"/>
        <w:ind w:right="420"/>
        <w:rPr>
          <w:rFonts w:hint="eastAsia" w:ascii="宋体" w:hAnsi="宋体"/>
          <w:color w:val="auto"/>
          <w:sz w:val="24"/>
          <w:szCs w:val="20"/>
          <w:highlight w:val="none"/>
        </w:rPr>
      </w:pPr>
    </w:p>
    <w:p w14:paraId="1A1097CC">
      <w:pPr>
        <w:spacing w:line="360" w:lineRule="auto"/>
        <w:ind w:right="420"/>
        <w:rPr>
          <w:rFonts w:hint="eastAsia" w:ascii="宋体" w:hAnsi="宋体"/>
          <w:color w:val="auto"/>
          <w:sz w:val="24"/>
          <w:szCs w:val="20"/>
          <w:highlight w:val="none"/>
        </w:rPr>
      </w:pPr>
    </w:p>
    <w:p w14:paraId="2556C472">
      <w:pPr>
        <w:spacing w:line="360" w:lineRule="auto"/>
        <w:ind w:right="420"/>
        <w:rPr>
          <w:rFonts w:hint="eastAsia" w:ascii="宋体" w:hAnsi="宋体"/>
          <w:color w:val="auto"/>
          <w:sz w:val="24"/>
          <w:szCs w:val="20"/>
          <w:highlight w:val="none"/>
        </w:rPr>
      </w:pPr>
    </w:p>
    <w:p w14:paraId="6EB2CA7C">
      <w:pPr>
        <w:spacing w:line="360" w:lineRule="auto"/>
        <w:ind w:right="420"/>
        <w:rPr>
          <w:rFonts w:hint="eastAsia" w:ascii="宋体" w:hAnsi="宋体"/>
          <w:color w:val="auto"/>
          <w:sz w:val="24"/>
          <w:szCs w:val="20"/>
          <w:highlight w:val="none"/>
        </w:rPr>
      </w:pPr>
    </w:p>
    <w:p w14:paraId="5529DC91">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14F03538">
      <w:pPr>
        <w:rPr>
          <w:rFonts w:hint="eastAsia" w:ascii="仿宋_GB2312" w:hAnsi="仿宋" w:eastAsia="仿宋_GB2312" w:cs="仿宋_GB2312"/>
          <w:b/>
          <w:color w:val="auto"/>
          <w:kern w:val="0"/>
          <w:sz w:val="24"/>
          <w:highlight w:val="none"/>
        </w:rPr>
      </w:pPr>
    </w:p>
    <w:p w14:paraId="7540C1DB">
      <w:pPr>
        <w:jc w:val="center"/>
        <w:rPr>
          <w:rFonts w:hint="eastAsia" w:ascii="仿宋_GB2312" w:hAnsi="仿宋" w:eastAsia="仿宋_GB2312" w:cs="仿宋_GB2312"/>
          <w:b/>
          <w:color w:val="auto"/>
          <w:kern w:val="0"/>
          <w:sz w:val="28"/>
          <w:szCs w:val="28"/>
          <w:highlight w:val="none"/>
        </w:rPr>
      </w:pPr>
    </w:p>
    <w:p w14:paraId="4B7468D7">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19379EF8">
      <w:pPr>
        <w:jc w:val="center"/>
        <w:rPr>
          <w:rFonts w:hint="eastAsia" w:ascii="仿宋_GB2312" w:hAnsi="仿宋" w:eastAsia="仿宋_GB2312" w:cs="仿宋_GB2312"/>
          <w:b/>
          <w:color w:val="auto"/>
          <w:kern w:val="0"/>
          <w:sz w:val="28"/>
          <w:szCs w:val="28"/>
          <w:highlight w:val="none"/>
        </w:rPr>
      </w:pPr>
    </w:p>
    <w:p w14:paraId="51C1ABE9">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698C5AD2">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14:paraId="5FAEAD2D">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14:paraId="788A4AA0">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4A55B9B7">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五、投标人情况介绍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1F650D1A">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六、投标人类似业绩的证明文件（如有要求）………</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E9A3B20">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七、其他商务文件或说明…</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669A89F">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50D79FDD">
      <w:pPr>
        <w:widowControl/>
        <w:spacing w:line="360" w:lineRule="auto"/>
        <w:jc w:val="left"/>
        <w:rPr>
          <w:rFonts w:hint="eastAsia" w:ascii="宋体" w:hAnsi="宋体"/>
          <w:color w:val="auto"/>
          <w:highlight w:val="none"/>
        </w:rPr>
        <w:sectPr>
          <w:pgSz w:w="11906" w:h="16838"/>
          <w:pgMar w:top="1134" w:right="1134" w:bottom="1134" w:left="1134" w:header="720" w:footer="720" w:gutter="0"/>
          <w:cols w:space="720" w:num="1"/>
          <w:docGrid w:type="lines" w:linePitch="331" w:charSpace="0"/>
        </w:sectPr>
      </w:pPr>
    </w:p>
    <w:p w14:paraId="6DA3253C">
      <w:pPr>
        <w:snapToGrid w:val="0"/>
        <w:spacing w:before="120" w:beforeLines="50" w:after="50"/>
        <w:ind w:left="420"/>
        <w:jc w:val="center"/>
        <w:rPr>
          <w:b/>
          <w:bCs/>
          <w:color w:val="auto"/>
          <w:sz w:val="30"/>
          <w:szCs w:val="30"/>
          <w:highlight w:val="none"/>
        </w:rPr>
      </w:pPr>
      <w:r>
        <w:rPr>
          <w:rFonts w:hint="eastAsia"/>
          <w:b/>
          <w:bCs/>
          <w:color w:val="auto"/>
          <w:sz w:val="30"/>
          <w:szCs w:val="30"/>
          <w:highlight w:val="none"/>
        </w:rPr>
        <w:t>一、无串标行为承诺函</w:t>
      </w:r>
    </w:p>
    <w:p w14:paraId="113F564F">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73ECC567">
      <w:pPr>
        <w:snapToGrid w:val="0"/>
        <w:spacing w:before="120" w:beforeLines="50" w:after="50"/>
        <w:rPr>
          <w:rFonts w:hint="eastAsia" w:ascii="宋体" w:hAnsi="宋体"/>
          <w:b/>
          <w:color w:val="auto"/>
          <w:szCs w:val="21"/>
          <w:highlight w:val="none"/>
        </w:rPr>
      </w:pPr>
    </w:p>
    <w:p w14:paraId="7469017A">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5EF77E2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6175D5B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1E9F8F6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5902911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7125B8C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37DAE56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600393EE">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2A5FE9F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0414A8D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49D3692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5283684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6C6429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7DB93E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32EA8A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04A90B28">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78CB47F2">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BA47AE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6F8C17A">
      <w:pPr>
        <w:snapToGrid w:val="0"/>
        <w:spacing w:before="295" w:after="295" w:line="360" w:lineRule="auto"/>
        <w:jc w:val="center"/>
        <w:rPr>
          <w:rFonts w:hint="eastAsia" w:ascii="宋体" w:hAnsi="宋体"/>
          <w:b/>
          <w:color w:val="auto"/>
          <w:kern w:val="0"/>
          <w:sz w:val="24"/>
          <w:szCs w:val="20"/>
          <w:highlight w:val="none"/>
        </w:rPr>
      </w:pPr>
      <w:r>
        <w:rPr>
          <w:rFonts w:hint="eastAsia" w:ascii="宋体" w:hAnsi="宋体"/>
          <w:b/>
          <w:color w:val="auto"/>
          <w:kern w:val="0"/>
          <w:sz w:val="24"/>
          <w:szCs w:val="20"/>
          <w:highlight w:val="none"/>
        </w:rPr>
        <w:br w:type="page"/>
      </w:r>
      <w:r>
        <w:rPr>
          <w:rFonts w:hint="eastAsia"/>
          <w:b/>
          <w:bCs/>
          <w:color w:val="auto"/>
          <w:kern w:val="0"/>
          <w:sz w:val="30"/>
          <w:szCs w:val="30"/>
          <w:highlight w:val="none"/>
        </w:rPr>
        <w:t>二、法定代表人身份证明</w:t>
      </w:r>
    </w:p>
    <w:p w14:paraId="74051005">
      <w:pPr>
        <w:spacing w:before="240" w:beforeLines="100" w:after="120" w:afterLines="50"/>
        <w:ind w:left="540"/>
        <w:jc w:val="center"/>
        <w:rPr>
          <w:rFonts w:ascii="宋体" w:hAnsi="Courier New"/>
          <w:b/>
          <w:color w:val="auto"/>
          <w:sz w:val="32"/>
          <w:szCs w:val="32"/>
          <w:highlight w:val="none"/>
        </w:rPr>
      </w:pPr>
    </w:p>
    <w:p w14:paraId="46AEF897">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3E157310">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C19BA79">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FC77A53">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54C585F">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548F283">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682177AC">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的法定代表人（或分支机构负责人）。</w:t>
      </w:r>
    </w:p>
    <w:p w14:paraId="52FBC2B4">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011EBAF1">
      <w:pPr>
        <w:spacing w:line="500" w:lineRule="exact"/>
        <w:ind w:left="540"/>
        <w:rPr>
          <w:rFonts w:hint="eastAsia" w:ascii="宋体" w:hAnsi="宋体"/>
          <w:color w:val="auto"/>
          <w:sz w:val="24"/>
          <w:highlight w:val="none"/>
        </w:rPr>
      </w:pPr>
    </w:p>
    <w:p w14:paraId="7C013FAD">
      <w:pPr>
        <w:spacing w:line="500" w:lineRule="exact"/>
        <w:ind w:left="540"/>
        <w:rPr>
          <w:rFonts w:hint="eastAsia" w:ascii="宋体" w:hAnsi="宋体"/>
          <w:color w:val="auto"/>
          <w:sz w:val="24"/>
          <w:highlight w:val="none"/>
        </w:rPr>
      </w:pPr>
    </w:p>
    <w:p w14:paraId="2E29CF00">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附件：法定代表人（或分支机构负责人）有效身份证正反面复印件</w:t>
      </w:r>
    </w:p>
    <w:p w14:paraId="31ECBDC5">
      <w:pPr>
        <w:spacing w:line="500" w:lineRule="exact"/>
        <w:ind w:left="540"/>
        <w:rPr>
          <w:rFonts w:hint="eastAsia" w:ascii="宋体" w:hAnsi="宋体"/>
          <w:color w:val="auto"/>
          <w:sz w:val="24"/>
          <w:highlight w:val="none"/>
        </w:rPr>
      </w:pPr>
    </w:p>
    <w:p w14:paraId="532D37CB">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B404BC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EC8971A">
      <w:pPr>
        <w:snapToGrid w:val="0"/>
        <w:spacing w:before="120" w:beforeLines="50" w:after="50"/>
        <w:jc w:val="center"/>
        <w:rPr>
          <w:rFonts w:hint="eastAsia" w:ascii="宋体" w:hAnsi="宋体"/>
          <w:b/>
          <w:color w:val="auto"/>
          <w:sz w:val="24"/>
          <w:highlight w:val="none"/>
        </w:rPr>
      </w:pPr>
    </w:p>
    <w:p w14:paraId="030BF4A7">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74F20BDB">
      <w:pPr>
        <w:snapToGrid w:val="0"/>
        <w:spacing w:before="120" w:beforeLines="50" w:after="50"/>
        <w:ind w:firstLine="600" w:firstLineChars="250"/>
        <w:jc w:val="left"/>
        <w:rPr>
          <w:rFonts w:hint="eastAsia" w:ascii="宋体" w:hAnsi="宋体"/>
          <w:color w:val="auto"/>
          <w:sz w:val="24"/>
          <w:highlight w:val="none"/>
        </w:rPr>
      </w:pPr>
    </w:p>
    <w:p w14:paraId="69A4DFE0">
      <w:pPr>
        <w:snapToGrid w:val="0"/>
        <w:spacing w:before="120" w:beforeLines="50" w:after="50"/>
        <w:ind w:firstLine="602" w:firstLineChars="250"/>
        <w:jc w:val="left"/>
        <w:rPr>
          <w:rFonts w:hint="eastAsia" w:ascii="宋体" w:hAnsi="宋体"/>
          <w:b/>
          <w:color w:val="auto"/>
          <w:sz w:val="24"/>
          <w:szCs w:val="20"/>
          <w:highlight w:val="none"/>
        </w:rPr>
      </w:pPr>
    </w:p>
    <w:tbl>
      <w:tblPr>
        <w:tblStyle w:val="1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47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26556D1">
            <w:pPr>
              <w:spacing w:line="360" w:lineRule="auto"/>
              <w:rPr>
                <w:rFonts w:ascii="宋体"/>
                <w:b/>
                <w:color w:val="auto"/>
                <w:sz w:val="24"/>
                <w:highlight w:val="none"/>
              </w:rPr>
            </w:pPr>
          </w:p>
          <w:p w14:paraId="59C2BFD2">
            <w:pPr>
              <w:spacing w:line="360" w:lineRule="auto"/>
              <w:rPr>
                <w:rFonts w:ascii="宋体"/>
                <w:b/>
                <w:color w:val="auto"/>
                <w:sz w:val="24"/>
                <w:highlight w:val="none"/>
              </w:rPr>
            </w:pPr>
            <w:r>
              <w:rPr>
                <w:rFonts w:hint="eastAsia" w:ascii="宋体"/>
                <w:b/>
                <w:color w:val="auto"/>
                <w:sz w:val="24"/>
                <w:highlight w:val="none"/>
              </w:rPr>
              <w:t>法定代表人身份证复印件粘帖处（正、反面）</w:t>
            </w:r>
          </w:p>
        </w:tc>
      </w:tr>
    </w:tbl>
    <w:p w14:paraId="06803529">
      <w:pPr>
        <w:snapToGrid w:val="0"/>
        <w:spacing w:before="295" w:after="295" w:line="360" w:lineRule="auto"/>
        <w:jc w:val="center"/>
        <w:rPr>
          <w:rFonts w:hint="eastAsia" w:ascii="宋体" w:hAnsi="宋体"/>
          <w:b/>
          <w:color w:val="auto"/>
          <w:kern w:val="0"/>
          <w:sz w:val="24"/>
          <w:szCs w:val="20"/>
          <w:highlight w:val="none"/>
        </w:rPr>
      </w:pPr>
      <w:r>
        <w:rPr>
          <w:rFonts w:hint="eastAsia" w:ascii="宋体" w:hAnsi="宋体"/>
          <w:b/>
          <w:color w:val="auto"/>
          <w:kern w:val="0"/>
          <w:sz w:val="24"/>
          <w:szCs w:val="20"/>
          <w:highlight w:val="none"/>
        </w:rPr>
        <w:t>附件：</w:t>
      </w:r>
      <w:r>
        <w:rPr>
          <w:rFonts w:hint="eastAsia" w:ascii="宋体" w:hAnsi="宋体"/>
          <w:b/>
          <w:color w:val="auto"/>
          <w:kern w:val="0"/>
          <w:sz w:val="24"/>
          <w:szCs w:val="20"/>
          <w:highlight w:val="none"/>
        </w:rPr>
        <w:br w:type="page"/>
      </w:r>
      <w:r>
        <w:rPr>
          <w:rFonts w:hint="eastAsia"/>
          <w:b/>
          <w:bCs/>
          <w:color w:val="auto"/>
          <w:kern w:val="0"/>
          <w:sz w:val="30"/>
          <w:szCs w:val="30"/>
          <w:highlight w:val="none"/>
        </w:rPr>
        <w:t>三、法定代表人授权委托书（如有委托时）</w:t>
      </w:r>
    </w:p>
    <w:p w14:paraId="5A2A4AC7">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2E2AFA05">
      <w:pPr>
        <w:snapToGrid w:val="0"/>
        <w:spacing w:before="120" w:beforeLines="50" w:after="50"/>
        <w:jc w:val="center"/>
        <w:rPr>
          <w:rFonts w:hint="eastAsia" w:ascii="宋体" w:hAnsi="宋体"/>
          <w:b/>
          <w:color w:val="auto"/>
          <w:sz w:val="24"/>
          <w:highlight w:val="none"/>
        </w:rPr>
      </w:pPr>
    </w:p>
    <w:p w14:paraId="6F02A8E5">
      <w:pPr>
        <w:spacing w:line="440" w:lineRule="exact"/>
        <w:rPr>
          <w:color w:val="auto"/>
          <w:kern w:val="0"/>
          <w:szCs w:val="21"/>
          <w:highlight w:val="none"/>
        </w:rPr>
      </w:pPr>
      <w:r>
        <w:rPr>
          <w:rFonts w:hint="eastAsia"/>
          <w:color w:val="auto"/>
          <w:kern w:val="0"/>
          <w:szCs w:val="21"/>
          <w:highlight w:val="none"/>
        </w:rPr>
        <w:t>致：</w:t>
      </w:r>
      <w:r>
        <w:rPr>
          <w:color w:val="auto"/>
          <w:kern w:val="0"/>
          <w:szCs w:val="21"/>
          <w:highlight w:val="none"/>
          <w:u w:val="single"/>
        </w:rPr>
        <w:t xml:space="preserve"> </w:t>
      </w:r>
      <w:r>
        <w:rPr>
          <w:rFonts w:hint="eastAsia"/>
          <w:color w:val="auto"/>
          <w:kern w:val="0"/>
          <w:szCs w:val="21"/>
          <w:highlight w:val="none"/>
          <w:u w:val="single"/>
        </w:rPr>
        <w:t>广西翔正项目管理有限公司</w:t>
      </w:r>
      <w:r>
        <w:rPr>
          <w:color w:val="auto"/>
          <w:kern w:val="0"/>
          <w:szCs w:val="21"/>
          <w:highlight w:val="none"/>
          <w:u w:val="single"/>
        </w:rPr>
        <w:t xml:space="preserve"> </w:t>
      </w:r>
    </w:p>
    <w:p w14:paraId="2292E320">
      <w:pPr>
        <w:spacing w:line="440" w:lineRule="exact"/>
        <w:ind w:firstLine="420" w:firstLineChars="200"/>
        <w:rPr>
          <w:color w:val="auto"/>
          <w:kern w:val="0"/>
          <w:szCs w:val="21"/>
          <w:highlight w:val="none"/>
        </w:rPr>
      </w:pPr>
      <w:r>
        <w:rPr>
          <w:rFonts w:hint="eastAsia"/>
          <w:color w:val="auto"/>
          <w:kern w:val="0"/>
          <w:szCs w:val="21"/>
          <w:highlight w:val="none"/>
        </w:rPr>
        <w:t>本人</w:t>
      </w:r>
      <w:r>
        <w:rPr>
          <w:color w:val="auto"/>
          <w:kern w:val="0"/>
          <w:szCs w:val="21"/>
          <w:highlight w:val="none"/>
          <w:u w:val="single"/>
        </w:rPr>
        <w:t xml:space="preserve">        </w:t>
      </w:r>
      <w:r>
        <w:rPr>
          <w:rFonts w:hint="eastAsia"/>
          <w:color w:val="auto"/>
          <w:kern w:val="0"/>
          <w:szCs w:val="21"/>
          <w:highlight w:val="none"/>
        </w:rPr>
        <w:t>（姓名）系</w:t>
      </w:r>
      <w:r>
        <w:rPr>
          <w:color w:val="auto"/>
          <w:kern w:val="0"/>
          <w:szCs w:val="21"/>
          <w:highlight w:val="none"/>
          <w:u w:val="single"/>
        </w:rPr>
        <w:t xml:space="preserve">                 </w:t>
      </w:r>
      <w:r>
        <w:rPr>
          <w:rFonts w:hint="eastAsia"/>
          <w:color w:val="auto"/>
          <w:kern w:val="0"/>
          <w:szCs w:val="21"/>
          <w:highlight w:val="none"/>
        </w:rPr>
        <w:t>（投标人名称）的法定代表人（或分支机构负责人），现授权我单位在职正式员工</w:t>
      </w:r>
      <w:r>
        <w:rPr>
          <w:color w:val="auto"/>
          <w:kern w:val="0"/>
          <w:szCs w:val="21"/>
          <w:highlight w:val="none"/>
          <w:u w:val="single"/>
        </w:rPr>
        <w:t xml:space="preserve">        </w:t>
      </w:r>
      <w:r>
        <w:rPr>
          <w:rFonts w:hint="eastAsia"/>
          <w:color w:val="auto"/>
          <w:kern w:val="0"/>
          <w:szCs w:val="21"/>
          <w:highlight w:val="none"/>
        </w:rPr>
        <w:t>（姓名和职务）为我方代理人。代理人根据授权，以我方名义签署、澄清、说明、补正、递交、撤回、修改贵方组织的</w:t>
      </w:r>
      <w:r>
        <w:rPr>
          <w:rFonts w:hint="eastAsia" w:ascii="宋体" w:hAnsi="Courier New"/>
          <w:color w:val="auto"/>
          <w:kern w:val="0"/>
          <w:szCs w:val="21"/>
          <w:highlight w:val="none"/>
          <w:u w:val="single"/>
        </w:rPr>
        <w:t xml:space="preserve"> </w:t>
      </w:r>
      <w:r>
        <w:rPr>
          <w:rFonts w:hint="eastAsia" w:ascii="宋体" w:hAnsi="Courier New"/>
          <w:color w:val="auto"/>
          <w:kern w:val="0"/>
          <w:szCs w:val="21"/>
          <w:highlight w:val="none"/>
          <w:u w:val="single"/>
          <w:lang w:eastAsia="zh-CN"/>
        </w:rPr>
        <w:t>森林防灭火能力建设项目</w:t>
      </w:r>
      <w:r>
        <w:rPr>
          <w:rFonts w:hint="eastAsia" w:ascii="宋体" w:hAnsi="Courier New"/>
          <w:color w:val="auto"/>
          <w:kern w:val="0"/>
          <w:szCs w:val="21"/>
          <w:highlight w:val="none"/>
          <w:u w:val="single"/>
        </w:rPr>
        <w:t xml:space="preserve">  </w:t>
      </w:r>
      <w:r>
        <w:rPr>
          <w:rFonts w:hint="eastAsia" w:ascii="宋体" w:hAnsi="Courier New"/>
          <w:color w:val="auto"/>
          <w:kern w:val="0"/>
          <w:szCs w:val="21"/>
          <w:highlight w:val="none"/>
          <w:lang w:val="en-US" w:eastAsia="zh-CN"/>
        </w:rPr>
        <w:t xml:space="preserve"> </w:t>
      </w:r>
      <w:r>
        <w:rPr>
          <w:rFonts w:hint="eastAsia" w:ascii="宋体" w:hAnsi="Courier New"/>
          <w:color w:val="auto"/>
          <w:kern w:val="0"/>
          <w:szCs w:val="21"/>
          <w:highlight w:val="none"/>
        </w:rPr>
        <w:t>（项目编号：</w:t>
      </w:r>
      <w:r>
        <w:rPr>
          <w:rFonts w:hint="eastAsia" w:ascii="宋体" w:hAnsi="宋体"/>
          <w:color w:val="auto"/>
          <w:kern w:val="0"/>
          <w:szCs w:val="21"/>
          <w:highlight w:val="none"/>
          <w:u w:val="single"/>
          <w:lang w:eastAsia="zh-CN"/>
        </w:rPr>
        <w:t>NNZC2026-G1-990164-GXXZ</w:t>
      </w:r>
      <w:r>
        <w:rPr>
          <w:rFonts w:hint="eastAsia" w:ascii="宋体" w:hAnsi="宋体"/>
          <w:color w:val="auto"/>
          <w:kern w:val="0"/>
          <w:szCs w:val="21"/>
          <w:highlight w:val="none"/>
          <w:u w:val="single"/>
        </w:rPr>
        <w:t xml:space="preserve"> </w:t>
      </w:r>
      <w:r>
        <w:rPr>
          <w:rFonts w:hint="eastAsia" w:ascii="宋体" w:hAnsi="Courier New"/>
          <w:color w:val="auto"/>
          <w:kern w:val="0"/>
          <w:szCs w:val="21"/>
          <w:highlight w:val="none"/>
        </w:rPr>
        <w:t>）</w:t>
      </w:r>
      <w:r>
        <w:rPr>
          <w:rFonts w:hint="eastAsia"/>
          <w:color w:val="auto"/>
          <w:kern w:val="0"/>
          <w:szCs w:val="21"/>
          <w:highlight w:val="none"/>
        </w:rPr>
        <w:t>的投标文件、签订合同和处理一切有关事宜，其法律后果由我方承担。</w:t>
      </w:r>
    </w:p>
    <w:p w14:paraId="49801C77">
      <w:pPr>
        <w:spacing w:line="440" w:lineRule="exact"/>
        <w:ind w:firstLine="420" w:firstLineChars="200"/>
        <w:rPr>
          <w:color w:val="auto"/>
          <w:kern w:val="0"/>
          <w:szCs w:val="21"/>
          <w:highlight w:val="none"/>
        </w:rPr>
      </w:pPr>
      <w:r>
        <w:rPr>
          <w:rFonts w:hint="eastAsia"/>
          <w:color w:val="auto"/>
          <w:kern w:val="0"/>
          <w:szCs w:val="21"/>
          <w:highlight w:val="none"/>
        </w:rPr>
        <w:t>本授权书于</w:t>
      </w:r>
      <w:r>
        <w:rPr>
          <w:rFonts w:hint="eastAsia" w:ascii="宋体" w:hAnsi="Courier New"/>
          <w:color w:val="auto"/>
          <w:spacing w:val="10"/>
          <w:kern w:val="0"/>
          <w:szCs w:val="21"/>
          <w:highlight w:val="none"/>
          <w:u w:val="single"/>
        </w:rPr>
        <w:t xml:space="preserve">    </w:t>
      </w:r>
      <w:r>
        <w:rPr>
          <w:rFonts w:hint="eastAsia"/>
          <w:color w:val="auto"/>
          <w:kern w:val="0"/>
          <w:szCs w:val="21"/>
          <w:highlight w:val="none"/>
        </w:rPr>
        <w:t>年</w:t>
      </w:r>
      <w:r>
        <w:rPr>
          <w:rFonts w:hint="eastAsia" w:ascii="宋体" w:hAnsi="Courier New"/>
          <w:color w:val="auto"/>
          <w:spacing w:val="10"/>
          <w:kern w:val="0"/>
          <w:szCs w:val="21"/>
          <w:highlight w:val="none"/>
          <w:u w:val="single"/>
        </w:rPr>
        <w:t xml:space="preserve">    </w:t>
      </w:r>
      <w:r>
        <w:rPr>
          <w:rFonts w:hint="eastAsia"/>
          <w:color w:val="auto"/>
          <w:kern w:val="0"/>
          <w:szCs w:val="21"/>
          <w:highlight w:val="none"/>
        </w:rPr>
        <w:t>月</w:t>
      </w:r>
      <w:r>
        <w:rPr>
          <w:rFonts w:hint="eastAsia" w:ascii="宋体" w:hAnsi="Courier New"/>
          <w:color w:val="auto"/>
          <w:spacing w:val="10"/>
          <w:kern w:val="0"/>
          <w:szCs w:val="21"/>
          <w:highlight w:val="none"/>
          <w:u w:val="single"/>
        </w:rPr>
        <w:t xml:space="preserve">    </w:t>
      </w:r>
      <w:r>
        <w:rPr>
          <w:rFonts w:hint="eastAsia"/>
          <w:color w:val="auto"/>
          <w:kern w:val="0"/>
          <w:szCs w:val="21"/>
          <w:highlight w:val="none"/>
        </w:rPr>
        <w:t>日签字生效，委托期限：</w:t>
      </w:r>
      <w:r>
        <w:rPr>
          <w:rFonts w:hint="eastAsia" w:ascii="宋体" w:hAnsi="Courier New"/>
          <w:color w:val="auto"/>
          <w:spacing w:val="10"/>
          <w:kern w:val="0"/>
          <w:szCs w:val="21"/>
          <w:highlight w:val="none"/>
          <w:u w:val="single"/>
        </w:rPr>
        <w:t xml:space="preserve">    </w:t>
      </w:r>
      <w:r>
        <w:rPr>
          <w:rFonts w:hint="eastAsia"/>
          <w:color w:val="auto"/>
          <w:kern w:val="0"/>
          <w:szCs w:val="21"/>
          <w:highlight w:val="none"/>
        </w:rPr>
        <w:t>。</w:t>
      </w:r>
    </w:p>
    <w:p w14:paraId="650AF167">
      <w:pPr>
        <w:spacing w:line="360" w:lineRule="auto"/>
        <w:ind w:firstLine="420"/>
        <w:rPr>
          <w:color w:val="auto"/>
          <w:kern w:val="0"/>
          <w:szCs w:val="21"/>
          <w:highlight w:val="none"/>
        </w:rPr>
      </w:pPr>
      <w:r>
        <w:rPr>
          <w:rFonts w:hint="eastAsia"/>
          <w:color w:val="auto"/>
          <w:kern w:val="0"/>
          <w:szCs w:val="21"/>
          <w:highlight w:val="none"/>
        </w:rPr>
        <w:t>代理人无转委托权。</w:t>
      </w:r>
    </w:p>
    <w:p w14:paraId="4B271B90">
      <w:pPr>
        <w:spacing w:line="360" w:lineRule="auto"/>
        <w:ind w:firstLine="420"/>
        <w:rPr>
          <w:color w:val="auto"/>
          <w:kern w:val="0"/>
          <w:szCs w:val="21"/>
          <w:highlight w:val="none"/>
        </w:rPr>
      </w:pPr>
    </w:p>
    <w:p w14:paraId="238C72B1">
      <w:pPr>
        <w:spacing w:line="360" w:lineRule="auto"/>
        <w:ind w:firstLine="420"/>
        <w:rPr>
          <w:color w:val="auto"/>
          <w:kern w:val="0"/>
          <w:szCs w:val="21"/>
          <w:highlight w:val="none"/>
          <w:u w:val="single"/>
        </w:rPr>
      </w:pPr>
      <w:r>
        <w:rPr>
          <w:rFonts w:hint="eastAsia"/>
          <w:color w:val="auto"/>
          <w:kern w:val="0"/>
          <w:szCs w:val="21"/>
          <w:highlight w:val="none"/>
        </w:rPr>
        <w:t>投标人（或联合体投标</w:t>
      </w:r>
      <w:r>
        <w:rPr>
          <w:rFonts w:hint="eastAsia" w:ascii="宋体" w:hAnsi="Courier New" w:cs="宋体"/>
          <w:color w:val="auto"/>
          <w:kern w:val="0"/>
          <w:szCs w:val="21"/>
          <w:highlight w:val="none"/>
        </w:rPr>
        <w:t>牵头人名称</w:t>
      </w:r>
      <w:r>
        <w:rPr>
          <w:rFonts w:hint="eastAsia"/>
          <w:color w:val="auto"/>
          <w:kern w:val="0"/>
          <w:szCs w:val="21"/>
          <w:highlight w:val="none"/>
        </w:rPr>
        <w:t>）（盖单位公章）：</w:t>
      </w:r>
      <w:r>
        <w:rPr>
          <w:color w:val="auto"/>
          <w:kern w:val="0"/>
          <w:szCs w:val="21"/>
          <w:highlight w:val="none"/>
          <w:u w:val="single"/>
        </w:rPr>
        <w:t xml:space="preserve">                                    </w:t>
      </w:r>
    </w:p>
    <w:p w14:paraId="2020DD87">
      <w:pPr>
        <w:spacing w:line="360" w:lineRule="auto"/>
        <w:ind w:firstLine="420"/>
        <w:rPr>
          <w:color w:val="auto"/>
          <w:kern w:val="0"/>
          <w:szCs w:val="21"/>
          <w:highlight w:val="none"/>
          <w:u w:val="single"/>
        </w:rPr>
      </w:pPr>
      <w:r>
        <w:rPr>
          <w:rFonts w:hint="eastAsia"/>
          <w:color w:val="auto"/>
          <w:kern w:val="0"/>
          <w:szCs w:val="21"/>
          <w:highlight w:val="none"/>
        </w:rPr>
        <w:t>法定代表人（或分支机构负责人）（签字）：</w:t>
      </w:r>
      <w:r>
        <w:rPr>
          <w:color w:val="auto"/>
          <w:kern w:val="0"/>
          <w:szCs w:val="21"/>
          <w:highlight w:val="none"/>
          <w:u w:val="single"/>
        </w:rPr>
        <w:t xml:space="preserve">                                </w:t>
      </w:r>
    </w:p>
    <w:p w14:paraId="3F81A94D">
      <w:pPr>
        <w:spacing w:line="360" w:lineRule="auto"/>
        <w:ind w:firstLine="420"/>
        <w:rPr>
          <w:color w:val="auto"/>
          <w:kern w:val="0"/>
          <w:szCs w:val="21"/>
          <w:highlight w:val="none"/>
          <w:u w:val="single"/>
        </w:rPr>
      </w:pPr>
      <w:r>
        <w:rPr>
          <w:rFonts w:hint="eastAsia"/>
          <w:color w:val="auto"/>
          <w:kern w:val="0"/>
          <w:szCs w:val="21"/>
          <w:highlight w:val="none"/>
        </w:rPr>
        <w:t>法定代表人（或分支机构负责人）身份证号码：</w:t>
      </w:r>
      <w:r>
        <w:rPr>
          <w:color w:val="auto"/>
          <w:kern w:val="0"/>
          <w:szCs w:val="21"/>
          <w:highlight w:val="none"/>
          <w:u w:val="single"/>
        </w:rPr>
        <w:t xml:space="preserve">                                   </w:t>
      </w:r>
    </w:p>
    <w:p w14:paraId="35208B3B">
      <w:pPr>
        <w:spacing w:line="360" w:lineRule="auto"/>
        <w:ind w:firstLine="420" w:firstLineChars="200"/>
        <w:rPr>
          <w:color w:val="auto"/>
          <w:kern w:val="0"/>
          <w:szCs w:val="21"/>
          <w:highlight w:val="none"/>
        </w:rPr>
      </w:pPr>
      <w:r>
        <w:rPr>
          <w:rFonts w:hint="eastAsia"/>
          <w:color w:val="auto"/>
          <w:kern w:val="0"/>
          <w:szCs w:val="21"/>
          <w:highlight w:val="none"/>
        </w:rPr>
        <w:t>委托代理人（签字）：</w:t>
      </w:r>
      <w:r>
        <w:rPr>
          <w:color w:val="auto"/>
          <w:kern w:val="0"/>
          <w:szCs w:val="21"/>
          <w:highlight w:val="none"/>
          <w:u w:val="single"/>
        </w:rPr>
        <w:t xml:space="preserve">                                </w:t>
      </w:r>
    </w:p>
    <w:p w14:paraId="678FBB48">
      <w:pPr>
        <w:spacing w:line="360" w:lineRule="auto"/>
        <w:ind w:firstLine="420"/>
        <w:rPr>
          <w:color w:val="auto"/>
          <w:kern w:val="0"/>
          <w:szCs w:val="21"/>
          <w:highlight w:val="none"/>
          <w:u w:val="single"/>
        </w:rPr>
      </w:pPr>
      <w:r>
        <w:rPr>
          <w:rFonts w:hint="eastAsia"/>
          <w:color w:val="auto"/>
          <w:kern w:val="0"/>
          <w:szCs w:val="21"/>
          <w:highlight w:val="none"/>
        </w:rPr>
        <w:t>委托代理人身份证号码：</w:t>
      </w:r>
      <w:r>
        <w:rPr>
          <w:color w:val="auto"/>
          <w:kern w:val="0"/>
          <w:szCs w:val="21"/>
          <w:highlight w:val="none"/>
          <w:u w:val="single"/>
        </w:rPr>
        <w:t xml:space="preserve">                                   </w:t>
      </w:r>
    </w:p>
    <w:p w14:paraId="3C2097BE">
      <w:pPr>
        <w:spacing w:line="360" w:lineRule="auto"/>
        <w:ind w:firstLine="420"/>
        <w:rPr>
          <w:color w:val="auto"/>
          <w:kern w:val="0"/>
          <w:szCs w:val="21"/>
          <w:highlight w:val="none"/>
          <w:u w:val="single"/>
        </w:rPr>
      </w:pPr>
    </w:p>
    <w:p w14:paraId="3BF4CE3B">
      <w:pPr>
        <w:spacing w:line="360" w:lineRule="auto"/>
        <w:ind w:firstLine="420"/>
        <w:rPr>
          <w:color w:val="auto"/>
          <w:kern w:val="0"/>
          <w:szCs w:val="21"/>
          <w:highlight w:val="none"/>
          <w:u w:val="single"/>
        </w:rPr>
      </w:pPr>
      <w:r>
        <w:rPr>
          <w:rFonts w:hint="eastAsia" w:ascii="宋体" w:hAnsi="Courier New" w:cs="宋体"/>
          <w:color w:val="auto"/>
          <w:kern w:val="0"/>
          <w:szCs w:val="21"/>
          <w:highlight w:val="none"/>
        </w:rPr>
        <w:t>成员一名称：</w:t>
      </w:r>
      <w:r>
        <w:rPr>
          <w:rFonts w:hint="eastAsia"/>
          <w:color w:val="auto"/>
          <w:kern w:val="0"/>
          <w:szCs w:val="21"/>
          <w:highlight w:val="none"/>
        </w:rPr>
        <w:t>（盖单位公章）：</w:t>
      </w:r>
      <w:r>
        <w:rPr>
          <w:color w:val="auto"/>
          <w:kern w:val="0"/>
          <w:szCs w:val="21"/>
          <w:highlight w:val="none"/>
          <w:u w:val="single"/>
        </w:rPr>
        <w:t xml:space="preserve">                                    </w:t>
      </w:r>
    </w:p>
    <w:p w14:paraId="5CDAF693">
      <w:pPr>
        <w:spacing w:line="360" w:lineRule="auto"/>
        <w:ind w:firstLine="420"/>
        <w:rPr>
          <w:color w:val="auto"/>
          <w:kern w:val="0"/>
          <w:szCs w:val="21"/>
          <w:highlight w:val="none"/>
          <w:u w:val="single"/>
        </w:rPr>
      </w:pPr>
      <w:r>
        <w:rPr>
          <w:rFonts w:hint="eastAsia"/>
          <w:color w:val="auto"/>
          <w:kern w:val="0"/>
          <w:szCs w:val="21"/>
          <w:highlight w:val="none"/>
        </w:rPr>
        <w:t>法定代表人（或分支机构负责人）（签字）：</w:t>
      </w:r>
      <w:r>
        <w:rPr>
          <w:color w:val="auto"/>
          <w:kern w:val="0"/>
          <w:szCs w:val="21"/>
          <w:highlight w:val="none"/>
          <w:u w:val="single"/>
        </w:rPr>
        <w:t xml:space="preserve">                                </w:t>
      </w:r>
    </w:p>
    <w:p w14:paraId="07DE7D80">
      <w:pPr>
        <w:spacing w:line="360" w:lineRule="auto"/>
        <w:ind w:firstLine="420"/>
        <w:rPr>
          <w:color w:val="auto"/>
          <w:kern w:val="0"/>
          <w:szCs w:val="21"/>
          <w:highlight w:val="none"/>
          <w:u w:val="single"/>
        </w:rPr>
      </w:pPr>
    </w:p>
    <w:p w14:paraId="2A82F57A">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0756EECC">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法定代表人</w:t>
      </w:r>
      <w:r>
        <w:rPr>
          <w:rFonts w:hint="eastAsia"/>
          <w:color w:val="auto"/>
          <w:kern w:val="0"/>
          <w:szCs w:val="21"/>
          <w:highlight w:val="none"/>
        </w:rPr>
        <w:t>（或分支机构负责人）</w:t>
      </w:r>
      <w:r>
        <w:rPr>
          <w:rFonts w:hint="eastAsia" w:ascii="宋体" w:cs="宋体"/>
          <w:color w:val="auto"/>
          <w:kern w:val="0"/>
          <w:szCs w:val="21"/>
          <w:highlight w:val="none"/>
        </w:rPr>
        <w:t>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254EFDD2">
      <w:pPr>
        <w:ind w:firstLine="400" w:firstLineChars="200"/>
        <w:rPr>
          <w:rFonts w:ascii="宋体" w:hAnsi="Courier New"/>
          <w:color w:val="auto"/>
          <w:kern w:val="0"/>
          <w:sz w:val="20"/>
          <w:szCs w:val="20"/>
          <w:highlight w:val="none"/>
        </w:rPr>
      </w:pPr>
      <w:r>
        <w:rPr>
          <w:rFonts w:hint="eastAsia" w:ascii="宋体" w:hAnsi="Courier New"/>
          <w:color w:val="auto"/>
          <w:kern w:val="0"/>
          <w:sz w:val="20"/>
          <w:szCs w:val="20"/>
          <w:highlight w:val="none"/>
        </w:rPr>
        <w:t>......</w:t>
      </w:r>
    </w:p>
    <w:p w14:paraId="5185C1EC">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6B73098A">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color w:val="auto"/>
          <w:highlight w:val="none"/>
        </w:rPr>
        <w:t xml:space="preserve"> </w:t>
      </w:r>
      <w:r>
        <w:rPr>
          <w:rFonts w:hint="eastAsia" w:ascii="仿宋_GB2312" w:hAnsi="仿宋_GB2312" w:eastAsia="仿宋_GB2312" w:cs="仿宋_GB2312"/>
          <w:color w:val="auto"/>
          <w:szCs w:val="21"/>
          <w:highlight w:val="none"/>
        </w:rPr>
        <w:t>法定代表人</w:t>
      </w:r>
      <w:r>
        <w:rPr>
          <w:rFonts w:hint="eastAsia"/>
          <w:color w:val="auto"/>
          <w:kern w:val="0"/>
          <w:sz w:val="20"/>
          <w:szCs w:val="20"/>
          <w:highlight w:val="none"/>
        </w:rPr>
        <w:t>（或分支机构负责人）</w:t>
      </w:r>
      <w:r>
        <w:rPr>
          <w:rFonts w:hint="eastAsia" w:ascii="仿宋_GB2312" w:hAnsi="仿宋_GB2312" w:eastAsia="仿宋_GB2312" w:cs="仿宋_GB2312"/>
          <w:color w:val="auto"/>
          <w:szCs w:val="21"/>
          <w:highlight w:val="none"/>
        </w:rPr>
        <w:t>和委托代理人必须在授权委托书上亲笔签名或签章，亲笔签名或签章是指通过指定电子化政府采购平台办理数字证书（CA认证）获得的以供应商法定代表人</w:t>
      </w:r>
      <w:r>
        <w:rPr>
          <w:rFonts w:hint="eastAsia"/>
          <w:color w:val="auto"/>
          <w:kern w:val="0"/>
          <w:sz w:val="20"/>
          <w:szCs w:val="20"/>
          <w:highlight w:val="none"/>
        </w:rPr>
        <w:t>（或分支机构负责人）</w:t>
      </w:r>
      <w:r>
        <w:rPr>
          <w:rFonts w:hint="eastAsia" w:ascii="仿宋_GB2312" w:hAnsi="仿宋_GB2312" w:eastAsia="仿宋_GB2312" w:cs="仿宋_GB2312"/>
          <w:color w:val="auto"/>
          <w:szCs w:val="21"/>
          <w:highlight w:val="none"/>
        </w:rPr>
        <w:t>或者委托代理人姓名制作的电子印章或手写签字，</w:t>
      </w:r>
      <w:r>
        <w:rPr>
          <w:rFonts w:hint="eastAsia" w:ascii="仿宋_GB2312" w:hAnsi="仿宋_GB2312" w:eastAsia="仿宋_GB2312" w:cs="仿宋_GB2312"/>
          <w:b/>
          <w:color w:val="auto"/>
          <w:szCs w:val="21"/>
          <w:highlight w:val="none"/>
        </w:rPr>
        <w:t>否则作无效投标处理</w:t>
      </w:r>
      <w:r>
        <w:rPr>
          <w:rFonts w:hint="eastAsia" w:ascii="仿宋_GB2312" w:hAnsi="仿宋_GB2312" w:eastAsia="仿宋_GB2312" w:cs="仿宋_GB2312"/>
          <w:color w:val="auto"/>
          <w:szCs w:val="21"/>
          <w:highlight w:val="none"/>
        </w:rPr>
        <w:t>；</w:t>
      </w:r>
    </w:p>
    <w:p w14:paraId="4CA76DC7">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w:t>
      </w:r>
      <w:r>
        <w:rPr>
          <w:rFonts w:hint="eastAsia"/>
          <w:color w:val="auto"/>
          <w:kern w:val="0"/>
          <w:sz w:val="20"/>
          <w:szCs w:val="20"/>
          <w:highlight w:val="none"/>
        </w:rPr>
        <w:t>（或分支机构负责人）</w:t>
      </w:r>
      <w:r>
        <w:rPr>
          <w:rFonts w:hint="eastAsia" w:ascii="仿宋_GB2312" w:hAnsi="仿宋_GB2312" w:eastAsia="仿宋_GB2312" w:cs="仿宋_GB2312"/>
          <w:color w:val="auto"/>
          <w:szCs w:val="21"/>
          <w:highlight w:val="none"/>
        </w:rPr>
        <w:t>按上述规定签署。</w:t>
      </w:r>
    </w:p>
    <w:p w14:paraId="513E85C1">
      <w:pPr>
        <w:snapToGrid w:val="0"/>
        <w:spacing w:before="50" w:after="120" w:afterLines="5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EC4F29E">
      <w:pPr>
        <w:snapToGrid w:val="0"/>
        <w:spacing w:before="50" w:after="120" w:afterLines="5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14A3855E">
      <w:pPr>
        <w:spacing w:line="360" w:lineRule="auto"/>
        <w:rPr>
          <w:rFonts w:ascii="宋体"/>
          <w:b/>
          <w:color w:val="auto"/>
          <w:sz w:val="24"/>
          <w:highlight w:val="none"/>
        </w:rPr>
      </w:pPr>
    </w:p>
    <w:p w14:paraId="67306173">
      <w:pPr>
        <w:spacing w:line="360" w:lineRule="auto"/>
        <w:rPr>
          <w:b/>
          <w:color w:val="auto"/>
          <w:sz w:val="24"/>
          <w:highlight w:val="none"/>
        </w:rPr>
      </w:pPr>
      <w:r>
        <w:rPr>
          <w:rFonts w:hint="eastAsia" w:ascii="宋体"/>
          <w:b/>
          <w:color w:val="auto"/>
          <w:sz w:val="24"/>
          <w:highlight w:val="none"/>
        </w:rPr>
        <w:t>附件：</w:t>
      </w:r>
    </w:p>
    <w:tbl>
      <w:tblPr>
        <w:tblStyle w:val="14"/>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43E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257E180C">
            <w:pPr>
              <w:spacing w:line="360" w:lineRule="auto"/>
              <w:rPr>
                <w:rFonts w:ascii="宋体"/>
                <w:b/>
                <w:color w:val="auto"/>
                <w:sz w:val="24"/>
                <w:highlight w:val="none"/>
              </w:rPr>
            </w:pPr>
          </w:p>
          <w:p w14:paraId="16A7CB07">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47A37231">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7FB7C121">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5D247A1B">
      <w:pPr>
        <w:jc w:val="center"/>
        <w:rPr>
          <w:b/>
          <w:bCs/>
          <w:color w:val="auto"/>
          <w:sz w:val="30"/>
          <w:szCs w:val="30"/>
          <w:highlight w:val="none"/>
        </w:rPr>
      </w:pPr>
      <w:r>
        <w:rPr>
          <w:rFonts w:hint="eastAsia"/>
          <w:b/>
          <w:bCs/>
          <w:color w:val="auto"/>
          <w:sz w:val="30"/>
          <w:szCs w:val="30"/>
          <w:highlight w:val="none"/>
        </w:rPr>
        <w:t>四、商务条款偏离表</w:t>
      </w:r>
    </w:p>
    <w:p w14:paraId="32FE4571">
      <w:pPr>
        <w:jc w:val="center"/>
        <w:rPr>
          <w:rFonts w:hint="eastAsia"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1597AD91">
      <w:pPr>
        <w:snapToGrid w:val="0"/>
        <w:spacing w:before="50"/>
        <w:jc w:val="left"/>
        <w:rPr>
          <w:rFonts w:hint="eastAsia" w:ascii="宋体" w:hAnsi="宋体"/>
          <w:color w:val="auto"/>
          <w:sz w:val="24"/>
          <w:highlight w:val="none"/>
        </w:rPr>
      </w:pPr>
    </w:p>
    <w:p w14:paraId="3C3BE6B1">
      <w:pPr>
        <w:spacing w:line="360" w:lineRule="auto"/>
        <w:ind w:left="-424" w:leftChars="-202" w:firstLine="480"/>
        <w:rPr>
          <w:rFonts w:hint="eastAsia" w:ascii="宋体" w:hAnsi="宋体"/>
          <w:color w:val="auto"/>
          <w:sz w:val="24"/>
          <w:highlight w:val="none"/>
        </w:rPr>
      </w:pPr>
      <w:r>
        <w:rPr>
          <w:rFonts w:hint="eastAsia"/>
          <w:color w:val="auto"/>
          <w:szCs w:val="20"/>
          <w:highlight w:val="none"/>
        </w:rPr>
        <w:t>请逐条对应本项目招标文件第二章“货物需求一览表”中“商务条款”的要求，详细填写相应的具体内容。“偏离说明”一栏应当选择“正偏离”、“负偏离”或“无偏离”进行填写。</w:t>
      </w:r>
    </w:p>
    <w:tbl>
      <w:tblPr>
        <w:tblStyle w:val="1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2958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039FFA91">
            <w:pPr>
              <w:spacing w:line="340" w:lineRule="exact"/>
              <w:rPr>
                <w:rFonts w:hint="eastAsia"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31AD9A04">
            <w:pPr>
              <w:spacing w:line="340" w:lineRule="exact"/>
              <w:ind w:firstLine="480"/>
              <w:jc w:val="center"/>
              <w:rPr>
                <w:rFonts w:hint="eastAsia"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7555773">
            <w:pPr>
              <w:spacing w:line="340" w:lineRule="exact"/>
              <w:ind w:firstLine="480"/>
              <w:jc w:val="center"/>
              <w:rPr>
                <w:rFonts w:hint="eastAsia"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FABF3AC">
            <w:pPr>
              <w:spacing w:line="300" w:lineRule="exact"/>
              <w:ind w:firstLine="480"/>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20A5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7A97A111">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44B31303">
            <w:pPr>
              <w:ind w:firstLine="480"/>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C425142">
            <w:pPr>
              <w:ind w:firstLine="480"/>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1C75C72D">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525EE07F">
            <w:pPr>
              <w:spacing w:line="300" w:lineRule="exact"/>
              <w:ind w:firstLine="480"/>
              <w:rPr>
                <w:rFonts w:hint="eastAsia" w:ascii="宋体" w:hAnsi="宋体"/>
                <w:color w:val="auto"/>
                <w:szCs w:val="21"/>
                <w:highlight w:val="none"/>
              </w:rPr>
            </w:pPr>
          </w:p>
        </w:tc>
      </w:tr>
      <w:tr w14:paraId="54B3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7838EFCF">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302DC76">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2  ……</w:t>
            </w:r>
          </w:p>
          <w:p w14:paraId="60D57C3E">
            <w:pPr>
              <w:spacing w:line="34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5D7B4077">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2  ……</w:t>
            </w:r>
          </w:p>
          <w:p w14:paraId="319141F5">
            <w:pPr>
              <w:spacing w:line="30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6AAA7262">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6E9A9C02">
            <w:pPr>
              <w:spacing w:line="300" w:lineRule="exact"/>
              <w:ind w:firstLine="480"/>
              <w:rPr>
                <w:rFonts w:hint="eastAsia" w:ascii="宋体" w:hAnsi="宋体"/>
                <w:color w:val="auto"/>
                <w:szCs w:val="21"/>
                <w:highlight w:val="none"/>
              </w:rPr>
            </w:pPr>
          </w:p>
        </w:tc>
      </w:tr>
      <w:tr w14:paraId="0052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420D726">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1F40EBC">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3  ……</w:t>
            </w:r>
          </w:p>
          <w:p w14:paraId="0C2B8CDF">
            <w:pPr>
              <w:spacing w:line="34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65514D1B">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3  ……</w:t>
            </w:r>
          </w:p>
          <w:p w14:paraId="7CBE05F1">
            <w:pPr>
              <w:spacing w:line="30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47D4781C">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241A762E">
            <w:pPr>
              <w:spacing w:line="300" w:lineRule="exact"/>
              <w:ind w:firstLine="480"/>
              <w:rPr>
                <w:rFonts w:hint="eastAsia" w:ascii="宋体" w:hAnsi="宋体"/>
                <w:color w:val="auto"/>
                <w:szCs w:val="21"/>
                <w:highlight w:val="none"/>
              </w:rPr>
            </w:pPr>
          </w:p>
        </w:tc>
      </w:tr>
      <w:tr w14:paraId="6A2A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3A05D5B">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A2DB1E9">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021704C">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06CFE43">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3FC18459">
            <w:pPr>
              <w:spacing w:line="300" w:lineRule="exact"/>
              <w:ind w:firstLine="480"/>
              <w:rPr>
                <w:rFonts w:hint="eastAsia" w:ascii="宋体" w:hAnsi="宋体"/>
                <w:color w:val="auto"/>
                <w:szCs w:val="21"/>
                <w:highlight w:val="none"/>
              </w:rPr>
            </w:pPr>
          </w:p>
        </w:tc>
      </w:tr>
      <w:tr w14:paraId="5503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550299DC">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255A2912">
            <w:pPr>
              <w:ind w:firstLine="480"/>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0B927AB1">
            <w:pPr>
              <w:ind w:firstLine="480"/>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3FA8F932">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570CCB78">
            <w:pPr>
              <w:spacing w:line="300" w:lineRule="exact"/>
              <w:ind w:firstLine="480"/>
              <w:rPr>
                <w:rFonts w:hint="eastAsia" w:ascii="宋体" w:hAnsi="宋体"/>
                <w:color w:val="auto"/>
                <w:szCs w:val="21"/>
                <w:highlight w:val="none"/>
              </w:rPr>
            </w:pPr>
          </w:p>
        </w:tc>
      </w:tr>
      <w:tr w14:paraId="5560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5B602CCA">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F07ABED">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2  ……</w:t>
            </w:r>
          </w:p>
          <w:p w14:paraId="1DB43A13">
            <w:pPr>
              <w:spacing w:line="34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D796A4D">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2  ……</w:t>
            </w:r>
          </w:p>
          <w:p w14:paraId="41B0F7CB">
            <w:pPr>
              <w:spacing w:line="30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F6BE016">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0EC9086A">
            <w:pPr>
              <w:spacing w:line="300" w:lineRule="exact"/>
              <w:ind w:firstLine="480"/>
              <w:rPr>
                <w:rFonts w:hint="eastAsia" w:ascii="宋体" w:hAnsi="宋体"/>
                <w:color w:val="auto"/>
                <w:szCs w:val="21"/>
                <w:highlight w:val="none"/>
              </w:rPr>
            </w:pPr>
          </w:p>
        </w:tc>
      </w:tr>
      <w:tr w14:paraId="6C4A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374DD972">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16784D9">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3  ……</w:t>
            </w:r>
          </w:p>
          <w:p w14:paraId="05DCDD8C">
            <w:pPr>
              <w:spacing w:line="34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4AF4F17">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3  ……</w:t>
            </w:r>
          </w:p>
          <w:p w14:paraId="72B71EE4">
            <w:pPr>
              <w:spacing w:line="30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50F66935">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60FFA3F9">
            <w:pPr>
              <w:spacing w:line="300" w:lineRule="exact"/>
              <w:ind w:firstLine="480"/>
              <w:rPr>
                <w:rFonts w:hint="eastAsia" w:ascii="宋体" w:hAnsi="宋体"/>
                <w:color w:val="auto"/>
                <w:szCs w:val="21"/>
                <w:highlight w:val="none"/>
              </w:rPr>
            </w:pPr>
          </w:p>
        </w:tc>
      </w:tr>
      <w:tr w14:paraId="58A6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0EE39FE6">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E1998C6">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EC14362">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7A65796">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2A4B0CCB">
            <w:pPr>
              <w:spacing w:line="300" w:lineRule="exact"/>
              <w:ind w:firstLine="480"/>
              <w:rPr>
                <w:rFonts w:hint="eastAsia" w:ascii="宋体" w:hAnsi="宋体"/>
                <w:color w:val="auto"/>
                <w:szCs w:val="21"/>
                <w:highlight w:val="none"/>
              </w:rPr>
            </w:pPr>
          </w:p>
        </w:tc>
      </w:tr>
      <w:tr w14:paraId="6DD9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08839AB9">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02968169">
            <w:pPr>
              <w:ind w:firstLine="480"/>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008FF7A">
            <w:pPr>
              <w:ind w:firstLine="480"/>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2CD6763">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09511B7E">
            <w:pPr>
              <w:spacing w:line="300" w:lineRule="exact"/>
              <w:ind w:firstLine="480"/>
              <w:rPr>
                <w:rFonts w:hint="eastAsia" w:ascii="宋体" w:hAnsi="宋体"/>
                <w:color w:val="auto"/>
                <w:szCs w:val="21"/>
                <w:highlight w:val="none"/>
              </w:rPr>
            </w:pPr>
          </w:p>
        </w:tc>
      </w:tr>
      <w:tr w14:paraId="48E0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101030E1">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DD67634">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2  ……</w:t>
            </w:r>
          </w:p>
          <w:p w14:paraId="0F509924">
            <w:pPr>
              <w:spacing w:line="34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79A879D7">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2  ……</w:t>
            </w:r>
          </w:p>
          <w:p w14:paraId="1333C678">
            <w:pPr>
              <w:spacing w:line="30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198267E1">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319E9E27">
            <w:pPr>
              <w:spacing w:line="300" w:lineRule="exact"/>
              <w:ind w:firstLine="480"/>
              <w:rPr>
                <w:rFonts w:hint="eastAsia" w:ascii="宋体" w:hAnsi="宋体"/>
                <w:color w:val="auto"/>
                <w:szCs w:val="21"/>
                <w:highlight w:val="none"/>
              </w:rPr>
            </w:pPr>
          </w:p>
        </w:tc>
      </w:tr>
      <w:tr w14:paraId="6796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1F54FB6A">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B32FD9E">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3  ……</w:t>
            </w:r>
          </w:p>
          <w:p w14:paraId="62F1C8A0">
            <w:pPr>
              <w:spacing w:line="34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58EBFDF2">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3  ……</w:t>
            </w:r>
          </w:p>
          <w:p w14:paraId="53E9831C">
            <w:pPr>
              <w:spacing w:line="300" w:lineRule="exact"/>
              <w:ind w:firstLine="480"/>
              <w:rPr>
                <w:rFonts w:hint="eastAsia"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D0839D8">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4E96843A">
            <w:pPr>
              <w:spacing w:line="300" w:lineRule="exact"/>
              <w:ind w:firstLine="480"/>
              <w:rPr>
                <w:rFonts w:hint="eastAsia" w:ascii="宋体" w:hAnsi="宋体"/>
                <w:color w:val="auto"/>
                <w:szCs w:val="21"/>
                <w:highlight w:val="none"/>
              </w:rPr>
            </w:pPr>
          </w:p>
        </w:tc>
      </w:tr>
      <w:tr w14:paraId="1BE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02B2B69A">
            <w:pPr>
              <w:widowControl/>
              <w:jc w:val="lef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F52167F">
            <w:pPr>
              <w:spacing w:line="340" w:lineRule="exact"/>
              <w:ind w:firstLine="480"/>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1E62784">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6A572ED">
            <w:pPr>
              <w:spacing w:line="300" w:lineRule="exact"/>
              <w:ind w:firstLine="480"/>
              <w:rPr>
                <w:rFonts w:hint="eastAsia" w:ascii="宋体" w:hAnsi="宋体"/>
                <w:color w:val="auto"/>
                <w:szCs w:val="21"/>
                <w:highlight w:val="none"/>
              </w:rPr>
            </w:pPr>
            <w:r>
              <w:rPr>
                <w:rFonts w:hint="eastAsia" w:ascii="宋体" w:hAnsi="宋体"/>
                <w:color w:val="auto"/>
                <w:szCs w:val="21"/>
                <w:highlight w:val="none"/>
              </w:rPr>
              <w:t>正偏离（负偏离或无偏离）</w:t>
            </w:r>
          </w:p>
          <w:p w14:paraId="3D627210">
            <w:pPr>
              <w:spacing w:line="300" w:lineRule="exact"/>
              <w:ind w:firstLine="480"/>
              <w:rPr>
                <w:rFonts w:hint="eastAsia" w:ascii="宋体" w:hAnsi="宋体"/>
                <w:color w:val="auto"/>
                <w:szCs w:val="21"/>
                <w:highlight w:val="none"/>
              </w:rPr>
            </w:pPr>
          </w:p>
        </w:tc>
      </w:tr>
      <w:tr w14:paraId="7DDB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3960B563">
            <w:pPr>
              <w:spacing w:line="340" w:lineRule="exact"/>
              <w:ind w:firstLine="480"/>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0B9A3C70">
      <w:pPr>
        <w:spacing w:line="360" w:lineRule="auto"/>
        <w:ind w:left="-708" w:leftChars="-337"/>
        <w:rPr>
          <w:rFonts w:hint="eastAsia"/>
          <w:color w:val="auto"/>
          <w:szCs w:val="20"/>
          <w:highlight w:val="none"/>
        </w:rPr>
      </w:pPr>
    </w:p>
    <w:p w14:paraId="2F773856">
      <w:pPr>
        <w:spacing w:line="360" w:lineRule="auto"/>
        <w:ind w:left="-708" w:leftChars="-337"/>
        <w:rPr>
          <w:color w:val="auto"/>
          <w:szCs w:val="20"/>
          <w:highlight w:val="none"/>
        </w:rPr>
      </w:pPr>
      <w:r>
        <w:rPr>
          <w:rFonts w:hint="eastAsia"/>
          <w:color w:val="auto"/>
          <w:szCs w:val="20"/>
          <w:highlight w:val="none"/>
        </w:rPr>
        <w:t>注：</w:t>
      </w:r>
    </w:p>
    <w:p w14:paraId="7B759232">
      <w:pPr>
        <w:spacing w:line="360" w:lineRule="auto"/>
        <w:ind w:left="-708" w:leftChars="-337" w:firstLine="420" w:firstLineChars="200"/>
        <w:rPr>
          <w:color w:val="auto"/>
          <w:szCs w:val="20"/>
          <w:highlight w:val="none"/>
        </w:rPr>
      </w:pPr>
      <w:r>
        <w:rPr>
          <w:color w:val="auto"/>
          <w:szCs w:val="20"/>
          <w:highlight w:val="none"/>
        </w:rPr>
        <w:t>1.</w:t>
      </w:r>
      <w:r>
        <w:rPr>
          <w:rFonts w:hint="eastAsia"/>
          <w:color w:val="auto"/>
          <w:szCs w:val="20"/>
          <w:highlight w:val="none"/>
        </w:rPr>
        <w:t>表格内容均需按要求填写并盖章，不得留空，否则按投标无效处理。</w:t>
      </w:r>
    </w:p>
    <w:p w14:paraId="6EBE538B">
      <w:pPr>
        <w:spacing w:line="360" w:lineRule="auto"/>
        <w:ind w:left="-603" w:leftChars="-287" w:firstLine="315" w:firstLineChars="150"/>
        <w:rPr>
          <w:color w:val="auto"/>
          <w:szCs w:val="20"/>
          <w:highlight w:val="none"/>
        </w:rPr>
      </w:pPr>
      <w:r>
        <w:rPr>
          <w:color w:val="auto"/>
          <w:szCs w:val="20"/>
          <w:highlight w:val="none"/>
        </w:rPr>
        <w:t>2.</w:t>
      </w:r>
      <w:r>
        <w:rPr>
          <w:rFonts w:hint="eastAsia"/>
          <w:color w:val="auto"/>
          <w:szCs w:val="20"/>
          <w:highlight w:val="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1D6C1AC5">
      <w:pPr>
        <w:spacing w:line="360" w:lineRule="auto"/>
        <w:ind w:left="-708" w:leftChars="-337" w:firstLine="420" w:firstLineChars="200"/>
        <w:rPr>
          <w:color w:val="auto"/>
          <w:szCs w:val="20"/>
          <w:highlight w:val="none"/>
        </w:rPr>
      </w:pPr>
      <w:r>
        <w:rPr>
          <w:color w:val="auto"/>
          <w:szCs w:val="20"/>
          <w:highlight w:val="none"/>
        </w:rPr>
        <w:t>3.</w:t>
      </w:r>
      <w:r>
        <w:rPr>
          <w:rFonts w:hint="eastAsia"/>
          <w:color w:val="auto"/>
          <w:szCs w:val="20"/>
          <w:highlight w:val="none"/>
        </w:rPr>
        <w:t>当投标文件的商务内容低于招标文件要求时，投标人应当如实写明“负偏离”，否则视为虚假应标。</w:t>
      </w:r>
    </w:p>
    <w:p w14:paraId="6267C9CF">
      <w:pPr>
        <w:spacing w:line="360" w:lineRule="auto"/>
        <w:ind w:left="-708" w:leftChars="-337" w:firstLine="420" w:firstLineChars="200"/>
        <w:rPr>
          <w:color w:val="auto"/>
          <w:szCs w:val="20"/>
          <w:highlight w:val="none"/>
        </w:rPr>
      </w:pPr>
      <w:r>
        <w:rPr>
          <w:rFonts w:hint="eastAsia" w:ascii="宋体" w:hAnsi="宋体" w:cs="宋体"/>
          <w:color w:val="auto"/>
          <w:szCs w:val="21"/>
          <w:highlight w:val="none"/>
        </w:rPr>
        <w:t>4.采购需求中带“▲”及“★”的条款，也要分别在本表“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62CA1A78">
      <w:pPr>
        <w:snapToGrid w:val="0"/>
        <w:spacing w:before="50" w:after="50"/>
        <w:ind w:firstLine="480"/>
        <w:rPr>
          <w:rFonts w:ascii="宋体" w:hAnsi="宋体"/>
          <w:color w:val="auto"/>
          <w:sz w:val="24"/>
          <w:highlight w:val="none"/>
        </w:rPr>
      </w:pPr>
    </w:p>
    <w:p w14:paraId="713D78D6">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7EA3B2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0EA37DFC">
      <w:pPr>
        <w:widowControl/>
        <w:jc w:val="left"/>
        <w:rPr>
          <w:rFonts w:ascii="宋体" w:hAnsi="宋体"/>
          <w:color w:val="auto"/>
          <w:szCs w:val="21"/>
          <w:highlight w:val="none"/>
        </w:rPr>
        <w:sectPr>
          <w:pgSz w:w="11906" w:h="16838"/>
          <w:pgMar w:top="1440" w:right="1797" w:bottom="1440" w:left="1797" w:header="851" w:footer="992" w:gutter="0"/>
          <w:cols w:space="720" w:num="1"/>
        </w:sectPr>
      </w:pPr>
    </w:p>
    <w:p w14:paraId="7344A923">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五、投标人情况介绍</w:t>
      </w:r>
    </w:p>
    <w:p w14:paraId="5A864015">
      <w:pPr>
        <w:spacing w:line="360" w:lineRule="auto"/>
        <w:ind w:firstLine="4048" w:firstLineChars="1687"/>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D138AE9">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69A525A8">
      <w:pPr>
        <w:snapToGrid w:val="0"/>
        <w:spacing w:line="360" w:lineRule="auto"/>
        <w:ind w:firstLine="4935" w:firstLineChars="2350"/>
        <w:rPr>
          <w:rFonts w:hint="eastAsia" w:hAnsi="宋体"/>
          <w:color w:val="auto"/>
          <w:szCs w:val="21"/>
          <w:highlight w:val="none"/>
        </w:rPr>
      </w:pPr>
    </w:p>
    <w:p w14:paraId="11B47B7D">
      <w:pPr>
        <w:snapToGrid w:val="0"/>
        <w:spacing w:line="360" w:lineRule="auto"/>
        <w:ind w:firstLine="4935" w:firstLineChars="2350"/>
        <w:rPr>
          <w:rFonts w:hint="eastAsia" w:hAnsi="宋体"/>
          <w:color w:val="auto"/>
          <w:szCs w:val="21"/>
          <w:highlight w:val="none"/>
        </w:rPr>
      </w:pPr>
    </w:p>
    <w:p w14:paraId="41055AC1">
      <w:pPr>
        <w:snapToGrid w:val="0"/>
        <w:spacing w:line="360" w:lineRule="auto"/>
        <w:ind w:firstLine="4935" w:firstLineChars="2350"/>
        <w:rPr>
          <w:rFonts w:hint="eastAsia" w:hAnsi="宋体"/>
          <w:color w:val="auto"/>
          <w:szCs w:val="21"/>
          <w:highlight w:val="none"/>
        </w:rPr>
      </w:pPr>
    </w:p>
    <w:p w14:paraId="020A828C">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9321AC7">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6A6779E">
      <w:pPr>
        <w:snapToGrid w:val="0"/>
        <w:spacing w:before="165" w:beforeLines="50" w:after="50"/>
        <w:ind w:firstLine="602" w:firstLineChars="200"/>
        <w:jc w:val="center"/>
        <w:rPr>
          <w:b/>
          <w:bCs/>
          <w:color w:val="auto"/>
          <w:sz w:val="30"/>
          <w:szCs w:val="30"/>
          <w:highlight w:val="none"/>
        </w:rPr>
      </w:pPr>
    </w:p>
    <w:p w14:paraId="4D1D6F0E">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14B02F2B">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732FA2F1">
      <w:pPr>
        <w:snapToGrid w:val="0"/>
        <w:ind w:left="480" w:hanging="480" w:hangingChars="200"/>
        <w:rPr>
          <w:rFonts w:hint="eastAsia" w:ascii="宋体" w:hAnsi="宋体"/>
          <w:color w:val="auto"/>
          <w:sz w:val="24"/>
          <w:highlight w:val="none"/>
        </w:rPr>
      </w:pPr>
    </w:p>
    <w:p w14:paraId="3BE79829">
      <w:pPr>
        <w:snapToGrid w:val="0"/>
        <w:ind w:left="480" w:hanging="480" w:hangingChars="200"/>
        <w:rPr>
          <w:rFonts w:hint="eastAsia" w:ascii="宋体" w:hAnsi="宋体"/>
          <w:color w:val="auto"/>
          <w:sz w:val="24"/>
          <w:highlight w:val="none"/>
        </w:rPr>
      </w:pPr>
    </w:p>
    <w:p w14:paraId="17A917E0">
      <w:pPr>
        <w:snapToGrid w:val="0"/>
        <w:ind w:left="480" w:hanging="480" w:hangingChars="200"/>
        <w:rPr>
          <w:rFonts w:hint="eastAsia" w:ascii="宋体" w:hAnsi="宋体"/>
          <w:color w:val="auto"/>
          <w:sz w:val="24"/>
          <w:highlight w:val="none"/>
        </w:rPr>
      </w:pPr>
    </w:p>
    <w:p w14:paraId="56C88F90">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14"/>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7BB7E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26E9913B">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262FCE40">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2B250FF7">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合同</w:t>
            </w:r>
          </w:p>
          <w:p w14:paraId="3034D1C9">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金额</w:t>
            </w:r>
          </w:p>
          <w:p w14:paraId="7425ED63">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00D902FB">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9FBCAF1">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采购人联系人及</w:t>
            </w:r>
          </w:p>
          <w:p w14:paraId="66DF1920">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联系电话</w:t>
            </w:r>
          </w:p>
        </w:tc>
      </w:tr>
      <w:tr w14:paraId="1F08F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65E7196F">
            <w:pPr>
              <w:widowControl/>
              <w:spacing w:line="360" w:lineRule="auto"/>
              <w:jc w:val="left"/>
              <w:rPr>
                <w:rFonts w:hint="eastAsia"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2757741C">
            <w:pPr>
              <w:widowControl/>
              <w:spacing w:line="360" w:lineRule="auto"/>
              <w:jc w:val="left"/>
              <w:rPr>
                <w:rFonts w:hint="eastAsia"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00045FFE">
            <w:pPr>
              <w:widowControl/>
              <w:spacing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956AA39">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A74A81C">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7E948EAC">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83B2ABF">
            <w:pPr>
              <w:widowControl/>
              <w:spacing w:line="360" w:lineRule="auto"/>
              <w:jc w:val="left"/>
              <w:rPr>
                <w:rFonts w:hint="eastAsia" w:ascii="宋体" w:hAnsi="宋体"/>
                <w:color w:val="auto"/>
                <w:sz w:val="24"/>
                <w:highlight w:val="none"/>
              </w:rPr>
            </w:pPr>
          </w:p>
        </w:tc>
      </w:tr>
      <w:tr w14:paraId="22560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37117B36">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56D0A9D">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55B5551">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21F6683">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6157C39">
            <w:pPr>
              <w:snapToGrid w:val="0"/>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34E7E8F">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8148B5E">
            <w:pPr>
              <w:snapToGrid w:val="0"/>
              <w:spacing w:line="240" w:lineRule="exact"/>
              <w:jc w:val="left"/>
              <w:rPr>
                <w:rFonts w:hint="eastAsia" w:ascii="宋体" w:hAnsi="宋体"/>
                <w:color w:val="auto"/>
                <w:sz w:val="24"/>
                <w:highlight w:val="none"/>
              </w:rPr>
            </w:pPr>
          </w:p>
        </w:tc>
      </w:tr>
      <w:tr w14:paraId="7C7CA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728E432">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B7309DA">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66FAE6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659C9C7">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FEE271E">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AE1017F">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57222E6">
            <w:pPr>
              <w:snapToGrid w:val="0"/>
              <w:spacing w:before="50" w:after="165" w:afterLines="50" w:line="400" w:lineRule="exact"/>
              <w:jc w:val="left"/>
              <w:rPr>
                <w:rFonts w:hint="eastAsia" w:ascii="宋体" w:hAnsi="宋体"/>
                <w:color w:val="auto"/>
                <w:sz w:val="24"/>
                <w:highlight w:val="none"/>
              </w:rPr>
            </w:pPr>
          </w:p>
        </w:tc>
      </w:tr>
      <w:tr w14:paraId="3579A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5D3CFF4D">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7B6C85A">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65184AB">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5CE79F3">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97B8BE1">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B9779DB">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11351DB">
            <w:pPr>
              <w:snapToGrid w:val="0"/>
              <w:spacing w:before="50" w:after="165" w:afterLines="50" w:line="400" w:lineRule="exact"/>
              <w:jc w:val="left"/>
              <w:rPr>
                <w:rFonts w:hint="eastAsia" w:ascii="宋体" w:hAnsi="宋体"/>
                <w:color w:val="auto"/>
                <w:sz w:val="24"/>
                <w:highlight w:val="none"/>
              </w:rPr>
            </w:pPr>
          </w:p>
        </w:tc>
      </w:tr>
      <w:tr w14:paraId="5E6EB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7F9187E">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0E87DC2">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3A6AEB2">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C03A7C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8593266">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82B19E5">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A6A5076">
            <w:pPr>
              <w:snapToGrid w:val="0"/>
              <w:spacing w:before="50" w:after="165" w:afterLines="50" w:line="400" w:lineRule="exact"/>
              <w:jc w:val="left"/>
              <w:rPr>
                <w:rFonts w:hint="eastAsia" w:ascii="宋体" w:hAnsi="宋体"/>
                <w:color w:val="auto"/>
                <w:sz w:val="24"/>
                <w:highlight w:val="none"/>
              </w:rPr>
            </w:pPr>
          </w:p>
        </w:tc>
      </w:tr>
      <w:tr w14:paraId="5251D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40BA22C">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BCAFB4B">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BD3D55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A56B42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5E1F6F9">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6E1CA45">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2DFCE45">
            <w:pPr>
              <w:snapToGrid w:val="0"/>
              <w:spacing w:before="50" w:after="165" w:afterLines="50" w:line="400" w:lineRule="exact"/>
              <w:jc w:val="left"/>
              <w:rPr>
                <w:rFonts w:hint="eastAsia" w:ascii="宋体" w:hAnsi="宋体"/>
                <w:color w:val="auto"/>
                <w:sz w:val="24"/>
                <w:highlight w:val="none"/>
              </w:rPr>
            </w:pPr>
          </w:p>
        </w:tc>
      </w:tr>
    </w:tbl>
    <w:p w14:paraId="2DB25721">
      <w:pPr>
        <w:spacing w:line="360" w:lineRule="auto"/>
        <w:ind w:left="72"/>
        <w:rPr>
          <w:color w:val="auto"/>
          <w:kern w:val="0"/>
          <w:sz w:val="20"/>
          <w:szCs w:val="20"/>
          <w:highlight w:val="none"/>
        </w:rPr>
      </w:pPr>
      <w:r>
        <w:rPr>
          <w:rFonts w:hint="eastAsia"/>
          <w:color w:val="auto"/>
          <w:kern w:val="0"/>
          <w:sz w:val="20"/>
          <w:szCs w:val="20"/>
          <w:highlight w:val="none"/>
        </w:rPr>
        <w:t>注：投标人可按上述的格式自行编制，须随表提交相应的合同复印件和用户单位验收证明并注明所在投标人商务技术文件页码。</w:t>
      </w:r>
    </w:p>
    <w:p w14:paraId="1EF04419">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166BE7B1">
      <w:pPr>
        <w:snapToGrid w:val="0"/>
        <w:spacing w:line="360" w:lineRule="auto"/>
        <w:ind w:firstLine="4935" w:firstLineChars="2350"/>
        <w:rPr>
          <w:rFonts w:hint="eastAsia" w:hAnsi="宋体"/>
          <w:color w:val="auto"/>
          <w:szCs w:val="21"/>
          <w:highlight w:val="none"/>
        </w:rPr>
      </w:pPr>
    </w:p>
    <w:p w14:paraId="42287680">
      <w:pPr>
        <w:snapToGrid w:val="0"/>
        <w:spacing w:line="360" w:lineRule="auto"/>
        <w:ind w:firstLine="10080" w:firstLineChars="48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E851507">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72079BA">
      <w:pPr>
        <w:widowControl/>
        <w:spacing w:line="360" w:lineRule="auto"/>
        <w:jc w:val="left"/>
        <w:rPr>
          <w:rFonts w:hint="eastAsia"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0F37E44E">
      <w:pPr>
        <w:jc w:val="center"/>
        <w:outlineLvl w:val="1"/>
        <w:rPr>
          <w:rFonts w:hint="eastAsia" w:ascii="宋体" w:hAnsi="宋体"/>
          <w:b/>
          <w:bCs/>
          <w:color w:val="auto"/>
          <w:kern w:val="0"/>
          <w:sz w:val="28"/>
          <w:szCs w:val="28"/>
          <w:highlight w:val="none"/>
        </w:rPr>
      </w:pPr>
      <w:bookmarkStart w:id="51" w:name="_Toc30545"/>
      <w:r>
        <w:rPr>
          <w:rFonts w:hint="eastAsia" w:ascii="宋体" w:hAnsi="宋体"/>
          <w:b/>
          <w:bCs/>
          <w:color w:val="auto"/>
          <w:kern w:val="0"/>
          <w:sz w:val="28"/>
          <w:szCs w:val="28"/>
          <w:highlight w:val="none"/>
        </w:rPr>
        <w:t>第</w:t>
      </w:r>
      <w:r>
        <w:rPr>
          <w:rFonts w:hint="eastAsia" w:ascii="宋体" w:hAnsi="宋体"/>
          <w:b/>
          <w:bCs/>
          <w:color w:val="auto"/>
          <w:kern w:val="0"/>
          <w:sz w:val="28"/>
          <w:szCs w:val="28"/>
          <w:highlight w:val="none"/>
          <w:lang w:eastAsia="zh-CN"/>
        </w:rPr>
        <w:t>四</w:t>
      </w:r>
      <w:r>
        <w:rPr>
          <w:rFonts w:hint="eastAsia" w:ascii="宋体" w:hAnsi="宋体"/>
          <w:b/>
          <w:bCs/>
          <w:color w:val="auto"/>
          <w:kern w:val="0"/>
          <w:sz w:val="28"/>
          <w:szCs w:val="28"/>
          <w:highlight w:val="none"/>
        </w:rPr>
        <w:t>节 技术文件格式</w:t>
      </w:r>
      <w:bookmarkEnd w:id="51"/>
    </w:p>
    <w:p w14:paraId="7B4A8A69">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4F3D920">
      <w:pPr>
        <w:snapToGrid w:val="0"/>
        <w:spacing w:before="165" w:beforeLines="50" w:after="50"/>
        <w:rPr>
          <w:rFonts w:hint="eastAsia" w:ascii="宋体" w:hAnsi="宋体"/>
          <w:color w:val="auto"/>
          <w:sz w:val="24"/>
          <w:szCs w:val="20"/>
          <w:highlight w:val="none"/>
        </w:rPr>
      </w:pPr>
    </w:p>
    <w:p w14:paraId="24908DAF">
      <w:pPr>
        <w:snapToGrid w:val="0"/>
        <w:spacing w:before="165" w:beforeLines="50" w:after="50"/>
        <w:jc w:val="center"/>
        <w:rPr>
          <w:rFonts w:hint="eastAsia" w:ascii="宋体" w:hAnsi="宋体"/>
          <w:b/>
          <w:bCs/>
          <w:color w:val="auto"/>
          <w:sz w:val="32"/>
          <w:szCs w:val="32"/>
          <w:highlight w:val="none"/>
        </w:rPr>
      </w:pPr>
    </w:p>
    <w:p w14:paraId="266FF5A9">
      <w:pPr>
        <w:snapToGrid w:val="0"/>
        <w:spacing w:before="165" w:beforeLines="50" w:after="50"/>
        <w:jc w:val="center"/>
        <w:rPr>
          <w:rFonts w:hint="eastAsia" w:ascii="宋体" w:hAnsi="宋体"/>
          <w:b/>
          <w:bCs/>
          <w:color w:val="auto"/>
          <w:sz w:val="32"/>
          <w:szCs w:val="32"/>
          <w:highlight w:val="none"/>
        </w:rPr>
      </w:pPr>
    </w:p>
    <w:p w14:paraId="4B2EDBDA">
      <w:pPr>
        <w:snapToGrid w:val="0"/>
        <w:spacing w:before="165" w:beforeLines="50" w:after="50"/>
        <w:jc w:val="center"/>
        <w:rPr>
          <w:rFonts w:hint="eastAsia" w:ascii="宋体" w:hAnsi="宋体"/>
          <w:b/>
          <w:bCs/>
          <w:color w:val="auto"/>
          <w:sz w:val="32"/>
          <w:szCs w:val="32"/>
          <w:highlight w:val="none"/>
        </w:rPr>
      </w:pPr>
    </w:p>
    <w:p w14:paraId="28AB873E">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681D7581">
      <w:pPr>
        <w:snapToGrid w:val="0"/>
        <w:spacing w:before="165" w:beforeLines="50" w:after="50"/>
        <w:rPr>
          <w:rFonts w:hint="eastAsia" w:ascii="宋体" w:hAnsi="宋体"/>
          <w:bCs/>
          <w:color w:val="auto"/>
          <w:sz w:val="24"/>
          <w:szCs w:val="20"/>
          <w:highlight w:val="none"/>
        </w:rPr>
      </w:pPr>
    </w:p>
    <w:p w14:paraId="0FE3FF22">
      <w:pPr>
        <w:snapToGrid w:val="0"/>
        <w:spacing w:before="165"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森林防灭火能力建设项目</w:t>
      </w:r>
      <w:r>
        <w:rPr>
          <w:rFonts w:hint="eastAsia" w:ascii="宋体" w:hAnsi="宋体"/>
          <w:bCs/>
          <w:color w:val="auto"/>
          <w:sz w:val="24"/>
          <w:highlight w:val="none"/>
        </w:rPr>
        <w:t xml:space="preserve">   </w:t>
      </w:r>
    </w:p>
    <w:p w14:paraId="4DC55941">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NNZC2026-G1-990164-GXXZ</w:t>
      </w:r>
    </w:p>
    <w:p w14:paraId="4AF515E4">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33DDE012">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C17E1CE">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408576D">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6E29ED8E">
      <w:pPr>
        <w:snapToGrid w:val="0"/>
        <w:spacing w:before="165" w:beforeLines="50" w:after="50"/>
        <w:ind w:firstLine="645"/>
        <w:jc w:val="center"/>
        <w:rPr>
          <w:rFonts w:hint="eastAsia" w:ascii="宋体" w:hAnsi="宋体"/>
          <w:color w:val="auto"/>
          <w:sz w:val="24"/>
          <w:szCs w:val="20"/>
          <w:highlight w:val="none"/>
        </w:rPr>
      </w:pPr>
    </w:p>
    <w:p w14:paraId="78286CEE">
      <w:pPr>
        <w:jc w:val="center"/>
        <w:rPr>
          <w:rFonts w:hint="eastAsia" w:ascii="宋体" w:hAnsi="宋体"/>
          <w:b/>
          <w:bCs/>
          <w:color w:val="auto"/>
          <w:sz w:val="24"/>
          <w:highlight w:val="none"/>
        </w:rPr>
      </w:pPr>
      <w:r>
        <w:rPr>
          <w:rFonts w:hint="eastAsia" w:ascii="宋体" w:hAnsi="宋体"/>
          <w:b/>
          <w:bCs/>
          <w:color w:val="auto"/>
          <w:sz w:val="24"/>
          <w:highlight w:val="none"/>
        </w:rPr>
        <w:br w:type="page"/>
      </w:r>
    </w:p>
    <w:p w14:paraId="4206AD17">
      <w:pPr>
        <w:jc w:val="center"/>
        <w:rPr>
          <w:rFonts w:hint="eastAsia" w:ascii="宋体" w:hAnsi="宋体"/>
          <w:b/>
          <w:bCs/>
          <w:color w:val="auto"/>
          <w:sz w:val="24"/>
          <w:highlight w:val="none"/>
        </w:rPr>
      </w:pPr>
    </w:p>
    <w:p w14:paraId="4D6FA4BB">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技术文件目录</w:t>
      </w:r>
    </w:p>
    <w:p w14:paraId="784F621F">
      <w:pPr>
        <w:jc w:val="center"/>
        <w:rPr>
          <w:rFonts w:hint="eastAsia" w:ascii="仿宋_GB2312" w:hAnsi="仿宋" w:eastAsia="仿宋_GB2312" w:cs="仿宋_GB2312"/>
          <w:b/>
          <w:color w:val="auto"/>
          <w:kern w:val="0"/>
          <w:sz w:val="28"/>
          <w:szCs w:val="28"/>
          <w:highlight w:val="none"/>
        </w:rPr>
      </w:pPr>
    </w:p>
    <w:p w14:paraId="43FFCB6A">
      <w:pPr>
        <w:pStyle w:val="21"/>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一、技术需求偏离表……………………………………………………………（页码）</w:t>
      </w:r>
    </w:p>
    <w:p w14:paraId="3F7BED8E">
      <w:pPr>
        <w:pStyle w:val="21"/>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二、项目实施方案………………………………………………………………（页码）</w:t>
      </w:r>
    </w:p>
    <w:p w14:paraId="08123632">
      <w:pPr>
        <w:pStyle w:val="21"/>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三、对本项目总体要求的理解（如有要求）…………………………………（页码）</w:t>
      </w:r>
    </w:p>
    <w:p w14:paraId="6D6C15FF">
      <w:pPr>
        <w:pStyle w:val="21"/>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产品出产标准及质量检测报告……………………</w:t>
      </w:r>
      <w:r>
        <w:rPr>
          <w:rFonts w:hint="eastAsia" w:ascii="仿宋" w:hAnsi="仿宋" w:eastAsia="仿宋" w:cs="仿宋"/>
          <w:color w:val="auto"/>
          <w:highlight w:val="none"/>
        </w:rPr>
        <w:t>………………………（页码）</w:t>
      </w:r>
    </w:p>
    <w:p w14:paraId="3CB2FB7A">
      <w:pPr>
        <w:pStyle w:val="21"/>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五、优惠条件及特殊承诺（如有要求）</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761E68DC">
      <w:pPr>
        <w:pStyle w:val="21"/>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六、对项目的合理化建议和改进措施</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48C5B53B">
      <w:pPr>
        <w:pStyle w:val="21"/>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七、认为需要的其他技术文件或说明（如有）</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720F520D">
      <w:pPr>
        <w:shd w:val="clear" w:color="auto" w:fill="auto"/>
        <w:spacing w:line="360" w:lineRule="auto"/>
        <w:rPr>
          <w:rFonts w:hint="eastAsia" w:ascii="宋体" w:hAnsi="宋体" w:eastAsia="宋体" w:cs="宋体"/>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注：以上目录是基本格式要求，各投标人可根据自身情况进一步向下增加内容或细化。</w:t>
      </w:r>
    </w:p>
    <w:p w14:paraId="3DA12D36">
      <w:pPr>
        <w:snapToGrid w:val="0"/>
        <w:spacing w:before="165" w:beforeLines="50" w:after="50"/>
        <w:ind w:left="143" w:leftChars="68" w:firstLine="472" w:firstLineChars="196"/>
        <w:jc w:val="left"/>
        <w:rPr>
          <w:rFonts w:hint="eastAsia" w:ascii="宋体" w:hAnsi="宋体"/>
          <w:b/>
          <w:color w:val="auto"/>
          <w:sz w:val="24"/>
          <w:highlight w:val="none"/>
        </w:rPr>
      </w:pPr>
    </w:p>
    <w:p w14:paraId="650A08C6">
      <w:pPr>
        <w:snapToGrid w:val="0"/>
        <w:spacing w:before="165" w:beforeLines="50" w:after="50"/>
        <w:ind w:left="143" w:leftChars="68" w:firstLine="472" w:firstLineChars="196"/>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p>
    <w:p w14:paraId="5DB87560">
      <w:pPr>
        <w:snapToGrid w:val="0"/>
        <w:spacing w:before="165" w:beforeLines="50" w:after="50"/>
        <w:ind w:firstLine="602"/>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一、技术需求偏离表</w:t>
      </w:r>
    </w:p>
    <w:p w14:paraId="0BD64EAF">
      <w:pPr>
        <w:pStyle w:val="8"/>
        <w:shd w:val="clear" w:color="auto" w:fill="auto"/>
        <w:spacing w:line="600" w:lineRule="exact"/>
        <w:ind w:firstLine="480" w:firstLineChars="200"/>
        <w:rPr>
          <w:rFonts w:hint="eastAsia" w:ascii="宋体" w:hAnsi="宋体" w:eastAsia="宋体" w:cs="宋体"/>
          <w:color w:val="auto"/>
          <w:sz w:val="24"/>
          <w:szCs w:val="24"/>
          <w:highlight w:val="none"/>
        </w:rPr>
      </w:pPr>
    </w:p>
    <w:p w14:paraId="120007F1">
      <w:pPr>
        <w:pStyle w:val="8"/>
        <w:shd w:val="clear" w:color="auto" w:fill="auto"/>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请根据所投货物的实际技术参数，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本项目招标文件第二章“货物需求一览表”中的</w:t>
      </w:r>
      <w:r>
        <w:rPr>
          <w:rFonts w:hint="eastAsia" w:ascii="宋体" w:hAnsi="宋体" w:eastAsia="宋体" w:cs="宋体"/>
          <w:b/>
          <w:color w:val="auto"/>
          <w:sz w:val="28"/>
          <w:szCs w:val="28"/>
          <w:highlight w:val="none"/>
        </w:rPr>
        <w:t>采购清单及货物参数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51C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3456A38C">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6EDFD3B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350B1EF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781559DA">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F4D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29270BE9">
            <w:pPr>
              <w:widowControl/>
              <w:shd w:val="clear" w:color="auto" w:fill="auto"/>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2D5A0F">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C7838E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004D76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475C4F1">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1CF752EB">
            <w:pPr>
              <w:widowControl/>
              <w:shd w:val="clear" w:color="auto" w:fill="auto"/>
              <w:jc w:val="left"/>
              <w:rPr>
                <w:rFonts w:hint="eastAsia" w:ascii="宋体" w:hAnsi="宋体" w:eastAsia="宋体" w:cs="宋体"/>
                <w:color w:val="auto"/>
                <w:szCs w:val="21"/>
                <w:highlight w:val="none"/>
              </w:rPr>
            </w:pPr>
          </w:p>
        </w:tc>
      </w:tr>
      <w:tr w14:paraId="628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234BE94">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229D81">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91FF11E">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2F76AC">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B2C1781">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BFCEF1D">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B3E7300">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7C74AB4">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9070F60">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6EDD4B1">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DFD3E52">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231FEEA">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0DB1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6C3D819">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8B316ED">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6CE1FDC">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1939DF1">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50FEEFE">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AB3E185">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9A74195">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DD1EAF2">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499A493">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13DABC3">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41DE1AF">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4D4E492">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0AE9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D1A656D">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BF554B">
            <w:pPr>
              <w:shd w:val="clear" w:color="auto" w:fill="auto"/>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CC5BB63">
            <w:pPr>
              <w:shd w:val="clear" w:color="auto" w:fill="auto"/>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345F3DD">
            <w:pPr>
              <w:shd w:val="clear" w:color="auto" w:fill="auto"/>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3DC20AC">
            <w:pPr>
              <w:shd w:val="clear" w:color="auto" w:fill="auto"/>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23B83DA">
            <w:pPr>
              <w:shd w:val="clear" w:color="auto" w:fill="auto"/>
              <w:rPr>
                <w:rFonts w:hint="eastAsia" w:ascii="宋体" w:hAnsi="宋体" w:eastAsia="宋体" w:cs="宋体"/>
                <w:color w:val="auto"/>
                <w:szCs w:val="21"/>
                <w:highlight w:val="none"/>
              </w:rPr>
            </w:pPr>
          </w:p>
        </w:tc>
      </w:tr>
      <w:tr w14:paraId="6FF8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0664FF0A">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0876D21A">
      <w:pPr>
        <w:pStyle w:val="8"/>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81FD4B8">
      <w:pPr>
        <w:pStyle w:val="8"/>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否则按投标无效处理</w:t>
      </w:r>
      <w:r>
        <w:rPr>
          <w:rFonts w:hint="eastAsia" w:ascii="宋体" w:hAnsi="宋体" w:eastAsia="宋体" w:cs="宋体"/>
          <w:color w:val="auto"/>
          <w:szCs w:val="21"/>
          <w:highlight w:val="none"/>
        </w:rPr>
        <w:t>。</w:t>
      </w:r>
    </w:p>
    <w:p w14:paraId="27B71421">
      <w:pPr>
        <w:pStyle w:val="8"/>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2.当投标文件的货物内容低于招标文件要求时，投标人应当如实写明“负偏离”，否则视为虚假应标。</w:t>
      </w:r>
    </w:p>
    <w:p w14:paraId="509C77A0">
      <w:pPr>
        <w:pStyle w:val="8"/>
        <w:shd w:val="clear" w:color="auto" w:fill="auto"/>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采购需求中带“▲”及“★”的条款，也要分别在本表“货物参数”、“所提供货物的内容”中标记。</w:t>
      </w:r>
    </w:p>
    <w:p w14:paraId="69B61ED8">
      <w:pPr>
        <w:shd w:val="clear" w:color="auto" w:fill="auto"/>
        <w:snapToGrid w:val="0"/>
        <w:spacing w:line="360" w:lineRule="auto"/>
        <w:ind w:firstLine="5640" w:firstLineChars="2350"/>
        <w:rPr>
          <w:rFonts w:hint="eastAsia" w:ascii="宋体" w:hAnsi="宋体" w:eastAsia="宋体" w:cs="宋体"/>
          <w:color w:val="auto"/>
          <w:kern w:val="0"/>
          <w:sz w:val="24"/>
          <w:highlight w:val="none"/>
          <w:lang w:val="zh-CN"/>
        </w:rPr>
      </w:pPr>
    </w:p>
    <w:p w14:paraId="7EB0D623">
      <w:pPr>
        <w:shd w:val="clear" w:color="auto" w:fill="auto"/>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6B6D15D">
      <w:pPr>
        <w:shd w:val="clear" w:color="auto" w:fill="auto"/>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A46B2D1">
      <w:pPr>
        <w:widowControl/>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0649FA5F">
      <w:pPr>
        <w:snapToGrid w:val="0"/>
        <w:spacing w:before="165" w:beforeLines="50" w:after="50"/>
        <w:ind w:firstLine="602"/>
        <w:jc w:val="center"/>
        <w:rPr>
          <w:rFonts w:hint="eastAsia"/>
          <w:b/>
          <w:bCs/>
          <w:color w:val="auto"/>
          <w:sz w:val="30"/>
          <w:szCs w:val="30"/>
          <w:highlight w:val="none"/>
        </w:rPr>
      </w:pPr>
      <w:r>
        <w:rPr>
          <w:rFonts w:hint="eastAsia"/>
          <w:b/>
          <w:bCs/>
          <w:color w:val="auto"/>
          <w:sz w:val="30"/>
          <w:szCs w:val="30"/>
          <w:highlight w:val="none"/>
        </w:rPr>
        <w:t>二、项目实施组织服务方案</w:t>
      </w:r>
    </w:p>
    <w:p w14:paraId="1B6EF393">
      <w:pPr>
        <w:autoSpaceDE w:val="0"/>
        <w:autoSpaceDN w:val="0"/>
        <w:spacing w:line="360" w:lineRule="auto"/>
        <w:ind w:firstLine="48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5C3AAFAA">
      <w:pPr>
        <w:ind w:firstLine="482"/>
        <w:rPr>
          <w:rFonts w:hint="eastAsia" w:ascii="仿宋_GB2312" w:hAnsi="仿宋" w:eastAsia="仿宋_GB2312" w:cs="仿宋_GB2312"/>
          <w:b/>
          <w:bCs/>
          <w:color w:val="auto"/>
          <w:kern w:val="0"/>
          <w:sz w:val="24"/>
          <w:highlight w:val="none"/>
          <w:lang w:val="zh-CN"/>
        </w:rPr>
      </w:pPr>
    </w:p>
    <w:p w14:paraId="498DCF39">
      <w:pPr>
        <w:ind w:firstLine="482"/>
        <w:rPr>
          <w:rFonts w:hint="eastAsia" w:ascii="仿宋_GB2312" w:hAnsi="仿宋" w:eastAsia="仿宋_GB2312" w:cs="仿宋_GB2312"/>
          <w:b/>
          <w:bCs/>
          <w:color w:val="auto"/>
          <w:kern w:val="0"/>
          <w:sz w:val="24"/>
          <w:highlight w:val="none"/>
          <w:lang w:val="zh-CN"/>
        </w:rPr>
      </w:pPr>
    </w:p>
    <w:p w14:paraId="6DEB78DE">
      <w:pPr>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（一）项目前期准备</w:t>
      </w:r>
    </w:p>
    <w:p w14:paraId="3C7FFB9F">
      <w:pPr>
        <w:autoSpaceDE w:val="0"/>
        <w:autoSpaceDN w:val="0"/>
        <w:spacing w:line="360" w:lineRule="auto"/>
        <w:ind w:firstLine="480" w:firstLineChars="200"/>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31CE0154">
      <w:pPr>
        <w:ind w:firstLine="472" w:firstLineChars="196"/>
        <w:rPr>
          <w:rFonts w:hint="eastAsia" w:ascii="仿宋_GB2312" w:hAnsi="仿宋" w:eastAsia="仿宋_GB2312" w:cs="仿宋_GB2312"/>
          <w:b/>
          <w:bCs/>
          <w:color w:val="auto"/>
          <w:kern w:val="0"/>
          <w:sz w:val="24"/>
          <w:highlight w:val="none"/>
          <w:lang w:val="zh-CN"/>
        </w:rPr>
      </w:pPr>
    </w:p>
    <w:p w14:paraId="67DFBC37">
      <w:pPr>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（二）项目实施计划</w:t>
      </w:r>
    </w:p>
    <w:p w14:paraId="034D8015">
      <w:pPr>
        <w:ind w:firstLine="482"/>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p>
    <w:tbl>
      <w:tblPr>
        <w:tblStyle w:val="1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ACB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ign w:val="center"/>
          </w:tcPr>
          <w:p w14:paraId="36588E6C">
            <w:pPr>
              <w:spacing w:line="360" w:lineRule="auto"/>
              <w:ind w:firstLine="480"/>
              <w:rPr>
                <w:rFonts w:hint="eastAsia" w:ascii="仿宋_GB2312" w:hAnsi="仿宋" w:eastAsia="仿宋_GB2312" w:cs="仿宋_GB2312"/>
                <w:color w:val="auto"/>
                <w:sz w:val="2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2" name="__TH_L2"/>
                              <wps:cNvCnPr/>
                              <wps:spPr bwMode="auto">
                                <a:xfrm>
                                  <a:off x="0" y="0"/>
                                  <a:ext cx="1178" cy="1860"/>
                                </a:xfrm>
                                <a:prstGeom prst="line">
                                  <a:avLst/>
                                </a:prstGeom>
                                <a:noFill/>
                                <a:ln w="6350">
                                  <a:solidFill>
                                    <a:srgbClr val="000000"/>
                                  </a:solidFill>
                                  <a:round/>
                                </a:ln>
                                <a:effectLst/>
                              </wps:spPr>
                              <wps:bodyPr/>
                            </wps:wsp>
                            <wps:wsp>
                              <wps:cNvPr id="3" name="__TH_B113"/>
                              <wps:cNvSpPr txBox="1">
                                <a:spLocks noChangeArrowheads="1"/>
                              </wps:cNvSpPr>
                              <wps:spPr bwMode="auto">
                                <a:xfrm>
                                  <a:off x="455" y="122"/>
                                  <a:ext cx="253" cy="263"/>
                                </a:xfrm>
                                <a:prstGeom prst="rect">
                                  <a:avLst/>
                                </a:prstGeom>
                                <a:noFill/>
                                <a:ln>
                                  <a:noFill/>
                                </a:ln>
                                <a:effectLst/>
                              </wps:spPr>
                              <wps:txbx>
                                <w:txbxContent>
                                  <w:p w14:paraId="2C4B75C4">
                                    <w:pPr>
                                      <w:snapToGrid w:val="0"/>
                                    </w:pPr>
                                    <w:r>
                                      <w:rPr>
                                        <w:rFonts w:hint="eastAsia"/>
                                      </w:rPr>
                                      <w:t>工</w:t>
                                    </w:r>
                                  </w:p>
                                </w:txbxContent>
                              </wps:txbx>
                              <wps:bodyPr rot="0" vert="horz" wrap="square" lIns="0" tIns="0" rIns="0" bIns="0" anchor="t" anchorCtr="0" upright="1">
                                <a:noAutofit/>
                              </wps:bodyPr>
                            </wps:wsp>
                            <wps:wsp>
                              <wps:cNvPr id="4" name="__TH_B124"/>
                              <wps:cNvSpPr txBox="1">
                                <a:spLocks noChangeArrowheads="1"/>
                              </wps:cNvSpPr>
                              <wps:spPr bwMode="auto">
                                <a:xfrm>
                                  <a:off x="643" y="419"/>
                                  <a:ext cx="253" cy="263"/>
                                </a:xfrm>
                                <a:prstGeom prst="rect">
                                  <a:avLst/>
                                </a:prstGeom>
                                <a:noFill/>
                                <a:ln>
                                  <a:noFill/>
                                </a:ln>
                                <a:effectLst/>
                              </wps:spPr>
                              <wps:txbx>
                                <w:txbxContent>
                                  <w:p w14:paraId="157D7CEE">
                                    <w:pPr>
                                      <w:snapToGrid w:val="0"/>
                                    </w:pPr>
                                    <w:r>
                                      <w:rPr>
                                        <w:rFonts w:hint="eastAsia"/>
                                      </w:rPr>
                                      <w:t>作</w:t>
                                    </w:r>
                                  </w:p>
                                </w:txbxContent>
                              </wps:txbx>
                              <wps:bodyPr rot="0" vert="horz" wrap="square" lIns="0" tIns="0" rIns="0" bIns="0" anchor="t" anchorCtr="0" upright="1">
                                <a:noAutofit/>
                              </wps:bodyPr>
                            </wps:wsp>
                            <wps:wsp>
                              <wps:cNvPr id="5" name="__TH_B135"/>
                              <wps:cNvSpPr txBox="1">
                                <a:spLocks noChangeArrowheads="1"/>
                              </wps:cNvSpPr>
                              <wps:spPr bwMode="auto">
                                <a:xfrm>
                                  <a:off x="831" y="717"/>
                                  <a:ext cx="253" cy="262"/>
                                </a:xfrm>
                                <a:prstGeom prst="rect">
                                  <a:avLst/>
                                </a:prstGeom>
                                <a:noFill/>
                                <a:ln>
                                  <a:noFill/>
                                </a:ln>
                                <a:effectLst/>
                              </wps:spPr>
                              <wps:txbx>
                                <w:txbxContent>
                                  <w:p w14:paraId="2C21508E">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PXLXJ7YAAAACAEAAA8AAAAAAAAAAQAgAAAAIgAAAGRycy9kb3ducmV2LnhtbFBL&#10;AQIUABQAAAAIAIdO4kBJmqUxEwMAAEYLAAAOAAAAAAAAAAEAIAAAACcBAABkcnMvZTJvRG9jLnht&#10;bFBLBQYAAAAABgAGAFkBAACsBgAAAAA=&#10;">
                      <o:lock v:ext="edit" aspectratio="f"/>
                      <v:line id="__TH_L2" o:spid="_x0000_s1026" o:spt="20" style="position:absolute;left:0;top:0;height:1860;width:117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C4B75C4">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57D7CE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C21508E">
                              <w:pPr>
                                <w:snapToGrid w:val="0"/>
                              </w:pPr>
                              <w:r>
                                <w:rPr>
                                  <w:rFonts w:hint="eastAsia"/>
                                </w:rPr>
                                <w:t>日</w:t>
                              </w:r>
                            </w:p>
                          </w:txbxContent>
                        </v:textbox>
                      </v:shape>
                    </v:group>
                  </w:pict>
                </mc:Fallback>
              </mc:AlternateContent>
            </w:r>
          </w:p>
          <w:p w14:paraId="47706492">
            <w:pPr>
              <w:spacing w:line="360" w:lineRule="auto"/>
              <w:ind w:firstLine="480"/>
              <w:rPr>
                <w:rFonts w:hint="eastAsia" w:ascii="仿宋_GB2312" w:hAnsi="仿宋" w:eastAsia="仿宋_GB2312" w:cs="仿宋_GB2312"/>
                <w:color w:val="auto"/>
                <w:sz w:val="24"/>
                <w:highlight w:val="none"/>
              </w:rPr>
            </w:pPr>
          </w:p>
          <w:p w14:paraId="68C3CDA1">
            <w:pPr>
              <w:spacing w:line="360" w:lineRule="auto"/>
              <w:ind w:firstLine="480"/>
              <w:rPr>
                <w:rFonts w:hint="eastAsia" w:ascii="仿宋_GB2312" w:hAnsi="仿宋" w:eastAsia="仿宋_GB2312" w:cs="仿宋_GB2312"/>
                <w:color w:val="auto"/>
                <w:sz w:val="24"/>
                <w:highlight w:val="none"/>
              </w:rPr>
            </w:pPr>
          </w:p>
          <w:p w14:paraId="60B20628">
            <w:pPr>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ign w:val="center"/>
          </w:tcPr>
          <w:p w14:paraId="51FEF391">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1</w:t>
            </w: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ign w:val="center"/>
          </w:tcPr>
          <w:p w14:paraId="669074A2">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2</w:t>
            </w: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ign w:val="center"/>
          </w:tcPr>
          <w:p w14:paraId="3DECC856">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3</w:t>
            </w: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ign w:val="center"/>
          </w:tcPr>
          <w:p w14:paraId="02706696">
            <w:pPr>
              <w:spacing w:line="360" w:lineRule="auto"/>
              <w:ind w:firstLine="480"/>
              <w:jc w:val="center"/>
              <w:rPr>
                <w:rFonts w:hint="eastAsia" w:ascii="仿宋_GB2312" w:hAnsi="仿宋" w:eastAsia="仿宋_GB2312" w:cs="仿宋_GB2312"/>
                <w:color w:val="auto"/>
                <w:sz w:val="24"/>
                <w:highlight w:val="none"/>
              </w:rPr>
            </w:pPr>
          </w:p>
          <w:p w14:paraId="335A8971">
            <w:pPr>
              <w:spacing w:line="360" w:lineRule="auto"/>
              <w:ind w:firstLine="480"/>
              <w:jc w:val="both"/>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ign w:val="center"/>
          </w:tcPr>
          <w:p w14:paraId="7253027F">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ign w:val="center"/>
          </w:tcPr>
          <w:p w14:paraId="5B29C624">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ign w:val="center"/>
          </w:tcPr>
          <w:p w14:paraId="1137D550">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ign w:val="center"/>
          </w:tcPr>
          <w:p w14:paraId="1D6FE6AB">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ign w:val="center"/>
          </w:tcPr>
          <w:p w14:paraId="79A2461E">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ign w:val="center"/>
          </w:tcPr>
          <w:p w14:paraId="16E5641C">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7DFAB780">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6092093F">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6C61593B">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2580313B">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559A4C94">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10CEF622">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6C31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40757E1E">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9E3307B">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3AB7021">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23FD2F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BBCD5F6">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E627E8B">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0DD33B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0E9303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CF4204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9E6FD7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1FCF8B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978F1A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302DB4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225D1B5">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69A06E5">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C0E232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2BB52AF">
            <w:pPr>
              <w:spacing w:line="360" w:lineRule="auto"/>
              <w:ind w:firstLine="480"/>
              <w:rPr>
                <w:rFonts w:hint="eastAsia" w:ascii="仿宋_GB2312" w:hAnsi="仿宋" w:eastAsia="仿宋_GB2312" w:cs="仿宋_GB2312"/>
                <w:color w:val="auto"/>
                <w:sz w:val="24"/>
                <w:highlight w:val="none"/>
              </w:rPr>
            </w:pPr>
          </w:p>
        </w:tc>
      </w:tr>
      <w:tr w14:paraId="289D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33AC3942">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0C233D4">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5338498">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670ABEA">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B9A69BA">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63E0C89">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60EFB8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4C112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4EF070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5F5BAB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0C287D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6EC306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378AD4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12E2E0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6B3122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809E9F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7A36B14">
            <w:pPr>
              <w:spacing w:line="360" w:lineRule="auto"/>
              <w:ind w:firstLine="480"/>
              <w:rPr>
                <w:rFonts w:hint="eastAsia" w:ascii="仿宋_GB2312" w:hAnsi="仿宋" w:eastAsia="仿宋_GB2312" w:cs="仿宋_GB2312"/>
                <w:color w:val="auto"/>
                <w:sz w:val="24"/>
                <w:highlight w:val="none"/>
              </w:rPr>
            </w:pPr>
          </w:p>
        </w:tc>
      </w:tr>
      <w:tr w14:paraId="3768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3069505F">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A6297B2">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42E7595">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2BDEBC1">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4FD0EB4">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DC714C5">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097761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4ECE38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DED828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447CCE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51D03D5">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E00C7B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B6EDC5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B4C8C7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D09810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B2E5957">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E4A40C7">
            <w:pPr>
              <w:spacing w:line="360" w:lineRule="auto"/>
              <w:ind w:firstLine="480"/>
              <w:rPr>
                <w:rFonts w:hint="eastAsia" w:ascii="仿宋_GB2312" w:hAnsi="仿宋" w:eastAsia="仿宋_GB2312" w:cs="仿宋_GB2312"/>
                <w:color w:val="auto"/>
                <w:sz w:val="24"/>
                <w:highlight w:val="none"/>
              </w:rPr>
            </w:pPr>
          </w:p>
        </w:tc>
      </w:tr>
      <w:tr w14:paraId="1761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36663DFD">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71CA2F4">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8DB86D1">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C045ED9">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2A881B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49F39B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C6308C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502C9B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666E90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F60BB5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722CEA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184E4C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451B95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6ECB5D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AB3DDB5">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8F0657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28029DB">
            <w:pPr>
              <w:spacing w:line="360" w:lineRule="auto"/>
              <w:ind w:firstLine="480"/>
              <w:rPr>
                <w:rFonts w:hint="eastAsia" w:ascii="仿宋_GB2312" w:hAnsi="仿宋" w:eastAsia="仿宋_GB2312" w:cs="仿宋_GB2312"/>
                <w:color w:val="auto"/>
                <w:sz w:val="24"/>
                <w:highlight w:val="none"/>
              </w:rPr>
            </w:pPr>
          </w:p>
        </w:tc>
      </w:tr>
      <w:tr w14:paraId="3A7A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2A23597E">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33D7A3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ED87E44">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9EDCF9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91D9DF5">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D63E2D8">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83BAC3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AA1F79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6F10E0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F6AB69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913BE43">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273719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28CD2E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063AB7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9A2E76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CD924C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1002DF2">
            <w:pPr>
              <w:spacing w:line="360" w:lineRule="auto"/>
              <w:ind w:firstLine="480"/>
              <w:rPr>
                <w:rFonts w:hint="eastAsia" w:ascii="仿宋_GB2312" w:hAnsi="仿宋" w:eastAsia="仿宋_GB2312" w:cs="仿宋_GB2312"/>
                <w:color w:val="auto"/>
                <w:sz w:val="24"/>
                <w:highlight w:val="none"/>
              </w:rPr>
            </w:pPr>
          </w:p>
        </w:tc>
      </w:tr>
      <w:tr w14:paraId="1FD5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084CB531">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1D768ED">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363A859">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C9FEA21">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9E5104D">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7CC91CD">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399381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6645A3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85D6F95">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5C3D523">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1F69CC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09575A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E60F72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1BEA1D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BCE79C7">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C5992B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1BA989">
            <w:pPr>
              <w:spacing w:line="360" w:lineRule="auto"/>
              <w:ind w:firstLine="480"/>
              <w:rPr>
                <w:rFonts w:hint="eastAsia" w:ascii="仿宋_GB2312" w:hAnsi="仿宋" w:eastAsia="仿宋_GB2312" w:cs="仿宋_GB2312"/>
                <w:color w:val="auto"/>
                <w:sz w:val="24"/>
                <w:highlight w:val="none"/>
              </w:rPr>
            </w:pPr>
          </w:p>
        </w:tc>
      </w:tr>
      <w:tr w14:paraId="6EF4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754AA22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97F7519">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C17B1CB">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EDAE19A">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2A32F8A">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E6408D7">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7210C3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21DC03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E41038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6231DA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B870A5">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45A0C0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908A86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464B72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F01784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4C8A9F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70662AF">
            <w:pPr>
              <w:spacing w:line="360" w:lineRule="auto"/>
              <w:ind w:firstLine="480"/>
              <w:rPr>
                <w:rFonts w:hint="eastAsia" w:ascii="仿宋_GB2312" w:hAnsi="仿宋" w:eastAsia="仿宋_GB2312" w:cs="仿宋_GB2312"/>
                <w:color w:val="auto"/>
                <w:sz w:val="24"/>
                <w:highlight w:val="none"/>
              </w:rPr>
            </w:pPr>
          </w:p>
        </w:tc>
      </w:tr>
      <w:tr w14:paraId="2BB2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719E91C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59BAA9A">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AA255D9">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F709AA6">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10EF7E1">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74043EA">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18E098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BD2D9F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FF3861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F6C1F5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D5735E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A7CBCC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BCC48A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60AEB3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7CC57A3">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84DE273">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E9A595C">
            <w:pPr>
              <w:spacing w:line="360" w:lineRule="auto"/>
              <w:ind w:firstLine="480"/>
              <w:rPr>
                <w:rFonts w:hint="eastAsia" w:ascii="仿宋_GB2312" w:hAnsi="仿宋" w:eastAsia="仿宋_GB2312" w:cs="仿宋_GB2312"/>
                <w:color w:val="auto"/>
                <w:sz w:val="24"/>
                <w:highlight w:val="none"/>
              </w:rPr>
            </w:pPr>
          </w:p>
        </w:tc>
      </w:tr>
      <w:tr w14:paraId="4797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23FB9376">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62B3C84">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BCDEF7E">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49D360A">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F9F5AE7">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036FECD">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4DC347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444D9B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F2B36C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4A090A7">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AB7A85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E60015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05066D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E1A328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7E6291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03047B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78F9A67">
            <w:pPr>
              <w:spacing w:line="360" w:lineRule="auto"/>
              <w:ind w:firstLine="480"/>
              <w:rPr>
                <w:rFonts w:hint="eastAsia" w:ascii="仿宋_GB2312" w:hAnsi="仿宋" w:eastAsia="仿宋_GB2312" w:cs="仿宋_GB2312"/>
                <w:color w:val="auto"/>
                <w:sz w:val="24"/>
                <w:highlight w:val="none"/>
              </w:rPr>
            </w:pPr>
          </w:p>
        </w:tc>
      </w:tr>
    </w:tbl>
    <w:p w14:paraId="4B442CC1">
      <w:pPr>
        <w:snapToGrid w:val="0"/>
        <w:spacing w:line="360" w:lineRule="auto"/>
        <w:ind w:firstLine="482"/>
        <w:rPr>
          <w:rFonts w:hint="eastAsia" w:hAnsi="宋体"/>
          <w:color w:val="auto"/>
          <w:szCs w:val="21"/>
          <w:highlight w:val="none"/>
        </w:rPr>
      </w:pPr>
      <w:r>
        <w:rPr>
          <w:rFonts w:hint="eastAsia" w:ascii="仿宋_GB2312" w:hAnsi="仿宋" w:eastAsia="仿宋_GB2312" w:cs="仿宋_GB2312"/>
          <w:b/>
          <w:color w:val="auto"/>
          <w:sz w:val="24"/>
          <w:highlight w:val="none"/>
        </w:rPr>
        <w:t>注：投标人可按上述时间表的格式自行编制切合实际的具体时间表。</w:t>
      </w:r>
    </w:p>
    <w:p w14:paraId="7EEA4668">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p>
    <w:p w14:paraId="484DAAD4">
      <w:pPr>
        <w:snapToGrid w:val="0"/>
        <w:spacing w:line="360" w:lineRule="auto"/>
        <w:ind w:firstLine="472" w:firstLineChars="196"/>
        <w:rPr>
          <w:rFonts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（三）项目实施人员一览表</w:t>
      </w:r>
    </w:p>
    <w:p w14:paraId="71C4C656">
      <w:pPr>
        <w:spacing w:line="360" w:lineRule="auto"/>
        <w:ind w:firstLine="480"/>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0AF8A012">
      <w:pPr>
        <w:ind w:firstLine="480"/>
        <w:rPr>
          <w:rFonts w:hint="eastAsia" w:ascii="宋体" w:hAnsi="Courier New"/>
          <w:color w:val="auto"/>
          <w:sz w:val="24"/>
          <w:highlight w:val="none"/>
        </w:rPr>
      </w:pPr>
      <w:r>
        <w:rPr>
          <w:rFonts w:hint="eastAsia" w:ascii="宋体" w:hAnsi="Courier New"/>
          <w:color w:val="auto"/>
          <w:sz w:val="24"/>
          <w:highlight w:val="none"/>
        </w:rPr>
        <w:t>所投分标：分标</w:t>
      </w:r>
    </w:p>
    <w:p w14:paraId="56140E7F">
      <w:pPr>
        <w:keepNext/>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14"/>
        <w:tblW w:w="0" w:type="auto"/>
        <w:tblInd w:w="116" w:type="dxa"/>
        <w:tblLayout w:type="fixed"/>
        <w:tblCellMar>
          <w:top w:w="0" w:type="dxa"/>
          <w:left w:w="108" w:type="dxa"/>
          <w:bottom w:w="0" w:type="dxa"/>
          <w:right w:w="108" w:type="dxa"/>
        </w:tblCellMar>
      </w:tblPr>
      <w:tblGrid>
        <w:gridCol w:w="2241"/>
        <w:gridCol w:w="1399"/>
        <w:gridCol w:w="1370"/>
        <w:gridCol w:w="4509"/>
      </w:tblGrid>
      <w:tr w14:paraId="5F2A6756">
        <w:tblPrEx>
          <w:tblCellMar>
            <w:top w:w="0" w:type="dxa"/>
            <w:left w:w="108" w:type="dxa"/>
            <w:bottom w:w="0" w:type="dxa"/>
            <w:right w:w="108" w:type="dxa"/>
          </w:tblCellMar>
        </w:tblPrEx>
        <w:trPr>
          <w:trHeight w:val="1447" w:hRule="atLeast"/>
        </w:trPr>
        <w:tc>
          <w:tcPr>
            <w:tcW w:w="224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FD06181">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399"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48E6D157">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173FC9FB">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509" w:type="dxa"/>
            <w:tcBorders>
              <w:top w:val="single" w:color="auto" w:sz="6" w:space="0"/>
              <w:left w:val="single" w:color="auto" w:sz="6" w:space="0"/>
              <w:bottom w:val="single" w:color="auto" w:sz="6" w:space="0"/>
              <w:right w:val="single" w:color="auto" w:sz="6" w:space="0"/>
            </w:tcBorders>
            <w:noWrap/>
            <w:vAlign w:val="center"/>
          </w:tcPr>
          <w:p w14:paraId="3CDA2C82">
            <w:pPr>
              <w:autoSpaceDE w:val="0"/>
              <w:autoSpaceDN w:val="0"/>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34294C0E">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FC059F">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39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CF15276">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53832117">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restart"/>
            <w:tcBorders>
              <w:top w:val="single" w:color="auto" w:sz="6" w:space="0"/>
              <w:left w:val="single" w:color="auto" w:sz="6" w:space="0"/>
              <w:bottom w:val="single" w:color="auto" w:sz="6" w:space="0"/>
              <w:right w:val="single" w:color="auto" w:sz="6" w:space="0"/>
            </w:tcBorders>
            <w:noWrap/>
            <w:vAlign w:val="center"/>
          </w:tcPr>
          <w:p w14:paraId="31153B1A">
            <w:pPr>
              <w:autoSpaceDE w:val="0"/>
              <w:autoSpaceDN w:val="0"/>
              <w:spacing w:line="360" w:lineRule="auto"/>
              <w:ind w:firstLine="480"/>
              <w:jc w:val="center"/>
              <w:rPr>
                <w:rFonts w:hint="eastAsia" w:ascii="仿宋_GB2312" w:hAnsi="仿宋" w:eastAsia="仿宋_GB2312" w:cs="仿宋_GB2312"/>
                <w:color w:val="auto"/>
                <w:sz w:val="24"/>
                <w:highlight w:val="none"/>
              </w:rPr>
            </w:pPr>
          </w:p>
        </w:tc>
      </w:tr>
      <w:tr w14:paraId="5B23371C">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5AB96A6">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39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9F1742B">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673A4CE3">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3DF18EEA">
            <w:pPr>
              <w:widowControl/>
              <w:jc w:val="left"/>
              <w:rPr>
                <w:rFonts w:ascii="仿宋_GB2312" w:hAnsi="仿宋" w:eastAsia="仿宋_GB2312" w:cs="仿宋_GB2312"/>
                <w:color w:val="auto"/>
                <w:sz w:val="24"/>
                <w:highlight w:val="none"/>
              </w:rPr>
            </w:pPr>
          </w:p>
        </w:tc>
      </w:tr>
      <w:tr w14:paraId="5BFE6F5D">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17FEB482">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399" w:type="dxa"/>
            <w:tcBorders>
              <w:top w:val="single" w:color="auto" w:sz="6" w:space="0"/>
              <w:left w:val="single" w:color="auto" w:sz="6" w:space="0"/>
              <w:bottom w:val="single" w:color="auto" w:sz="6" w:space="0"/>
              <w:right w:val="single" w:color="auto" w:sz="4" w:space="0"/>
            </w:tcBorders>
            <w:noWrap/>
            <w:vAlign w:val="center"/>
          </w:tcPr>
          <w:p w14:paraId="74E18949">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389CBC9E">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6C4B2866">
            <w:pPr>
              <w:widowControl/>
              <w:jc w:val="left"/>
              <w:rPr>
                <w:rFonts w:ascii="仿宋_GB2312" w:hAnsi="仿宋" w:eastAsia="仿宋_GB2312" w:cs="仿宋_GB2312"/>
                <w:color w:val="auto"/>
                <w:sz w:val="24"/>
                <w:highlight w:val="none"/>
              </w:rPr>
            </w:pPr>
          </w:p>
        </w:tc>
      </w:tr>
      <w:tr w14:paraId="4963B9A1">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2ED758DD">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399" w:type="dxa"/>
            <w:tcBorders>
              <w:top w:val="single" w:color="auto" w:sz="6" w:space="0"/>
              <w:left w:val="single" w:color="auto" w:sz="6" w:space="0"/>
              <w:bottom w:val="single" w:color="auto" w:sz="6" w:space="0"/>
              <w:right w:val="single" w:color="auto" w:sz="4" w:space="0"/>
            </w:tcBorders>
            <w:noWrap/>
            <w:vAlign w:val="center"/>
          </w:tcPr>
          <w:p w14:paraId="50D8D7D0">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263B6B9A">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2C5C66B6">
            <w:pPr>
              <w:widowControl/>
              <w:jc w:val="left"/>
              <w:rPr>
                <w:rFonts w:ascii="仿宋_GB2312" w:hAnsi="仿宋" w:eastAsia="仿宋_GB2312" w:cs="仿宋_GB2312"/>
                <w:color w:val="auto"/>
                <w:sz w:val="24"/>
                <w:highlight w:val="none"/>
              </w:rPr>
            </w:pPr>
          </w:p>
        </w:tc>
      </w:tr>
      <w:tr w14:paraId="0B126905">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07675923">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399" w:type="dxa"/>
            <w:tcBorders>
              <w:top w:val="single" w:color="auto" w:sz="6" w:space="0"/>
              <w:left w:val="single" w:color="auto" w:sz="6" w:space="0"/>
              <w:bottom w:val="single" w:color="auto" w:sz="6" w:space="0"/>
              <w:right w:val="single" w:color="auto" w:sz="4" w:space="0"/>
            </w:tcBorders>
            <w:noWrap/>
            <w:vAlign w:val="center"/>
          </w:tcPr>
          <w:p w14:paraId="11A48307">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70BC702E">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5064CF04">
            <w:pPr>
              <w:widowControl/>
              <w:jc w:val="left"/>
              <w:rPr>
                <w:rFonts w:ascii="仿宋_GB2312" w:hAnsi="仿宋" w:eastAsia="仿宋_GB2312" w:cs="仿宋_GB2312"/>
                <w:color w:val="auto"/>
                <w:sz w:val="24"/>
                <w:highlight w:val="none"/>
              </w:rPr>
            </w:pPr>
          </w:p>
        </w:tc>
      </w:tr>
      <w:tr w14:paraId="51CF63E8">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695C5226">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399" w:type="dxa"/>
            <w:tcBorders>
              <w:top w:val="single" w:color="auto" w:sz="6" w:space="0"/>
              <w:left w:val="single" w:color="auto" w:sz="6" w:space="0"/>
              <w:bottom w:val="single" w:color="auto" w:sz="6" w:space="0"/>
              <w:right w:val="single" w:color="auto" w:sz="4" w:space="0"/>
            </w:tcBorders>
            <w:noWrap/>
            <w:vAlign w:val="center"/>
          </w:tcPr>
          <w:p w14:paraId="460E0F04">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5583A5B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26D30F72">
            <w:pPr>
              <w:widowControl/>
              <w:jc w:val="left"/>
              <w:rPr>
                <w:rFonts w:ascii="仿宋_GB2312" w:hAnsi="仿宋" w:eastAsia="仿宋_GB2312" w:cs="仿宋_GB2312"/>
                <w:color w:val="auto"/>
                <w:sz w:val="24"/>
                <w:highlight w:val="none"/>
              </w:rPr>
            </w:pPr>
          </w:p>
        </w:tc>
      </w:tr>
      <w:tr w14:paraId="3FC6FF23">
        <w:tblPrEx>
          <w:tblCellMar>
            <w:top w:w="0" w:type="dxa"/>
            <w:left w:w="108" w:type="dxa"/>
            <w:bottom w:w="0" w:type="dxa"/>
            <w:right w:w="108" w:type="dxa"/>
          </w:tblCellMar>
        </w:tblPrEx>
        <w:trPr>
          <w:cantSplit/>
          <w:trHeight w:val="970"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16FB220F">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399" w:type="dxa"/>
            <w:tcBorders>
              <w:top w:val="single" w:color="auto" w:sz="6" w:space="0"/>
              <w:left w:val="single" w:color="auto" w:sz="6" w:space="0"/>
              <w:bottom w:val="single" w:color="auto" w:sz="6" w:space="0"/>
              <w:right w:val="single" w:color="auto" w:sz="4" w:space="0"/>
            </w:tcBorders>
            <w:noWrap/>
            <w:vAlign w:val="center"/>
          </w:tcPr>
          <w:p w14:paraId="62ED3FB0">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3B9BB42B">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45620329">
            <w:pPr>
              <w:widowControl/>
              <w:jc w:val="left"/>
              <w:rPr>
                <w:rFonts w:ascii="仿宋_GB2312" w:hAnsi="仿宋" w:eastAsia="仿宋_GB2312" w:cs="仿宋_GB2312"/>
                <w:color w:val="auto"/>
                <w:sz w:val="24"/>
                <w:highlight w:val="none"/>
              </w:rPr>
            </w:pPr>
          </w:p>
        </w:tc>
      </w:tr>
      <w:tr w14:paraId="2D89465E">
        <w:tblPrEx>
          <w:tblCellMar>
            <w:top w:w="0" w:type="dxa"/>
            <w:left w:w="108" w:type="dxa"/>
            <w:bottom w:w="0" w:type="dxa"/>
            <w:right w:w="108" w:type="dxa"/>
          </w:tblCellMar>
        </w:tblPrEx>
        <w:trPr>
          <w:cantSplit/>
          <w:trHeight w:val="970"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3B416FF1">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399" w:type="dxa"/>
            <w:tcBorders>
              <w:top w:val="single" w:color="auto" w:sz="6" w:space="0"/>
              <w:left w:val="single" w:color="auto" w:sz="6" w:space="0"/>
              <w:bottom w:val="single" w:color="auto" w:sz="6" w:space="0"/>
              <w:right w:val="single" w:color="auto" w:sz="4" w:space="0"/>
            </w:tcBorders>
            <w:noWrap/>
            <w:vAlign w:val="center"/>
          </w:tcPr>
          <w:p w14:paraId="1E6B7BA5">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0DEA1746">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73B184F5">
            <w:pPr>
              <w:widowControl/>
              <w:jc w:val="left"/>
              <w:rPr>
                <w:rFonts w:ascii="仿宋_GB2312" w:hAnsi="仿宋" w:eastAsia="仿宋_GB2312" w:cs="仿宋_GB2312"/>
                <w:color w:val="auto"/>
                <w:sz w:val="24"/>
                <w:highlight w:val="none"/>
              </w:rPr>
            </w:pPr>
          </w:p>
        </w:tc>
      </w:tr>
      <w:tr w14:paraId="5E7C820E">
        <w:tblPrEx>
          <w:tblCellMar>
            <w:top w:w="0" w:type="dxa"/>
            <w:left w:w="108" w:type="dxa"/>
            <w:bottom w:w="0" w:type="dxa"/>
            <w:right w:w="108" w:type="dxa"/>
          </w:tblCellMar>
        </w:tblPrEx>
        <w:trPr>
          <w:cantSplit/>
          <w:trHeight w:val="506" w:hRule="atLeast"/>
        </w:trPr>
        <w:tc>
          <w:tcPr>
            <w:tcW w:w="224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2900845">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39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99836F5">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6A0F1BBA">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0F2D5F93">
            <w:pPr>
              <w:widowControl/>
              <w:jc w:val="left"/>
              <w:rPr>
                <w:rFonts w:ascii="仿宋_GB2312" w:hAnsi="仿宋" w:eastAsia="仿宋_GB2312" w:cs="仿宋_GB2312"/>
                <w:color w:val="auto"/>
                <w:sz w:val="24"/>
                <w:highlight w:val="none"/>
              </w:rPr>
            </w:pPr>
          </w:p>
        </w:tc>
      </w:tr>
    </w:tbl>
    <w:p w14:paraId="0A869958">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5B21B130">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14"/>
        <w:tblW w:w="0" w:type="auto"/>
        <w:tblInd w:w="108" w:type="dxa"/>
        <w:tblLayout w:type="fixed"/>
        <w:tblCellMar>
          <w:top w:w="0" w:type="dxa"/>
          <w:left w:w="108" w:type="dxa"/>
          <w:bottom w:w="0" w:type="dxa"/>
          <w:right w:w="108" w:type="dxa"/>
        </w:tblCellMar>
      </w:tblPr>
      <w:tblGrid>
        <w:gridCol w:w="621"/>
        <w:gridCol w:w="643"/>
        <w:gridCol w:w="544"/>
        <w:gridCol w:w="742"/>
        <w:gridCol w:w="842"/>
        <w:gridCol w:w="1131"/>
        <w:gridCol w:w="1131"/>
        <w:gridCol w:w="1320"/>
        <w:gridCol w:w="942"/>
        <w:gridCol w:w="1540"/>
      </w:tblGrid>
      <w:tr w14:paraId="7C661FAF">
        <w:tblPrEx>
          <w:tblCellMar>
            <w:top w:w="0" w:type="dxa"/>
            <w:left w:w="108" w:type="dxa"/>
            <w:bottom w:w="0" w:type="dxa"/>
            <w:right w:w="108" w:type="dxa"/>
          </w:tblCellMar>
        </w:tblPrEx>
        <w:trPr>
          <w:trHeight w:val="1496" w:hRule="atLeast"/>
        </w:trPr>
        <w:tc>
          <w:tcPr>
            <w:tcW w:w="621" w:type="dxa"/>
            <w:tcBorders>
              <w:top w:val="single" w:color="auto" w:sz="6" w:space="0"/>
              <w:left w:val="single" w:color="auto" w:sz="6" w:space="0"/>
              <w:bottom w:val="single" w:color="auto" w:sz="6" w:space="0"/>
              <w:right w:val="single" w:color="auto" w:sz="6" w:space="0"/>
            </w:tcBorders>
            <w:noWrap/>
            <w:vAlign w:val="center"/>
          </w:tcPr>
          <w:p w14:paraId="3DD00B48">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643" w:type="dxa"/>
            <w:tcBorders>
              <w:top w:val="single" w:color="auto" w:sz="6" w:space="0"/>
              <w:left w:val="single" w:color="auto" w:sz="6" w:space="0"/>
              <w:bottom w:val="single" w:color="auto" w:sz="6" w:space="0"/>
              <w:right w:val="single" w:color="auto" w:sz="6" w:space="0"/>
            </w:tcBorders>
            <w:noWrap/>
            <w:vAlign w:val="center"/>
          </w:tcPr>
          <w:p w14:paraId="2705580B">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544" w:type="dxa"/>
            <w:tcBorders>
              <w:top w:val="single" w:color="auto" w:sz="6" w:space="0"/>
              <w:left w:val="single" w:color="auto" w:sz="6" w:space="0"/>
              <w:bottom w:val="single" w:color="auto" w:sz="6" w:space="0"/>
              <w:right w:val="single" w:color="auto" w:sz="6" w:space="0"/>
            </w:tcBorders>
            <w:noWrap/>
            <w:vAlign w:val="center"/>
          </w:tcPr>
          <w:p w14:paraId="6B48C38C">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742" w:type="dxa"/>
            <w:tcBorders>
              <w:top w:val="single" w:color="auto" w:sz="6" w:space="0"/>
              <w:left w:val="single" w:color="auto" w:sz="6" w:space="0"/>
              <w:bottom w:val="single" w:color="auto" w:sz="6" w:space="0"/>
              <w:right w:val="single" w:color="auto" w:sz="6" w:space="0"/>
            </w:tcBorders>
            <w:noWrap/>
            <w:vAlign w:val="center"/>
          </w:tcPr>
          <w:p w14:paraId="187E8345">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842" w:type="dxa"/>
            <w:tcBorders>
              <w:top w:val="single" w:color="auto" w:sz="6" w:space="0"/>
              <w:left w:val="single" w:color="auto" w:sz="6" w:space="0"/>
              <w:bottom w:val="single" w:color="auto" w:sz="6" w:space="0"/>
              <w:right w:val="single" w:color="auto" w:sz="6" w:space="0"/>
            </w:tcBorders>
            <w:noWrap/>
            <w:vAlign w:val="center"/>
          </w:tcPr>
          <w:p w14:paraId="03CF1A1D">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学历(页码)</w:t>
            </w:r>
          </w:p>
        </w:tc>
        <w:tc>
          <w:tcPr>
            <w:tcW w:w="1131" w:type="dxa"/>
            <w:tcBorders>
              <w:top w:val="single" w:color="auto" w:sz="6" w:space="0"/>
              <w:left w:val="single" w:color="auto" w:sz="6" w:space="0"/>
              <w:bottom w:val="single" w:color="auto" w:sz="6" w:space="0"/>
              <w:right w:val="single" w:color="auto" w:sz="6" w:space="0"/>
            </w:tcBorders>
            <w:noWrap/>
            <w:vAlign w:val="center"/>
          </w:tcPr>
          <w:p w14:paraId="467CA55A">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专业(页码)</w:t>
            </w:r>
          </w:p>
        </w:tc>
        <w:tc>
          <w:tcPr>
            <w:tcW w:w="1131" w:type="dxa"/>
            <w:tcBorders>
              <w:top w:val="single" w:color="auto" w:sz="6" w:space="0"/>
              <w:left w:val="single" w:color="auto" w:sz="6" w:space="0"/>
              <w:bottom w:val="single" w:color="auto" w:sz="6" w:space="0"/>
              <w:right w:val="single" w:color="auto" w:sz="6" w:space="0"/>
            </w:tcBorders>
            <w:noWrap/>
            <w:vAlign w:val="center"/>
          </w:tcPr>
          <w:p w14:paraId="4D6A4F4A">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职称(页码)</w:t>
            </w:r>
          </w:p>
        </w:tc>
        <w:tc>
          <w:tcPr>
            <w:tcW w:w="1320" w:type="dxa"/>
            <w:tcBorders>
              <w:top w:val="single" w:color="auto" w:sz="6" w:space="0"/>
              <w:left w:val="single" w:color="auto" w:sz="6" w:space="0"/>
              <w:bottom w:val="single" w:color="auto" w:sz="6" w:space="0"/>
              <w:right w:val="single" w:color="auto" w:sz="6" w:space="0"/>
            </w:tcBorders>
            <w:noWrap/>
            <w:vAlign w:val="center"/>
          </w:tcPr>
          <w:p w14:paraId="6612972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42" w:type="dxa"/>
            <w:tcBorders>
              <w:top w:val="single" w:color="auto" w:sz="6" w:space="0"/>
              <w:left w:val="single" w:color="auto" w:sz="6" w:space="0"/>
              <w:bottom w:val="single" w:color="auto" w:sz="6" w:space="0"/>
              <w:right w:val="single" w:color="auto" w:sz="6" w:space="0"/>
            </w:tcBorders>
            <w:noWrap/>
            <w:vAlign w:val="center"/>
          </w:tcPr>
          <w:p w14:paraId="487C30BC">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540" w:type="dxa"/>
            <w:tcBorders>
              <w:top w:val="single" w:color="auto" w:sz="6" w:space="0"/>
              <w:left w:val="single" w:color="auto" w:sz="6" w:space="0"/>
              <w:bottom w:val="single" w:color="auto" w:sz="6" w:space="0"/>
              <w:right w:val="single" w:color="auto" w:sz="6" w:space="0"/>
            </w:tcBorders>
            <w:noWrap/>
            <w:vAlign w:val="center"/>
          </w:tcPr>
          <w:p w14:paraId="03976C5C">
            <w:pPr>
              <w:autoSpaceDE w:val="0"/>
              <w:autoSpaceDN w:val="0"/>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4031C09A">
        <w:tblPrEx>
          <w:tblCellMar>
            <w:top w:w="0" w:type="dxa"/>
            <w:left w:w="108" w:type="dxa"/>
            <w:bottom w:w="0" w:type="dxa"/>
            <w:right w:w="108" w:type="dxa"/>
          </w:tblCellMar>
        </w:tblPrEx>
        <w:trPr>
          <w:trHeight w:val="508" w:hRule="atLeast"/>
        </w:trPr>
        <w:tc>
          <w:tcPr>
            <w:tcW w:w="621" w:type="dxa"/>
            <w:tcBorders>
              <w:top w:val="single" w:color="auto" w:sz="6" w:space="0"/>
              <w:left w:val="single" w:color="auto" w:sz="6" w:space="0"/>
              <w:bottom w:val="single" w:color="auto" w:sz="6" w:space="0"/>
              <w:right w:val="single" w:color="auto" w:sz="6" w:space="0"/>
            </w:tcBorders>
            <w:noWrap/>
            <w:vAlign w:val="top"/>
          </w:tcPr>
          <w:p w14:paraId="1734E7FC">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643" w:type="dxa"/>
            <w:tcBorders>
              <w:top w:val="single" w:color="auto" w:sz="6" w:space="0"/>
              <w:left w:val="single" w:color="auto" w:sz="6" w:space="0"/>
              <w:bottom w:val="single" w:color="auto" w:sz="6" w:space="0"/>
              <w:right w:val="single" w:color="auto" w:sz="6" w:space="0"/>
            </w:tcBorders>
            <w:noWrap/>
            <w:vAlign w:val="top"/>
          </w:tcPr>
          <w:p w14:paraId="18B726C6">
            <w:pPr>
              <w:autoSpaceDE w:val="0"/>
              <w:autoSpaceDN w:val="0"/>
              <w:spacing w:line="360" w:lineRule="auto"/>
              <w:ind w:firstLine="480"/>
              <w:rPr>
                <w:rFonts w:hint="eastAsia" w:ascii="仿宋_GB2312" w:hAnsi="仿宋" w:eastAsia="仿宋_GB2312" w:cs="仿宋_GB2312"/>
                <w:color w:val="auto"/>
                <w:sz w:val="24"/>
                <w:highlight w:val="none"/>
              </w:rPr>
            </w:pPr>
          </w:p>
        </w:tc>
        <w:tc>
          <w:tcPr>
            <w:tcW w:w="544" w:type="dxa"/>
            <w:tcBorders>
              <w:top w:val="single" w:color="auto" w:sz="6" w:space="0"/>
              <w:left w:val="single" w:color="auto" w:sz="6" w:space="0"/>
              <w:bottom w:val="single" w:color="auto" w:sz="6" w:space="0"/>
              <w:right w:val="single" w:color="auto" w:sz="6" w:space="0"/>
            </w:tcBorders>
            <w:noWrap/>
            <w:vAlign w:val="top"/>
          </w:tcPr>
          <w:p w14:paraId="27D57523">
            <w:pPr>
              <w:autoSpaceDE w:val="0"/>
              <w:autoSpaceDN w:val="0"/>
              <w:spacing w:line="360" w:lineRule="auto"/>
              <w:ind w:firstLine="480"/>
              <w:rPr>
                <w:rFonts w:hint="eastAsia" w:ascii="仿宋_GB2312" w:hAnsi="仿宋" w:eastAsia="仿宋_GB2312" w:cs="仿宋_GB2312"/>
                <w:color w:val="auto"/>
                <w:sz w:val="24"/>
                <w:highlight w:val="none"/>
              </w:rPr>
            </w:pPr>
          </w:p>
        </w:tc>
        <w:tc>
          <w:tcPr>
            <w:tcW w:w="742" w:type="dxa"/>
            <w:tcBorders>
              <w:top w:val="single" w:color="auto" w:sz="6" w:space="0"/>
              <w:left w:val="single" w:color="auto" w:sz="6" w:space="0"/>
              <w:bottom w:val="single" w:color="auto" w:sz="6" w:space="0"/>
              <w:right w:val="single" w:color="auto" w:sz="6" w:space="0"/>
            </w:tcBorders>
            <w:noWrap/>
            <w:vAlign w:val="top"/>
          </w:tcPr>
          <w:p w14:paraId="2BC1C142">
            <w:pPr>
              <w:autoSpaceDE w:val="0"/>
              <w:autoSpaceDN w:val="0"/>
              <w:spacing w:line="360" w:lineRule="auto"/>
              <w:ind w:firstLine="480"/>
              <w:rPr>
                <w:rFonts w:hint="eastAsia" w:ascii="仿宋_GB2312" w:hAnsi="仿宋" w:eastAsia="仿宋_GB2312" w:cs="仿宋_GB2312"/>
                <w:color w:val="auto"/>
                <w:sz w:val="24"/>
                <w:highlight w:val="none"/>
              </w:rPr>
            </w:pPr>
          </w:p>
        </w:tc>
        <w:tc>
          <w:tcPr>
            <w:tcW w:w="842" w:type="dxa"/>
            <w:tcBorders>
              <w:top w:val="single" w:color="auto" w:sz="6" w:space="0"/>
              <w:left w:val="single" w:color="auto" w:sz="6" w:space="0"/>
              <w:bottom w:val="single" w:color="auto" w:sz="6" w:space="0"/>
              <w:right w:val="single" w:color="auto" w:sz="6" w:space="0"/>
            </w:tcBorders>
            <w:noWrap/>
            <w:vAlign w:val="top"/>
          </w:tcPr>
          <w:p w14:paraId="0D24840F">
            <w:pPr>
              <w:autoSpaceDE w:val="0"/>
              <w:autoSpaceDN w:val="0"/>
              <w:spacing w:line="360" w:lineRule="auto"/>
              <w:ind w:firstLine="480"/>
              <w:rPr>
                <w:rFonts w:hint="eastAsia" w:ascii="仿宋_GB2312" w:hAnsi="仿宋" w:eastAsia="仿宋_GB2312" w:cs="仿宋_GB2312"/>
                <w:color w:val="auto"/>
                <w:sz w:val="24"/>
                <w:highlight w:val="none"/>
              </w:rPr>
            </w:pPr>
          </w:p>
        </w:tc>
        <w:tc>
          <w:tcPr>
            <w:tcW w:w="1131" w:type="dxa"/>
            <w:tcBorders>
              <w:top w:val="single" w:color="auto" w:sz="6" w:space="0"/>
              <w:left w:val="single" w:color="auto" w:sz="6" w:space="0"/>
              <w:bottom w:val="single" w:color="auto" w:sz="6" w:space="0"/>
              <w:right w:val="single" w:color="auto" w:sz="6" w:space="0"/>
            </w:tcBorders>
            <w:noWrap/>
            <w:vAlign w:val="top"/>
          </w:tcPr>
          <w:p w14:paraId="268C94F8">
            <w:pPr>
              <w:autoSpaceDE w:val="0"/>
              <w:autoSpaceDN w:val="0"/>
              <w:spacing w:line="360" w:lineRule="auto"/>
              <w:ind w:firstLine="480"/>
              <w:rPr>
                <w:rFonts w:hint="eastAsia" w:ascii="仿宋_GB2312" w:hAnsi="仿宋" w:eastAsia="仿宋_GB2312" w:cs="仿宋_GB2312"/>
                <w:color w:val="auto"/>
                <w:sz w:val="24"/>
                <w:highlight w:val="none"/>
              </w:rPr>
            </w:pPr>
          </w:p>
        </w:tc>
        <w:tc>
          <w:tcPr>
            <w:tcW w:w="1131" w:type="dxa"/>
            <w:tcBorders>
              <w:top w:val="single" w:color="auto" w:sz="6" w:space="0"/>
              <w:left w:val="single" w:color="auto" w:sz="6" w:space="0"/>
              <w:bottom w:val="single" w:color="auto" w:sz="6" w:space="0"/>
              <w:right w:val="single" w:color="auto" w:sz="6" w:space="0"/>
            </w:tcBorders>
            <w:noWrap/>
            <w:vAlign w:val="top"/>
          </w:tcPr>
          <w:p w14:paraId="7D61D2F7">
            <w:pPr>
              <w:autoSpaceDE w:val="0"/>
              <w:autoSpaceDN w:val="0"/>
              <w:spacing w:line="360" w:lineRule="auto"/>
              <w:ind w:firstLine="480"/>
              <w:rPr>
                <w:rFonts w:hint="eastAsia" w:ascii="仿宋_GB2312" w:hAnsi="仿宋" w:eastAsia="仿宋_GB2312" w:cs="仿宋_GB2312"/>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noWrap/>
            <w:vAlign w:val="top"/>
          </w:tcPr>
          <w:p w14:paraId="2B9D7377">
            <w:pPr>
              <w:autoSpaceDE w:val="0"/>
              <w:autoSpaceDN w:val="0"/>
              <w:spacing w:line="360" w:lineRule="auto"/>
              <w:ind w:firstLine="480"/>
              <w:rPr>
                <w:rFonts w:hint="eastAsia" w:ascii="仿宋_GB2312" w:hAnsi="仿宋" w:eastAsia="仿宋_GB2312" w:cs="仿宋_GB2312"/>
                <w:color w:val="auto"/>
                <w:sz w:val="24"/>
                <w:highlight w:val="none"/>
              </w:rPr>
            </w:pPr>
          </w:p>
        </w:tc>
        <w:tc>
          <w:tcPr>
            <w:tcW w:w="942" w:type="dxa"/>
            <w:tcBorders>
              <w:top w:val="single" w:color="auto" w:sz="6" w:space="0"/>
              <w:left w:val="single" w:color="auto" w:sz="6" w:space="0"/>
              <w:bottom w:val="single" w:color="auto" w:sz="6" w:space="0"/>
              <w:right w:val="single" w:color="auto" w:sz="6" w:space="0"/>
            </w:tcBorders>
            <w:noWrap/>
            <w:vAlign w:val="top"/>
          </w:tcPr>
          <w:p w14:paraId="77BFA47F">
            <w:pPr>
              <w:autoSpaceDE w:val="0"/>
              <w:autoSpaceDN w:val="0"/>
              <w:spacing w:line="360" w:lineRule="auto"/>
              <w:ind w:firstLine="480"/>
              <w:rPr>
                <w:rFonts w:hint="eastAsia" w:ascii="仿宋_GB2312" w:hAnsi="仿宋" w:eastAsia="仿宋_GB2312" w:cs="仿宋_GB2312"/>
                <w:color w:val="auto"/>
                <w:sz w:val="24"/>
                <w:highlight w:val="none"/>
              </w:rPr>
            </w:pPr>
          </w:p>
        </w:tc>
        <w:tc>
          <w:tcPr>
            <w:tcW w:w="1540" w:type="dxa"/>
            <w:tcBorders>
              <w:top w:val="single" w:color="auto" w:sz="6" w:space="0"/>
              <w:left w:val="single" w:color="auto" w:sz="6" w:space="0"/>
              <w:bottom w:val="single" w:color="auto" w:sz="6" w:space="0"/>
              <w:right w:val="single" w:color="auto" w:sz="6" w:space="0"/>
            </w:tcBorders>
            <w:noWrap/>
            <w:vAlign w:val="top"/>
          </w:tcPr>
          <w:p w14:paraId="6C036BA0">
            <w:pPr>
              <w:autoSpaceDE w:val="0"/>
              <w:autoSpaceDN w:val="0"/>
              <w:spacing w:line="360" w:lineRule="auto"/>
              <w:ind w:firstLine="480"/>
              <w:rPr>
                <w:rFonts w:hint="eastAsia" w:ascii="仿宋_GB2312" w:hAnsi="仿宋" w:eastAsia="仿宋_GB2312" w:cs="仿宋_GB2312"/>
                <w:color w:val="auto"/>
                <w:sz w:val="24"/>
                <w:highlight w:val="none"/>
              </w:rPr>
            </w:pPr>
          </w:p>
        </w:tc>
      </w:tr>
      <w:tr w14:paraId="4187A8AD">
        <w:tblPrEx>
          <w:tblCellMar>
            <w:top w:w="0" w:type="dxa"/>
            <w:left w:w="108" w:type="dxa"/>
            <w:bottom w:w="0" w:type="dxa"/>
            <w:right w:w="108" w:type="dxa"/>
          </w:tblCellMar>
        </w:tblPrEx>
        <w:trPr>
          <w:trHeight w:val="523" w:hRule="atLeast"/>
        </w:trPr>
        <w:tc>
          <w:tcPr>
            <w:tcW w:w="621" w:type="dxa"/>
            <w:tcBorders>
              <w:top w:val="single" w:color="auto" w:sz="6" w:space="0"/>
              <w:left w:val="single" w:color="auto" w:sz="6" w:space="0"/>
              <w:bottom w:val="single" w:color="auto" w:sz="6" w:space="0"/>
              <w:right w:val="single" w:color="auto" w:sz="6" w:space="0"/>
            </w:tcBorders>
            <w:noWrap/>
            <w:vAlign w:val="top"/>
          </w:tcPr>
          <w:p w14:paraId="2D77B07F">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643" w:type="dxa"/>
            <w:tcBorders>
              <w:top w:val="single" w:color="auto" w:sz="6" w:space="0"/>
              <w:left w:val="single" w:color="auto" w:sz="6" w:space="0"/>
              <w:bottom w:val="single" w:color="auto" w:sz="6" w:space="0"/>
              <w:right w:val="single" w:color="auto" w:sz="6" w:space="0"/>
            </w:tcBorders>
            <w:noWrap/>
            <w:vAlign w:val="top"/>
          </w:tcPr>
          <w:p w14:paraId="0598660A">
            <w:pPr>
              <w:autoSpaceDE w:val="0"/>
              <w:autoSpaceDN w:val="0"/>
              <w:spacing w:line="360" w:lineRule="auto"/>
              <w:ind w:firstLine="480"/>
              <w:rPr>
                <w:rFonts w:hint="eastAsia" w:ascii="仿宋_GB2312" w:hAnsi="仿宋" w:eastAsia="仿宋_GB2312" w:cs="仿宋_GB2312"/>
                <w:color w:val="auto"/>
                <w:sz w:val="24"/>
                <w:highlight w:val="none"/>
              </w:rPr>
            </w:pPr>
          </w:p>
        </w:tc>
        <w:tc>
          <w:tcPr>
            <w:tcW w:w="544" w:type="dxa"/>
            <w:tcBorders>
              <w:top w:val="single" w:color="auto" w:sz="6" w:space="0"/>
              <w:left w:val="single" w:color="auto" w:sz="6" w:space="0"/>
              <w:bottom w:val="single" w:color="auto" w:sz="6" w:space="0"/>
              <w:right w:val="single" w:color="auto" w:sz="6" w:space="0"/>
            </w:tcBorders>
            <w:noWrap/>
            <w:vAlign w:val="top"/>
          </w:tcPr>
          <w:p w14:paraId="45C8460E">
            <w:pPr>
              <w:autoSpaceDE w:val="0"/>
              <w:autoSpaceDN w:val="0"/>
              <w:spacing w:line="360" w:lineRule="auto"/>
              <w:ind w:firstLine="480"/>
              <w:rPr>
                <w:rFonts w:hint="eastAsia" w:ascii="仿宋_GB2312" w:hAnsi="仿宋" w:eastAsia="仿宋_GB2312" w:cs="仿宋_GB2312"/>
                <w:color w:val="auto"/>
                <w:sz w:val="24"/>
                <w:highlight w:val="none"/>
              </w:rPr>
            </w:pPr>
          </w:p>
        </w:tc>
        <w:tc>
          <w:tcPr>
            <w:tcW w:w="742" w:type="dxa"/>
            <w:tcBorders>
              <w:top w:val="single" w:color="auto" w:sz="6" w:space="0"/>
              <w:left w:val="single" w:color="auto" w:sz="6" w:space="0"/>
              <w:bottom w:val="single" w:color="auto" w:sz="6" w:space="0"/>
              <w:right w:val="single" w:color="auto" w:sz="6" w:space="0"/>
            </w:tcBorders>
            <w:noWrap/>
            <w:vAlign w:val="top"/>
          </w:tcPr>
          <w:p w14:paraId="462CECDD">
            <w:pPr>
              <w:autoSpaceDE w:val="0"/>
              <w:autoSpaceDN w:val="0"/>
              <w:spacing w:line="360" w:lineRule="auto"/>
              <w:ind w:firstLine="480"/>
              <w:rPr>
                <w:rFonts w:hint="eastAsia" w:ascii="仿宋_GB2312" w:hAnsi="仿宋" w:eastAsia="仿宋_GB2312" w:cs="仿宋_GB2312"/>
                <w:color w:val="auto"/>
                <w:sz w:val="24"/>
                <w:highlight w:val="none"/>
              </w:rPr>
            </w:pPr>
          </w:p>
        </w:tc>
        <w:tc>
          <w:tcPr>
            <w:tcW w:w="842" w:type="dxa"/>
            <w:tcBorders>
              <w:top w:val="single" w:color="auto" w:sz="6" w:space="0"/>
              <w:left w:val="single" w:color="auto" w:sz="6" w:space="0"/>
              <w:bottom w:val="single" w:color="auto" w:sz="6" w:space="0"/>
              <w:right w:val="single" w:color="auto" w:sz="6" w:space="0"/>
            </w:tcBorders>
            <w:noWrap/>
            <w:vAlign w:val="top"/>
          </w:tcPr>
          <w:p w14:paraId="00CE56E7">
            <w:pPr>
              <w:autoSpaceDE w:val="0"/>
              <w:autoSpaceDN w:val="0"/>
              <w:spacing w:line="360" w:lineRule="auto"/>
              <w:ind w:firstLine="480"/>
              <w:rPr>
                <w:rFonts w:hint="eastAsia" w:ascii="仿宋_GB2312" w:hAnsi="仿宋" w:eastAsia="仿宋_GB2312" w:cs="仿宋_GB2312"/>
                <w:color w:val="auto"/>
                <w:sz w:val="24"/>
                <w:highlight w:val="none"/>
              </w:rPr>
            </w:pPr>
          </w:p>
        </w:tc>
        <w:tc>
          <w:tcPr>
            <w:tcW w:w="1131" w:type="dxa"/>
            <w:tcBorders>
              <w:top w:val="single" w:color="auto" w:sz="6" w:space="0"/>
              <w:left w:val="single" w:color="auto" w:sz="6" w:space="0"/>
              <w:bottom w:val="single" w:color="auto" w:sz="6" w:space="0"/>
              <w:right w:val="single" w:color="auto" w:sz="6" w:space="0"/>
            </w:tcBorders>
            <w:noWrap/>
            <w:vAlign w:val="top"/>
          </w:tcPr>
          <w:p w14:paraId="5B46E0A9">
            <w:pPr>
              <w:autoSpaceDE w:val="0"/>
              <w:autoSpaceDN w:val="0"/>
              <w:spacing w:line="360" w:lineRule="auto"/>
              <w:ind w:firstLine="480"/>
              <w:rPr>
                <w:rFonts w:hint="eastAsia" w:ascii="仿宋_GB2312" w:hAnsi="仿宋" w:eastAsia="仿宋_GB2312" w:cs="仿宋_GB2312"/>
                <w:color w:val="auto"/>
                <w:sz w:val="24"/>
                <w:highlight w:val="none"/>
              </w:rPr>
            </w:pPr>
          </w:p>
        </w:tc>
        <w:tc>
          <w:tcPr>
            <w:tcW w:w="1131" w:type="dxa"/>
            <w:tcBorders>
              <w:top w:val="single" w:color="auto" w:sz="6" w:space="0"/>
              <w:left w:val="single" w:color="auto" w:sz="6" w:space="0"/>
              <w:bottom w:val="single" w:color="auto" w:sz="6" w:space="0"/>
              <w:right w:val="single" w:color="auto" w:sz="6" w:space="0"/>
            </w:tcBorders>
            <w:noWrap/>
            <w:vAlign w:val="top"/>
          </w:tcPr>
          <w:p w14:paraId="4058202C">
            <w:pPr>
              <w:autoSpaceDE w:val="0"/>
              <w:autoSpaceDN w:val="0"/>
              <w:spacing w:line="360" w:lineRule="auto"/>
              <w:ind w:firstLine="480"/>
              <w:rPr>
                <w:rFonts w:hint="eastAsia" w:ascii="仿宋_GB2312" w:hAnsi="仿宋" w:eastAsia="仿宋_GB2312" w:cs="仿宋_GB2312"/>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noWrap/>
            <w:vAlign w:val="top"/>
          </w:tcPr>
          <w:p w14:paraId="08924974">
            <w:pPr>
              <w:autoSpaceDE w:val="0"/>
              <w:autoSpaceDN w:val="0"/>
              <w:spacing w:line="360" w:lineRule="auto"/>
              <w:ind w:firstLine="480"/>
              <w:rPr>
                <w:rFonts w:hint="eastAsia" w:ascii="仿宋_GB2312" w:hAnsi="仿宋" w:eastAsia="仿宋_GB2312" w:cs="仿宋_GB2312"/>
                <w:color w:val="auto"/>
                <w:sz w:val="24"/>
                <w:highlight w:val="none"/>
              </w:rPr>
            </w:pPr>
          </w:p>
        </w:tc>
        <w:tc>
          <w:tcPr>
            <w:tcW w:w="942" w:type="dxa"/>
            <w:tcBorders>
              <w:top w:val="single" w:color="auto" w:sz="6" w:space="0"/>
              <w:left w:val="single" w:color="auto" w:sz="6" w:space="0"/>
              <w:bottom w:val="single" w:color="auto" w:sz="6" w:space="0"/>
              <w:right w:val="single" w:color="auto" w:sz="6" w:space="0"/>
            </w:tcBorders>
            <w:noWrap/>
            <w:vAlign w:val="top"/>
          </w:tcPr>
          <w:p w14:paraId="1DE4F992">
            <w:pPr>
              <w:autoSpaceDE w:val="0"/>
              <w:autoSpaceDN w:val="0"/>
              <w:spacing w:line="360" w:lineRule="auto"/>
              <w:ind w:firstLine="480"/>
              <w:rPr>
                <w:rFonts w:hint="eastAsia" w:ascii="仿宋_GB2312" w:hAnsi="仿宋" w:eastAsia="仿宋_GB2312" w:cs="仿宋_GB2312"/>
                <w:color w:val="auto"/>
                <w:sz w:val="24"/>
                <w:highlight w:val="none"/>
              </w:rPr>
            </w:pPr>
          </w:p>
        </w:tc>
        <w:tc>
          <w:tcPr>
            <w:tcW w:w="1540" w:type="dxa"/>
            <w:tcBorders>
              <w:top w:val="single" w:color="auto" w:sz="6" w:space="0"/>
              <w:left w:val="single" w:color="auto" w:sz="6" w:space="0"/>
              <w:bottom w:val="single" w:color="auto" w:sz="6" w:space="0"/>
              <w:right w:val="single" w:color="auto" w:sz="6" w:space="0"/>
            </w:tcBorders>
            <w:noWrap/>
            <w:vAlign w:val="top"/>
          </w:tcPr>
          <w:p w14:paraId="13A0240B">
            <w:pPr>
              <w:autoSpaceDE w:val="0"/>
              <w:autoSpaceDN w:val="0"/>
              <w:spacing w:line="360" w:lineRule="auto"/>
              <w:ind w:firstLine="480"/>
              <w:rPr>
                <w:rFonts w:hint="eastAsia" w:ascii="仿宋_GB2312" w:hAnsi="仿宋" w:eastAsia="仿宋_GB2312" w:cs="仿宋_GB2312"/>
                <w:color w:val="auto"/>
                <w:sz w:val="24"/>
                <w:highlight w:val="none"/>
              </w:rPr>
            </w:pPr>
          </w:p>
        </w:tc>
      </w:tr>
    </w:tbl>
    <w:p w14:paraId="276634A1">
      <w:pPr>
        <w:spacing w:line="360" w:lineRule="auto"/>
        <w:ind w:firstLine="482"/>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注：投标人可按上述的格式自行编制，须随表提交相应的证书复印件并注明所在投标技术文件页码。</w:t>
      </w:r>
    </w:p>
    <w:p w14:paraId="68C6D305">
      <w:pPr>
        <w:spacing w:line="360" w:lineRule="auto"/>
        <w:ind w:firstLine="482"/>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附表C:本项目的项目经理和小组人员近3个月交纳社保记录情况表</w:t>
      </w:r>
      <w:r>
        <w:rPr>
          <w:rFonts w:hint="eastAsia" w:ascii="仿宋_GB2312" w:hAnsi="仿宋" w:eastAsia="仿宋_GB2312" w:cs="仿宋_GB2312"/>
          <w:color w:val="auto"/>
          <w:sz w:val="24"/>
          <w:highlight w:val="none"/>
        </w:rPr>
        <w:t>（以社保局缴纳凭证作附件）</w:t>
      </w:r>
    </w:p>
    <w:p w14:paraId="5393655A">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p>
    <w:p w14:paraId="58CC2493">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（四）技术服务内容</w:t>
      </w:r>
    </w:p>
    <w:p w14:paraId="396084C9">
      <w:pPr>
        <w:autoSpaceDE w:val="0"/>
        <w:autoSpaceDN w:val="0"/>
        <w:spacing w:line="360" w:lineRule="auto"/>
        <w:ind w:firstLine="480" w:firstLineChars="200"/>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4BE33A4E">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p>
    <w:p w14:paraId="3AA7325A">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（五）技术培训内容</w:t>
      </w:r>
    </w:p>
    <w:p w14:paraId="5E1DC7EE">
      <w:pPr>
        <w:spacing w:line="360" w:lineRule="auto"/>
        <w:ind w:firstLine="480"/>
        <w:jc w:val="both"/>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75670DE5">
      <w:pPr>
        <w:keepNext/>
        <w:autoSpaceDE w:val="0"/>
        <w:autoSpaceDN w:val="0"/>
        <w:spacing w:line="360" w:lineRule="auto"/>
        <w:ind w:firstLine="482"/>
        <w:jc w:val="left"/>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 培训日程及费用</w:t>
      </w:r>
    </w:p>
    <w:tbl>
      <w:tblPr>
        <w:tblStyle w:val="14"/>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AA62455">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ign w:val="center"/>
          </w:tcPr>
          <w:p w14:paraId="0424B08E">
            <w:pPr>
              <w:tabs>
                <w:tab w:val="center" w:pos="1690"/>
              </w:tabs>
              <w:suppressAutoHyphens/>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ign w:val="top"/>
          </w:tcPr>
          <w:p w14:paraId="27E68960">
            <w:pPr>
              <w:tabs>
                <w:tab w:val="center" w:pos="595"/>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ign w:val="center"/>
          </w:tcPr>
          <w:p w14:paraId="0A7B87C5">
            <w:pPr>
              <w:tabs>
                <w:tab w:val="center" w:pos="595"/>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ign w:val="center"/>
          </w:tcPr>
          <w:p w14:paraId="76330B5D">
            <w:pPr>
              <w:tabs>
                <w:tab w:val="center" w:pos="1028"/>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noWrap/>
            <w:vAlign w:val="center"/>
          </w:tcPr>
          <w:p w14:paraId="59F269D0">
            <w:pPr>
              <w:tabs>
                <w:tab w:val="center" w:pos="595"/>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noWrap/>
            <w:vAlign w:val="center"/>
          </w:tcPr>
          <w:p w14:paraId="4F9D85CA">
            <w:pPr>
              <w:tabs>
                <w:tab w:val="center" w:pos="520"/>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ign w:val="center"/>
          </w:tcPr>
          <w:p w14:paraId="53E9CDEC">
            <w:pPr>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课程费用</w:t>
            </w:r>
          </w:p>
        </w:tc>
      </w:tr>
      <w:tr w14:paraId="7F3E1BAA">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ign w:val="top"/>
          </w:tcPr>
          <w:p w14:paraId="463570F7">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ign w:val="top"/>
          </w:tcPr>
          <w:p w14:paraId="212728F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ign w:val="top"/>
          </w:tcPr>
          <w:p w14:paraId="567FD40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ign w:val="top"/>
          </w:tcPr>
          <w:p w14:paraId="23B19528">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ign w:val="top"/>
          </w:tcPr>
          <w:p w14:paraId="7B505F5E">
            <w:pPr>
              <w:tabs>
                <w:tab w:val="left" w:pos="440"/>
                <w:tab w:val="left" w:pos="1154"/>
                <w:tab w:val="left" w:pos="1936"/>
                <w:tab w:val="left" w:pos="2368"/>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ign w:val="top"/>
          </w:tcPr>
          <w:p w14:paraId="7372C9A3">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ign w:val="top"/>
          </w:tcPr>
          <w:p w14:paraId="38642362">
            <w:pPr>
              <w:suppressAutoHyphens/>
              <w:autoSpaceDE w:val="0"/>
              <w:autoSpaceDN w:val="0"/>
              <w:spacing w:line="360" w:lineRule="auto"/>
              <w:ind w:firstLine="480"/>
              <w:rPr>
                <w:rFonts w:hint="eastAsia" w:ascii="仿宋_GB2312" w:hAnsi="仿宋" w:eastAsia="仿宋_GB2312" w:cs="仿宋_GB2312"/>
                <w:color w:val="auto"/>
                <w:sz w:val="24"/>
                <w:highlight w:val="none"/>
              </w:rPr>
            </w:pPr>
          </w:p>
        </w:tc>
      </w:tr>
      <w:tr w14:paraId="1A751B15">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ign w:val="top"/>
          </w:tcPr>
          <w:p w14:paraId="0EBCCA9A">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ign w:val="top"/>
          </w:tcPr>
          <w:p w14:paraId="4F98F75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ign w:val="top"/>
          </w:tcPr>
          <w:p w14:paraId="100B47D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ign w:val="top"/>
          </w:tcPr>
          <w:p w14:paraId="6B7F09E1">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ign w:val="top"/>
          </w:tcPr>
          <w:p w14:paraId="1F897E2F">
            <w:pPr>
              <w:tabs>
                <w:tab w:val="left" w:pos="440"/>
                <w:tab w:val="left" w:pos="1154"/>
                <w:tab w:val="left" w:pos="1936"/>
                <w:tab w:val="left" w:pos="2368"/>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ign w:val="top"/>
          </w:tcPr>
          <w:p w14:paraId="7662BA36">
            <w:pPr>
              <w:tabs>
                <w:tab w:val="left" w:pos="7"/>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ign w:val="top"/>
          </w:tcPr>
          <w:p w14:paraId="75FB4AFB">
            <w:pPr>
              <w:suppressAutoHyphens/>
              <w:autoSpaceDE w:val="0"/>
              <w:autoSpaceDN w:val="0"/>
              <w:spacing w:line="360" w:lineRule="auto"/>
              <w:ind w:firstLine="480"/>
              <w:rPr>
                <w:rFonts w:hint="eastAsia" w:ascii="仿宋_GB2312" w:hAnsi="仿宋" w:eastAsia="仿宋_GB2312" w:cs="仿宋_GB2312"/>
                <w:color w:val="auto"/>
                <w:sz w:val="24"/>
                <w:highlight w:val="none"/>
              </w:rPr>
            </w:pPr>
          </w:p>
        </w:tc>
      </w:tr>
      <w:tr w14:paraId="7BE02727">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ign w:val="center"/>
          </w:tcPr>
          <w:p w14:paraId="7411D91D">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ign w:val="top"/>
          </w:tcPr>
          <w:p w14:paraId="5BCC968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ign w:val="top"/>
          </w:tcPr>
          <w:p w14:paraId="136CC2E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ign w:val="top"/>
          </w:tcPr>
          <w:p w14:paraId="0CF2C44C">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ign w:val="top"/>
          </w:tcPr>
          <w:p w14:paraId="0738F7B0">
            <w:pPr>
              <w:tabs>
                <w:tab w:val="left" w:pos="440"/>
                <w:tab w:val="left" w:pos="1154"/>
                <w:tab w:val="left" w:pos="1936"/>
                <w:tab w:val="left" w:pos="2368"/>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top"/>
          </w:tcPr>
          <w:p w14:paraId="05A9B0CE">
            <w:pPr>
              <w:tabs>
                <w:tab w:val="left" w:pos="7"/>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top"/>
          </w:tcPr>
          <w:p w14:paraId="7DEE94D0">
            <w:pPr>
              <w:suppressAutoHyphens/>
              <w:autoSpaceDE w:val="0"/>
              <w:autoSpaceDN w:val="0"/>
              <w:spacing w:line="360" w:lineRule="auto"/>
              <w:ind w:firstLine="480"/>
              <w:rPr>
                <w:rFonts w:hint="eastAsia" w:ascii="仿宋_GB2312" w:hAnsi="仿宋" w:eastAsia="仿宋_GB2312" w:cs="仿宋_GB2312"/>
                <w:color w:val="auto"/>
                <w:sz w:val="24"/>
                <w:highlight w:val="none"/>
              </w:rPr>
            </w:pPr>
          </w:p>
        </w:tc>
      </w:tr>
    </w:tbl>
    <w:p w14:paraId="40CA9CD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注解:A</w:t>
      </w:r>
      <w:r>
        <w:rPr>
          <w:rFonts w:hint="eastAsia" w:ascii="仿宋_GB2312" w:hAnsi="仿宋" w:eastAsia="仿宋_GB2312" w:cs="仿宋_GB2312"/>
          <w:color w:val="auto"/>
          <w:sz w:val="24"/>
          <w:highlight w:val="none"/>
        </w:rPr>
        <w:tab/>
      </w:r>
      <w:r>
        <w:rPr>
          <w:rFonts w:hint="eastAsia" w:ascii="仿宋_GB2312" w:hAnsi="仿宋" w:eastAsia="仿宋_GB2312" w:cs="仿宋_GB2312"/>
          <w:color w:val="auto"/>
          <w:sz w:val="24"/>
          <w:highlight w:val="none"/>
        </w:rPr>
        <w:t>课程清单按时间顺序排列，并提供以下详细资料：</w:t>
      </w:r>
    </w:p>
    <w:p w14:paraId="79410861">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课程概要</w:t>
      </w:r>
    </w:p>
    <w:p w14:paraId="0B14B680">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课程目的</w:t>
      </w:r>
    </w:p>
    <w:p w14:paraId="65504BD4">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教学方式</w:t>
      </w:r>
    </w:p>
    <w:p w14:paraId="4FE56432">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先决条件</w:t>
      </w:r>
    </w:p>
    <w:p w14:paraId="72145C45">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教材目录</w:t>
      </w:r>
    </w:p>
    <w:p w14:paraId="46217138">
      <w:pPr>
        <w:autoSpaceDE w:val="0"/>
        <w:autoSpaceDN w:val="0"/>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B  按照附表A提供授课教师的简历</w:t>
      </w:r>
    </w:p>
    <w:p w14:paraId="5E009B5E">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5E880E1B">
      <w:pPr>
        <w:snapToGrid w:val="0"/>
        <w:spacing w:line="360" w:lineRule="auto"/>
        <w:ind w:firstLine="482"/>
        <w:rPr>
          <w:rFonts w:hint="eastAsia" w:ascii="仿宋_GB2312" w:hAnsi="仿宋" w:eastAsia="仿宋_GB2312" w:cs="仿宋_GB2312"/>
          <w:b/>
          <w:bCs/>
          <w:color w:val="auto"/>
          <w:kern w:val="0"/>
          <w:sz w:val="24"/>
          <w:highlight w:val="none"/>
        </w:rPr>
      </w:pPr>
    </w:p>
    <w:p w14:paraId="5126220B">
      <w:pPr>
        <w:snapToGrid w:val="0"/>
        <w:spacing w:line="360" w:lineRule="auto"/>
        <w:ind w:firstLine="4935" w:firstLineChars="2350"/>
        <w:rPr>
          <w:rFonts w:hint="eastAsia" w:hAnsi="宋体"/>
          <w:color w:val="auto"/>
          <w:szCs w:val="21"/>
          <w:highlight w:val="none"/>
        </w:rPr>
      </w:pPr>
    </w:p>
    <w:p w14:paraId="270E6525">
      <w:pPr>
        <w:snapToGrid w:val="0"/>
        <w:spacing w:line="360" w:lineRule="auto"/>
        <w:ind w:firstLine="472" w:firstLineChars="196"/>
        <w:rPr>
          <w:rFonts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（六）售后服务方案</w:t>
      </w:r>
    </w:p>
    <w:p w14:paraId="259C8FCE">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28EC78A2">
      <w:pPr>
        <w:snapToGrid w:val="0"/>
        <w:spacing w:before="165" w:beforeLines="50" w:after="50"/>
        <w:ind w:left="142"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1、售后服务承诺</w:t>
      </w:r>
    </w:p>
    <w:p w14:paraId="0BF7E7AF">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EE4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36E64F64">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ign w:val="top"/>
          </w:tcPr>
          <w:p w14:paraId="4450AD97">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ign w:val="top"/>
          </w:tcPr>
          <w:p w14:paraId="1F515D52">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ign w:val="top"/>
          </w:tcPr>
          <w:p w14:paraId="4CE4D7D5">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ign w:val="top"/>
          </w:tcPr>
          <w:p w14:paraId="3D8EE71F">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技术人员数量</w:t>
            </w:r>
          </w:p>
        </w:tc>
        <w:tc>
          <w:tcPr>
            <w:tcW w:w="1260" w:type="dxa"/>
            <w:tcBorders>
              <w:top w:val="single" w:color="auto" w:sz="4" w:space="0"/>
              <w:left w:val="single" w:color="auto" w:sz="4" w:space="0"/>
              <w:bottom w:val="single" w:color="auto" w:sz="4" w:space="0"/>
              <w:right w:val="single" w:color="auto" w:sz="4" w:space="0"/>
            </w:tcBorders>
            <w:noWrap/>
            <w:vAlign w:val="top"/>
          </w:tcPr>
          <w:p w14:paraId="70F058B4">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4DEC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10336EBE">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7729BC5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5E3B562B">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3EC9718">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22509B6B">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78E6C716">
            <w:pPr>
              <w:autoSpaceDE w:val="0"/>
              <w:autoSpaceDN w:val="0"/>
              <w:spacing w:line="360" w:lineRule="auto"/>
              <w:ind w:firstLine="480"/>
              <w:jc w:val="center"/>
              <w:rPr>
                <w:rFonts w:hint="eastAsia" w:ascii="仿宋_GB2312" w:hAnsi="仿宋" w:eastAsia="仿宋_GB2312" w:cs="仿宋_GB2312"/>
                <w:color w:val="auto"/>
                <w:sz w:val="24"/>
                <w:highlight w:val="none"/>
              </w:rPr>
            </w:pPr>
          </w:p>
        </w:tc>
      </w:tr>
      <w:tr w14:paraId="467B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DB779B3">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7E14ADC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86DB3D4">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669077AE">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5E8AE539">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3C1FB8C3">
            <w:pPr>
              <w:autoSpaceDE w:val="0"/>
              <w:autoSpaceDN w:val="0"/>
              <w:spacing w:line="360" w:lineRule="auto"/>
              <w:ind w:firstLine="480"/>
              <w:jc w:val="center"/>
              <w:rPr>
                <w:rFonts w:hint="eastAsia" w:ascii="仿宋_GB2312" w:hAnsi="仿宋" w:eastAsia="仿宋_GB2312" w:cs="仿宋_GB2312"/>
                <w:color w:val="auto"/>
                <w:sz w:val="24"/>
                <w:highlight w:val="none"/>
              </w:rPr>
            </w:pPr>
          </w:p>
        </w:tc>
      </w:tr>
      <w:tr w14:paraId="79B7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8B2568D">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0C657097">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6563DA20">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153A8026">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07E5489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297F4BCC">
            <w:pPr>
              <w:autoSpaceDE w:val="0"/>
              <w:autoSpaceDN w:val="0"/>
              <w:spacing w:line="360" w:lineRule="auto"/>
              <w:ind w:firstLine="480"/>
              <w:jc w:val="center"/>
              <w:rPr>
                <w:rFonts w:hint="eastAsia" w:ascii="仿宋_GB2312" w:hAnsi="仿宋" w:eastAsia="仿宋_GB2312" w:cs="仿宋_GB2312"/>
                <w:color w:val="auto"/>
                <w:sz w:val="24"/>
                <w:highlight w:val="none"/>
              </w:rPr>
            </w:pPr>
          </w:p>
        </w:tc>
      </w:tr>
    </w:tbl>
    <w:p w14:paraId="26D4BA50">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注：关于项目涉及的所有售后服务机构均在本表注明，包括投标人本单位和符合条件的第三方货物机构；</w:t>
      </w:r>
    </w:p>
    <w:p w14:paraId="14036752">
      <w:pPr>
        <w:autoSpaceDE w:val="0"/>
        <w:autoSpaceDN w:val="0"/>
        <w:spacing w:line="360" w:lineRule="auto"/>
        <w:ind w:firstLine="480"/>
        <w:rPr>
          <w:rFonts w:hint="eastAsia" w:ascii="仿宋_GB2312" w:hAnsi="仿宋" w:eastAsia="仿宋_GB2312" w:cs="仿宋_GB2312"/>
          <w:color w:val="auto"/>
          <w:kern w:val="0"/>
          <w:sz w:val="24"/>
          <w:highlight w:val="none"/>
        </w:rPr>
      </w:pPr>
    </w:p>
    <w:p w14:paraId="68E5CDAB">
      <w:pPr>
        <w:autoSpaceDE w:val="0"/>
        <w:autoSpaceDN w:val="0"/>
        <w:spacing w:line="360" w:lineRule="auto"/>
        <w:ind w:firstLine="482"/>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14"/>
        <w:tblW w:w="10005" w:type="dxa"/>
        <w:jc w:val="center"/>
        <w:tblLayout w:type="fixed"/>
        <w:tblCellMar>
          <w:top w:w="0" w:type="dxa"/>
          <w:left w:w="108" w:type="dxa"/>
          <w:bottom w:w="0" w:type="dxa"/>
          <w:right w:w="108" w:type="dxa"/>
        </w:tblCellMar>
      </w:tblPr>
      <w:tblGrid>
        <w:gridCol w:w="647"/>
        <w:gridCol w:w="747"/>
        <w:gridCol w:w="788"/>
        <w:gridCol w:w="412"/>
        <w:gridCol w:w="900"/>
        <w:gridCol w:w="1080"/>
        <w:gridCol w:w="1080"/>
        <w:gridCol w:w="1080"/>
        <w:gridCol w:w="1260"/>
        <w:gridCol w:w="900"/>
        <w:gridCol w:w="1111"/>
      </w:tblGrid>
      <w:tr w14:paraId="62CC614F">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504B43B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1976DFE7">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7CD5F867">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0AA8A67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4E760D90">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4392B35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5AF299BD">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5A7A51CE">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3CD76E6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6CAC3A88">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0C98784A">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08748F70">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3634693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6D5C0100">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62D704D3">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ign w:val="top"/>
          </w:tcPr>
          <w:p w14:paraId="27D7BEFA">
            <w:pPr>
              <w:autoSpaceDE w:val="0"/>
              <w:autoSpaceDN w:val="0"/>
              <w:spacing w:line="360" w:lineRule="auto"/>
              <w:ind w:firstLine="480"/>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5D4FE057">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4E38224">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92154E6">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5A16C58">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92AFFFF">
            <w:pPr>
              <w:autoSpaceDE w:val="0"/>
              <w:autoSpaceDN w:val="0"/>
              <w:spacing w:line="360" w:lineRule="auto"/>
              <w:ind w:firstLine="480"/>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5A9A0BB3">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E9F55CA">
            <w:pPr>
              <w:autoSpaceDE w:val="0"/>
              <w:autoSpaceDN w:val="0"/>
              <w:spacing w:line="360" w:lineRule="auto"/>
              <w:ind w:firstLine="480"/>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77EE5356">
            <w:pPr>
              <w:autoSpaceDE w:val="0"/>
              <w:autoSpaceDN w:val="0"/>
              <w:spacing w:line="360" w:lineRule="auto"/>
              <w:ind w:firstLine="480"/>
              <w:rPr>
                <w:rFonts w:hint="eastAsia" w:ascii="仿宋_GB2312" w:hAnsi="仿宋" w:eastAsia="仿宋_GB2312" w:cs="仿宋_GB2312"/>
                <w:color w:val="auto"/>
                <w:sz w:val="24"/>
                <w:highlight w:val="none"/>
              </w:rPr>
            </w:pPr>
          </w:p>
        </w:tc>
      </w:tr>
      <w:tr w14:paraId="60D34D0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70A1A0F5">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70790E21">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ign w:val="top"/>
          </w:tcPr>
          <w:p w14:paraId="4F518B5C">
            <w:pPr>
              <w:autoSpaceDE w:val="0"/>
              <w:autoSpaceDN w:val="0"/>
              <w:spacing w:line="360" w:lineRule="auto"/>
              <w:ind w:firstLine="480"/>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55D487B6">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3A6DD392">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E3AC4E6">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B3758EA">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1E3A769">
            <w:pPr>
              <w:autoSpaceDE w:val="0"/>
              <w:autoSpaceDN w:val="0"/>
              <w:spacing w:line="360" w:lineRule="auto"/>
              <w:ind w:firstLine="480"/>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1F2D486D">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74A3476F">
            <w:pPr>
              <w:autoSpaceDE w:val="0"/>
              <w:autoSpaceDN w:val="0"/>
              <w:spacing w:line="360" w:lineRule="auto"/>
              <w:ind w:firstLine="480"/>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5E45D4AE">
            <w:pPr>
              <w:autoSpaceDE w:val="0"/>
              <w:autoSpaceDN w:val="0"/>
              <w:spacing w:line="360" w:lineRule="auto"/>
              <w:ind w:firstLine="480"/>
              <w:rPr>
                <w:rFonts w:hint="eastAsia" w:ascii="仿宋_GB2312" w:hAnsi="仿宋" w:eastAsia="仿宋_GB2312" w:cs="仿宋_GB2312"/>
                <w:color w:val="auto"/>
                <w:sz w:val="24"/>
                <w:highlight w:val="none"/>
              </w:rPr>
            </w:pPr>
          </w:p>
        </w:tc>
      </w:tr>
      <w:tr w14:paraId="306ACE5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15114239">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100CFE4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3B3A56A7">
            <w:pPr>
              <w:autoSpaceDE w:val="0"/>
              <w:autoSpaceDN w:val="0"/>
              <w:spacing w:line="360" w:lineRule="auto"/>
              <w:ind w:firstLine="480"/>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12CB626">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73572E7D">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F1DE566">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0384FB5">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78D8CD9">
            <w:pPr>
              <w:autoSpaceDE w:val="0"/>
              <w:autoSpaceDN w:val="0"/>
              <w:spacing w:line="360" w:lineRule="auto"/>
              <w:ind w:firstLine="480"/>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1B5E49F3">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5D43CCBD">
            <w:pPr>
              <w:autoSpaceDE w:val="0"/>
              <w:autoSpaceDN w:val="0"/>
              <w:spacing w:line="360" w:lineRule="auto"/>
              <w:ind w:firstLine="480"/>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199A8B36">
            <w:pPr>
              <w:autoSpaceDE w:val="0"/>
              <w:autoSpaceDN w:val="0"/>
              <w:spacing w:line="360" w:lineRule="auto"/>
              <w:ind w:firstLine="480"/>
              <w:rPr>
                <w:rFonts w:hint="eastAsia" w:ascii="仿宋_GB2312" w:hAnsi="仿宋" w:eastAsia="仿宋_GB2312" w:cs="仿宋_GB2312"/>
                <w:color w:val="auto"/>
                <w:sz w:val="24"/>
                <w:highlight w:val="none"/>
              </w:rPr>
            </w:pPr>
          </w:p>
        </w:tc>
      </w:tr>
      <w:tr w14:paraId="1B0A70F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6CFB3F14">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201B80BE">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2072A082">
            <w:pPr>
              <w:autoSpaceDE w:val="0"/>
              <w:autoSpaceDN w:val="0"/>
              <w:spacing w:line="360" w:lineRule="auto"/>
              <w:ind w:firstLine="480"/>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7C2943F">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E618956">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3CAAFB1">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5F9974B">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31704CE">
            <w:pPr>
              <w:autoSpaceDE w:val="0"/>
              <w:autoSpaceDN w:val="0"/>
              <w:spacing w:line="360" w:lineRule="auto"/>
              <w:ind w:firstLine="480"/>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2B0C8CC">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59F0C95C">
            <w:pPr>
              <w:autoSpaceDE w:val="0"/>
              <w:autoSpaceDN w:val="0"/>
              <w:spacing w:line="360" w:lineRule="auto"/>
              <w:ind w:firstLine="480"/>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51299409">
            <w:pPr>
              <w:autoSpaceDE w:val="0"/>
              <w:autoSpaceDN w:val="0"/>
              <w:spacing w:line="360" w:lineRule="auto"/>
              <w:ind w:firstLine="480"/>
              <w:rPr>
                <w:rFonts w:hint="eastAsia" w:ascii="仿宋_GB2312" w:hAnsi="仿宋" w:eastAsia="仿宋_GB2312" w:cs="仿宋_GB2312"/>
                <w:color w:val="auto"/>
                <w:sz w:val="24"/>
                <w:highlight w:val="none"/>
              </w:rPr>
            </w:pPr>
          </w:p>
        </w:tc>
      </w:tr>
    </w:tbl>
    <w:p w14:paraId="17B327E4">
      <w:pPr>
        <w:snapToGrid w:val="0"/>
        <w:spacing w:before="120"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（七）其他（根据采购需求内容由投标人自行决定是否还有其他内容）</w:t>
      </w:r>
    </w:p>
    <w:p w14:paraId="100A31A2">
      <w:pPr>
        <w:snapToGrid w:val="0"/>
        <w:spacing w:before="165" w:beforeLines="50" w:after="50"/>
        <w:ind w:left="142" w:firstLine="643"/>
        <w:jc w:val="center"/>
        <w:rPr>
          <w:rFonts w:hint="eastAsia" w:ascii="宋体" w:hAnsi="宋体"/>
          <w:b/>
          <w:color w:val="auto"/>
          <w:sz w:val="32"/>
          <w:szCs w:val="32"/>
          <w:highlight w:val="none"/>
        </w:rPr>
      </w:pPr>
    </w:p>
    <w:p w14:paraId="0A022995">
      <w:pPr>
        <w:snapToGrid w:val="0"/>
        <w:spacing w:before="165" w:beforeLines="50" w:line="360" w:lineRule="auto"/>
        <w:ind w:right="480" w:firstLine="3967" w:firstLineChars="1653"/>
        <w:rPr>
          <w:rFonts w:hint="eastAsia" w:ascii="宋体" w:hAnsi="宋体"/>
          <w:color w:val="auto"/>
          <w:sz w:val="24"/>
          <w:highlight w:val="none"/>
        </w:rPr>
      </w:pPr>
    </w:p>
    <w:p w14:paraId="27C2E6B3">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760EFF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5A1AE0F0">
      <w:pPr>
        <w:snapToGrid w:val="0"/>
        <w:spacing w:before="165" w:beforeLines="50" w:after="50"/>
        <w:ind w:firstLine="482"/>
        <w:jc w:val="left"/>
        <w:rPr>
          <w:rFonts w:hint="eastAsia" w:ascii="宋体" w:hAnsi="宋体"/>
          <w:color w:val="auto"/>
          <w:sz w:val="24"/>
          <w:highlight w:val="none"/>
        </w:rPr>
      </w:pPr>
      <w:r>
        <w:rPr>
          <w:rFonts w:hint="eastAsia" w:ascii="宋体" w:hAnsi="宋体"/>
          <w:b/>
          <w:color w:val="auto"/>
          <w:sz w:val="24"/>
          <w:highlight w:val="none"/>
        </w:rPr>
        <w:br w:type="page"/>
      </w:r>
    </w:p>
    <w:p w14:paraId="60D656FB">
      <w:pPr>
        <w:snapToGrid w:val="0"/>
        <w:spacing w:before="165" w:beforeLines="50" w:after="50"/>
        <w:ind w:left="142"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三、对本项目总体要求和理解（如有要求）</w:t>
      </w:r>
    </w:p>
    <w:p w14:paraId="555B0136">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3BF7848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39A318E3">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0F36E2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6E93F744">
      <w:pPr>
        <w:snapToGrid w:val="0"/>
        <w:spacing w:before="165" w:beforeLines="50" w:after="50"/>
        <w:ind w:left="142" w:firstLine="643"/>
        <w:jc w:val="center"/>
        <w:rPr>
          <w:rFonts w:hint="eastAsia" w:ascii="宋体" w:hAnsi="宋体"/>
          <w:b/>
          <w:color w:val="auto"/>
          <w:sz w:val="32"/>
          <w:szCs w:val="32"/>
          <w:highlight w:val="none"/>
        </w:rPr>
      </w:pPr>
    </w:p>
    <w:p w14:paraId="577AF261">
      <w:pPr>
        <w:snapToGrid w:val="0"/>
        <w:spacing w:before="165" w:beforeLines="50" w:after="50"/>
        <w:ind w:left="142"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四、产品出厂标准、质量检测报告</w:t>
      </w:r>
    </w:p>
    <w:p w14:paraId="639DBA33">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9F5FD37">
      <w:pPr>
        <w:snapToGrid w:val="0"/>
        <w:spacing w:before="165" w:beforeLines="50" w:after="50"/>
        <w:ind w:left="142" w:firstLine="643"/>
        <w:jc w:val="center"/>
        <w:rPr>
          <w:rFonts w:hint="eastAsia" w:ascii="宋体" w:hAnsi="宋体"/>
          <w:b/>
          <w:color w:val="auto"/>
          <w:sz w:val="32"/>
          <w:szCs w:val="32"/>
          <w:highlight w:val="none"/>
        </w:rPr>
      </w:pPr>
    </w:p>
    <w:p w14:paraId="3E40AE66">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4478DE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0DA63CA2">
      <w:pPr>
        <w:spacing w:line="360" w:lineRule="auto"/>
        <w:ind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五、优惠条件及特殊承诺</w:t>
      </w:r>
    </w:p>
    <w:p w14:paraId="74F53E52">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606110E1">
      <w:pPr>
        <w:spacing w:line="360" w:lineRule="auto"/>
        <w:ind w:firstLine="360"/>
        <w:jc w:val="center"/>
        <w:rPr>
          <w:rFonts w:hint="eastAsia" w:ascii="仿宋_GB2312" w:hAnsi="仿宋" w:eastAsia="仿宋_GB2312" w:cs="仿宋_GB2312"/>
          <w:color w:val="auto"/>
          <w:sz w:val="18"/>
          <w:szCs w:val="18"/>
          <w:highlight w:val="none"/>
        </w:rPr>
      </w:pPr>
    </w:p>
    <w:p w14:paraId="54F5403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D9C77F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43262A7D">
      <w:pPr>
        <w:snapToGrid w:val="0"/>
        <w:spacing w:before="165" w:beforeLines="50" w:after="50"/>
        <w:ind w:left="142" w:firstLine="643"/>
        <w:jc w:val="center"/>
        <w:rPr>
          <w:rFonts w:hint="eastAsia" w:ascii="宋体" w:hAnsi="宋体"/>
          <w:b/>
          <w:color w:val="auto"/>
          <w:sz w:val="32"/>
          <w:szCs w:val="32"/>
          <w:highlight w:val="none"/>
        </w:rPr>
      </w:pPr>
    </w:p>
    <w:p w14:paraId="480E73F7">
      <w:pPr>
        <w:snapToGrid w:val="0"/>
        <w:spacing w:before="165" w:beforeLines="50" w:after="50"/>
        <w:ind w:left="142"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六、投标人对项目的合理化建议和改进措施</w:t>
      </w:r>
    </w:p>
    <w:p w14:paraId="45CEAEA1">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62725C3C">
      <w:pPr>
        <w:snapToGrid w:val="0"/>
        <w:spacing w:line="360" w:lineRule="auto"/>
        <w:ind w:firstLine="4935" w:firstLineChars="2350"/>
        <w:rPr>
          <w:rFonts w:hint="eastAsia" w:hAnsi="宋体"/>
          <w:color w:val="auto"/>
          <w:szCs w:val="21"/>
          <w:highlight w:val="none"/>
        </w:rPr>
      </w:pPr>
    </w:p>
    <w:p w14:paraId="285898E8">
      <w:pPr>
        <w:snapToGrid w:val="0"/>
        <w:spacing w:line="360" w:lineRule="auto"/>
        <w:ind w:firstLine="480"/>
        <w:rPr>
          <w:rFonts w:hAnsi="宋体"/>
          <w:color w:val="auto"/>
          <w:szCs w:val="21"/>
          <w:highlight w:val="none"/>
        </w:rPr>
      </w:pPr>
    </w:p>
    <w:p w14:paraId="583B5BEA">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4CB612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7833BD4F">
      <w:pPr>
        <w:autoSpaceDE w:val="0"/>
        <w:autoSpaceDN w:val="0"/>
        <w:spacing w:line="360" w:lineRule="auto"/>
        <w:ind w:firstLine="480"/>
        <w:rPr>
          <w:rFonts w:hint="eastAsia" w:ascii="仿宋_GB2312" w:hAnsi="仿宋" w:eastAsia="仿宋_GB2312" w:cs="仿宋_GB2312"/>
          <w:color w:val="auto"/>
          <w:sz w:val="24"/>
          <w:highlight w:val="none"/>
        </w:rPr>
      </w:pPr>
    </w:p>
    <w:p w14:paraId="71F96B48">
      <w:pPr>
        <w:spacing w:line="360" w:lineRule="auto"/>
        <w:ind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七、认为需要的其他技术文件或说明</w:t>
      </w:r>
    </w:p>
    <w:p w14:paraId="503D69D7">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394F33DB">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40882C13">
      <w:pPr>
        <w:autoSpaceDE w:val="0"/>
        <w:autoSpaceDN w:val="0"/>
        <w:spacing w:line="360" w:lineRule="auto"/>
        <w:ind w:firstLine="5040" w:firstLineChars="2100"/>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lang w:val="zh-CN"/>
        </w:rPr>
        <w:t>日期：  年  月   日</w:t>
      </w:r>
    </w:p>
    <w:p w14:paraId="1E37A21B">
      <w:pPr>
        <w:widowControl/>
        <w:jc w:val="left"/>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63D61142">
      <w:pPr>
        <w:jc w:val="center"/>
        <w:outlineLvl w:val="1"/>
        <w:rPr>
          <w:rFonts w:hint="eastAsia" w:ascii="宋体" w:hAnsi="宋体"/>
          <w:b/>
          <w:bCs/>
          <w:color w:val="auto"/>
          <w:kern w:val="0"/>
          <w:sz w:val="28"/>
          <w:szCs w:val="28"/>
          <w:highlight w:val="none"/>
        </w:rPr>
      </w:pPr>
      <w:bookmarkStart w:id="52" w:name="_Toc8772"/>
      <w:r>
        <w:rPr>
          <w:rFonts w:hint="eastAsia" w:ascii="宋体" w:hAnsi="宋体"/>
          <w:b/>
          <w:bCs/>
          <w:color w:val="auto"/>
          <w:kern w:val="0"/>
          <w:sz w:val="28"/>
          <w:szCs w:val="28"/>
          <w:highlight w:val="none"/>
        </w:rPr>
        <w:t>第</w:t>
      </w:r>
      <w:r>
        <w:rPr>
          <w:rFonts w:hint="eastAsia" w:ascii="宋体" w:hAnsi="宋体"/>
          <w:b/>
          <w:bCs/>
          <w:color w:val="auto"/>
          <w:kern w:val="0"/>
          <w:sz w:val="28"/>
          <w:szCs w:val="28"/>
          <w:highlight w:val="none"/>
          <w:lang w:eastAsia="zh-CN"/>
        </w:rPr>
        <w:t>五</w:t>
      </w:r>
      <w:r>
        <w:rPr>
          <w:rFonts w:hint="eastAsia" w:ascii="宋体" w:hAnsi="宋体"/>
          <w:b/>
          <w:bCs/>
          <w:color w:val="auto"/>
          <w:kern w:val="0"/>
          <w:sz w:val="28"/>
          <w:szCs w:val="28"/>
          <w:highlight w:val="none"/>
        </w:rPr>
        <w:t>节 报价文件格式</w:t>
      </w:r>
      <w:bookmarkEnd w:id="52"/>
    </w:p>
    <w:p w14:paraId="47EAE082">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5DED2E1A">
      <w:pPr>
        <w:snapToGrid w:val="0"/>
        <w:spacing w:before="165" w:beforeLines="50" w:after="50" w:line="400" w:lineRule="exact"/>
        <w:jc w:val="center"/>
        <w:rPr>
          <w:rFonts w:hint="eastAsia" w:ascii="宋体" w:hAnsi="宋体"/>
          <w:bCs/>
          <w:color w:val="auto"/>
          <w:sz w:val="24"/>
          <w:szCs w:val="20"/>
          <w:highlight w:val="none"/>
        </w:rPr>
      </w:pPr>
    </w:p>
    <w:p w14:paraId="4DCA65C8">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3E9C12EA">
      <w:pPr>
        <w:snapToGrid w:val="0"/>
        <w:spacing w:before="165" w:beforeLines="50" w:after="50" w:line="400" w:lineRule="exact"/>
        <w:rPr>
          <w:rFonts w:hint="eastAsia" w:ascii="宋体" w:hAnsi="宋体"/>
          <w:bCs/>
          <w:color w:val="auto"/>
          <w:sz w:val="24"/>
          <w:szCs w:val="20"/>
          <w:highlight w:val="none"/>
        </w:rPr>
      </w:pPr>
    </w:p>
    <w:p w14:paraId="3D46FC83">
      <w:pPr>
        <w:snapToGrid w:val="0"/>
        <w:spacing w:before="165" w:beforeLines="50" w:after="50" w:line="400" w:lineRule="exact"/>
        <w:rPr>
          <w:rFonts w:hint="eastAsia" w:ascii="宋体" w:hAnsi="宋体"/>
          <w:bCs/>
          <w:color w:val="auto"/>
          <w:sz w:val="24"/>
          <w:szCs w:val="20"/>
          <w:highlight w:val="none"/>
        </w:rPr>
      </w:pPr>
    </w:p>
    <w:p w14:paraId="7A506212">
      <w:pPr>
        <w:snapToGrid w:val="0"/>
        <w:spacing w:before="165" w:beforeLines="50" w:after="50" w:line="400" w:lineRule="exact"/>
        <w:rPr>
          <w:rFonts w:hint="eastAsia" w:ascii="宋体" w:hAnsi="宋体"/>
          <w:bCs/>
          <w:color w:val="auto"/>
          <w:sz w:val="24"/>
          <w:szCs w:val="20"/>
          <w:highlight w:val="none"/>
        </w:rPr>
      </w:pPr>
    </w:p>
    <w:p w14:paraId="5B74DE85">
      <w:pPr>
        <w:snapToGrid w:val="0"/>
        <w:spacing w:before="165" w:beforeLines="50" w:after="50" w:line="400" w:lineRule="exact"/>
        <w:rPr>
          <w:rFonts w:hint="eastAsia" w:ascii="宋体" w:hAnsi="宋体"/>
          <w:bCs/>
          <w:color w:val="auto"/>
          <w:sz w:val="24"/>
          <w:szCs w:val="20"/>
          <w:highlight w:val="none"/>
        </w:rPr>
      </w:pPr>
    </w:p>
    <w:p w14:paraId="0593C0D3">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森林防灭火能力建设项目</w:t>
      </w:r>
      <w:r>
        <w:rPr>
          <w:rFonts w:hint="eastAsia" w:ascii="宋体" w:hAnsi="宋体"/>
          <w:bCs/>
          <w:color w:val="auto"/>
          <w:sz w:val="24"/>
          <w:highlight w:val="none"/>
        </w:rPr>
        <w:t xml:space="preserve">   </w:t>
      </w:r>
    </w:p>
    <w:p w14:paraId="72ABD897">
      <w:pPr>
        <w:snapToGrid w:val="0"/>
        <w:spacing w:before="165" w:beforeLines="50" w:after="50" w:line="400" w:lineRule="exact"/>
        <w:ind w:firstLine="360" w:firstLineChars="150"/>
        <w:rPr>
          <w:rFonts w:hint="eastAsia" w:ascii="宋体" w:hAnsi="宋体"/>
          <w:bCs/>
          <w:color w:val="auto"/>
          <w:sz w:val="24"/>
          <w:highlight w:val="none"/>
        </w:rPr>
      </w:pPr>
    </w:p>
    <w:p w14:paraId="7F461408">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NNZC2026-G1-990164-GXXZ</w:t>
      </w:r>
    </w:p>
    <w:p w14:paraId="4CAF1BAB">
      <w:pPr>
        <w:snapToGrid w:val="0"/>
        <w:spacing w:before="165" w:beforeLines="50" w:after="50" w:line="400" w:lineRule="exact"/>
        <w:ind w:firstLine="360" w:firstLineChars="150"/>
        <w:rPr>
          <w:rFonts w:hint="eastAsia" w:ascii="宋体" w:hAnsi="宋体"/>
          <w:bCs/>
          <w:color w:val="auto"/>
          <w:sz w:val="24"/>
          <w:highlight w:val="none"/>
        </w:rPr>
      </w:pPr>
    </w:p>
    <w:p w14:paraId="776D736B">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D2B0A9D">
      <w:pPr>
        <w:snapToGrid w:val="0"/>
        <w:spacing w:before="165" w:beforeLines="50" w:after="50" w:line="400" w:lineRule="exact"/>
        <w:ind w:firstLine="360" w:firstLineChars="150"/>
        <w:rPr>
          <w:rFonts w:hint="eastAsia" w:ascii="宋体" w:hAnsi="宋体"/>
          <w:bCs/>
          <w:color w:val="auto"/>
          <w:sz w:val="24"/>
          <w:highlight w:val="none"/>
        </w:rPr>
      </w:pPr>
    </w:p>
    <w:p w14:paraId="38191D7F">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4BF62FEE">
      <w:pPr>
        <w:snapToGrid w:val="0"/>
        <w:spacing w:before="165" w:beforeLines="50" w:after="50" w:line="400" w:lineRule="exact"/>
        <w:ind w:firstLine="360" w:firstLineChars="150"/>
        <w:rPr>
          <w:rFonts w:hint="eastAsia" w:ascii="宋体" w:hAnsi="宋体"/>
          <w:bCs/>
          <w:color w:val="auto"/>
          <w:sz w:val="24"/>
          <w:highlight w:val="none"/>
        </w:rPr>
      </w:pPr>
    </w:p>
    <w:p w14:paraId="746D68C5">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6E4418C">
      <w:pPr>
        <w:snapToGrid w:val="0"/>
        <w:spacing w:before="50" w:after="50" w:line="400" w:lineRule="exact"/>
        <w:ind w:firstLine="960" w:firstLineChars="400"/>
        <w:rPr>
          <w:rFonts w:hint="eastAsia" w:ascii="宋体" w:hAnsi="宋体"/>
          <w:bCs/>
          <w:color w:val="auto"/>
          <w:sz w:val="24"/>
          <w:highlight w:val="none"/>
        </w:rPr>
      </w:pPr>
    </w:p>
    <w:p w14:paraId="2A2D35F4">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月  日</w:t>
      </w:r>
    </w:p>
    <w:p w14:paraId="0C41A7A5">
      <w:pPr>
        <w:widowControl/>
        <w:jc w:val="left"/>
        <w:rPr>
          <w:rFonts w:hint="eastAsia"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25737EE8">
      <w:pPr>
        <w:rPr>
          <w:rFonts w:hint="eastAsia" w:ascii="宋体" w:hAnsi="宋体" w:cs="宋体"/>
          <w:color w:val="auto"/>
          <w:highlight w:val="none"/>
        </w:rPr>
      </w:pPr>
    </w:p>
    <w:p w14:paraId="0C7D06BF">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683D9B70">
      <w:pPr>
        <w:rPr>
          <w:rFonts w:hint="eastAsia" w:ascii="宋体" w:hAnsi="宋体" w:cs="宋体"/>
          <w:color w:val="auto"/>
          <w:highlight w:val="none"/>
        </w:rPr>
      </w:pPr>
    </w:p>
    <w:p w14:paraId="24040BA7">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13A925D3">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45672DDF">
      <w:pPr>
        <w:spacing w:line="360" w:lineRule="auto"/>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rPr>
        <w:t>三、中小企业声明函………………………………………………………（页码）</w:t>
      </w:r>
    </w:p>
    <w:p w14:paraId="7D48121D">
      <w:pPr>
        <w:spacing w:line="360" w:lineRule="auto"/>
        <w:rPr>
          <w:rFonts w:hint="eastAsia" w:ascii="仿宋_GB2312" w:hAnsi="仿宋" w:eastAsia="仿宋_GB2312" w:cs="仿宋_GB2312"/>
          <w:color w:val="auto"/>
          <w:kern w:val="0"/>
          <w:sz w:val="24"/>
          <w:highlight w:val="none"/>
          <w:lang w:eastAsia="zh-CN"/>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eastAsia="zh-CN"/>
        </w:rPr>
        <w:t>四、关于符合本国产品标准的声明函</w:t>
      </w:r>
      <w:r>
        <w:rPr>
          <w:rFonts w:hint="eastAsia" w:ascii="仿宋_GB2312" w:hAnsi="仿宋" w:eastAsia="仿宋_GB2312" w:cs="仿宋_GB2312"/>
          <w:color w:val="auto"/>
          <w:kern w:val="0"/>
          <w:sz w:val="24"/>
          <w:highlight w:val="none"/>
        </w:rPr>
        <w:t>……………………………………（页码）</w:t>
      </w:r>
    </w:p>
    <w:p w14:paraId="7CDF0759">
      <w:pPr>
        <w:spacing w:line="500" w:lineRule="exact"/>
        <w:jc w:val="center"/>
        <w:rPr>
          <w:b/>
          <w:bCs/>
          <w:color w:val="auto"/>
          <w:kern w:val="0"/>
          <w:sz w:val="30"/>
          <w:szCs w:val="30"/>
          <w:highlight w:val="none"/>
        </w:rPr>
      </w:pPr>
      <w:r>
        <w:rPr>
          <w:rFonts w:hint="eastAsia"/>
          <w:b/>
          <w:bCs/>
          <w:color w:val="auto"/>
          <w:kern w:val="0"/>
          <w:sz w:val="30"/>
          <w:szCs w:val="30"/>
          <w:highlight w:val="none"/>
        </w:rPr>
        <w:t>一、投标函</w:t>
      </w:r>
    </w:p>
    <w:p w14:paraId="1CB941AE">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广西翔正项目管理有限公司</w:t>
      </w:r>
    </w:p>
    <w:p w14:paraId="0C453E12">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我方已仔细阅读了贵方组织的</w:t>
      </w:r>
      <w:r>
        <w:rPr>
          <w:rFonts w:hint="eastAsia" w:ascii="宋体" w:hAnsi="宋体" w:cs="宋体"/>
          <w:color w:val="auto"/>
          <w:kern w:val="0"/>
          <w:szCs w:val="21"/>
          <w:highlight w:val="none"/>
          <w:u w:val="single"/>
          <w:lang w:eastAsia="zh-CN"/>
        </w:rPr>
        <w:t>森林防灭火能力建设项目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NNZC2026-G1-990164-GXXZ</w:t>
      </w:r>
      <w:r>
        <w:rPr>
          <w:rFonts w:hint="eastAsia" w:ascii="宋体" w:hAnsi="宋体" w:cs="宋体"/>
          <w:color w:val="auto"/>
          <w:kern w:val="0"/>
          <w:szCs w:val="21"/>
          <w:highlight w:val="none"/>
        </w:rPr>
        <w:t>）的招标文件的全部内容，授权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(全权代表姓名)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(职务、职称)为全权代表，现正式递交下述文件参加贵方组织的本次政府采购活动： </w:t>
      </w:r>
    </w:p>
    <w:p w14:paraId="4C3D8910">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一、报价文件电子版一份（包含按投标人须知前附表要求提交的全部文件）；</w:t>
      </w:r>
    </w:p>
    <w:p w14:paraId="1ED2D2F2">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二、资格文件电子版一份（包含按投标人须知前附表要求提交的全部文件）；</w:t>
      </w:r>
    </w:p>
    <w:p w14:paraId="4CC88A2F">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三、技术文件电子版一份（包含按投标人须知前附表要求提交的全部文件）；</w:t>
      </w:r>
    </w:p>
    <w:p w14:paraId="44652644">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四、商务文件电子版一份（包含按投标人须知前附表要求提交的全部文件）；</w:t>
      </w:r>
    </w:p>
    <w:p w14:paraId="0F7A055A">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据此函，签字人兹宣布：</w:t>
      </w:r>
    </w:p>
    <w:p w14:paraId="734D618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1、我方愿意以（大写）人民币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元)的投标总报价，</w:t>
      </w:r>
      <w:r>
        <w:rPr>
          <w:rFonts w:hint="eastAsia" w:ascii="宋体" w:hAnsi="宋体" w:cs="宋体"/>
          <w:color w:val="auto"/>
          <w:highlight w:val="none"/>
          <w:lang w:eastAsia="zh-CN"/>
        </w:rPr>
        <w:t>交付期限</w:t>
      </w:r>
      <w:r>
        <w:rPr>
          <w:rFonts w:hint="eastAsia" w:ascii="宋体" w:hAnsi="宋体" w:cs="宋体"/>
          <w:color w:val="auto"/>
          <w:szCs w:val="21"/>
          <w:highlight w:val="none"/>
        </w:rPr>
        <w:t>（无分标时填写）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，提供本项目招标文件第二章“</w:t>
      </w:r>
      <w:r>
        <w:rPr>
          <w:rFonts w:hint="eastAsia" w:ascii="宋体" w:hAnsi="宋体" w:cs="宋体"/>
          <w:color w:val="auto"/>
          <w:szCs w:val="21"/>
          <w:highlight w:val="none"/>
          <w:lang w:eastAsia="zh-CN"/>
        </w:rPr>
        <w:t>货物</w:t>
      </w:r>
      <w:r>
        <w:rPr>
          <w:rFonts w:hint="eastAsia" w:ascii="宋体" w:hAnsi="宋体" w:cs="宋体"/>
          <w:color w:val="auto"/>
          <w:szCs w:val="21"/>
          <w:highlight w:val="none"/>
        </w:rPr>
        <w:t>需求”中的相应的采购内容。</w:t>
      </w:r>
    </w:p>
    <w:p w14:paraId="68DB9311">
      <w:pPr>
        <w:spacing w:line="36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32CBEB2">
      <w:pPr>
        <w:spacing w:line="36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3、我方所递交的投标文件及有关资料都是内容完整、真实和准确的。</w:t>
      </w:r>
    </w:p>
    <w:p w14:paraId="13A56829">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4、如本项目采购内容涉及须符合国家强制规定的，我方承诺我方本次投标（包括资格条件和所投产品）均符合国家有关强制规定。</w:t>
      </w:r>
    </w:p>
    <w:p w14:paraId="0D9BC4D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C9FAA97">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6、我方已详细审核招标文件，我方知道必须放弃提出含糊不清或误解问题的权利。</w:t>
      </w:r>
    </w:p>
    <w:p w14:paraId="1CA8461E">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7、我方同意应贵方要求提供与本投标有关的任何数据或资料。若贵方需要，我方愿意提供我方作出的一切承诺的证明材料。</w:t>
      </w:r>
    </w:p>
    <w:p w14:paraId="4F9FD1D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8、我方完全理解贵方不一定接受投标报价最低的投标人为中标供应商的行为。</w:t>
      </w:r>
    </w:p>
    <w:p w14:paraId="267D8E86">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4788842">
      <w:pPr>
        <w:numPr>
          <w:ilvl w:val="0"/>
          <w:numId w:val="8"/>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提供虚假材料谋取中标、成交的；</w:t>
      </w:r>
    </w:p>
    <w:p w14:paraId="46641F12">
      <w:pPr>
        <w:numPr>
          <w:ilvl w:val="0"/>
          <w:numId w:val="8"/>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采取不正当手段诋毁、排挤其他供应商的；</w:t>
      </w:r>
    </w:p>
    <w:p w14:paraId="3FFF78D0">
      <w:pPr>
        <w:numPr>
          <w:ilvl w:val="0"/>
          <w:numId w:val="8"/>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与采购人、其他供应商或者采购代理机构恶意串通的；</w:t>
      </w:r>
    </w:p>
    <w:p w14:paraId="40A6BC7D">
      <w:pPr>
        <w:numPr>
          <w:ilvl w:val="0"/>
          <w:numId w:val="8"/>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向采购人、采购代理机构行贿或者提供其他不正当利益的；</w:t>
      </w:r>
    </w:p>
    <w:p w14:paraId="73AA23E4">
      <w:pPr>
        <w:numPr>
          <w:ilvl w:val="0"/>
          <w:numId w:val="8"/>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在招标采购过程中与采购人进行协商谈判的；</w:t>
      </w:r>
    </w:p>
    <w:p w14:paraId="2C2EB688">
      <w:pPr>
        <w:numPr>
          <w:ilvl w:val="0"/>
          <w:numId w:val="8"/>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拒绝有关部门监督检查或提供虚假情况的。</w:t>
      </w:r>
    </w:p>
    <w:p w14:paraId="04728566">
      <w:pPr>
        <w:spacing w:line="440" w:lineRule="exact"/>
        <w:ind w:left="420"/>
        <w:rPr>
          <w:rFonts w:hint="eastAsia" w:ascii="宋体" w:hAnsi="宋体" w:cs="宋体"/>
          <w:color w:val="auto"/>
          <w:kern w:val="0"/>
          <w:szCs w:val="21"/>
          <w:highlight w:val="none"/>
        </w:rPr>
      </w:pPr>
      <w:r>
        <w:rPr>
          <w:rFonts w:hint="eastAsia" w:ascii="宋体" w:hAnsi="宋体" w:cs="宋体"/>
          <w:color w:val="auto"/>
          <w:kern w:val="0"/>
          <w:szCs w:val="21"/>
          <w:highlight w:val="none"/>
        </w:rPr>
        <w:t>10、我方及由本人担任法定代表人的其他机构最近三年内被处罚的违法行为有：</w:t>
      </w:r>
      <w:r>
        <w:rPr>
          <w:rFonts w:hint="eastAsia" w:ascii="宋体" w:hAnsi="宋体" w:cs="宋体"/>
          <w:color w:val="auto"/>
          <w:kern w:val="0"/>
          <w:szCs w:val="21"/>
          <w:highlight w:val="none"/>
          <w:u w:val="single"/>
        </w:rPr>
        <w:t xml:space="preserve">                                        </w:t>
      </w:r>
    </w:p>
    <w:p w14:paraId="32C3E687">
      <w:pPr>
        <w:spacing w:line="440" w:lineRule="exact"/>
        <w:ind w:left="4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p>
    <w:p w14:paraId="6405A4A4">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11、以上事项如有虚假或隐瞒，我方愿意承担一切后果，并不再寻求任何旨在减轻或免除法律责任的辩解。</w:t>
      </w:r>
    </w:p>
    <w:p w14:paraId="25EEA5A4">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12、与本投标有关的一切正式往来信函请寄：</w:t>
      </w:r>
      <w:r>
        <w:rPr>
          <w:rFonts w:hint="eastAsia" w:ascii="宋体" w:hAnsi="宋体" w:cs="宋体"/>
          <w:color w:val="auto"/>
          <w:kern w:val="0"/>
          <w:szCs w:val="21"/>
          <w:highlight w:val="none"/>
          <w:u w:val="single"/>
        </w:rPr>
        <w:t xml:space="preserve"> </w:t>
      </w:r>
    </w:p>
    <w:p w14:paraId="5F8EE057">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7C4E7F86">
      <w:pPr>
        <w:spacing w:line="360" w:lineRule="auto"/>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p>
    <w:p w14:paraId="7E1776AB">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传真：</w:t>
      </w:r>
      <w:r>
        <w:rPr>
          <w:rFonts w:hint="eastAsia" w:ascii="宋体" w:hAnsi="宋体" w:cs="宋体"/>
          <w:color w:val="auto"/>
          <w:kern w:val="0"/>
          <w:szCs w:val="21"/>
          <w:highlight w:val="none"/>
          <w:u w:val="single"/>
        </w:rPr>
        <w:t>　　　　　　　　　　　　　　　　　　　　　　　　　　　　</w:t>
      </w:r>
    </w:p>
    <w:p w14:paraId="34EC91A4">
      <w:pPr>
        <w:spacing w:line="360" w:lineRule="auto"/>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邮政编码：</w:t>
      </w:r>
      <w:r>
        <w:rPr>
          <w:rFonts w:hint="eastAsia" w:ascii="宋体" w:hAnsi="宋体" w:cs="宋体"/>
          <w:color w:val="auto"/>
          <w:kern w:val="0"/>
          <w:szCs w:val="21"/>
          <w:highlight w:val="none"/>
          <w:u w:val="single"/>
        </w:rPr>
        <w:t xml:space="preserve">                                                    </w:t>
      </w:r>
    </w:p>
    <w:p w14:paraId="6F8FAFF6">
      <w:pPr>
        <w:spacing w:line="360" w:lineRule="auto"/>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w:t>
      </w:r>
    </w:p>
    <w:p w14:paraId="55BEDDC9">
      <w:pPr>
        <w:spacing w:line="360" w:lineRule="auto"/>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 xml:space="preserve">                                                    </w:t>
      </w:r>
    </w:p>
    <w:p w14:paraId="5A8A497D">
      <w:pPr>
        <w:spacing w:line="360" w:lineRule="auto"/>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w:t>
      </w:r>
    </w:p>
    <w:p w14:paraId="33509C0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75D356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A2943A4">
      <w:pPr>
        <w:widowControl/>
        <w:spacing w:line="360" w:lineRule="auto"/>
        <w:jc w:val="left"/>
        <w:rPr>
          <w:rFonts w:hint="eastAsia"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2C3A78ED">
      <w:pPr>
        <w:spacing w:line="360" w:lineRule="auto"/>
        <w:jc w:val="center"/>
        <w:rPr>
          <w:rFonts w:ascii="宋体" w:hAnsi="Courier New"/>
          <w:b/>
          <w:color w:val="auto"/>
          <w:kern w:val="0"/>
          <w:sz w:val="30"/>
          <w:szCs w:val="30"/>
          <w:highlight w:val="none"/>
        </w:rPr>
      </w:pPr>
      <w:r>
        <w:rPr>
          <w:rFonts w:hint="eastAsia" w:ascii="宋体" w:hAnsi="宋体"/>
          <w:color w:val="auto"/>
          <w:kern w:val="0"/>
          <w:sz w:val="30"/>
          <w:szCs w:val="20"/>
          <w:highlight w:val="none"/>
        </w:rPr>
        <w:t>二、</w:t>
      </w:r>
      <w:r>
        <w:rPr>
          <w:rFonts w:hint="eastAsia" w:ascii="宋体" w:hAnsi="Courier New"/>
          <w:b/>
          <w:color w:val="auto"/>
          <w:kern w:val="0"/>
          <w:sz w:val="30"/>
          <w:szCs w:val="30"/>
          <w:highlight w:val="none"/>
        </w:rPr>
        <w:t>开标一览表</w:t>
      </w:r>
      <w:r>
        <w:rPr>
          <w:rFonts w:hint="eastAsia" w:ascii="仿宋_GB2312" w:hAnsi="仿宋" w:eastAsia="仿宋_GB2312" w:cs="仿宋_GB2312"/>
          <w:b/>
          <w:color w:val="auto"/>
          <w:kern w:val="0"/>
          <w:sz w:val="24"/>
          <w:szCs w:val="20"/>
          <w:highlight w:val="none"/>
          <w:lang w:val="zh-CN"/>
        </w:rPr>
        <w:t>(单位均为人民币元)</w:t>
      </w:r>
    </w:p>
    <w:p w14:paraId="29E7FEBD">
      <w:pPr>
        <w:snapToGrid w:val="0"/>
        <w:spacing w:before="50" w:after="50" w:line="360" w:lineRule="auto"/>
        <w:rPr>
          <w:rFonts w:hint="eastAsia" w:ascii="宋体" w:hAnsi="宋体"/>
          <w:color w:val="auto"/>
          <w:sz w:val="24"/>
          <w:highlight w:val="none"/>
        </w:rPr>
      </w:pPr>
    </w:p>
    <w:p w14:paraId="7177BA6C">
      <w:pPr>
        <w:snapToGrid w:val="0"/>
        <w:spacing w:before="50" w:after="50"/>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森林防灭火能力建设项目</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B0D5232">
      <w:pPr>
        <w:snapToGrid w:val="0"/>
        <w:spacing w:before="50" w:after="5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NNZC2026-G1-990164-GXXZ</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 xml:space="preserve">            </w:t>
      </w:r>
      <w:r>
        <w:rPr>
          <w:rFonts w:hint="eastAsia" w:ascii="宋体" w:hAnsi="宋体" w:eastAsia="宋体" w:cs="宋体"/>
          <w:color w:val="auto"/>
          <w:sz w:val="24"/>
          <w:highlight w:val="none"/>
        </w:rPr>
        <w:t>分标：</w:t>
      </w:r>
      <w:r>
        <w:rPr>
          <w:rFonts w:hint="eastAsia" w:ascii="宋体" w:hAnsi="宋体" w:eastAsia="宋体" w:cs="宋体"/>
          <w:color w:val="auto"/>
          <w:sz w:val="24"/>
          <w:highlight w:val="none"/>
          <w:u w:val="single"/>
        </w:rPr>
        <w:t xml:space="preserve">           </w:t>
      </w:r>
    </w:p>
    <w:p w14:paraId="59AE1A9F">
      <w:pPr>
        <w:rPr>
          <w:rFonts w:ascii="宋体" w:hAnsi="Courier New"/>
          <w:b/>
          <w:color w:val="auto"/>
          <w:kern w:val="0"/>
          <w:sz w:val="32"/>
          <w:szCs w:val="20"/>
          <w:highlight w:val="none"/>
        </w:rPr>
      </w:pPr>
      <w:r>
        <w:rPr>
          <w:rFonts w:hint="eastAsia" w:ascii="宋体" w:hAnsi="宋体"/>
          <w:color w:val="auto"/>
          <w:kern w:val="0"/>
          <w:sz w:val="24"/>
          <w:szCs w:val="20"/>
          <w:highlight w:val="none"/>
        </w:rPr>
        <w:t>投标人名称：</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 xml:space="preserve">   </w:t>
      </w:r>
    </w:p>
    <w:tbl>
      <w:tblPr>
        <w:tblStyle w:val="14"/>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84"/>
        <w:gridCol w:w="1732"/>
        <w:gridCol w:w="1492"/>
        <w:gridCol w:w="1492"/>
        <w:gridCol w:w="1248"/>
        <w:gridCol w:w="1374"/>
        <w:gridCol w:w="1182"/>
      </w:tblGrid>
      <w:tr w14:paraId="2061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633" w:type="dxa"/>
            <w:tcBorders>
              <w:top w:val="single" w:color="auto" w:sz="4" w:space="0"/>
              <w:left w:val="single" w:color="auto" w:sz="4" w:space="0"/>
              <w:bottom w:val="single" w:color="auto" w:sz="4" w:space="0"/>
              <w:right w:val="single" w:color="auto" w:sz="4" w:space="0"/>
            </w:tcBorders>
            <w:vAlign w:val="center"/>
          </w:tcPr>
          <w:p w14:paraId="38AE3DE2">
            <w:pPr>
              <w:rPr>
                <w:rFonts w:hint="eastAsia" w:ascii="宋体" w:hAnsi="宋体"/>
                <w:color w:val="auto"/>
                <w:szCs w:val="22"/>
                <w:highlight w:val="none"/>
              </w:rPr>
            </w:pPr>
            <w:r>
              <w:rPr>
                <w:rFonts w:hint="eastAsia" w:ascii="宋体" w:hAnsi="宋体"/>
                <w:color w:val="auto"/>
                <w:szCs w:val="22"/>
                <w:highlight w:val="none"/>
              </w:rPr>
              <w:t>序号</w:t>
            </w:r>
          </w:p>
        </w:tc>
        <w:tc>
          <w:tcPr>
            <w:tcW w:w="984" w:type="dxa"/>
            <w:tcBorders>
              <w:top w:val="single" w:color="auto" w:sz="4" w:space="0"/>
              <w:left w:val="single" w:color="auto" w:sz="4" w:space="0"/>
              <w:bottom w:val="single" w:color="auto" w:sz="4" w:space="0"/>
              <w:right w:val="single" w:color="auto" w:sz="4" w:space="0"/>
            </w:tcBorders>
            <w:vAlign w:val="center"/>
          </w:tcPr>
          <w:p w14:paraId="40E849AE">
            <w:pPr>
              <w:rPr>
                <w:rFonts w:hint="eastAsia" w:ascii="宋体" w:hAnsi="宋体"/>
                <w:color w:val="auto"/>
                <w:szCs w:val="22"/>
                <w:highlight w:val="none"/>
              </w:rPr>
            </w:pPr>
            <w:r>
              <w:rPr>
                <w:rFonts w:hint="eastAsia" w:ascii="宋体" w:hAnsi="宋体"/>
                <w:color w:val="auto"/>
                <w:szCs w:val="22"/>
                <w:highlight w:val="none"/>
                <w:lang w:eastAsia="zh-CN"/>
              </w:rPr>
              <w:t>标的</w:t>
            </w:r>
            <w:r>
              <w:rPr>
                <w:rFonts w:hint="eastAsia" w:ascii="宋体" w:hAnsi="宋体"/>
                <w:color w:val="auto"/>
                <w:szCs w:val="22"/>
                <w:highlight w:val="none"/>
              </w:rPr>
              <w:t>名称</w:t>
            </w:r>
          </w:p>
        </w:tc>
        <w:tc>
          <w:tcPr>
            <w:tcW w:w="1732" w:type="dxa"/>
            <w:tcBorders>
              <w:top w:val="single" w:color="auto" w:sz="4" w:space="0"/>
              <w:left w:val="single" w:color="auto" w:sz="4" w:space="0"/>
              <w:bottom w:val="single" w:color="auto" w:sz="4" w:space="0"/>
              <w:right w:val="single" w:color="auto" w:sz="4" w:space="0"/>
            </w:tcBorders>
            <w:vAlign w:val="center"/>
          </w:tcPr>
          <w:p w14:paraId="3C0D40FB">
            <w:pPr>
              <w:jc w:val="center"/>
              <w:rPr>
                <w:rFonts w:hint="eastAsia" w:ascii="宋体" w:hAnsi="宋体"/>
                <w:color w:val="auto"/>
                <w:szCs w:val="22"/>
                <w:highlight w:val="none"/>
              </w:rPr>
            </w:pPr>
            <w:r>
              <w:rPr>
                <w:rFonts w:hint="eastAsia" w:ascii="宋体" w:hAnsi="宋体"/>
                <w:color w:val="auto"/>
                <w:szCs w:val="22"/>
                <w:highlight w:val="none"/>
              </w:rPr>
              <w:t>货物规格型号</w:t>
            </w:r>
          </w:p>
        </w:tc>
        <w:tc>
          <w:tcPr>
            <w:tcW w:w="1492" w:type="dxa"/>
            <w:tcBorders>
              <w:top w:val="single" w:color="auto" w:sz="4" w:space="0"/>
              <w:left w:val="single" w:color="auto" w:sz="4" w:space="0"/>
              <w:bottom w:val="single" w:color="auto" w:sz="4" w:space="0"/>
              <w:right w:val="single" w:color="auto" w:sz="4" w:space="0"/>
            </w:tcBorders>
            <w:vAlign w:val="center"/>
          </w:tcPr>
          <w:p w14:paraId="131DDA05">
            <w:pPr>
              <w:jc w:val="center"/>
              <w:rPr>
                <w:rFonts w:hint="eastAsia" w:ascii="宋体" w:hAnsi="宋体"/>
                <w:color w:val="auto"/>
                <w:szCs w:val="22"/>
                <w:highlight w:val="none"/>
              </w:rPr>
            </w:pPr>
            <w:r>
              <w:rPr>
                <w:rFonts w:hint="eastAsia" w:ascii="宋体" w:hAnsi="宋体" w:eastAsia="宋体" w:cs="宋体"/>
                <w:color w:val="auto"/>
                <w:szCs w:val="22"/>
                <w:highlight w:val="none"/>
              </w:rPr>
              <w:t>品牌</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生产厂家</w:t>
            </w:r>
          </w:p>
        </w:tc>
        <w:tc>
          <w:tcPr>
            <w:tcW w:w="1492" w:type="dxa"/>
            <w:tcBorders>
              <w:top w:val="single" w:color="auto" w:sz="4" w:space="0"/>
              <w:left w:val="single" w:color="auto" w:sz="4" w:space="0"/>
              <w:bottom w:val="single" w:color="auto" w:sz="4" w:space="0"/>
              <w:right w:val="single" w:color="auto" w:sz="4" w:space="0"/>
            </w:tcBorders>
            <w:vAlign w:val="center"/>
          </w:tcPr>
          <w:p w14:paraId="434A5F2B">
            <w:pPr>
              <w:jc w:val="center"/>
              <w:rPr>
                <w:rFonts w:hint="eastAsia"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248" w:type="dxa"/>
            <w:tcBorders>
              <w:top w:val="single" w:color="auto" w:sz="4" w:space="0"/>
              <w:left w:val="single" w:color="auto" w:sz="4" w:space="0"/>
              <w:bottom w:val="single" w:color="auto" w:sz="4" w:space="0"/>
              <w:right w:val="single" w:color="auto" w:sz="4" w:space="0"/>
            </w:tcBorders>
            <w:vAlign w:val="center"/>
          </w:tcPr>
          <w:p w14:paraId="07FE03F7">
            <w:pPr>
              <w:rPr>
                <w:rFonts w:hint="eastAsia"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374" w:type="dxa"/>
            <w:tcBorders>
              <w:top w:val="single" w:color="auto" w:sz="4" w:space="0"/>
              <w:left w:val="single" w:color="auto" w:sz="4" w:space="0"/>
              <w:bottom w:val="single" w:color="auto" w:sz="4" w:space="0"/>
              <w:right w:val="single" w:color="auto" w:sz="4" w:space="0"/>
            </w:tcBorders>
            <w:vAlign w:val="center"/>
          </w:tcPr>
          <w:p w14:paraId="13B1DD5E">
            <w:pPr>
              <w:rPr>
                <w:rFonts w:hint="eastAsia" w:ascii="宋体" w:hAnsi="宋体"/>
                <w:color w:val="auto"/>
                <w:szCs w:val="22"/>
                <w:highlight w:val="none"/>
              </w:rPr>
            </w:pPr>
            <w:r>
              <w:rPr>
                <w:rFonts w:hint="eastAsia" w:ascii="宋体" w:hAnsi="宋体"/>
                <w:color w:val="auto"/>
                <w:szCs w:val="22"/>
                <w:highlight w:val="none"/>
              </w:rPr>
              <w:t>单项合价（元）</w:t>
            </w:r>
          </w:p>
          <w:p w14:paraId="6EC0D9AC">
            <w:pPr>
              <w:rPr>
                <w:rFonts w:hint="eastAsia"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1182" w:type="dxa"/>
            <w:tcBorders>
              <w:top w:val="single" w:color="auto" w:sz="4" w:space="0"/>
              <w:left w:val="single" w:color="auto" w:sz="4" w:space="0"/>
              <w:bottom w:val="single" w:color="auto" w:sz="4" w:space="0"/>
              <w:right w:val="single" w:color="auto" w:sz="4" w:space="0"/>
            </w:tcBorders>
            <w:vAlign w:val="center"/>
          </w:tcPr>
          <w:p w14:paraId="37C30BB6">
            <w:pPr>
              <w:jc w:val="center"/>
              <w:rPr>
                <w:rFonts w:hint="eastAsia" w:ascii="宋体" w:hAnsi="宋体"/>
                <w:color w:val="auto"/>
                <w:szCs w:val="22"/>
                <w:highlight w:val="none"/>
              </w:rPr>
            </w:pPr>
            <w:r>
              <w:rPr>
                <w:rFonts w:hint="eastAsia" w:ascii="宋体" w:hAnsi="宋体"/>
                <w:color w:val="auto"/>
                <w:szCs w:val="22"/>
                <w:highlight w:val="none"/>
              </w:rPr>
              <w:t>备注</w:t>
            </w:r>
          </w:p>
        </w:tc>
      </w:tr>
      <w:tr w14:paraId="6836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33" w:type="dxa"/>
            <w:tcBorders>
              <w:top w:val="single" w:color="auto" w:sz="4" w:space="0"/>
              <w:left w:val="single" w:color="auto" w:sz="4" w:space="0"/>
              <w:bottom w:val="single" w:color="auto" w:sz="4" w:space="0"/>
              <w:right w:val="single" w:color="auto" w:sz="4" w:space="0"/>
            </w:tcBorders>
            <w:vAlign w:val="center"/>
          </w:tcPr>
          <w:p w14:paraId="47ED6FF9">
            <w:pPr>
              <w:rPr>
                <w:rFonts w:hint="eastAsia" w:ascii="宋体" w:hAnsi="宋体"/>
                <w:color w:val="auto"/>
                <w:szCs w:val="22"/>
                <w:highlight w:val="none"/>
              </w:rPr>
            </w:pPr>
            <w:r>
              <w:rPr>
                <w:rFonts w:ascii="宋体" w:hAnsi="宋体"/>
                <w:color w:val="auto"/>
                <w:szCs w:val="22"/>
                <w:highlight w:val="none"/>
              </w:rPr>
              <w:t>1</w:t>
            </w:r>
          </w:p>
        </w:tc>
        <w:tc>
          <w:tcPr>
            <w:tcW w:w="984" w:type="dxa"/>
            <w:tcBorders>
              <w:top w:val="single" w:color="auto" w:sz="4" w:space="0"/>
              <w:left w:val="single" w:color="auto" w:sz="4" w:space="0"/>
              <w:bottom w:val="single" w:color="auto" w:sz="4" w:space="0"/>
              <w:right w:val="single" w:color="auto" w:sz="4" w:space="0"/>
            </w:tcBorders>
            <w:vAlign w:val="center"/>
          </w:tcPr>
          <w:p w14:paraId="16983900">
            <w:pPr>
              <w:rPr>
                <w:rFonts w:hint="eastAsia" w:ascii="宋体" w:hAnsi="宋体"/>
                <w:color w:val="auto"/>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03E53770">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278CFA6C">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717C4E48">
            <w:pPr>
              <w:rPr>
                <w:rFonts w:hint="eastAsia" w:ascii="宋体" w:hAnsi="宋体"/>
                <w:color w:val="auto"/>
                <w:szCs w:val="22"/>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3BC28B94">
            <w:pPr>
              <w:rPr>
                <w:rFonts w:hint="eastAsia" w:ascii="宋体" w:hAnsi="宋体"/>
                <w:color w:val="auto"/>
                <w:szCs w:val="22"/>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3D992F18">
            <w:pPr>
              <w:rPr>
                <w:rFonts w:hint="eastAsia" w:ascii="宋体" w:hAnsi="宋体"/>
                <w:color w:val="auto"/>
                <w:szCs w:val="2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6397387">
            <w:pPr>
              <w:jc w:val="center"/>
              <w:rPr>
                <w:rFonts w:hint="eastAsia" w:ascii="宋体" w:hAnsi="宋体"/>
                <w:color w:val="auto"/>
                <w:szCs w:val="22"/>
                <w:highlight w:val="none"/>
              </w:rPr>
            </w:pPr>
          </w:p>
        </w:tc>
      </w:tr>
      <w:tr w14:paraId="3F63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33" w:type="dxa"/>
            <w:tcBorders>
              <w:top w:val="single" w:color="auto" w:sz="4" w:space="0"/>
              <w:left w:val="single" w:color="auto" w:sz="4" w:space="0"/>
              <w:bottom w:val="single" w:color="auto" w:sz="4" w:space="0"/>
              <w:right w:val="single" w:color="auto" w:sz="4" w:space="0"/>
            </w:tcBorders>
            <w:vAlign w:val="center"/>
          </w:tcPr>
          <w:p w14:paraId="1B274A17">
            <w:pPr>
              <w:rPr>
                <w:rFonts w:hint="eastAsia" w:ascii="宋体" w:hAnsi="宋体"/>
                <w:color w:val="auto"/>
                <w:szCs w:val="22"/>
                <w:highlight w:val="none"/>
              </w:rPr>
            </w:pPr>
            <w:r>
              <w:rPr>
                <w:rFonts w:ascii="宋体" w:hAnsi="宋体"/>
                <w:color w:val="auto"/>
                <w:szCs w:val="22"/>
                <w:highlight w:val="none"/>
              </w:rPr>
              <w:t>2</w:t>
            </w:r>
          </w:p>
        </w:tc>
        <w:tc>
          <w:tcPr>
            <w:tcW w:w="984" w:type="dxa"/>
            <w:tcBorders>
              <w:top w:val="single" w:color="auto" w:sz="4" w:space="0"/>
              <w:left w:val="single" w:color="auto" w:sz="4" w:space="0"/>
              <w:bottom w:val="single" w:color="auto" w:sz="4" w:space="0"/>
              <w:right w:val="single" w:color="auto" w:sz="4" w:space="0"/>
            </w:tcBorders>
            <w:vAlign w:val="center"/>
          </w:tcPr>
          <w:p w14:paraId="4D9E91F4">
            <w:pPr>
              <w:rPr>
                <w:rFonts w:hint="eastAsia" w:ascii="宋体" w:hAnsi="宋体"/>
                <w:color w:val="auto"/>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67583BB7">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0D04F964">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2696397F">
            <w:pPr>
              <w:rPr>
                <w:rFonts w:hint="eastAsia" w:ascii="宋体" w:hAnsi="宋体"/>
                <w:color w:val="auto"/>
                <w:szCs w:val="22"/>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2F09D1B6">
            <w:pPr>
              <w:rPr>
                <w:rFonts w:hint="eastAsia" w:ascii="宋体" w:hAnsi="宋体"/>
                <w:color w:val="auto"/>
                <w:szCs w:val="22"/>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5742A335">
            <w:pPr>
              <w:rPr>
                <w:rFonts w:hint="eastAsia" w:ascii="宋体" w:hAnsi="宋体"/>
                <w:color w:val="auto"/>
                <w:szCs w:val="2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CB67AB8">
            <w:pPr>
              <w:jc w:val="center"/>
              <w:rPr>
                <w:rFonts w:hint="eastAsia" w:ascii="宋体" w:hAnsi="宋体"/>
                <w:color w:val="auto"/>
                <w:szCs w:val="22"/>
                <w:highlight w:val="none"/>
              </w:rPr>
            </w:pPr>
          </w:p>
        </w:tc>
      </w:tr>
      <w:tr w14:paraId="70A2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33" w:type="dxa"/>
            <w:tcBorders>
              <w:top w:val="single" w:color="auto" w:sz="4" w:space="0"/>
              <w:left w:val="single" w:color="auto" w:sz="4" w:space="0"/>
              <w:bottom w:val="single" w:color="auto" w:sz="4" w:space="0"/>
              <w:right w:val="single" w:color="auto" w:sz="4" w:space="0"/>
            </w:tcBorders>
            <w:vAlign w:val="center"/>
          </w:tcPr>
          <w:p w14:paraId="34B1E7F0">
            <w:pPr>
              <w:rPr>
                <w:rFonts w:hint="eastAsia" w:ascii="宋体" w:hAnsi="宋体"/>
                <w:color w:val="auto"/>
                <w:szCs w:val="22"/>
                <w:highlight w:val="none"/>
              </w:rPr>
            </w:pPr>
            <w:r>
              <w:rPr>
                <w:rFonts w:ascii="宋体" w:hAnsi="宋体"/>
                <w:color w:val="auto"/>
                <w:szCs w:val="22"/>
                <w:highlight w:val="none"/>
              </w:rPr>
              <w:t>...</w:t>
            </w:r>
          </w:p>
        </w:tc>
        <w:tc>
          <w:tcPr>
            <w:tcW w:w="984" w:type="dxa"/>
            <w:tcBorders>
              <w:top w:val="single" w:color="auto" w:sz="4" w:space="0"/>
              <w:left w:val="single" w:color="auto" w:sz="4" w:space="0"/>
              <w:bottom w:val="single" w:color="auto" w:sz="4" w:space="0"/>
              <w:right w:val="single" w:color="auto" w:sz="4" w:space="0"/>
            </w:tcBorders>
            <w:vAlign w:val="center"/>
          </w:tcPr>
          <w:p w14:paraId="71BD8B7F">
            <w:pPr>
              <w:rPr>
                <w:rFonts w:hint="eastAsia" w:ascii="宋体" w:hAnsi="宋体"/>
                <w:color w:val="auto"/>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1EF005B6">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6C62A94F">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4B19BA91">
            <w:pPr>
              <w:rPr>
                <w:rFonts w:hint="eastAsia" w:ascii="宋体" w:hAnsi="宋体"/>
                <w:color w:val="auto"/>
                <w:szCs w:val="22"/>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31CD690D">
            <w:pPr>
              <w:rPr>
                <w:rFonts w:hint="eastAsia" w:ascii="宋体" w:hAnsi="宋体"/>
                <w:color w:val="auto"/>
                <w:szCs w:val="22"/>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0F559890">
            <w:pPr>
              <w:rPr>
                <w:rFonts w:hint="eastAsia" w:ascii="宋体" w:hAnsi="宋体"/>
                <w:color w:val="auto"/>
                <w:szCs w:val="2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E0F9A17">
            <w:pPr>
              <w:jc w:val="center"/>
              <w:rPr>
                <w:rFonts w:hint="eastAsia" w:ascii="宋体" w:hAnsi="宋体"/>
                <w:color w:val="auto"/>
                <w:szCs w:val="22"/>
                <w:highlight w:val="none"/>
              </w:rPr>
            </w:pPr>
          </w:p>
        </w:tc>
      </w:tr>
      <w:tr w14:paraId="38F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0137" w:type="dxa"/>
            <w:gridSpan w:val="8"/>
            <w:tcBorders>
              <w:top w:val="single" w:color="auto" w:sz="4" w:space="0"/>
              <w:left w:val="single" w:color="auto" w:sz="4" w:space="0"/>
              <w:bottom w:val="single" w:color="auto" w:sz="4" w:space="0"/>
              <w:right w:val="single" w:color="auto" w:sz="4" w:space="0"/>
            </w:tcBorders>
          </w:tcPr>
          <w:p w14:paraId="5AF836E1">
            <w:pPr>
              <w:rPr>
                <w:rFonts w:hint="eastAsia" w:ascii="宋体" w:hAnsi="宋体"/>
                <w:color w:val="auto"/>
                <w:szCs w:val="22"/>
                <w:highlight w:val="none"/>
              </w:rPr>
            </w:pPr>
            <w:r>
              <w:rPr>
                <w:rFonts w:hint="eastAsia" w:ascii="宋体" w:hAnsi="宋体"/>
                <w:color w:val="auto"/>
                <w:szCs w:val="22"/>
                <w:highlight w:val="none"/>
              </w:rPr>
              <w:t>报价合计（包含税费等所有费用）：（大写）</w:t>
            </w:r>
            <w:r>
              <w:rPr>
                <w:rFonts w:hint="eastAsia" w:ascii="宋体" w:hAnsi="宋体"/>
                <w:color w:val="auto"/>
                <w:szCs w:val="22"/>
                <w:highlight w:val="none"/>
                <w:lang w:val="en-US" w:eastAsia="zh-CN"/>
              </w:rPr>
              <w:t xml:space="preserve">  </w:t>
            </w:r>
            <w:r>
              <w:rPr>
                <w:rFonts w:hint="eastAsia" w:ascii="宋体" w:hAnsi="宋体"/>
                <w:color w:val="auto"/>
                <w:szCs w:val="22"/>
                <w:highlight w:val="none"/>
              </w:rPr>
              <w:t>人民币（</w:t>
            </w:r>
            <w:r>
              <w:rPr>
                <w:color w:val="auto"/>
                <w:highlight w:val="none"/>
              </w:rPr>
              <w:t>¥</w:t>
            </w:r>
            <w:r>
              <w:rPr>
                <w:rFonts w:hint="eastAsia" w:ascii="宋体" w:hAnsi="宋体"/>
                <w:color w:val="auto"/>
                <w:szCs w:val="22"/>
                <w:highlight w:val="none"/>
              </w:rPr>
              <w:t>元）</w:t>
            </w:r>
          </w:p>
        </w:tc>
      </w:tr>
      <w:tr w14:paraId="6165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0137" w:type="dxa"/>
            <w:gridSpan w:val="8"/>
            <w:tcBorders>
              <w:top w:val="single" w:color="auto" w:sz="4" w:space="0"/>
              <w:left w:val="single" w:color="auto" w:sz="4" w:space="0"/>
              <w:bottom w:val="single" w:color="auto" w:sz="4" w:space="0"/>
              <w:right w:val="single" w:color="auto" w:sz="4" w:space="0"/>
            </w:tcBorders>
          </w:tcPr>
          <w:p w14:paraId="438F8BF2">
            <w:pPr>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r w14:paraId="5622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0137" w:type="dxa"/>
            <w:gridSpan w:val="8"/>
            <w:tcBorders>
              <w:top w:val="single" w:color="auto" w:sz="4" w:space="0"/>
              <w:left w:val="single" w:color="auto" w:sz="4" w:space="0"/>
              <w:bottom w:val="single" w:color="auto" w:sz="4" w:space="0"/>
              <w:right w:val="single" w:color="auto" w:sz="4" w:space="0"/>
            </w:tcBorders>
          </w:tcPr>
          <w:p w14:paraId="5313B4BE">
            <w:pPr>
              <w:rPr>
                <w:rFonts w:hint="eastAsia" w:ascii="宋体" w:hAnsi="宋体"/>
                <w:color w:val="auto"/>
                <w:szCs w:val="22"/>
                <w:highlight w:val="none"/>
              </w:rPr>
            </w:pPr>
            <w:r>
              <w:rPr>
                <w:rFonts w:hint="eastAsia" w:ascii="宋体" w:hAnsi="宋体"/>
                <w:color w:val="auto"/>
                <w:szCs w:val="22"/>
                <w:highlight w:val="none"/>
              </w:rPr>
              <w:t>验收标准：</w:t>
            </w:r>
          </w:p>
        </w:tc>
      </w:tr>
      <w:tr w14:paraId="5677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37" w:type="dxa"/>
            <w:gridSpan w:val="8"/>
            <w:tcBorders>
              <w:top w:val="single" w:color="auto" w:sz="4" w:space="0"/>
              <w:left w:val="single" w:color="auto" w:sz="4" w:space="0"/>
              <w:bottom w:val="single" w:color="auto" w:sz="4" w:space="0"/>
              <w:right w:val="single" w:color="auto" w:sz="4" w:space="0"/>
            </w:tcBorders>
          </w:tcPr>
          <w:p w14:paraId="1DC7C7F4">
            <w:pPr>
              <w:rPr>
                <w:rFonts w:hint="eastAsia" w:ascii="宋体" w:hAnsi="宋体"/>
                <w:color w:val="auto"/>
                <w:szCs w:val="22"/>
                <w:highlight w:val="none"/>
              </w:rPr>
            </w:pPr>
            <w:r>
              <w:rPr>
                <w:rFonts w:hint="eastAsia" w:ascii="宋体" w:hAnsi="宋体"/>
                <w:color w:val="auto"/>
                <w:szCs w:val="22"/>
                <w:highlight w:val="none"/>
              </w:rPr>
              <w:t>优惠及其它：</w:t>
            </w:r>
          </w:p>
        </w:tc>
      </w:tr>
    </w:tbl>
    <w:p w14:paraId="7DC3C0D8">
      <w:pPr>
        <w:snapToGrid w:val="0"/>
        <w:spacing w:before="50" w:after="50" w:line="440" w:lineRule="exact"/>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0412FD0A">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6F5603E3">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1C9E4462">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3B990593">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4、以上表格要求细分项目及报价，在“具体货物内容”一栏中，填写具体货物，</w:t>
      </w:r>
      <w:r>
        <w:rPr>
          <w:rFonts w:hint="eastAsia" w:ascii="仿宋_GB2312" w:hAnsi="仿宋" w:eastAsia="仿宋_GB2312" w:cs="仿宋_GB2312"/>
          <w:b/>
          <w:color w:val="auto"/>
          <w:kern w:val="0"/>
          <w:sz w:val="24"/>
          <w:highlight w:val="none"/>
          <w:lang w:val="zh-CN"/>
        </w:rPr>
        <w:t>否则其投标作无效标处理。</w:t>
      </w:r>
    </w:p>
    <w:p w14:paraId="07963BF4">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5、特别提示：采购机构将对项目名称和项目编号，中标供应商名称、地址和中标金额，主要中标标的的名称、规格型号、数量、单价、货物要求等予以公示。</w:t>
      </w:r>
    </w:p>
    <w:p w14:paraId="531ECFDA">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146EC69">
      <w:pPr>
        <w:snapToGrid w:val="0"/>
        <w:spacing w:line="440" w:lineRule="exact"/>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A073EB0">
      <w:pPr>
        <w:snapToGrid w:val="0"/>
        <w:spacing w:line="440" w:lineRule="exact"/>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BDFACE3">
      <w:pPr>
        <w:widowControl/>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11BB79E4">
      <w:pPr>
        <w:jc w:val="center"/>
        <w:rPr>
          <w:b/>
          <w:color w:val="auto"/>
          <w:kern w:val="0"/>
          <w:sz w:val="30"/>
          <w:szCs w:val="30"/>
          <w:highlight w:val="none"/>
        </w:rPr>
      </w:pPr>
      <w:r>
        <w:rPr>
          <w:rFonts w:hint="eastAsia"/>
          <w:b/>
          <w:color w:val="auto"/>
          <w:kern w:val="0"/>
          <w:sz w:val="30"/>
          <w:szCs w:val="30"/>
          <w:highlight w:val="none"/>
        </w:rPr>
        <w:t>三、中小企业声明函</w:t>
      </w:r>
    </w:p>
    <w:p w14:paraId="391F04B7">
      <w:pPr>
        <w:rPr>
          <w:rFonts w:ascii="宋体" w:hAnsi="Courier New"/>
          <w:color w:val="auto"/>
          <w:spacing w:val="-4"/>
          <w:kern w:val="0"/>
          <w:szCs w:val="21"/>
          <w:highlight w:val="none"/>
        </w:rPr>
      </w:pPr>
      <w:r>
        <w:rPr>
          <w:rFonts w:hint="eastAsia" w:ascii="宋体" w:hAnsi="宋体"/>
          <w:color w:val="auto"/>
          <w:spacing w:val="-4"/>
          <w:kern w:val="0"/>
          <w:szCs w:val="21"/>
          <w:highlight w:val="none"/>
        </w:rPr>
        <w:t>说明：</w:t>
      </w:r>
    </w:p>
    <w:p w14:paraId="32DC2E74">
      <w:pPr>
        <w:ind w:firstLine="404" w:firstLineChars="200"/>
        <w:rPr>
          <w:rFonts w:ascii="宋体" w:hAnsi="Courier New"/>
          <w:color w:val="auto"/>
          <w:spacing w:val="-4"/>
          <w:kern w:val="0"/>
          <w:szCs w:val="21"/>
          <w:highlight w:val="none"/>
        </w:rPr>
      </w:pPr>
      <w:r>
        <w:rPr>
          <w:rFonts w:ascii="宋体" w:hAnsi="Courier New"/>
          <w:color w:val="auto"/>
          <w:spacing w:val="-4"/>
          <w:kern w:val="0"/>
          <w:szCs w:val="21"/>
          <w:highlight w:val="none"/>
        </w:rPr>
        <w:t>1</w:t>
      </w:r>
      <w:r>
        <w:rPr>
          <w:rFonts w:hint="eastAsia" w:ascii="宋体" w:hAnsi="宋体"/>
          <w:color w:val="auto"/>
          <w:spacing w:val="-4"/>
          <w:kern w:val="0"/>
          <w:szCs w:val="21"/>
          <w:highlight w:val="none"/>
        </w:rPr>
        <w:t>、本声明函主要供参加政府采购活动的中小企业填写，非中小企业无需填写。</w:t>
      </w:r>
    </w:p>
    <w:p w14:paraId="71EE01F2">
      <w:pPr>
        <w:ind w:firstLine="404" w:firstLineChars="200"/>
        <w:rPr>
          <w:rFonts w:hint="eastAsia" w:ascii="宋体" w:hAnsi="宋体"/>
          <w:color w:val="auto"/>
          <w:spacing w:val="-4"/>
          <w:kern w:val="0"/>
          <w:szCs w:val="21"/>
          <w:highlight w:val="none"/>
        </w:rPr>
      </w:pPr>
      <w:r>
        <w:rPr>
          <w:rFonts w:ascii="宋体" w:hAnsi="Courier New"/>
          <w:color w:val="auto"/>
          <w:spacing w:val="-4"/>
          <w:kern w:val="0"/>
          <w:szCs w:val="21"/>
          <w:highlight w:val="none"/>
        </w:rPr>
        <w:t>2</w:t>
      </w:r>
      <w:r>
        <w:rPr>
          <w:rFonts w:hint="eastAsia" w:ascii="宋体" w:hAnsi="宋体"/>
          <w:color w:val="auto"/>
          <w:spacing w:val="-4"/>
          <w:kern w:val="0"/>
          <w:szCs w:val="21"/>
          <w:highlight w:val="none"/>
        </w:rPr>
        <w:t>、小型、微型企业提供中型企业提供的</w:t>
      </w:r>
      <w:r>
        <w:rPr>
          <w:rFonts w:hint="eastAsia" w:ascii="宋体" w:hAnsi="宋体"/>
          <w:color w:val="auto"/>
          <w:spacing w:val="-4"/>
          <w:kern w:val="0"/>
          <w:szCs w:val="21"/>
          <w:highlight w:val="none"/>
          <w:lang w:eastAsia="zh-CN"/>
        </w:rPr>
        <w:t>货物</w:t>
      </w:r>
      <w:r>
        <w:rPr>
          <w:rFonts w:hint="eastAsia" w:ascii="宋体" w:hAnsi="宋体"/>
          <w:color w:val="auto"/>
          <w:spacing w:val="-4"/>
          <w:kern w:val="0"/>
          <w:szCs w:val="21"/>
          <w:highlight w:val="none"/>
        </w:rPr>
        <w:t>的，视同为中型企业。</w:t>
      </w:r>
    </w:p>
    <w:p w14:paraId="0CA2DE59">
      <w:pPr>
        <w:ind w:firstLine="404" w:firstLineChars="200"/>
        <w:rPr>
          <w:rFonts w:hint="eastAsia" w:ascii="宋体" w:hAnsi="宋体"/>
          <w:color w:val="auto"/>
          <w:spacing w:val="-4"/>
          <w:kern w:val="0"/>
          <w:szCs w:val="21"/>
          <w:highlight w:val="none"/>
        </w:rPr>
      </w:pPr>
    </w:p>
    <w:p w14:paraId="3A24A7C2">
      <w:pPr>
        <w:spacing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本公司（联合体）郑重声明，根据《政府采购促进中小企业发展管理办法》（财库﹝2020﹞46号）的规定，本公司（联合体）参加</w:t>
      </w:r>
      <w:r>
        <w:rPr>
          <w:rFonts w:hint="eastAsia" w:ascii="宋体" w:hAnsi="宋体"/>
          <w:color w:val="auto"/>
          <w:kern w:val="0"/>
          <w:szCs w:val="21"/>
          <w:highlight w:val="none"/>
          <w:u w:val="single"/>
          <w:lang w:eastAsia="zh-CN"/>
        </w:rPr>
        <w:t>南宁市林业局</w:t>
      </w:r>
      <w:r>
        <w:rPr>
          <w:rFonts w:hint="eastAsia" w:ascii="宋体" w:hAnsi="宋体"/>
          <w:color w:val="auto"/>
          <w:kern w:val="0"/>
          <w:szCs w:val="21"/>
          <w:highlight w:val="none"/>
        </w:rPr>
        <w:t>的</w:t>
      </w:r>
      <w:r>
        <w:rPr>
          <w:rFonts w:hint="eastAsia" w:ascii="宋体" w:hAnsi="宋体"/>
          <w:color w:val="auto"/>
          <w:kern w:val="0"/>
          <w:szCs w:val="21"/>
          <w:highlight w:val="none"/>
          <w:u w:val="single"/>
          <w:lang w:eastAsia="zh-CN"/>
        </w:rPr>
        <w:t>森林防灭火能力建设项目</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采购活动，</w:t>
      </w:r>
      <w:r>
        <w:rPr>
          <w:rFonts w:hint="eastAsia" w:ascii="宋体" w:hAnsi="宋体"/>
          <w:color w:val="auto"/>
          <w:kern w:val="24"/>
          <w:highlight w:val="none"/>
        </w:rPr>
        <w:t>提供的货物全部由符合政策要求的中小企业制造。相关企业（含联合体中的中小企业、签订分包意向协议的中小企业）的具体情况如下</w:t>
      </w:r>
      <w:r>
        <w:rPr>
          <w:rFonts w:hint="eastAsia" w:ascii="宋体" w:hAnsi="宋体"/>
          <w:color w:val="auto"/>
          <w:kern w:val="0"/>
          <w:szCs w:val="21"/>
          <w:highlight w:val="none"/>
        </w:rPr>
        <w:t>：</w:t>
      </w:r>
    </w:p>
    <w:p w14:paraId="1CA2DFA3">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w:t>
      </w:r>
      <w:r>
        <w:rPr>
          <w:rFonts w:hint="eastAsia" w:ascii="宋体" w:hAnsi="宋体" w:eastAsia="宋体" w:cs="Times New Roman"/>
          <w:color w:val="auto"/>
          <w:kern w:val="24"/>
          <w:highlight w:val="none"/>
        </w:rPr>
        <w:t>制造商</w:t>
      </w:r>
      <w:r>
        <w:rPr>
          <w:rFonts w:hint="eastAsia" w:ascii="宋体" w:hAnsi="宋体"/>
          <w:color w:val="auto"/>
          <w:szCs w:val="21"/>
          <w:highlight w:val="none"/>
        </w:rPr>
        <w:t>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3B9B6D7D">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w:t>
      </w:r>
      <w:r>
        <w:rPr>
          <w:rFonts w:hint="eastAsia" w:ascii="宋体" w:hAnsi="宋体" w:eastAsia="宋体" w:cs="Times New Roman"/>
          <w:color w:val="auto"/>
          <w:kern w:val="24"/>
          <w:highlight w:val="none"/>
        </w:rPr>
        <w:t>制造商</w:t>
      </w:r>
      <w:r>
        <w:rPr>
          <w:rFonts w:hint="eastAsia" w:ascii="宋体" w:hAnsi="宋体"/>
          <w:color w:val="auto"/>
          <w:szCs w:val="21"/>
          <w:highlight w:val="none"/>
        </w:rPr>
        <w:t>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2847A2FA">
      <w:pPr>
        <w:spacing w:before="34" w:after="120" w:line="500" w:lineRule="exact"/>
        <w:ind w:left="765" w:right="142" w:hanging="5"/>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7A955549">
      <w:pPr>
        <w:spacing w:before="34"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以上企业，不属于大企业的分支机构，不存在控股股东为大企业的情形，也不存在与大企业的负责人为同一人的情形。</w:t>
      </w:r>
    </w:p>
    <w:p w14:paraId="59201A08">
      <w:pPr>
        <w:spacing w:before="34"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本企业对上述声明内容的真实性负责。如有虚假，将依法承担相应责任。</w:t>
      </w:r>
    </w:p>
    <w:p w14:paraId="7D26A438">
      <w:pPr>
        <w:spacing w:line="360" w:lineRule="auto"/>
        <w:ind w:firstLine="420" w:firstLineChars="200"/>
        <w:rPr>
          <w:rFonts w:hint="eastAsia" w:ascii="宋体" w:hAnsi="宋体"/>
          <w:color w:val="auto"/>
          <w:kern w:val="0"/>
          <w:szCs w:val="21"/>
          <w:highlight w:val="none"/>
        </w:rPr>
      </w:pPr>
    </w:p>
    <w:p w14:paraId="5AF7223E">
      <w:pPr>
        <w:spacing w:line="360" w:lineRule="auto"/>
        <w:ind w:firstLine="420" w:firstLineChars="200"/>
        <w:rPr>
          <w:rFonts w:hint="eastAsia" w:ascii="宋体" w:hAnsi="宋体"/>
          <w:color w:val="auto"/>
          <w:kern w:val="0"/>
          <w:szCs w:val="21"/>
          <w:highlight w:val="none"/>
        </w:rPr>
      </w:pPr>
    </w:p>
    <w:p w14:paraId="7A922598">
      <w:pPr>
        <w:snapToGrid w:val="0"/>
        <w:spacing w:line="360" w:lineRule="auto"/>
        <w:ind w:firstLine="4410" w:firstLineChars="2100"/>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lang w:val="zh-CN"/>
        </w:rPr>
        <w:t>投标人名称(电子签章)：</w:t>
      </w:r>
    </w:p>
    <w:p w14:paraId="08BD3A4D">
      <w:pPr>
        <w:snapToGrid w:val="0"/>
        <w:spacing w:line="360" w:lineRule="auto"/>
        <w:ind w:firstLine="4515" w:firstLineChars="2150"/>
        <w:rPr>
          <w:rFonts w:hint="eastAsia" w:ascii="仿宋_GB2312" w:hAnsi="仿宋" w:eastAsia="仿宋_GB2312" w:cs="仿宋_GB2312"/>
          <w:color w:val="auto"/>
          <w:kern w:val="0"/>
          <w:szCs w:val="21"/>
          <w:highlight w:val="none"/>
          <w:lang w:val="zh-CN"/>
        </w:rPr>
      </w:pPr>
      <w:r>
        <w:rPr>
          <w:rFonts w:hint="eastAsia" w:ascii="仿宋_GB2312" w:hAnsi="仿宋" w:eastAsia="仿宋_GB2312" w:cs="仿宋_GB2312"/>
          <w:color w:val="auto"/>
          <w:kern w:val="0"/>
          <w:szCs w:val="21"/>
          <w:highlight w:val="none"/>
          <w:lang w:val="zh-CN"/>
        </w:rPr>
        <w:t>日期</w:t>
      </w:r>
      <w:r>
        <w:rPr>
          <w:rFonts w:hint="eastAsia" w:ascii="仿宋_GB2312" w:hAnsi="仿宋" w:eastAsia="仿宋_GB2312" w:cs="仿宋_GB2312"/>
          <w:color w:val="auto"/>
          <w:kern w:val="0"/>
          <w:szCs w:val="21"/>
          <w:highlight w:val="none"/>
        </w:rPr>
        <w:t xml:space="preserve">：  年  </w:t>
      </w:r>
      <w:r>
        <w:rPr>
          <w:rFonts w:hint="eastAsia" w:ascii="仿宋_GB2312" w:hAnsi="仿宋" w:eastAsia="仿宋_GB2312" w:cs="仿宋_GB2312"/>
          <w:color w:val="auto"/>
          <w:kern w:val="0"/>
          <w:szCs w:val="21"/>
          <w:highlight w:val="none"/>
          <w:lang w:val="zh-CN"/>
        </w:rPr>
        <w:t>月</w:t>
      </w:r>
      <w:r>
        <w:rPr>
          <w:rFonts w:hint="eastAsia" w:ascii="仿宋_GB2312" w:hAnsi="仿宋" w:eastAsia="仿宋_GB2312" w:cs="仿宋_GB2312"/>
          <w:color w:val="auto"/>
          <w:kern w:val="0"/>
          <w:szCs w:val="21"/>
          <w:highlight w:val="none"/>
        </w:rPr>
        <w:t xml:space="preserve">   </w:t>
      </w:r>
      <w:r>
        <w:rPr>
          <w:rFonts w:hint="eastAsia" w:ascii="仿宋_GB2312" w:hAnsi="仿宋" w:eastAsia="仿宋_GB2312" w:cs="仿宋_GB2312"/>
          <w:color w:val="auto"/>
          <w:kern w:val="0"/>
          <w:szCs w:val="21"/>
          <w:highlight w:val="none"/>
          <w:lang w:val="zh-CN"/>
        </w:rPr>
        <w:t>日</w:t>
      </w:r>
    </w:p>
    <w:p w14:paraId="6D76F3E3">
      <w:pPr>
        <w:spacing w:line="360" w:lineRule="auto"/>
        <w:ind w:firstLine="420" w:firstLineChars="200"/>
        <w:rPr>
          <w:rFonts w:hint="eastAsia" w:ascii="宋体" w:hAnsi="宋体"/>
          <w:color w:val="auto"/>
          <w:kern w:val="0"/>
          <w:szCs w:val="21"/>
          <w:highlight w:val="none"/>
        </w:rPr>
      </w:pPr>
    </w:p>
    <w:p w14:paraId="60D9102C">
      <w:pPr>
        <w:snapToGrid w:val="0"/>
        <w:spacing w:before="50" w:after="165" w:afterLines="50" w:line="360" w:lineRule="auto"/>
        <w:jc w:val="left"/>
        <w:rPr>
          <w:rFonts w:hint="eastAsia" w:hAnsi="宋体" w:cs="宋体"/>
          <w:color w:val="auto"/>
          <w:szCs w:val="21"/>
          <w:highlight w:val="none"/>
        </w:rPr>
      </w:pPr>
      <w:r>
        <w:rPr>
          <w:rFonts w:hint="eastAsia" w:hAnsi="宋体" w:cs="宋体"/>
          <w:color w:val="auto"/>
          <w:szCs w:val="21"/>
          <w:highlight w:val="none"/>
        </w:rPr>
        <w:t>注：</w:t>
      </w:r>
    </w:p>
    <w:p w14:paraId="7B3BCEFF">
      <w:pPr>
        <w:numPr>
          <w:ilvl w:val="0"/>
          <w:numId w:val="9"/>
        </w:numPr>
        <w:snapToGrid w:val="0"/>
        <w:spacing w:before="50" w:after="165" w:afterLines="50" w:line="360" w:lineRule="auto"/>
        <w:jc w:val="left"/>
        <w:rPr>
          <w:color w:val="auto"/>
          <w:szCs w:val="21"/>
          <w:highlight w:val="none"/>
        </w:rPr>
      </w:pPr>
      <w:r>
        <w:rPr>
          <w:rFonts w:hint="eastAsia"/>
          <w:color w:val="auto"/>
          <w:szCs w:val="21"/>
          <w:highlight w:val="none"/>
        </w:rPr>
        <w:t>从业人员、营业收入、资产总额填报上一年度数据，无上一年度数据的新成立企业可不填报。</w:t>
      </w:r>
    </w:p>
    <w:p w14:paraId="4C30F73B">
      <w:pPr>
        <w:snapToGrid w:val="0"/>
        <w:spacing w:before="50" w:after="165" w:afterLines="50" w:line="360" w:lineRule="auto"/>
        <w:ind w:firstLine="315" w:firstLineChars="150"/>
        <w:jc w:val="left"/>
        <w:rPr>
          <w:color w:val="auto"/>
          <w:szCs w:val="21"/>
          <w:highlight w:val="none"/>
        </w:rPr>
      </w:pPr>
      <w:r>
        <w:rPr>
          <w:color w:val="auto"/>
          <w:szCs w:val="21"/>
          <w:highlight w:val="none"/>
        </w:rPr>
        <w:t>2</w:t>
      </w:r>
      <w:r>
        <w:rPr>
          <w:rFonts w:hint="eastAsia"/>
          <w:color w:val="auto"/>
          <w:szCs w:val="21"/>
          <w:highlight w:val="none"/>
        </w:rPr>
        <w:t>、请根据自己的真实情况出具《中小企业声明函》。依法享受中小企业优惠政策的，采购人或者采购代理机构在公告中标结果时，同时公告其《中小企业声明函》，接受社会监督。</w:t>
      </w:r>
    </w:p>
    <w:p w14:paraId="7B407ED3">
      <w:pPr>
        <w:widowControl/>
        <w:spacing w:line="360" w:lineRule="auto"/>
        <w:jc w:val="left"/>
        <w:rPr>
          <w:color w:val="auto"/>
          <w:szCs w:val="21"/>
          <w:highlight w:val="none"/>
        </w:rPr>
      </w:pPr>
    </w:p>
    <w:p w14:paraId="290303AB">
      <w:pPr>
        <w:widowControl/>
        <w:spacing w:line="360" w:lineRule="auto"/>
        <w:jc w:val="left"/>
        <w:rPr>
          <w:color w:val="auto"/>
          <w:szCs w:val="21"/>
          <w:highlight w:val="none"/>
        </w:rPr>
      </w:pPr>
    </w:p>
    <w:p w14:paraId="5E78C3D9">
      <w:pPr>
        <w:widowControl/>
        <w:spacing w:line="360" w:lineRule="auto"/>
        <w:jc w:val="left"/>
        <w:rPr>
          <w:color w:val="auto"/>
          <w:szCs w:val="21"/>
          <w:highlight w:val="none"/>
        </w:rPr>
      </w:pPr>
    </w:p>
    <w:p w14:paraId="2427B7B8">
      <w:pPr>
        <w:widowControl/>
        <w:spacing w:line="360" w:lineRule="auto"/>
        <w:jc w:val="left"/>
        <w:rPr>
          <w:color w:val="auto"/>
          <w:szCs w:val="21"/>
          <w:highlight w:val="none"/>
        </w:rPr>
      </w:pPr>
    </w:p>
    <w:p w14:paraId="158F23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highlight w:val="none"/>
          <w:lang w:val="en-US" w:eastAsia="zh-CN" w:bidi="ar-SA"/>
        </w:rPr>
      </w:pPr>
      <w:r>
        <w:rPr>
          <w:rFonts w:hint="eastAsia"/>
          <w:b/>
          <w:color w:val="auto"/>
          <w:kern w:val="0"/>
          <w:sz w:val="30"/>
          <w:szCs w:val="30"/>
          <w:highlight w:val="none"/>
          <w:lang w:eastAsia="zh-CN"/>
        </w:rPr>
        <w:t>四</w:t>
      </w:r>
      <w:r>
        <w:rPr>
          <w:rFonts w:hint="eastAsia"/>
          <w:b/>
          <w:color w:val="auto"/>
          <w:kern w:val="0"/>
          <w:sz w:val="30"/>
          <w:szCs w:val="30"/>
          <w:highlight w:val="none"/>
        </w:rPr>
        <w:t>、</w:t>
      </w:r>
      <w:r>
        <w:rPr>
          <w:rFonts w:hint="eastAsia" w:ascii="宋体" w:hAnsi="宋体" w:eastAsia="宋体" w:cs="宋体"/>
          <w:b/>
          <w:i w:val="0"/>
          <w:iCs w:val="0"/>
          <w:caps w:val="0"/>
          <w:color w:val="auto"/>
          <w:spacing w:val="0"/>
          <w:kern w:val="2"/>
          <w:sz w:val="30"/>
          <w:szCs w:val="30"/>
          <w:highlight w:val="none"/>
          <w:shd w:val="clear" w:color="auto" w:fill="auto"/>
          <w:lang w:val="en-US" w:eastAsia="zh-CN" w:bidi="ar-SA"/>
        </w:rPr>
        <w:t>关于符合本国产品标准的声明函</w:t>
      </w:r>
    </w:p>
    <w:p w14:paraId="09B14A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left"/>
        <w:rPr>
          <w:rFonts w:hint="eastAsia" w:ascii="宋体" w:hAnsi="宋体" w:eastAsia="宋体" w:cs="宋体"/>
          <w:i w:val="0"/>
          <w:iCs w:val="0"/>
          <w:caps w:val="0"/>
          <w:color w:val="auto"/>
          <w:spacing w:val="0"/>
          <w:kern w:val="2"/>
          <w:sz w:val="24"/>
          <w:szCs w:val="24"/>
          <w:highlight w:val="none"/>
          <w:lang w:val="en-US" w:eastAsia="zh-CN" w:bidi="ar-SA"/>
        </w:rPr>
      </w:pPr>
    </w:p>
    <w:p w14:paraId="370A9E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57989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1.</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（产品名称1）</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lang w:val="en-US" w:eastAsia="zh-CN" w:bidi="ar-SA"/>
        </w:rPr>
        <w:t>1</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，生产厂为</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（厂名）</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lang w:val="en-US" w:eastAsia="zh-CN" w:bidi="ar-SA"/>
        </w:rPr>
        <w:t>2</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，厂址为</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（生产厂址）</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（产品名称1）</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的中国境内生产的组件成本占比≥</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（规定比例）</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lang w:val="en-US" w:eastAsia="zh-CN" w:bidi="ar-SA"/>
        </w:rPr>
        <w:t>3</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（产品名称1）</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的</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（关键组件）</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lang w:val="en-US" w:eastAsia="zh-CN" w:bidi="ar-SA"/>
        </w:rPr>
        <w:t>4</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在中国境内生产。</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（产品名称1）</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的</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（关键工序）</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lang w:val="en-US" w:eastAsia="zh-CN" w:bidi="ar-SA"/>
        </w:rPr>
        <w:t>5</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在中国境内完成。</w:t>
      </w:r>
    </w:p>
    <w:p w14:paraId="137A77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2.</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（产品名称2）</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，生产厂为</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（厂名）</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，厂址为</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（生产厂址）</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（产品名称2）</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的中国境内生产的组件成本占比≥</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（规定比例）</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（产品名称2）</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的</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（关键组件）</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在中国境内生产。</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（产品名称2）</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的</w:t>
      </w:r>
      <w:r>
        <w:rPr>
          <w:rFonts w:hint="eastAsia" w:ascii="宋体" w:hAnsi="宋体" w:eastAsia="宋体" w:cs="宋体"/>
          <w:i w:val="0"/>
          <w:iCs w:val="0"/>
          <w:caps w:val="0"/>
          <w:color w:val="auto"/>
          <w:spacing w:val="0"/>
          <w:kern w:val="2"/>
          <w:sz w:val="24"/>
          <w:szCs w:val="24"/>
          <w:highlight w:val="none"/>
          <w:u w:val="none"/>
          <w:shd w:val="clear" w:color="auto" w:fill="auto"/>
          <w:lang w:val="en-US" w:eastAsia="zh-CN" w:bidi="ar-SA"/>
        </w:rPr>
        <w:t>（关键工序）</w:t>
      </w: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在中国境内完成。</w:t>
      </w:r>
    </w:p>
    <w:p w14:paraId="4ECD6F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w:t>
      </w:r>
    </w:p>
    <w:p w14:paraId="2BDEE5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本公司（单位）对上述声明内容的真实性负责。如有虚假，愿承担相应法律责任。</w:t>
      </w:r>
    </w:p>
    <w:p w14:paraId="5AE233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highlight w:val="none"/>
          <w:lang w:val="en-US" w:eastAsia="zh-CN" w:bidi="ar-SA"/>
        </w:rPr>
      </w:pPr>
    </w:p>
    <w:p w14:paraId="3C8589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公司（单位）名称（盖章）：　        </w:t>
      </w:r>
    </w:p>
    <w:p w14:paraId="564B133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日期：　     年　  月　  日         </w:t>
      </w:r>
    </w:p>
    <w:p w14:paraId="098D04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SA"/>
        </w:rPr>
        <w:t>__________________</w:t>
      </w:r>
    </w:p>
    <w:p w14:paraId="3BB0FB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1.产品如有型号，请在“产品名称”栏一并填写。</w:t>
      </w:r>
    </w:p>
    <w:p w14:paraId="361268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2.生产厂名与厂址应与生产厂营业执照载明的相关信息保持一致。</w:t>
      </w:r>
    </w:p>
    <w:p w14:paraId="34E3F3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3.该产品的中国境内生产的组件成本占比相关要求实施前，“规定比例”栏可不填，下同。</w:t>
      </w:r>
    </w:p>
    <w:p w14:paraId="3D7834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4.该产品的关键组件要求实施前，“关键组件”栏可不填，下同。</w:t>
      </w:r>
    </w:p>
    <w:p w14:paraId="7F324214">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5.该产品的关键工序要求实施前，“关键工序”栏可不填，下同。</w:t>
      </w:r>
    </w:p>
    <w:p w14:paraId="254B4F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p>
    <w:p w14:paraId="589FC6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注：中标、成交供应商提供的《声明函》或有关证明文件随中标、成交结果同时公告。</w:t>
      </w:r>
    </w:p>
    <w:p w14:paraId="6C33249A">
      <w:pPr>
        <w:shd w:val="clear" w:color="auto" w:fill="FFFFFF"/>
        <w:spacing w:line="480" w:lineRule="atLeast"/>
        <w:jc w:val="left"/>
        <w:rPr>
          <w:rFonts w:hint="eastAsia" w:ascii="宋体" w:hAnsi="宋体" w:eastAsia="宋体" w:cs="宋体"/>
          <w:color w:val="auto"/>
          <w:szCs w:val="21"/>
          <w:highlight w:val="none"/>
        </w:rPr>
      </w:pPr>
    </w:p>
    <w:p w14:paraId="268A7931">
      <w:pPr>
        <w:widowControl/>
        <w:spacing w:line="360" w:lineRule="auto"/>
        <w:jc w:val="left"/>
        <w:rPr>
          <w:color w:val="auto"/>
          <w:szCs w:val="21"/>
          <w:highlight w:val="none"/>
        </w:rPr>
        <w:sectPr>
          <w:pgSz w:w="11906" w:h="16838"/>
          <w:pgMar w:top="1134" w:right="1134" w:bottom="1134" w:left="1134" w:header="720" w:footer="720" w:gutter="0"/>
          <w:cols w:space="720" w:num="1"/>
          <w:docGrid w:type="lines" w:linePitch="331" w:charSpace="0"/>
        </w:sectPr>
      </w:pPr>
    </w:p>
    <w:p w14:paraId="0010CEC6">
      <w:pPr>
        <w:snapToGrid w:val="0"/>
        <w:spacing w:before="165" w:beforeLines="50" w:after="50"/>
        <w:jc w:val="center"/>
        <w:outlineLvl w:val="1"/>
        <w:rPr>
          <w:rFonts w:hint="eastAsia" w:ascii="宋体" w:hAnsi="宋体"/>
          <w:b/>
          <w:bCs/>
          <w:color w:val="auto"/>
          <w:sz w:val="28"/>
          <w:szCs w:val="28"/>
          <w:highlight w:val="none"/>
        </w:rPr>
      </w:pPr>
      <w:bookmarkStart w:id="53" w:name="_Toc12459"/>
      <w:r>
        <w:rPr>
          <w:rFonts w:hint="eastAsia" w:ascii="宋体" w:hAnsi="宋体"/>
          <w:b/>
          <w:bCs/>
          <w:color w:val="auto"/>
          <w:sz w:val="28"/>
          <w:szCs w:val="28"/>
          <w:highlight w:val="none"/>
        </w:rPr>
        <w:t>第</w:t>
      </w:r>
      <w:r>
        <w:rPr>
          <w:rFonts w:hint="eastAsia" w:ascii="宋体" w:hAnsi="宋体"/>
          <w:b/>
          <w:bCs/>
          <w:color w:val="auto"/>
          <w:sz w:val="28"/>
          <w:szCs w:val="28"/>
          <w:highlight w:val="none"/>
          <w:lang w:eastAsia="zh-CN"/>
        </w:rPr>
        <w:t>六</w:t>
      </w:r>
      <w:r>
        <w:rPr>
          <w:rFonts w:hint="eastAsia" w:ascii="宋体" w:hAnsi="宋体"/>
          <w:b/>
          <w:bCs/>
          <w:color w:val="auto"/>
          <w:sz w:val="28"/>
          <w:szCs w:val="28"/>
          <w:highlight w:val="none"/>
        </w:rPr>
        <w:t>节 其他文书、文件格式</w:t>
      </w:r>
      <w:bookmarkEnd w:id="53"/>
    </w:p>
    <w:p w14:paraId="1C1E3360">
      <w:pPr>
        <w:jc w:val="center"/>
        <w:rPr>
          <w:rFonts w:hint="eastAsia" w:ascii="宋体" w:hAnsi="宋体" w:cs="宋体"/>
          <w:b/>
          <w:bCs/>
          <w:color w:val="auto"/>
          <w:sz w:val="32"/>
          <w:szCs w:val="32"/>
          <w:highlight w:val="none"/>
          <w:lang w:val="en"/>
        </w:rPr>
      </w:pPr>
    </w:p>
    <w:p w14:paraId="7F3ACE1A">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567B52B5">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6DC11BA4">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eastAsia="zh-CN"/>
        </w:rPr>
        <w:t>森林防灭火能力建设项目</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en"/>
        </w:rPr>
        <w:t>项目，</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467FD65">
      <w:pPr>
        <w:snapToGrid w:val="0"/>
        <w:spacing w:line="360" w:lineRule="auto"/>
        <w:ind w:left="5137" w:leftChars="1736" w:hanging="1491" w:hangingChars="825"/>
        <w:rPr>
          <w:b/>
          <w:color w:val="auto"/>
          <w:sz w:val="18"/>
          <w:szCs w:val="18"/>
          <w:highlight w:val="none"/>
        </w:rPr>
      </w:pPr>
      <w:r>
        <w:rPr>
          <w:b/>
          <w:color w:val="auto"/>
          <w:sz w:val="18"/>
          <w:szCs w:val="18"/>
          <w:highlight w:val="none"/>
        </w:rPr>
        <w:t xml:space="preserve">           </w:t>
      </w:r>
    </w:p>
    <w:p w14:paraId="4DE3F0CC">
      <w:pPr>
        <w:snapToGrid w:val="0"/>
        <w:spacing w:line="360" w:lineRule="auto"/>
        <w:ind w:left="5137" w:leftChars="1736" w:hanging="1491" w:hangingChars="825"/>
        <w:rPr>
          <w:b/>
          <w:color w:val="auto"/>
          <w:sz w:val="18"/>
          <w:szCs w:val="18"/>
          <w:highlight w:val="none"/>
        </w:rPr>
      </w:pPr>
    </w:p>
    <w:p w14:paraId="1391423D">
      <w:pPr>
        <w:snapToGrid w:val="0"/>
        <w:spacing w:line="360" w:lineRule="auto"/>
        <w:ind w:left="5137" w:leftChars="1736" w:hanging="1491" w:hangingChars="825"/>
        <w:rPr>
          <w:b/>
          <w:color w:val="auto"/>
          <w:sz w:val="18"/>
          <w:szCs w:val="18"/>
          <w:highlight w:val="none"/>
        </w:rPr>
      </w:pPr>
    </w:p>
    <w:p w14:paraId="32257EB9">
      <w:pPr>
        <w:snapToGrid w:val="0"/>
        <w:spacing w:line="360" w:lineRule="auto"/>
        <w:ind w:left="5137" w:leftChars="1736" w:hanging="1491" w:hangingChars="825"/>
        <w:rPr>
          <w:b/>
          <w:color w:val="auto"/>
          <w:sz w:val="18"/>
          <w:szCs w:val="18"/>
          <w:highlight w:val="none"/>
        </w:rPr>
      </w:pPr>
    </w:p>
    <w:p w14:paraId="4E342F61">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65C37A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1C0D88F">
      <w:pPr>
        <w:spacing w:line="360" w:lineRule="auto"/>
        <w:jc w:val="center"/>
        <w:rPr>
          <w:rFonts w:ascii="宋体" w:hAnsi="Courier New"/>
          <w:b/>
          <w:color w:val="auto"/>
          <w:kern w:val="0"/>
          <w:sz w:val="30"/>
          <w:szCs w:val="30"/>
          <w:highlight w:val="none"/>
        </w:rPr>
      </w:pPr>
      <w:r>
        <w:rPr>
          <w:rFonts w:hint="eastAsia" w:ascii="宋体" w:hAnsi="Courier New"/>
          <w:b/>
          <w:color w:val="auto"/>
          <w:kern w:val="0"/>
          <w:sz w:val="30"/>
          <w:szCs w:val="30"/>
          <w:highlight w:val="none"/>
        </w:rPr>
        <w:br w:type="page"/>
      </w:r>
      <w:r>
        <w:rPr>
          <w:rFonts w:hint="eastAsia" w:ascii="宋体" w:hAnsi="Courier New"/>
          <w:b/>
          <w:color w:val="auto"/>
          <w:kern w:val="0"/>
          <w:sz w:val="30"/>
          <w:szCs w:val="30"/>
          <w:highlight w:val="none"/>
        </w:rPr>
        <w:t>残疾人福利性单位声明函（如有）</w:t>
      </w:r>
    </w:p>
    <w:p w14:paraId="3E68DFC9">
      <w:pPr>
        <w:spacing w:line="360" w:lineRule="auto"/>
        <w:jc w:val="center"/>
        <w:rPr>
          <w:rFonts w:ascii="宋体" w:hAnsi="Courier New"/>
          <w:b/>
          <w:color w:val="auto"/>
          <w:kern w:val="0"/>
          <w:sz w:val="30"/>
          <w:szCs w:val="30"/>
          <w:highlight w:val="none"/>
        </w:rPr>
      </w:pPr>
    </w:p>
    <w:p w14:paraId="68A48CCF">
      <w:pPr>
        <w:spacing w:line="360" w:lineRule="auto"/>
        <w:jc w:val="left"/>
        <w:rPr>
          <w:rFonts w:ascii="仿宋_GB2312" w:hAnsi="Courier New" w:eastAsia="仿宋_GB2312"/>
          <w:color w:val="auto"/>
          <w:kern w:val="0"/>
          <w:sz w:val="24"/>
          <w:highlight w:val="none"/>
        </w:rPr>
      </w:pPr>
      <w:r>
        <w:rPr>
          <w:rFonts w:hint="eastAsia" w:ascii="宋体" w:hAnsi="Courier New"/>
          <w:color w:val="auto"/>
          <w:kern w:val="0"/>
          <w:sz w:val="30"/>
          <w:szCs w:val="30"/>
          <w:highlight w:val="none"/>
        </w:rPr>
        <w:t xml:space="preserve">   </w:t>
      </w:r>
      <w:r>
        <w:rPr>
          <w:rFonts w:hint="eastAsia" w:ascii="仿宋_GB2312" w:hAnsi="Courier New" w:eastAsia="仿宋_GB2312"/>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Courier New" w:eastAsia="仿宋_GB2312"/>
          <w:color w:val="auto"/>
          <w:kern w:val="0"/>
          <w:sz w:val="24"/>
          <w:highlight w:val="none"/>
          <w:u w:val="single"/>
        </w:rPr>
        <w:t xml:space="preserve"> </w:t>
      </w:r>
      <w:r>
        <w:rPr>
          <w:rFonts w:hint="eastAsia" w:ascii="仿宋_GB2312" w:hAnsi="Courier New" w:eastAsia="仿宋_GB2312"/>
          <w:color w:val="auto"/>
          <w:kern w:val="0"/>
          <w:sz w:val="24"/>
          <w:highlight w:val="none"/>
          <w:u w:val="single"/>
          <w:lang w:eastAsia="zh-CN"/>
        </w:rPr>
        <w:t>南宁市林业局</w:t>
      </w:r>
      <w:r>
        <w:rPr>
          <w:rFonts w:hint="eastAsia" w:ascii="仿宋_GB2312" w:hAnsi="Courier New" w:eastAsia="仿宋_GB2312"/>
          <w:color w:val="auto"/>
          <w:kern w:val="0"/>
          <w:sz w:val="24"/>
          <w:highlight w:val="none"/>
          <w:u w:val="single"/>
        </w:rPr>
        <w:t xml:space="preserve"> </w:t>
      </w:r>
      <w:r>
        <w:rPr>
          <w:rFonts w:hint="eastAsia" w:ascii="仿宋_GB2312" w:hAnsi="Courier New" w:eastAsia="仿宋_GB2312"/>
          <w:color w:val="auto"/>
          <w:kern w:val="0"/>
          <w:sz w:val="24"/>
          <w:highlight w:val="none"/>
        </w:rPr>
        <w:t>单位的</w:t>
      </w:r>
      <w:r>
        <w:rPr>
          <w:rFonts w:hint="eastAsia" w:ascii="仿宋_GB2312" w:hAnsi="Courier New" w:eastAsia="仿宋_GB2312"/>
          <w:color w:val="auto"/>
          <w:kern w:val="0"/>
          <w:sz w:val="24"/>
          <w:highlight w:val="none"/>
          <w:u w:val="single"/>
          <w:lang w:eastAsia="zh-CN"/>
        </w:rPr>
        <w:t>森林防灭火能力建设项目</w:t>
      </w:r>
      <w:r>
        <w:rPr>
          <w:rFonts w:hint="eastAsia" w:ascii="仿宋_GB2312" w:hAnsi="Courier New" w:eastAsia="仿宋_GB2312"/>
          <w:color w:val="auto"/>
          <w:kern w:val="0"/>
          <w:sz w:val="24"/>
          <w:highlight w:val="none"/>
          <w:u w:val="single"/>
        </w:rPr>
        <w:t xml:space="preserve">   </w:t>
      </w:r>
      <w:r>
        <w:rPr>
          <w:rFonts w:hint="eastAsia" w:ascii="仿宋_GB2312" w:hAnsi="Courier New" w:eastAsia="仿宋_GB2312"/>
          <w:color w:val="auto"/>
          <w:kern w:val="0"/>
          <w:sz w:val="24"/>
          <w:highlight w:val="none"/>
        </w:rPr>
        <w:t>项目采购活动提供本单位制造的货物（由本单位承担工程/提供服务），或者提供其他残疾人福利性单位制造的货物（不包括使用非残疾人福利性单位注册商标的货物）。</w:t>
      </w:r>
    </w:p>
    <w:p w14:paraId="417E312A">
      <w:pPr>
        <w:spacing w:line="360" w:lineRule="auto"/>
        <w:ind w:firstLine="480" w:firstLineChars="200"/>
        <w:jc w:val="left"/>
        <w:rPr>
          <w:rFonts w:ascii="仿宋_GB2312" w:hAnsi="Courier New" w:eastAsia="仿宋_GB2312"/>
          <w:color w:val="auto"/>
          <w:kern w:val="0"/>
          <w:sz w:val="24"/>
          <w:highlight w:val="none"/>
        </w:rPr>
      </w:pPr>
      <w:r>
        <w:rPr>
          <w:rFonts w:hint="eastAsia" w:ascii="仿宋_GB2312" w:hAnsi="Courier New" w:eastAsia="仿宋_GB2312"/>
          <w:color w:val="auto"/>
          <w:kern w:val="0"/>
          <w:sz w:val="24"/>
          <w:highlight w:val="none"/>
        </w:rPr>
        <w:t>本公司对上述声明的真实性负责。如有虚假，将依法承担相应责任。</w:t>
      </w:r>
    </w:p>
    <w:p w14:paraId="20889434">
      <w:pPr>
        <w:spacing w:line="360" w:lineRule="auto"/>
        <w:jc w:val="left"/>
        <w:rPr>
          <w:rFonts w:ascii="宋体" w:hAnsi="Courier New"/>
          <w:b/>
          <w:color w:val="auto"/>
          <w:kern w:val="0"/>
          <w:sz w:val="20"/>
          <w:szCs w:val="20"/>
          <w:highlight w:val="none"/>
        </w:rPr>
      </w:pPr>
    </w:p>
    <w:p w14:paraId="4AAB6839">
      <w:pPr>
        <w:spacing w:line="360" w:lineRule="auto"/>
        <w:jc w:val="left"/>
        <w:rPr>
          <w:rFonts w:ascii="宋体" w:hAnsi="Courier New"/>
          <w:b/>
          <w:color w:val="auto"/>
          <w:kern w:val="0"/>
          <w:sz w:val="20"/>
          <w:szCs w:val="20"/>
          <w:highlight w:val="none"/>
        </w:rPr>
      </w:pPr>
    </w:p>
    <w:p w14:paraId="4F32B3B6">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F57854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87EB75B">
      <w:pPr>
        <w:spacing w:line="360" w:lineRule="auto"/>
        <w:ind w:left="5132" w:leftChars="1979" w:hanging="976" w:hangingChars="488"/>
        <w:rPr>
          <w:rFonts w:ascii="宋体" w:hAnsi="Courier New"/>
          <w:color w:val="auto"/>
          <w:kern w:val="0"/>
          <w:sz w:val="20"/>
          <w:szCs w:val="20"/>
          <w:highlight w:val="none"/>
        </w:rPr>
      </w:pPr>
    </w:p>
    <w:p w14:paraId="556831ED">
      <w:pPr>
        <w:spacing w:line="360" w:lineRule="auto"/>
        <w:ind w:right="420"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DEB9675">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316EE0E4">
      <w:pPr>
        <w:snapToGrid w:val="0"/>
        <w:spacing w:before="50" w:after="165" w:afterLines="50" w:line="360" w:lineRule="auto"/>
        <w:jc w:val="left"/>
        <w:rPr>
          <w:color w:val="auto"/>
          <w:sz w:val="20"/>
          <w:highlight w:val="none"/>
        </w:rPr>
      </w:pPr>
    </w:p>
    <w:p w14:paraId="55528A81">
      <w:pPr>
        <w:tabs>
          <w:tab w:val="left" w:pos="2472"/>
        </w:tabs>
        <w:spacing w:line="460" w:lineRule="exact"/>
        <w:jc w:val="center"/>
        <w:rPr>
          <w:b/>
          <w:color w:val="auto"/>
          <w:kern w:val="0"/>
          <w:sz w:val="36"/>
          <w:szCs w:val="20"/>
          <w:highlight w:val="none"/>
        </w:rPr>
      </w:pPr>
    </w:p>
    <w:p w14:paraId="5DA49116">
      <w:pPr>
        <w:tabs>
          <w:tab w:val="left" w:pos="2472"/>
        </w:tabs>
        <w:spacing w:line="460" w:lineRule="exact"/>
        <w:jc w:val="center"/>
        <w:rPr>
          <w:b/>
          <w:color w:val="auto"/>
          <w:kern w:val="0"/>
          <w:sz w:val="36"/>
          <w:szCs w:val="20"/>
          <w:highlight w:val="none"/>
        </w:rPr>
      </w:pPr>
    </w:p>
    <w:p w14:paraId="5847DD0B">
      <w:pPr>
        <w:tabs>
          <w:tab w:val="left" w:pos="2472"/>
        </w:tabs>
        <w:spacing w:line="460" w:lineRule="exact"/>
        <w:jc w:val="center"/>
        <w:rPr>
          <w:b/>
          <w:color w:val="auto"/>
          <w:kern w:val="0"/>
          <w:sz w:val="36"/>
          <w:szCs w:val="20"/>
          <w:highlight w:val="none"/>
        </w:rPr>
      </w:pPr>
    </w:p>
    <w:p w14:paraId="573B2011">
      <w:pPr>
        <w:tabs>
          <w:tab w:val="left" w:pos="2472"/>
        </w:tabs>
        <w:spacing w:line="460" w:lineRule="exact"/>
        <w:jc w:val="center"/>
        <w:rPr>
          <w:b/>
          <w:color w:val="auto"/>
          <w:kern w:val="0"/>
          <w:sz w:val="36"/>
          <w:szCs w:val="20"/>
          <w:highlight w:val="none"/>
        </w:rPr>
      </w:pPr>
    </w:p>
    <w:p w14:paraId="0CDE1762">
      <w:pPr>
        <w:tabs>
          <w:tab w:val="left" w:pos="2472"/>
        </w:tabs>
        <w:spacing w:line="460" w:lineRule="exact"/>
        <w:jc w:val="center"/>
        <w:rPr>
          <w:b/>
          <w:color w:val="auto"/>
          <w:kern w:val="0"/>
          <w:sz w:val="36"/>
          <w:szCs w:val="20"/>
          <w:highlight w:val="none"/>
        </w:rPr>
      </w:pPr>
    </w:p>
    <w:p w14:paraId="424259C4">
      <w:pPr>
        <w:tabs>
          <w:tab w:val="left" w:pos="2472"/>
        </w:tabs>
        <w:spacing w:line="460" w:lineRule="exact"/>
        <w:jc w:val="center"/>
        <w:rPr>
          <w:b/>
          <w:color w:val="auto"/>
          <w:kern w:val="0"/>
          <w:sz w:val="36"/>
          <w:szCs w:val="20"/>
          <w:highlight w:val="none"/>
        </w:rPr>
      </w:pPr>
    </w:p>
    <w:p w14:paraId="3E88A530">
      <w:pPr>
        <w:tabs>
          <w:tab w:val="left" w:pos="2472"/>
        </w:tabs>
        <w:spacing w:line="460" w:lineRule="exact"/>
        <w:jc w:val="center"/>
        <w:rPr>
          <w:b/>
          <w:color w:val="auto"/>
          <w:kern w:val="0"/>
          <w:sz w:val="36"/>
          <w:szCs w:val="20"/>
          <w:highlight w:val="none"/>
        </w:rPr>
      </w:pPr>
    </w:p>
    <w:p w14:paraId="73B33051">
      <w:pPr>
        <w:tabs>
          <w:tab w:val="left" w:pos="2472"/>
        </w:tabs>
        <w:spacing w:line="460" w:lineRule="exact"/>
        <w:jc w:val="center"/>
        <w:rPr>
          <w:b/>
          <w:color w:val="auto"/>
          <w:kern w:val="0"/>
          <w:sz w:val="36"/>
          <w:szCs w:val="20"/>
          <w:highlight w:val="none"/>
        </w:rPr>
      </w:pPr>
    </w:p>
    <w:p w14:paraId="608C36AE">
      <w:pPr>
        <w:tabs>
          <w:tab w:val="left" w:pos="2472"/>
        </w:tabs>
        <w:spacing w:line="460" w:lineRule="exact"/>
        <w:jc w:val="center"/>
        <w:rPr>
          <w:b/>
          <w:color w:val="auto"/>
          <w:kern w:val="0"/>
          <w:sz w:val="36"/>
          <w:szCs w:val="20"/>
          <w:highlight w:val="none"/>
        </w:rPr>
      </w:pPr>
    </w:p>
    <w:p w14:paraId="68D330EE">
      <w:pPr>
        <w:tabs>
          <w:tab w:val="left" w:pos="2472"/>
        </w:tabs>
        <w:spacing w:line="460" w:lineRule="exact"/>
        <w:jc w:val="center"/>
        <w:rPr>
          <w:b/>
          <w:color w:val="auto"/>
          <w:kern w:val="0"/>
          <w:sz w:val="36"/>
          <w:szCs w:val="20"/>
          <w:highlight w:val="none"/>
        </w:rPr>
      </w:pPr>
    </w:p>
    <w:p w14:paraId="7C7FB3C7">
      <w:pPr>
        <w:tabs>
          <w:tab w:val="left" w:pos="2472"/>
        </w:tabs>
        <w:spacing w:line="460" w:lineRule="exact"/>
        <w:jc w:val="center"/>
        <w:rPr>
          <w:b/>
          <w:color w:val="auto"/>
          <w:kern w:val="0"/>
          <w:sz w:val="36"/>
          <w:szCs w:val="20"/>
          <w:highlight w:val="none"/>
        </w:rPr>
      </w:pPr>
    </w:p>
    <w:p w14:paraId="3D0777E3">
      <w:pPr>
        <w:tabs>
          <w:tab w:val="left" w:pos="2472"/>
        </w:tabs>
        <w:spacing w:line="460" w:lineRule="exact"/>
        <w:jc w:val="center"/>
        <w:outlineLvl w:val="0"/>
        <w:rPr>
          <w:b/>
          <w:color w:val="auto"/>
          <w:kern w:val="0"/>
          <w:sz w:val="36"/>
          <w:szCs w:val="20"/>
          <w:highlight w:val="none"/>
        </w:rPr>
      </w:pPr>
      <w:bookmarkStart w:id="54" w:name="_Toc15778"/>
      <w:r>
        <w:rPr>
          <w:rFonts w:hint="eastAsia"/>
          <w:b/>
          <w:color w:val="auto"/>
          <w:kern w:val="0"/>
          <w:sz w:val="36"/>
          <w:szCs w:val="20"/>
          <w:highlight w:val="none"/>
        </w:rPr>
        <w:t>第七章</w:t>
      </w:r>
      <w:r>
        <w:rPr>
          <w:b/>
          <w:color w:val="auto"/>
          <w:kern w:val="0"/>
          <w:sz w:val="36"/>
          <w:szCs w:val="20"/>
          <w:highlight w:val="none"/>
        </w:rPr>
        <w:t xml:space="preserve"> </w:t>
      </w:r>
      <w:r>
        <w:rPr>
          <w:rFonts w:hint="eastAsia"/>
          <w:b/>
          <w:color w:val="auto"/>
          <w:kern w:val="0"/>
          <w:sz w:val="36"/>
          <w:szCs w:val="20"/>
          <w:highlight w:val="none"/>
        </w:rPr>
        <w:t>质疑、投诉证明材料格式</w:t>
      </w:r>
      <w:bookmarkEnd w:id="54"/>
    </w:p>
    <w:p w14:paraId="3A4D97F5">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602DB701">
      <w:pPr>
        <w:widowControl/>
        <w:shd w:val="clear" w:color="auto" w:fill="FFFFFF"/>
        <w:spacing w:line="260" w:lineRule="exact"/>
        <w:jc w:val="left"/>
        <w:rPr>
          <w:rFonts w:hint="eastAsia" w:ascii="宋体" w:hAnsi="宋体"/>
          <w:b/>
          <w:bCs/>
          <w:color w:val="auto"/>
          <w:sz w:val="28"/>
          <w:szCs w:val="28"/>
          <w:highlight w:val="none"/>
        </w:rPr>
      </w:pPr>
    </w:p>
    <w:p w14:paraId="6451A139">
      <w:pPr>
        <w:keepNext/>
        <w:keepLines/>
        <w:spacing w:before="260" w:after="260" w:line="413" w:lineRule="auto"/>
        <w:jc w:val="center"/>
        <w:outlineLvl w:val="1"/>
        <w:rPr>
          <w:rFonts w:hint="eastAsia" w:ascii="宋体" w:hAnsi="宋体" w:eastAsia="黑体"/>
          <w:color w:val="auto"/>
          <w:kern w:val="0"/>
          <w:sz w:val="32"/>
          <w:szCs w:val="32"/>
          <w:highlight w:val="none"/>
        </w:rPr>
      </w:pPr>
      <w:bookmarkStart w:id="55" w:name="_Toc31845"/>
      <w:r>
        <w:rPr>
          <w:rFonts w:hint="eastAsia" w:ascii="宋体" w:hAnsi="宋体" w:eastAsia="黑体"/>
          <w:color w:val="auto"/>
          <w:kern w:val="0"/>
          <w:sz w:val="32"/>
          <w:szCs w:val="32"/>
          <w:highlight w:val="none"/>
        </w:rPr>
        <w:t>第一节 质疑函（格式）</w:t>
      </w:r>
      <w:bookmarkEnd w:id="55"/>
    </w:p>
    <w:p w14:paraId="032CB044">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11CBDDE5">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0EC46DB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5BD851B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25ED5C7A">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7F3362E8">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03BC6C7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2D5F21A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43FB4D32">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4FFDDCD5">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森林防灭火能力建设项目</w:t>
      </w:r>
      <w:r>
        <w:rPr>
          <w:rFonts w:hint="eastAsia" w:ascii="仿宋" w:hAnsi="仿宋" w:eastAsia="仿宋" w:cs="仿宋"/>
          <w:color w:val="auto"/>
          <w:sz w:val="32"/>
          <w:szCs w:val="32"/>
          <w:highlight w:val="none"/>
          <w:u w:val="dotted"/>
        </w:rPr>
        <w:t xml:space="preserve">        </w:t>
      </w:r>
    </w:p>
    <w:p w14:paraId="532BDA52">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lang w:eastAsia="zh-CN"/>
        </w:rPr>
        <w:t>NNZC2026-G1-990164-GXXZ</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26CD340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南宁市林业局</w:t>
      </w:r>
      <w:r>
        <w:rPr>
          <w:rFonts w:hint="eastAsia" w:ascii="仿宋" w:hAnsi="仿宋" w:eastAsia="仿宋" w:cs="仿宋"/>
          <w:color w:val="auto"/>
          <w:sz w:val="32"/>
          <w:szCs w:val="32"/>
          <w:highlight w:val="none"/>
          <w:u w:val="dotted"/>
        </w:rPr>
        <w:t xml:space="preserve">  </w:t>
      </w:r>
    </w:p>
    <w:p w14:paraId="0DA1E829">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1B3259DD">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0D78F06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6BD6BE5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411F1D56">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7B984270">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429845F5">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05EB7C73">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7DE30F23">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10B5BECD">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2AC381E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6F5B3C10">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6E199D59">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3F4951A5">
      <w:pPr>
        <w:adjustRightInd w:val="0"/>
        <w:snapToGrid w:val="0"/>
        <w:spacing w:line="360" w:lineRule="auto"/>
        <w:rPr>
          <w:rFonts w:hint="eastAsia" w:ascii="仿宋" w:hAnsi="仿宋" w:eastAsia="仿宋" w:cs="仿宋"/>
          <w:color w:val="auto"/>
          <w:sz w:val="32"/>
          <w:szCs w:val="32"/>
          <w:highlight w:val="none"/>
        </w:rPr>
      </w:pPr>
    </w:p>
    <w:p w14:paraId="27F8DD0C">
      <w:pPr>
        <w:adjustRightInd w:val="0"/>
        <w:snapToGrid w:val="0"/>
        <w:spacing w:line="360" w:lineRule="auto"/>
        <w:rPr>
          <w:rFonts w:hint="eastAsia" w:ascii="仿宋" w:hAnsi="仿宋" w:eastAsia="仿宋" w:cs="仿宋"/>
          <w:color w:val="auto"/>
          <w:sz w:val="32"/>
          <w:szCs w:val="32"/>
          <w:highlight w:val="none"/>
        </w:rPr>
      </w:pPr>
    </w:p>
    <w:p w14:paraId="3128DC03">
      <w:pPr>
        <w:jc w:val="center"/>
        <w:rPr>
          <w:rFonts w:hint="eastAsia" w:ascii="仿宋" w:hAnsi="仿宋" w:eastAsia="仿宋" w:cs="仿宋"/>
          <w:b/>
          <w:bCs/>
          <w:color w:val="auto"/>
          <w:sz w:val="32"/>
          <w:szCs w:val="32"/>
          <w:highlight w:val="none"/>
        </w:rPr>
      </w:pPr>
    </w:p>
    <w:p w14:paraId="4615A07A">
      <w:pPr>
        <w:jc w:val="center"/>
        <w:rPr>
          <w:rFonts w:hint="eastAsia" w:ascii="仿宋" w:hAnsi="仿宋" w:eastAsia="仿宋" w:cs="仿宋"/>
          <w:b/>
          <w:bCs/>
          <w:color w:val="auto"/>
          <w:sz w:val="32"/>
          <w:szCs w:val="32"/>
          <w:highlight w:val="none"/>
        </w:rPr>
      </w:pPr>
    </w:p>
    <w:p w14:paraId="018AD0F0">
      <w:pPr>
        <w:jc w:val="center"/>
        <w:rPr>
          <w:rFonts w:hint="eastAsia" w:ascii="仿宋" w:hAnsi="仿宋" w:eastAsia="仿宋" w:cs="仿宋"/>
          <w:b/>
          <w:bCs/>
          <w:color w:val="auto"/>
          <w:sz w:val="32"/>
          <w:szCs w:val="32"/>
          <w:highlight w:val="none"/>
        </w:rPr>
      </w:pPr>
    </w:p>
    <w:p w14:paraId="7FB0C751">
      <w:pPr>
        <w:jc w:val="center"/>
        <w:rPr>
          <w:rFonts w:hint="eastAsia" w:ascii="仿宋" w:hAnsi="仿宋" w:eastAsia="仿宋" w:cs="仿宋"/>
          <w:b/>
          <w:bCs/>
          <w:color w:val="auto"/>
          <w:sz w:val="32"/>
          <w:szCs w:val="32"/>
          <w:highlight w:val="none"/>
        </w:rPr>
      </w:pPr>
    </w:p>
    <w:p w14:paraId="7AF9BB1B">
      <w:pPr>
        <w:jc w:val="center"/>
        <w:rPr>
          <w:rFonts w:hint="eastAsia" w:ascii="仿宋" w:hAnsi="仿宋" w:eastAsia="仿宋" w:cs="仿宋"/>
          <w:b/>
          <w:bCs/>
          <w:color w:val="auto"/>
          <w:sz w:val="32"/>
          <w:szCs w:val="32"/>
          <w:highlight w:val="none"/>
        </w:rPr>
      </w:pPr>
    </w:p>
    <w:p w14:paraId="35991125">
      <w:pPr>
        <w:jc w:val="center"/>
        <w:rPr>
          <w:rFonts w:hint="eastAsia" w:ascii="仿宋" w:hAnsi="仿宋" w:eastAsia="仿宋" w:cs="仿宋"/>
          <w:b/>
          <w:bCs/>
          <w:color w:val="auto"/>
          <w:sz w:val="32"/>
          <w:szCs w:val="32"/>
          <w:highlight w:val="none"/>
        </w:rPr>
      </w:pPr>
    </w:p>
    <w:p w14:paraId="44F43BDE">
      <w:pPr>
        <w:jc w:val="center"/>
        <w:rPr>
          <w:rFonts w:hint="eastAsia" w:ascii="仿宋" w:hAnsi="仿宋" w:eastAsia="仿宋" w:cs="仿宋"/>
          <w:b/>
          <w:bCs/>
          <w:color w:val="auto"/>
          <w:sz w:val="32"/>
          <w:szCs w:val="32"/>
          <w:highlight w:val="none"/>
        </w:rPr>
      </w:pPr>
    </w:p>
    <w:p w14:paraId="21C15E63">
      <w:pPr>
        <w:rPr>
          <w:rFonts w:hint="eastAsia" w:ascii="黑体" w:hAnsi="黑体" w:eastAsia="黑体"/>
          <w:b/>
          <w:color w:val="auto"/>
          <w:sz w:val="32"/>
          <w:szCs w:val="32"/>
          <w:highlight w:val="none"/>
        </w:rPr>
      </w:pPr>
    </w:p>
    <w:p w14:paraId="27A2E3E5">
      <w:pPr>
        <w:rPr>
          <w:rFonts w:hint="eastAsia" w:ascii="黑体" w:hAnsi="黑体" w:eastAsia="黑体"/>
          <w:b/>
          <w:color w:val="auto"/>
          <w:sz w:val="32"/>
          <w:szCs w:val="32"/>
          <w:highlight w:val="none"/>
        </w:rPr>
      </w:pPr>
    </w:p>
    <w:p w14:paraId="2AEF2A59">
      <w:pPr>
        <w:rPr>
          <w:rFonts w:hint="eastAsia" w:ascii="黑体" w:hAnsi="黑体" w:eastAsia="黑体"/>
          <w:b/>
          <w:color w:val="auto"/>
          <w:sz w:val="32"/>
          <w:szCs w:val="32"/>
          <w:highlight w:val="none"/>
        </w:rPr>
      </w:pPr>
    </w:p>
    <w:p w14:paraId="742C0B6A">
      <w:pPr>
        <w:rPr>
          <w:rFonts w:hint="eastAsia" w:ascii="黑体" w:hAnsi="黑体" w:eastAsia="黑体"/>
          <w:b/>
          <w:color w:val="auto"/>
          <w:sz w:val="32"/>
          <w:szCs w:val="32"/>
          <w:highlight w:val="none"/>
        </w:rPr>
      </w:pPr>
    </w:p>
    <w:p w14:paraId="36FC7285">
      <w:pPr>
        <w:rPr>
          <w:rFonts w:hint="eastAsia" w:ascii="黑体" w:hAnsi="黑体" w:eastAsia="黑体"/>
          <w:b/>
          <w:color w:val="auto"/>
          <w:sz w:val="32"/>
          <w:szCs w:val="32"/>
          <w:highlight w:val="none"/>
        </w:rPr>
      </w:pPr>
    </w:p>
    <w:p w14:paraId="43E35485">
      <w:pPr>
        <w:rPr>
          <w:rFonts w:hint="eastAsia" w:ascii="黑体" w:hAnsi="黑体" w:eastAsia="黑体"/>
          <w:b/>
          <w:color w:val="auto"/>
          <w:sz w:val="32"/>
          <w:szCs w:val="32"/>
          <w:highlight w:val="none"/>
        </w:rPr>
      </w:pPr>
    </w:p>
    <w:p w14:paraId="2CFE37EF">
      <w:pPr>
        <w:rPr>
          <w:rFonts w:hint="eastAsia" w:ascii="黑体" w:hAnsi="黑体" w:eastAsia="黑体"/>
          <w:b/>
          <w:color w:val="auto"/>
          <w:sz w:val="32"/>
          <w:szCs w:val="32"/>
          <w:highlight w:val="none"/>
        </w:rPr>
      </w:pPr>
    </w:p>
    <w:p w14:paraId="6A76F6ED">
      <w:pPr>
        <w:rPr>
          <w:rFonts w:hint="eastAsia" w:ascii="黑体" w:hAnsi="黑体" w:eastAsia="黑体"/>
          <w:b/>
          <w:color w:val="auto"/>
          <w:sz w:val="32"/>
          <w:szCs w:val="32"/>
          <w:highlight w:val="none"/>
        </w:rPr>
      </w:pPr>
    </w:p>
    <w:p w14:paraId="234FA9D2">
      <w:pPr>
        <w:rPr>
          <w:rFonts w:hint="eastAsia" w:ascii="黑体" w:hAnsi="黑体" w:eastAsia="黑体"/>
          <w:b/>
          <w:color w:val="auto"/>
          <w:sz w:val="32"/>
          <w:szCs w:val="32"/>
          <w:highlight w:val="none"/>
        </w:rPr>
      </w:pPr>
    </w:p>
    <w:p w14:paraId="73B4D64A">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042E3818">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15F804C8">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722E5B74">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3C078090">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76A09E54">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78A95E71">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5DACE5D2">
      <w:pPr>
        <w:widowControl/>
        <w:ind w:firstLine="600" w:firstLineChars="200"/>
        <w:jc w:val="left"/>
        <w:rPr>
          <w:rFonts w:ascii="仿宋_GB2312" w:eastAsia="仿宋_GB2312"/>
          <w:color w:val="auto"/>
          <w:sz w:val="30"/>
          <w:szCs w:val="30"/>
          <w:highlight w:val="none"/>
        </w:rPr>
      </w:pPr>
    </w:p>
    <w:p w14:paraId="18B8D2D9">
      <w:pPr>
        <w:widowControl/>
        <w:spacing w:line="360" w:lineRule="auto"/>
        <w:jc w:val="left"/>
        <w:rPr>
          <w:rFonts w:hint="eastAsia"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76AB424A">
      <w:pPr>
        <w:keepNext/>
        <w:keepLines/>
        <w:spacing w:before="260" w:after="260" w:line="413" w:lineRule="auto"/>
        <w:jc w:val="center"/>
        <w:outlineLvl w:val="1"/>
        <w:rPr>
          <w:rFonts w:hint="eastAsia" w:ascii="宋体" w:hAnsi="宋体" w:eastAsia="黑体"/>
          <w:color w:val="auto"/>
          <w:kern w:val="0"/>
          <w:sz w:val="32"/>
          <w:szCs w:val="32"/>
          <w:highlight w:val="none"/>
        </w:rPr>
      </w:pPr>
      <w:bookmarkStart w:id="56" w:name="_Toc9369"/>
      <w:r>
        <w:rPr>
          <w:rFonts w:hint="eastAsia" w:ascii="宋体" w:hAnsi="宋体" w:eastAsia="黑体"/>
          <w:color w:val="auto"/>
          <w:kern w:val="0"/>
          <w:sz w:val="32"/>
          <w:szCs w:val="32"/>
          <w:highlight w:val="none"/>
        </w:rPr>
        <w:t>第二节 投诉书（格式）</w:t>
      </w:r>
      <w:bookmarkEnd w:id="56"/>
    </w:p>
    <w:p w14:paraId="2D5E3143">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18EC95F7">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1A4A22BF">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04C136F7">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FFADE49">
      <w:pPr>
        <w:tabs>
          <w:tab w:val="left" w:pos="6510"/>
        </w:tabs>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6BC38157">
      <w:pPr>
        <w:tabs>
          <w:tab w:val="left" w:pos="6510"/>
        </w:tabs>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68A7199D">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4A1985DB">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7D8CE872">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8E48F20">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26EC745">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E777CC9">
      <w:pPr>
        <w:rPr>
          <w:rFonts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77CBD4E1">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7A841793">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CB335E6">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533EB06">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0AC3DB4">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0AD0FF4A">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森林防灭火能力建设项目</w:t>
      </w:r>
      <w:r>
        <w:rPr>
          <w:rFonts w:hint="eastAsia" w:ascii="仿宋_GB2312" w:eastAsia="仿宋_GB2312"/>
          <w:color w:val="auto"/>
          <w:sz w:val="32"/>
          <w:szCs w:val="32"/>
          <w:highlight w:val="none"/>
          <w:u w:val="dotted"/>
        </w:rPr>
        <w:t xml:space="preserve">      </w:t>
      </w:r>
    </w:p>
    <w:p w14:paraId="6CE7C78E">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NNZC2026-G1-990164-GXXZ</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38AEA248">
      <w:pPr>
        <w:rPr>
          <w:rFonts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南宁市林业局</w:t>
      </w:r>
      <w:r>
        <w:rPr>
          <w:rFonts w:hint="eastAsia" w:ascii="仿宋_GB2312" w:eastAsia="仿宋_GB2312"/>
          <w:color w:val="auto"/>
          <w:sz w:val="32"/>
          <w:szCs w:val="32"/>
          <w:highlight w:val="none"/>
          <w:u w:val="single"/>
        </w:rPr>
        <w:t xml:space="preserve">  </w:t>
      </w:r>
    </w:p>
    <w:p w14:paraId="1CA93B88">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30E4B6BC">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02283792">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43BF4FC2">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63686AD8">
      <w:pPr>
        <w:ind w:firstLine="640" w:firstLineChars="200"/>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627A887E">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04E69C92">
      <w:pPr>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64FD76A1">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299F1AFF">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048F3587">
      <w:pPr>
        <w:rPr>
          <w:rFonts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60DA24B0">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D7880EF">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2B4F242A">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207981D">
      <w:pPr>
        <w:rPr>
          <w:rFonts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1EAD7CB6">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2B256B5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2567C0E3">
      <w:pPr>
        <w:rPr>
          <w:rFonts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4D8B2980">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288FACC4">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5C9015FC">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5F25E081">
      <w:pPr>
        <w:rPr>
          <w:rFonts w:hint="eastAsia" w:ascii="黑体" w:hAnsi="黑体" w:eastAsia="黑体"/>
          <w:b/>
          <w:color w:val="auto"/>
          <w:sz w:val="32"/>
          <w:szCs w:val="32"/>
          <w:highlight w:val="none"/>
        </w:rPr>
      </w:pPr>
    </w:p>
    <w:p w14:paraId="19D6C19B">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647E3C7C">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0CE7A098">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6B913D29">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2F6C1996">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00A27A6E">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56206AD4">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3923CC8B">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4235BF4C">
      <w:pPr>
        <w:rPr>
          <w:color w:val="auto"/>
          <w:highlight w:val="none"/>
        </w:rPr>
      </w:pPr>
    </w:p>
    <w:p w14:paraId="5A836B2C">
      <w:pPr>
        <w:rPr>
          <w:rFonts w:ascii="Calibri" w:hAnsi="Calibri"/>
          <w:color w:val="auto"/>
          <w:szCs w:val="22"/>
          <w:highlight w:val="none"/>
        </w:rPr>
      </w:pPr>
    </w:p>
    <w:p w14:paraId="414FEBEA">
      <w:pPr>
        <w:rPr>
          <w:color w:val="auto"/>
          <w:highlight w:val="none"/>
        </w:rPr>
      </w:pPr>
    </w:p>
    <w:p w14:paraId="2478F694">
      <w:pPr>
        <w:rPr>
          <w:rFonts w:ascii="Calibri" w:hAnsi="Calibri"/>
          <w:color w:val="auto"/>
          <w:szCs w:val="22"/>
          <w:highlight w:val="none"/>
        </w:rPr>
      </w:pPr>
    </w:p>
    <w:p w14:paraId="135BDD3F">
      <w:pPr>
        <w:rPr>
          <w:color w:val="auto"/>
          <w:highlight w:val="none"/>
        </w:rPr>
      </w:pPr>
      <w:bookmarkStart w:id="57" w:name="PO_TDCUS_ITEM_PB_REQ_TABLE_3_1_1"/>
      <w:bookmarkEnd w:id="57"/>
      <w:bookmarkStart w:id="58" w:name="_13.2资格证明文件：具体材料见“投标人须知前附表”。"/>
      <w:bookmarkEnd w:id="58"/>
      <w:bookmarkStart w:id="59" w:name="_13.3商务文件:_具体材料见“投标人须知前附表”。"/>
      <w:bookmarkEnd w:id="59"/>
      <w:bookmarkStart w:id="60" w:name="_19.2投标文件应按报价文件、资格证明文件、商务文件、技术文件分别编制"/>
      <w:bookmarkEnd w:id="60"/>
      <w:bookmarkStart w:id="61" w:name="_13.4技术文件：具体材料见“投标人须知前附表”。"/>
      <w:bookmarkEnd w:id="61"/>
      <w:bookmarkStart w:id="62" w:name="_18.投标保证金"/>
      <w:bookmarkEnd w:id="62"/>
      <w:bookmarkStart w:id="63" w:name="_13.1报价文件:_具体材料见“投标人须知前附表”。"/>
      <w:bookmarkEnd w:id="63"/>
      <w:bookmarkStart w:id="64" w:name="_13.5投标文件电子版：具体材料见“投标人须知前附表”。"/>
      <w:bookmarkEnd w:id="64"/>
      <w:bookmarkStart w:id="65" w:name="_16.2投标报价具体定义见投标人须知前附表。"/>
      <w:bookmarkEnd w:id="65"/>
      <w:bookmarkStart w:id="66" w:name="_17.1投标有效期应按“投标人须知中的前附表”规定的期限。"/>
      <w:bookmarkEnd w:id="66"/>
      <w:bookmarkStart w:id="67" w:name="PO_TDCUS_ITEM_PB_REQ_TABLE_1_1_1"/>
      <w:bookmarkEnd w:id="67"/>
      <w:bookmarkStart w:id="68" w:name="_5.投标费用"/>
      <w:bookmarkEnd w:id="68"/>
      <w:bookmarkStart w:id="69" w:name="PO_TDCUS_ITEM_PB_REQ_TABLE_2_1_1"/>
      <w:bookmarkEnd w:id="69"/>
      <w:bookmarkStart w:id="70" w:name="_8.1提供相同品牌产品且通过资格审查、符合性审查的不同投标人参加同一合"/>
      <w:bookmarkEnd w:id="70"/>
      <w:bookmarkStart w:id="71" w:name="_21.1投标人必须在“投标人须知中的前附表”规定的投标文件接收时间和投"/>
      <w:bookmarkEnd w:id="71"/>
      <w:bookmarkStart w:id="72" w:name="_23.开标时间和地点"/>
      <w:bookmarkEnd w:id="72"/>
      <w:bookmarkStart w:id="73" w:name="_25.3_投标人有下列情形之一的，资格审查不通过而导致其投标无效："/>
      <w:bookmarkEnd w:id="73"/>
      <w:bookmarkStart w:id="74" w:name="_26.组建评标委员会"/>
      <w:bookmarkEnd w:id="74"/>
      <w:bookmarkStart w:id="75" w:name="_28.3评标方法。本项目将按须知前附表规定的评标办法进行评标，具体评标"/>
      <w:bookmarkEnd w:id="75"/>
      <w:bookmarkStart w:id="76" w:name="_39.1中标人须于签订合同前按本须知前附表规定的金额转账或电汇到指定账"/>
      <w:bookmarkEnd w:id="76"/>
      <w:bookmarkStart w:id="77" w:name="_40.1投标人接到中标通知书后，按须知前附表规定向采购人出示相关资格证"/>
      <w:bookmarkEnd w:id="77"/>
      <w:bookmarkStart w:id="78" w:name="_41.政府采购合同公告"/>
      <w:bookmarkEnd w:id="78"/>
      <w:bookmarkStart w:id="79" w:name="_9.2质疑、投诉应当采用书面形式，质疑函、投诉书均应明确阐述招标文件、"/>
      <w:bookmarkEnd w:id="79"/>
      <w:bookmarkStart w:id="80" w:name="_八、其他事项"/>
      <w:bookmarkEnd w:id="80"/>
      <w:bookmarkStart w:id="81" w:name="_42.代理服务费"/>
      <w:bookmarkEnd w:id="81"/>
    </w:p>
    <w:p w14:paraId="4A0CC519">
      <w:pPr>
        <w:rPr>
          <w:color w:val="auto"/>
          <w:highlight w:val="none"/>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0" w:csb1="00000000"/>
  </w:font>
  <w:font w:name="Helvetica Neue">
    <w:altName w:val="微软雅黑"/>
    <w:panose1 w:val="00000000000000000000"/>
    <w:charset w:val="01"/>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E9AF">
    <w:pPr>
      <w:pStyle w:val="9"/>
      <w:jc w:val="center"/>
    </w:pPr>
    <w:r>
      <w:fldChar w:fldCharType="begin"/>
    </w:r>
    <w:r>
      <w:instrText xml:space="preserve"> PAGE   \* MERGEFORMAT </w:instrText>
    </w:r>
    <w:r>
      <w:fldChar w:fldCharType="separate"/>
    </w:r>
    <w:r>
      <w:rPr>
        <w:lang w:val="zh-CN"/>
      </w:rPr>
      <w:t>1</w:t>
    </w:r>
    <w:r>
      <w:fldChar w:fldCharType="end"/>
    </w:r>
  </w:p>
  <w:p w14:paraId="5D9A8B3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D420">
    <w:pPr>
      <w:pStyle w:val="9"/>
      <w:jc w:val="center"/>
    </w:pPr>
    <w:r>
      <w:fldChar w:fldCharType="begin"/>
    </w:r>
    <w:r>
      <w:instrText xml:space="preserve"> PAGE  \* MERGEFORMAT </w:instrText>
    </w:r>
    <w:r>
      <w:fldChar w:fldCharType="separate"/>
    </w:r>
    <w:r>
      <w:t>124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B2FA">
    <w:pPr>
      <w:pStyle w:val="9"/>
      <w:jc w:val="center"/>
    </w:pPr>
    <w:r>
      <w:fldChar w:fldCharType="begin"/>
    </w:r>
    <w:r>
      <w:instrText xml:space="preserve"> PAGE   \* MERGEFORMAT </w:instrText>
    </w:r>
    <w:r>
      <w:fldChar w:fldCharType="separate"/>
    </w:r>
    <w:r>
      <w:rPr>
        <w:lang w:val="zh-CN"/>
      </w:rPr>
      <w:t>127</w:t>
    </w:r>
    <w:r>
      <w:fldChar w:fldCharType="end"/>
    </w:r>
  </w:p>
  <w:p w14:paraId="46B8C38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1415">
    <w:pPr>
      <w:pStyle w:val="9"/>
      <w:framePr w:wrap="around" w:vAnchor="text" w:hAnchor="margin" w:xAlign="center" w:y="1"/>
      <w:rPr>
        <w:rStyle w:val="16"/>
      </w:rPr>
    </w:pPr>
    <w:r>
      <w:fldChar w:fldCharType="begin"/>
    </w:r>
    <w:r>
      <w:rPr>
        <w:rStyle w:val="16"/>
      </w:rPr>
      <w:instrText xml:space="preserve">PAGE  </w:instrText>
    </w:r>
    <w:r>
      <w:fldChar w:fldCharType="end"/>
    </w:r>
  </w:p>
  <w:p w14:paraId="2F9CE470">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D4E1">
    <w:pPr>
      <w:pStyle w:val="9"/>
      <w:framePr w:wrap="around" w:vAnchor="text" w:hAnchor="margin" w:xAlign="right" w:y="1"/>
      <w:rPr>
        <w:rStyle w:val="16"/>
      </w:rPr>
    </w:pPr>
    <w:r>
      <w:fldChar w:fldCharType="begin"/>
    </w:r>
    <w:r>
      <w:rPr>
        <w:rStyle w:val="16"/>
      </w:rPr>
      <w:instrText xml:space="preserve">PAGE  </w:instrText>
    </w:r>
    <w:r>
      <w:fldChar w:fldCharType="separate"/>
    </w:r>
    <w:r>
      <w:rPr>
        <w:rStyle w:val="16"/>
      </w:rPr>
      <w:t>122</w:t>
    </w:r>
    <w:r>
      <w:fldChar w:fldCharType="end"/>
    </w:r>
  </w:p>
  <w:p w14:paraId="18566A97">
    <w:pPr>
      <w:pStyle w:val="9"/>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01D2">
    <w:pPr>
      <w:pStyle w:val="10"/>
    </w:pPr>
    <w:r>
      <w:rPr>
        <w:rFonts w:hint="eastAsia"/>
      </w:rPr>
      <w:t>南宁市政府采购公开招标采购文件（项目</w:t>
    </w:r>
    <w:r>
      <w:rPr>
        <w:rFonts w:hint="eastAsia" w:ascii="Times New Roman" w:hAnsi="Times New Roman" w:eastAsia="宋体" w:cs="Times New Roman"/>
      </w:rPr>
      <w:t>编号：</w:t>
    </w:r>
    <w:r>
      <w:rPr>
        <w:rFonts w:hint="eastAsia" w:cs="Times New Roman"/>
        <w:lang w:eastAsia="zh-CN"/>
      </w:rPr>
      <w:t>NNZC2026-G1-990164-GXXZ</w:t>
    </w:r>
    <w:r>
      <w:rPr>
        <w:rFonts w:hint="eastAsia" w:ascii="Times New Roman" w:hAnsi="Times New Roman" w:eastAsia="宋体"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DA8C9">
    <w:pPr>
      <w:pStyle w:val="10"/>
    </w:pPr>
    <w:r>
      <w:rPr>
        <w:rFonts w:hint="eastAsia"/>
      </w:rPr>
      <w:t>南宁市政府采购公开招标采购文件（项目编号：NNZC2024-G3-991416-GXXZ）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059"/>
    <w:multiLevelType w:val="singleLevel"/>
    <w:tmpl w:val="D804E059"/>
    <w:lvl w:ilvl="0" w:tentative="0">
      <w:start w:val="1"/>
      <w:numFmt w:val="decimal"/>
      <w:suff w:val="nothing"/>
      <w:lvlText w:val="（%1）"/>
      <w:lvlJc w:val="left"/>
      <w:pPr>
        <w:ind w:left="0" w:firstLine="0"/>
      </w:pPr>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B7645F7"/>
    <w:multiLevelType w:val="singleLevel"/>
    <w:tmpl w:val="2B7645F7"/>
    <w:lvl w:ilvl="0" w:tentative="0">
      <w:start w:val="1"/>
      <w:numFmt w:val="decimal"/>
      <w:suff w:val="nothing"/>
      <w:lvlText w:val="（%1）"/>
      <w:lvlJc w:val="left"/>
    </w:lvl>
  </w:abstractNum>
  <w:abstractNum w:abstractNumId="4">
    <w:nsid w:val="3034B5C1"/>
    <w:multiLevelType w:val="singleLevel"/>
    <w:tmpl w:val="3034B5C1"/>
    <w:lvl w:ilvl="0" w:tentative="0">
      <w:start w:val="1"/>
      <w:numFmt w:val="chineseCounting"/>
      <w:suff w:val="nothing"/>
      <w:lvlText w:val="%1、"/>
      <w:lvlJc w:val="left"/>
      <w:rPr>
        <w:rFonts w:hint="eastAsia"/>
      </w:rPr>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6">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3F32DB"/>
    <w:multiLevelType w:val="singleLevel"/>
    <w:tmpl w:val="683F32DB"/>
    <w:lvl w:ilvl="0" w:tentative="0">
      <w:start w:val="1"/>
      <w:numFmt w:val="decimal"/>
      <w:lvlText w:val="%1."/>
      <w:lvlJc w:val="left"/>
      <w:pPr>
        <w:tabs>
          <w:tab w:val="left" w:pos="312"/>
        </w:tabs>
      </w:pPr>
    </w:lvl>
  </w:abstractNum>
  <w:abstractNum w:abstractNumId="8">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lvlOverride w:ilvl="0">
      <w:startOverride w:val="1"/>
    </w:lvlOverride>
  </w:num>
  <w:num w:numId="5">
    <w:abstractNumId w:val="1"/>
  </w:num>
  <w:num w:numId="6">
    <w:abstractNumId w:val="0"/>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D79B6"/>
    <w:rsid w:val="00164C26"/>
    <w:rsid w:val="00262784"/>
    <w:rsid w:val="003A0AD2"/>
    <w:rsid w:val="005E3129"/>
    <w:rsid w:val="006B46C4"/>
    <w:rsid w:val="007006BC"/>
    <w:rsid w:val="007630D7"/>
    <w:rsid w:val="008F5F00"/>
    <w:rsid w:val="00994B64"/>
    <w:rsid w:val="00D830C9"/>
    <w:rsid w:val="00DA7A37"/>
    <w:rsid w:val="00E20C80"/>
    <w:rsid w:val="01675739"/>
    <w:rsid w:val="025949D7"/>
    <w:rsid w:val="029562D6"/>
    <w:rsid w:val="03040BE9"/>
    <w:rsid w:val="03313C02"/>
    <w:rsid w:val="04656E28"/>
    <w:rsid w:val="06D91527"/>
    <w:rsid w:val="07004B6F"/>
    <w:rsid w:val="08327ECF"/>
    <w:rsid w:val="090E6DE2"/>
    <w:rsid w:val="0A002C4D"/>
    <w:rsid w:val="0AC5790D"/>
    <w:rsid w:val="0B9E7D4E"/>
    <w:rsid w:val="0C476C56"/>
    <w:rsid w:val="0E0F5672"/>
    <w:rsid w:val="0F270A86"/>
    <w:rsid w:val="0F6F1187"/>
    <w:rsid w:val="0F873994"/>
    <w:rsid w:val="11072A94"/>
    <w:rsid w:val="111A2318"/>
    <w:rsid w:val="12154D3D"/>
    <w:rsid w:val="123C676E"/>
    <w:rsid w:val="13C0517C"/>
    <w:rsid w:val="14CF1965"/>
    <w:rsid w:val="16B23435"/>
    <w:rsid w:val="176175C1"/>
    <w:rsid w:val="179B3E73"/>
    <w:rsid w:val="17F72F76"/>
    <w:rsid w:val="18ED0FB1"/>
    <w:rsid w:val="19263CD4"/>
    <w:rsid w:val="1943335F"/>
    <w:rsid w:val="1AC73850"/>
    <w:rsid w:val="1AEF6C50"/>
    <w:rsid w:val="1C6D20FE"/>
    <w:rsid w:val="1CDF128A"/>
    <w:rsid w:val="1D2D602A"/>
    <w:rsid w:val="1D4C71BD"/>
    <w:rsid w:val="1E323653"/>
    <w:rsid w:val="1E735573"/>
    <w:rsid w:val="1EF44C0A"/>
    <w:rsid w:val="1F8D1CC6"/>
    <w:rsid w:val="1FAD3DC4"/>
    <w:rsid w:val="212925B3"/>
    <w:rsid w:val="22F432D1"/>
    <w:rsid w:val="239D411B"/>
    <w:rsid w:val="23D305B4"/>
    <w:rsid w:val="242311BC"/>
    <w:rsid w:val="24C820E3"/>
    <w:rsid w:val="25363F75"/>
    <w:rsid w:val="2546034B"/>
    <w:rsid w:val="2570349E"/>
    <w:rsid w:val="258B383C"/>
    <w:rsid w:val="26601631"/>
    <w:rsid w:val="277A18BE"/>
    <w:rsid w:val="28A05971"/>
    <w:rsid w:val="296E789C"/>
    <w:rsid w:val="29BE5392"/>
    <w:rsid w:val="29E3458A"/>
    <w:rsid w:val="2B214B9A"/>
    <w:rsid w:val="2C550816"/>
    <w:rsid w:val="2E065C40"/>
    <w:rsid w:val="2E4647A4"/>
    <w:rsid w:val="2E72485F"/>
    <w:rsid w:val="2F4036AC"/>
    <w:rsid w:val="2F430CE4"/>
    <w:rsid w:val="2F555A29"/>
    <w:rsid w:val="2F745424"/>
    <w:rsid w:val="31E0411B"/>
    <w:rsid w:val="320B54EE"/>
    <w:rsid w:val="322C67E2"/>
    <w:rsid w:val="342B733C"/>
    <w:rsid w:val="35190EFF"/>
    <w:rsid w:val="35FE6840"/>
    <w:rsid w:val="37256F21"/>
    <w:rsid w:val="3731758E"/>
    <w:rsid w:val="373E1FED"/>
    <w:rsid w:val="37E71D69"/>
    <w:rsid w:val="38366EFB"/>
    <w:rsid w:val="39C12F31"/>
    <w:rsid w:val="39CF3E2B"/>
    <w:rsid w:val="3A11163F"/>
    <w:rsid w:val="3B312338"/>
    <w:rsid w:val="3BA24E8F"/>
    <w:rsid w:val="3CF70E32"/>
    <w:rsid w:val="3DEC0798"/>
    <w:rsid w:val="3DF827D3"/>
    <w:rsid w:val="3EF94F1B"/>
    <w:rsid w:val="3F95173B"/>
    <w:rsid w:val="3FA51B15"/>
    <w:rsid w:val="40251D40"/>
    <w:rsid w:val="420121C6"/>
    <w:rsid w:val="439B4E9A"/>
    <w:rsid w:val="44037976"/>
    <w:rsid w:val="464E1FF0"/>
    <w:rsid w:val="47D1520B"/>
    <w:rsid w:val="48335942"/>
    <w:rsid w:val="48872B1F"/>
    <w:rsid w:val="48FA4070"/>
    <w:rsid w:val="49330681"/>
    <w:rsid w:val="4A732EE0"/>
    <w:rsid w:val="4B46598C"/>
    <w:rsid w:val="4B822B2E"/>
    <w:rsid w:val="4C12445C"/>
    <w:rsid w:val="4C1260B6"/>
    <w:rsid w:val="4D5D6FBD"/>
    <w:rsid w:val="4D90476E"/>
    <w:rsid w:val="4E2F0E03"/>
    <w:rsid w:val="4E5F7B7B"/>
    <w:rsid w:val="4F6E54B1"/>
    <w:rsid w:val="4F781752"/>
    <w:rsid w:val="4FC155E1"/>
    <w:rsid w:val="502F2E92"/>
    <w:rsid w:val="51387B25"/>
    <w:rsid w:val="524B3888"/>
    <w:rsid w:val="53CA6DCA"/>
    <w:rsid w:val="555E115B"/>
    <w:rsid w:val="55A06B88"/>
    <w:rsid w:val="55C17149"/>
    <w:rsid w:val="57990273"/>
    <w:rsid w:val="58F81642"/>
    <w:rsid w:val="597265D0"/>
    <w:rsid w:val="5AD85ED5"/>
    <w:rsid w:val="5B251D2C"/>
    <w:rsid w:val="5BCA163E"/>
    <w:rsid w:val="5C290A28"/>
    <w:rsid w:val="5DB20C5F"/>
    <w:rsid w:val="5ECC7AFE"/>
    <w:rsid w:val="5F8A409D"/>
    <w:rsid w:val="60BD6E3C"/>
    <w:rsid w:val="60E1732F"/>
    <w:rsid w:val="60F709C9"/>
    <w:rsid w:val="619D39D4"/>
    <w:rsid w:val="61F41C83"/>
    <w:rsid w:val="61F745E3"/>
    <w:rsid w:val="620A4B83"/>
    <w:rsid w:val="622B0FE0"/>
    <w:rsid w:val="62615972"/>
    <w:rsid w:val="642D0164"/>
    <w:rsid w:val="642F3009"/>
    <w:rsid w:val="649B41FB"/>
    <w:rsid w:val="64AD79B6"/>
    <w:rsid w:val="65842EE1"/>
    <w:rsid w:val="65CB0B10"/>
    <w:rsid w:val="65E811DB"/>
    <w:rsid w:val="66DA1018"/>
    <w:rsid w:val="676C1E7F"/>
    <w:rsid w:val="685027EF"/>
    <w:rsid w:val="68946C87"/>
    <w:rsid w:val="68B006AB"/>
    <w:rsid w:val="68B62288"/>
    <w:rsid w:val="69752CD6"/>
    <w:rsid w:val="69DD2F1E"/>
    <w:rsid w:val="6BA53BB1"/>
    <w:rsid w:val="6C8B40D0"/>
    <w:rsid w:val="6D5835D1"/>
    <w:rsid w:val="6EF70BC7"/>
    <w:rsid w:val="6F726E0E"/>
    <w:rsid w:val="70B96158"/>
    <w:rsid w:val="710D7B7F"/>
    <w:rsid w:val="715533A3"/>
    <w:rsid w:val="72376466"/>
    <w:rsid w:val="728C7879"/>
    <w:rsid w:val="729D3834"/>
    <w:rsid w:val="736101DB"/>
    <w:rsid w:val="74D13C69"/>
    <w:rsid w:val="774E70C6"/>
    <w:rsid w:val="775B5EE9"/>
    <w:rsid w:val="775F37AE"/>
    <w:rsid w:val="79773031"/>
    <w:rsid w:val="7A624A32"/>
    <w:rsid w:val="7ADD3A1B"/>
    <w:rsid w:val="7B26786A"/>
    <w:rsid w:val="7BA774D1"/>
    <w:rsid w:val="7CB8338F"/>
    <w:rsid w:val="7D00333D"/>
    <w:rsid w:val="7D1D1D53"/>
    <w:rsid w:val="7D8D7226"/>
    <w:rsid w:val="7EFB5821"/>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w:basedOn w:val="1"/>
    <w:link w:val="20"/>
    <w:unhideWhenUsed/>
    <w:qFormat/>
    <w:uiPriority w:val="0"/>
    <w:pPr>
      <w:spacing w:after="120"/>
    </w:pPr>
  </w:style>
  <w:style w:type="paragraph" w:styleId="5">
    <w:name w:val="Body Text Indent"/>
    <w:basedOn w:val="1"/>
    <w:next w:val="6"/>
    <w:qFormat/>
    <w:uiPriority w:val="0"/>
    <w:pPr>
      <w:spacing w:line="200" w:lineRule="exact"/>
      <w:ind w:firstLine="301"/>
    </w:pPr>
    <w:rPr>
      <w:rFonts w:ascii="宋体" w:hAnsi="Courier New"/>
      <w:spacing w:val="-4"/>
      <w:sz w:val="18"/>
      <w:szCs w:val="20"/>
    </w:rPr>
  </w:style>
  <w:style w:type="paragraph" w:customStyle="1" w:styleId="6">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6">
    <w:name w:val="page number"/>
    <w:qFormat/>
    <w:uiPriority w:val="0"/>
  </w:style>
  <w:style w:type="paragraph" w:customStyle="1" w:styleId="17">
    <w:name w:val="Default"/>
    <w:basedOn w:val="18"/>
    <w:qFormat/>
    <w:uiPriority w:val="0"/>
    <w:pPr>
      <w:autoSpaceDE w:val="0"/>
      <w:autoSpaceDN w:val="0"/>
      <w:adjustRightInd w:val="0"/>
    </w:pPr>
    <w:rPr>
      <w:color w:val="000000"/>
      <w:sz w:val="24"/>
      <w:szCs w:val="24"/>
    </w:rPr>
  </w:style>
  <w:style w:type="paragraph" w:customStyle="1" w:styleId="18">
    <w:name w:val="纯文本1"/>
    <w:basedOn w:val="1"/>
    <w:qFormat/>
    <w:uiPriority w:val="0"/>
    <w:rPr>
      <w:rFonts w:ascii="宋体" w:hAnsi="Courier New"/>
      <w:szCs w:val="20"/>
    </w:rPr>
  </w:style>
  <w:style w:type="paragraph" w:styleId="19">
    <w:name w:val="List Paragraph"/>
    <w:basedOn w:val="1"/>
    <w:qFormat/>
    <w:uiPriority w:val="34"/>
    <w:pPr>
      <w:ind w:firstLine="420" w:firstLineChars="200"/>
    </w:pPr>
  </w:style>
  <w:style w:type="character" w:customStyle="1" w:styleId="20">
    <w:name w:val="正文文本 字符"/>
    <w:basedOn w:val="15"/>
    <w:link w:val="4"/>
    <w:qFormat/>
    <w:uiPriority w:val="0"/>
    <w:rPr>
      <w:rFonts w:hint="default" w:ascii="Times New Roman" w:hAnsi="Times New Roman" w:eastAsia="宋体" w:cs="Times New Roman"/>
      <w:szCs w:val="21"/>
    </w:rPr>
  </w:style>
  <w:style w:type="paragraph" w:customStyle="1" w:styleId="21">
    <w:name w:val="样式5"/>
    <w:basedOn w:val="1"/>
    <w:qFormat/>
    <w:uiPriority w:val="0"/>
    <w:pPr>
      <w:adjustRightInd w:val="0"/>
      <w:spacing w:line="440" w:lineRule="exact"/>
      <w:ind w:left="2" w:firstLine="480" w:firstLineChars="200"/>
    </w:pPr>
    <w:rPr>
      <w:rFonts w:ascii="仿宋_GB2312" w:hAnsi="仿宋" w:eastAsia="仿宋_GB2312"/>
      <w:sz w:val="24"/>
    </w:rPr>
  </w:style>
  <w:style w:type="table" w:customStyle="1" w:styleId="22">
    <w:name w:val="Table Normal"/>
    <w:basedOn w:val="14"/>
    <w:qFormat/>
    <w:uiPriority w:val="0"/>
    <w:rPr>
      <w:rFonts w:ascii="Times New Roman" w:hAnsi="Times New Roman" w:eastAsia="Times New Roman" w:cs="Times New Roman"/>
      <w:kern w:val="0"/>
      <w:sz w:val="20"/>
      <w:szCs w:val="20"/>
    </w:rPr>
    <w:tblPr>
      <w:tblCellMar>
        <w:top w:w="0" w:type="dxa"/>
        <w:left w:w="0" w:type="dxa"/>
        <w:bottom w:w="0" w:type="dxa"/>
        <w:right w:w="0" w:type="dxa"/>
      </w:tblCellMar>
    </w:tblPr>
  </w:style>
  <w:style w:type="character" w:customStyle="1" w:styleId="23">
    <w:name w:val="font51"/>
    <w:basedOn w:val="1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10232</Words>
  <Characters>11973</Characters>
  <Lines>502</Lines>
  <Paragraphs>141</Paragraphs>
  <TotalTime>0</TotalTime>
  <ScaleCrop>false</ScaleCrop>
  <LinksUpToDate>false</LinksUpToDate>
  <CharactersWithSpaces>12211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2025-06-04T08:15:00Z</dcterms:created>
  <dc:creator>NTKO</dc:creator>
  <cp:lastModifiedBy>炎炎</cp:lastModifiedBy>
  <dcterms:modified xsi:type="dcterms:W3CDTF">2026-04-21T07:55:00Z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B6D2A43C76194E5EA678EC2744346482_11</vt:lpwstr>
  </property>
  <property fmtid="{D5CDD505-2E9C-101B-9397-08002B2CF9AE}" pid="4" name="KSOTemplateDocerSaveRecord">
    <vt:lpwstr>eyJoZGlkIjoiM2FmMDFiNTZiNDhiM2M4MGU5YWM4MDE2NjhjZTEyZTAiLCJ1c2VySWQiOiIxMTY2MzcwOTA2In0=</vt:lpwstr>
  </property>
</Properties>
</file>