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A41F1">
      <w:pPr>
        <w:autoSpaceDE w:val="0"/>
        <w:autoSpaceDN w:val="0"/>
        <w:adjustRightInd w:val="0"/>
        <w:jc w:val="center"/>
        <w:rPr>
          <w:rFonts w:hint="eastAsia" w:asciiTheme="minorEastAsia" w:hAnsiTheme="minorEastAsia" w:eastAsiaTheme="minorEastAsia" w:cstheme="minorEastAsia"/>
          <w:b/>
          <w:bCs/>
          <w:kern w:val="0"/>
          <w:sz w:val="72"/>
          <w:szCs w:val="72"/>
          <w:lang w:eastAsia="zh-CN"/>
        </w:rPr>
      </w:pPr>
      <w:r>
        <w:rPr>
          <w:rFonts w:hint="eastAsia" w:asciiTheme="minorEastAsia" w:hAnsiTheme="minorEastAsia" w:eastAsiaTheme="minorEastAsia" w:cstheme="minorEastAsia"/>
          <w:b/>
          <w:bCs/>
          <w:kern w:val="0"/>
          <w:sz w:val="72"/>
          <w:szCs w:val="72"/>
          <w:lang w:eastAsia="zh-CN"/>
        </w:rPr>
        <w:t>广西恒盛工程集团有限公司</w:t>
      </w:r>
    </w:p>
    <w:p w14:paraId="20542B0C">
      <w:pPr>
        <w:autoSpaceDE w:val="0"/>
        <w:autoSpaceDN w:val="0"/>
        <w:adjustRightInd w:val="0"/>
        <w:jc w:val="center"/>
        <w:rPr>
          <w:rFonts w:hint="eastAsia" w:asciiTheme="minorEastAsia" w:hAnsiTheme="minorEastAsia" w:eastAsiaTheme="minorEastAsia" w:cstheme="minorEastAsia"/>
          <w:b/>
          <w:bCs/>
          <w:kern w:val="0"/>
          <w:sz w:val="60"/>
          <w:szCs w:val="60"/>
        </w:rPr>
      </w:pPr>
    </w:p>
    <w:p w14:paraId="4F6B4E48">
      <w:pPr>
        <w:autoSpaceDE w:val="0"/>
        <w:autoSpaceDN w:val="0"/>
        <w:adjustRightInd w:val="0"/>
        <w:jc w:val="center"/>
        <w:rPr>
          <w:rFonts w:hint="eastAsia" w:asciiTheme="minorEastAsia" w:hAnsiTheme="minorEastAsia" w:eastAsiaTheme="minorEastAsia" w:cstheme="minorEastAsia"/>
          <w:b/>
          <w:bCs/>
          <w:kern w:val="0"/>
          <w:sz w:val="60"/>
          <w:szCs w:val="60"/>
          <w:lang w:eastAsia="zh-CN"/>
        </w:rPr>
      </w:pPr>
      <w:r>
        <w:rPr>
          <w:rFonts w:hint="eastAsia" w:asciiTheme="minorEastAsia" w:hAnsiTheme="minorEastAsia" w:eastAsiaTheme="minorEastAsia" w:cstheme="minorEastAsia"/>
          <w:b/>
          <w:bCs/>
          <w:kern w:val="0"/>
          <w:sz w:val="60"/>
          <w:szCs w:val="60"/>
          <w:lang w:eastAsia="zh-CN"/>
        </w:rPr>
        <w:drawing>
          <wp:inline distT="0" distB="0" distL="114300" distR="114300">
            <wp:extent cx="1628775" cy="2021840"/>
            <wp:effectExtent l="0" t="0" r="1905" b="5080"/>
            <wp:docPr id="1" name="图片 1" descr="9edd97051693b41afe9f78339859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dd97051693b41afe9f783398597ab"/>
                    <pic:cNvPicPr>
                      <a:picLocks noChangeAspect="1"/>
                    </pic:cNvPicPr>
                  </pic:nvPicPr>
                  <pic:blipFill>
                    <a:blip r:embed="rId29"/>
                    <a:stretch>
                      <a:fillRect/>
                    </a:stretch>
                  </pic:blipFill>
                  <pic:spPr>
                    <a:xfrm>
                      <a:off x="0" y="0"/>
                      <a:ext cx="1628775" cy="2021840"/>
                    </a:xfrm>
                    <a:prstGeom prst="rect">
                      <a:avLst/>
                    </a:prstGeom>
                    <a:noFill/>
                    <a:ln>
                      <a:noFill/>
                    </a:ln>
                  </pic:spPr>
                </pic:pic>
              </a:graphicData>
            </a:graphic>
          </wp:inline>
        </w:drawing>
      </w:r>
    </w:p>
    <w:p w14:paraId="70F3DB04">
      <w:pPr>
        <w:spacing w:before="120" w:beforeLines="50"/>
        <w:rPr>
          <w:rFonts w:hint="eastAsia" w:asciiTheme="minorEastAsia" w:hAnsiTheme="minorEastAsia" w:eastAsiaTheme="minorEastAsia" w:cstheme="minorEastAsia"/>
          <w:color w:val="auto"/>
          <w:sz w:val="48"/>
          <w:szCs w:val="48"/>
          <w:highlight w:val="none"/>
        </w:rPr>
      </w:pPr>
    </w:p>
    <w:p w14:paraId="5F0AA9D5">
      <w:pPr>
        <w:spacing w:before="120" w:beforeLines="5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公开招标采购文件</w:t>
      </w:r>
    </w:p>
    <w:p w14:paraId="1EDAA169">
      <w:pPr>
        <w:snapToGrid w:val="0"/>
        <w:spacing w:before="120" w:beforeLines="50" w:line="360" w:lineRule="auto"/>
        <w:rPr>
          <w:rFonts w:hint="eastAsia" w:asciiTheme="minorEastAsia" w:hAnsiTheme="minorEastAsia" w:eastAsiaTheme="minorEastAsia" w:cstheme="minorEastAsia"/>
          <w:color w:val="auto"/>
          <w:sz w:val="30"/>
          <w:szCs w:val="72"/>
          <w:highlight w:val="none"/>
        </w:rPr>
      </w:pPr>
    </w:p>
    <w:p w14:paraId="008355C9">
      <w:pPr>
        <w:snapToGrid w:val="0"/>
        <w:spacing w:before="120" w:beforeLines="50" w:line="360" w:lineRule="auto"/>
        <w:rPr>
          <w:rFonts w:hint="eastAsia" w:asciiTheme="minorEastAsia" w:hAnsiTheme="minorEastAsia" w:eastAsiaTheme="minorEastAsia" w:cstheme="minorEastAsia"/>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rPr>
        <w:t>项目名称：</w:t>
      </w:r>
      <w:r>
        <w:rPr>
          <w:rFonts w:hint="eastAsia" w:asciiTheme="minorEastAsia" w:hAnsiTheme="minorEastAsia" w:eastAsiaTheme="minorEastAsia" w:cstheme="minorEastAsia"/>
          <w:b/>
          <w:bCs/>
          <w:color w:val="auto"/>
          <w:sz w:val="32"/>
          <w:szCs w:val="32"/>
          <w:highlight w:val="none"/>
          <w:lang w:eastAsia="zh-CN"/>
        </w:rPr>
        <w:t>柳城县农村饮水水质提升工程</w:t>
      </w:r>
    </w:p>
    <w:p w14:paraId="15C7A6F3">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项目编号：LZZC2026-G1-220050-GXHS</w:t>
      </w:r>
      <w:r>
        <w:rPr>
          <w:rFonts w:hint="eastAsia" w:asciiTheme="minorEastAsia" w:hAnsiTheme="minorEastAsia" w:eastAsiaTheme="minorEastAsia" w:cstheme="minorEastAsia"/>
          <w:b/>
          <w:bCs/>
          <w:color w:val="auto"/>
          <w:sz w:val="32"/>
          <w:szCs w:val="32"/>
          <w:highlight w:val="none"/>
          <w:lang w:val="en-US" w:eastAsia="zh-CN"/>
        </w:rPr>
        <w:t xml:space="preserve"> </w:t>
      </w: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 xml:space="preserve">采购单位：柳城县农田水利站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采购代理机构：广西恒盛工程集团有限公司</w:t>
      </w:r>
    </w:p>
    <w:p w14:paraId="50BE28C3">
      <w:pPr>
        <w:rPr>
          <w:rFonts w:hint="eastAsia"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t xml:space="preserve">           </w:t>
      </w:r>
    </w:p>
    <w:p w14:paraId="68A40A8E">
      <w:pPr>
        <w:ind w:firstLine="3692" w:firstLineChars="1290"/>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lang w:eastAsia="zh-CN"/>
        </w:rPr>
        <w:t xml:space="preserve">  2026年</w:t>
      </w:r>
      <w:r>
        <w:rPr>
          <w:rFonts w:hint="eastAsia" w:asciiTheme="minorEastAsia" w:hAnsiTheme="minorEastAsia" w:eastAsiaTheme="minorEastAsia" w:cstheme="minorEastAsia"/>
          <w:b/>
          <w:bCs/>
          <w:color w:val="auto"/>
          <w:w w:val="95"/>
          <w:sz w:val="30"/>
          <w:szCs w:val="30"/>
          <w:highlight w:val="none"/>
          <w:lang w:val="en-US" w:eastAsia="zh-CN"/>
        </w:rPr>
        <w:t>7</w:t>
      </w:r>
      <w:r>
        <w:rPr>
          <w:rFonts w:hint="eastAsia" w:asciiTheme="minorEastAsia" w:hAnsiTheme="minorEastAsia" w:eastAsiaTheme="minorEastAsia" w:cstheme="minorEastAsia"/>
          <w:b/>
          <w:bCs/>
          <w:color w:val="auto"/>
          <w:w w:val="95"/>
          <w:sz w:val="30"/>
          <w:szCs w:val="30"/>
          <w:highlight w:val="none"/>
          <w:lang w:eastAsia="zh-CN"/>
        </w:rPr>
        <w:t>月</w:t>
      </w:r>
    </w:p>
    <w:p w14:paraId="2BD19133">
      <w:pPr>
        <w:pStyle w:val="10"/>
        <w:spacing w:before="120" w:after="120"/>
        <w:rPr>
          <w:rFonts w:hint="eastAsia" w:asciiTheme="minorEastAsia" w:hAnsiTheme="minorEastAsia" w:eastAsiaTheme="minorEastAsia" w:cstheme="minorEastAsia"/>
          <w:color w:val="auto"/>
          <w:highlight w:val="none"/>
        </w:rPr>
      </w:pPr>
    </w:p>
    <w:p w14:paraId="4A6FC972">
      <w:pPr>
        <w:spacing w:line="423" w:lineRule="auto"/>
        <w:rPr>
          <w:rFonts w:hint="eastAsia" w:asciiTheme="minorEastAsia" w:hAnsiTheme="minorEastAsia" w:eastAsiaTheme="minorEastAsia" w:cstheme="minorEastAsia"/>
          <w:sz w:val="21"/>
        </w:rPr>
      </w:pPr>
    </w:p>
    <w:p w14:paraId="2591473E">
      <w:pPr>
        <w:spacing w:line="423" w:lineRule="auto"/>
        <w:rPr>
          <w:rFonts w:hint="eastAsia" w:asciiTheme="minorEastAsia" w:hAnsiTheme="minorEastAsia" w:eastAsiaTheme="minorEastAsia" w:cstheme="minorEastAsia"/>
          <w:sz w:val="21"/>
        </w:rPr>
      </w:pPr>
    </w:p>
    <w:p w14:paraId="273F5D0B">
      <w:pPr>
        <w:spacing w:line="423" w:lineRule="auto"/>
        <w:rPr>
          <w:rFonts w:hint="eastAsia" w:asciiTheme="minorEastAsia" w:hAnsiTheme="minorEastAsia" w:eastAsiaTheme="minorEastAsia" w:cstheme="minorEastAsia"/>
          <w:sz w:val="21"/>
        </w:rPr>
      </w:pPr>
    </w:p>
    <w:p w14:paraId="1C095AE9">
      <w:pPr>
        <w:spacing w:line="423" w:lineRule="auto"/>
        <w:rPr>
          <w:rFonts w:hint="eastAsia" w:asciiTheme="minorEastAsia" w:hAnsiTheme="minorEastAsia" w:eastAsiaTheme="minorEastAsia" w:cstheme="minorEastAsia"/>
          <w:sz w:val="21"/>
        </w:rPr>
      </w:pPr>
    </w:p>
    <w:p w14:paraId="0D1C01F3">
      <w:pPr>
        <w:tabs>
          <w:tab w:val="right" w:leader="dot" w:pos="9190"/>
        </w:tabs>
        <w:spacing w:before="214" w:line="223" w:lineRule="auto"/>
        <w:jc w:val="center"/>
        <w:rPr>
          <w:rFonts w:hint="eastAsia" w:asciiTheme="minorEastAsia" w:hAnsiTheme="minorEastAsia" w:eastAsiaTheme="minorEastAsia" w:cstheme="minorEastAsia"/>
          <w:b/>
          <w:bCs/>
          <w:sz w:val="32"/>
          <w:szCs w:val="32"/>
          <w:lang w:val="en-US" w:eastAsia="zh-CN"/>
        </w:rPr>
        <w:sectPr>
          <w:headerReference r:id="rId5" w:type="default"/>
          <w:footerReference r:id="rId6" w:type="default"/>
          <w:pgSz w:w="11905" w:h="16840"/>
          <w:pgMar w:top="1114" w:right="856" w:bottom="1018" w:left="1508" w:header="829" w:footer="857" w:gutter="0"/>
          <w:cols w:space="720" w:num="1"/>
        </w:sectPr>
      </w:pPr>
      <w:bookmarkStart w:id="0" w:name="bookmark1"/>
      <w:bookmarkEnd w:id="0"/>
    </w:p>
    <w:p w14:paraId="63F6B343">
      <w:pPr>
        <w:tabs>
          <w:tab w:val="right" w:leader="dot" w:pos="9190"/>
        </w:tabs>
        <w:spacing w:before="214" w:line="223" w:lineRule="auto"/>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目录</w:t>
      </w:r>
    </w:p>
    <w:p w14:paraId="4098D3DB">
      <w:pPr>
        <w:tabs>
          <w:tab w:val="right" w:leader="dot" w:pos="9190"/>
        </w:tabs>
        <w:spacing w:before="214" w:line="223" w:lineRule="auto"/>
        <w:jc w:val="center"/>
        <w:rPr>
          <w:rFonts w:hint="eastAsia" w:asciiTheme="minorEastAsia" w:hAnsiTheme="minorEastAsia" w:eastAsiaTheme="minorEastAsia" w:cstheme="minorEastAsia"/>
          <w:b/>
          <w:bCs/>
          <w:sz w:val="32"/>
          <w:szCs w:val="32"/>
          <w:lang w:val="en-US" w:eastAsia="zh-CN"/>
        </w:rPr>
      </w:pPr>
    </w:p>
    <w:sdt>
      <w:sdtPr>
        <w:rPr>
          <w:rFonts w:ascii="宋体" w:hAnsi="宋体" w:eastAsia="宋体" w:cs="宋体"/>
          <w:snapToGrid w:val="0"/>
          <w:color w:val="000000"/>
          <w:kern w:val="0"/>
          <w:sz w:val="21"/>
          <w:szCs w:val="21"/>
          <w:lang w:val="en-US" w:eastAsia="en-US" w:bidi="ar-SA"/>
        </w:rPr>
        <w:id w:val="147479599"/>
        <w15:color w:val="DBDBDB"/>
        <w:docPartObj>
          <w:docPartGallery w:val="Table of Contents"/>
          <w:docPartUnique/>
        </w:docPartObj>
      </w:sdtPr>
      <w:sdtEndPr>
        <w:rPr>
          <w:rFonts w:hint="eastAsia" w:asciiTheme="minorEastAsia" w:hAnsiTheme="minorEastAsia" w:eastAsiaTheme="minorEastAsia" w:cstheme="minorEastAsia"/>
          <w:bCs/>
          <w:snapToGrid w:val="0"/>
          <w:color w:val="000000"/>
          <w:kern w:val="0"/>
          <w:sz w:val="21"/>
          <w:szCs w:val="32"/>
          <w:lang w:val="en-US" w:eastAsia="zh-CN" w:bidi="ar-SA"/>
        </w:rPr>
      </w:sdtEndPr>
      <w:sdtContent>
        <w:p w14:paraId="44048AB0">
          <w:pPr>
            <w:spacing w:before="0" w:beforeLines="0" w:after="0" w:afterLines="0" w:line="240" w:lineRule="auto"/>
            <w:ind w:left="0" w:leftChars="0" w:right="0" w:rightChars="0" w:firstLine="0" w:firstLineChars="0"/>
            <w:jc w:val="center"/>
          </w:pPr>
        </w:p>
        <w:p w14:paraId="3898641D">
          <w:pPr>
            <w:pStyle w:val="12"/>
            <w:keepNext w:val="0"/>
            <w:keepLines w:val="0"/>
            <w:pageBreakBefore w:val="0"/>
            <w:widowControl/>
            <w:tabs>
              <w:tab w:val="right" w:leader="dot" w:pos="9541"/>
            </w:tabs>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b/>
              <w:bCs/>
              <w:sz w:val="32"/>
              <w:szCs w:val="32"/>
              <w:lang w:val="en-US" w:eastAsia="zh-CN"/>
            </w:rPr>
            <w:fldChar w:fldCharType="begin"/>
          </w:r>
          <w:r>
            <w:rPr>
              <w:rFonts w:hint="eastAsia" w:asciiTheme="minorEastAsia" w:hAnsiTheme="minorEastAsia" w:eastAsiaTheme="minorEastAsia" w:cstheme="minorEastAsia"/>
              <w:b/>
              <w:bCs/>
              <w:sz w:val="32"/>
              <w:szCs w:val="32"/>
              <w:lang w:val="en-US" w:eastAsia="zh-CN"/>
            </w:rPr>
            <w:instrText xml:space="preserve">TOC \o "1-3" \h \u </w:instrText>
          </w:r>
          <w:r>
            <w:rPr>
              <w:rFonts w:hint="eastAsia" w:asciiTheme="minorEastAsia" w:hAnsiTheme="minorEastAsia" w:eastAsiaTheme="minorEastAsia" w:cstheme="minorEastAsia"/>
              <w:b/>
              <w:bCs/>
              <w:sz w:val="32"/>
              <w:szCs w:val="32"/>
              <w:lang w:val="en-US" w:eastAsia="zh-CN"/>
            </w:rPr>
            <w:fldChar w:fldCharType="separate"/>
          </w:r>
          <w:r>
            <w:rPr>
              <w:rFonts w:hint="eastAsia" w:asciiTheme="majorEastAsia" w:hAnsiTheme="majorEastAsia" w:eastAsiaTheme="majorEastAsia" w:cstheme="majorEastAsia"/>
              <w:bCs/>
              <w:sz w:val="28"/>
              <w:szCs w:val="28"/>
              <w:lang w:val="en-US" w:eastAsia="zh-CN"/>
            </w:rPr>
            <w:fldChar w:fldCharType="begin"/>
          </w:r>
          <w:r>
            <w:rPr>
              <w:rFonts w:hint="eastAsia" w:asciiTheme="majorEastAsia" w:hAnsiTheme="majorEastAsia" w:eastAsiaTheme="majorEastAsia" w:cstheme="majorEastAsia"/>
              <w:bCs/>
              <w:sz w:val="28"/>
              <w:szCs w:val="28"/>
              <w:lang w:val="en-US" w:eastAsia="zh-CN"/>
            </w:rPr>
            <w:instrText xml:space="preserve"> HYPERLINK \l _Toc9932 </w:instrText>
          </w:r>
          <w:r>
            <w:rPr>
              <w:rFonts w:hint="eastAsia" w:asciiTheme="majorEastAsia" w:hAnsiTheme="majorEastAsia" w:eastAsiaTheme="majorEastAsia" w:cstheme="majorEastAsia"/>
              <w:bCs/>
              <w:sz w:val="28"/>
              <w:szCs w:val="28"/>
              <w:lang w:val="en-US" w:eastAsia="zh-CN"/>
            </w:rPr>
            <w:fldChar w:fldCharType="separate"/>
          </w:r>
          <w:r>
            <w:rPr>
              <w:rFonts w:hint="eastAsia" w:asciiTheme="majorEastAsia" w:hAnsiTheme="majorEastAsia" w:eastAsiaTheme="majorEastAsia" w:cstheme="majorEastAsia"/>
              <w:sz w:val="28"/>
              <w:szCs w:val="28"/>
            </w:rPr>
            <w:t>第一章  公开招标公告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_Toc9932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eastAsia="zh-CN"/>
            </w:rPr>
            <w:fldChar w:fldCharType="end"/>
          </w:r>
        </w:p>
        <w:p w14:paraId="3E15E077">
          <w:pPr>
            <w:pStyle w:val="12"/>
            <w:keepNext w:val="0"/>
            <w:keepLines w:val="0"/>
            <w:pageBreakBefore w:val="0"/>
            <w:widowControl/>
            <w:tabs>
              <w:tab w:val="right" w:leader="dot" w:pos="9541"/>
            </w:tabs>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lang w:val="en-US" w:eastAsia="zh-CN"/>
            </w:rPr>
            <w:fldChar w:fldCharType="begin"/>
          </w:r>
          <w:r>
            <w:rPr>
              <w:rFonts w:hint="eastAsia" w:asciiTheme="majorEastAsia" w:hAnsiTheme="majorEastAsia" w:eastAsiaTheme="majorEastAsia" w:cstheme="majorEastAsia"/>
              <w:bCs/>
              <w:sz w:val="28"/>
              <w:szCs w:val="28"/>
              <w:lang w:val="en-US" w:eastAsia="zh-CN"/>
            </w:rPr>
            <w:instrText xml:space="preserve"> HYPERLINK \l _Toc8802 </w:instrText>
          </w:r>
          <w:r>
            <w:rPr>
              <w:rFonts w:hint="eastAsia" w:asciiTheme="majorEastAsia" w:hAnsiTheme="majorEastAsia" w:eastAsiaTheme="majorEastAsia" w:cstheme="majorEastAsia"/>
              <w:bCs/>
              <w:sz w:val="28"/>
              <w:szCs w:val="28"/>
              <w:lang w:val="en-US" w:eastAsia="zh-CN"/>
            </w:rPr>
            <w:fldChar w:fldCharType="separate"/>
          </w:r>
          <w:r>
            <w:rPr>
              <w:rFonts w:hint="eastAsia" w:asciiTheme="majorEastAsia" w:hAnsiTheme="majorEastAsia" w:eastAsiaTheme="majorEastAsia" w:cstheme="majorEastAsia"/>
              <w:sz w:val="28"/>
              <w:szCs w:val="28"/>
            </w:rPr>
            <w:t>第二章  采购需求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_Toc8802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eastAsia="zh-CN"/>
            </w:rPr>
            <w:fldChar w:fldCharType="end"/>
          </w:r>
        </w:p>
        <w:p w14:paraId="080BC0F7">
          <w:pPr>
            <w:pStyle w:val="12"/>
            <w:keepNext w:val="0"/>
            <w:keepLines w:val="0"/>
            <w:pageBreakBefore w:val="0"/>
            <w:widowControl/>
            <w:tabs>
              <w:tab w:val="right" w:leader="dot" w:pos="9541"/>
            </w:tabs>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lang w:val="en-US" w:eastAsia="zh-CN"/>
            </w:rPr>
            <w:fldChar w:fldCharType="begin"/>
          </w:r>
          <w:r>
            <w:rPr>
              <w:rFonts w:hint="eastAsia" w:asciiTheme="majorEastAsia" w:hAnsiTheme="majorEastAsia" w:eastAsiaTheme="majorEastAsia" w:cstheme="majorEastAsia"/>
              <w:bCs/>
              <w:sz w:val="28"/>
              <w:szCs w:val="28"/>
              <w:lang w:val="en-US" w:eastAsia="zh-CN"/>
            </w:rPr>
            <w:instrText xml:space="preserve"> HYPERLINK \l _Toc25626 </w:instrText>
          </w:r>
          <w:r>
            <w:rPr>
              <w:rFonts w:hint="eastAsia" w:asciiTheme="majorEastAsia" w:hAnsiTheme="majorEastAsia" w:eastAsiaTheme="majorEastAsia" w:cstheme="majorEastAsia"/>
              <w:bCs/>
              <w:sz w:val="28"/>
              <w:szCs w:val="28"/>
              <w:lang w:val="en-US" w:eastAsia="zh-CN"/>
            </w:rPr>
            <w:fldChar w:fldCharType="separate"/>
          </w:r>
          <w:r>
            <w:rPr>
              <w:rFonts w:hint="eastAsia" w:asciiTheme="majorEastAsia" w:hAnsiTheme="majorEastAsia" w:eastAsiaTheme="majorEastAsia" w:cstheme="majorEastAsia"/>
              <w:sz w:val="28"/>
              <w:szCs w:val="28"/>
            </w:rPr>
            <w:t>第三章  投标人须知</w:t>
          </w:r>
          <w:r>
            <w:rPr>
              <w:rFonts w:hint="eastAsia" w:asciiTheme="majorEastAsia" w:hAnsiTheme="majorEastAsia" w:eastAsiaTheme="majorEastAsia" w:cstheme="majorEastAsia"/>
              <w:bCs/>
              <w:spacing w:val="-24"/>
              <w:sz w:val="28"/>
              <w:szCs w:val="28"/>
            </w:rPr>
            <w:t>前附表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_Toc25626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eastAsia="zh-CN"/>
            </w:rPr>
            <w:fldChar w:fldCharType="end"/>
          </w:r>
        </w:p>
        <w:p w14:paraId="4ECF1887">
          <w:pPr>
            <w:pStyle w:val="12"/>
            <w:keepNext w:val="0"/>
            <w:keepLines w:val="0"/>
            <w:pageBreakBefore w:val="0"/>
            <w:widowControl/>
            <w:tabs>
              <w:tab w:val="right" w:leader="dot" w:pos="9541"/>
            </w:tabs>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lang w:val="en-US" w:eastAsia="zh-CN"/>
            </w:rPr>
            <w:fldChar w:fldCharType="begin"/>
          </w:r>
          <w:r>
            <w:rPr>
              <w:rFonts w:hint="eastAsia" w:asciiTheme="majorEastAsia" w:hAnsiTheme="majorEastAsia" w:eastAsiaTheme="majorEastAsia" w:cstheme="majorEastAsia"/>
              <w:bCs/>
              <w:sz w:val="28"/>
              <w:szCs w:val="28"/>
              <w:lang w:val="en-US" w:eastAsia="zh-CN"/>
            </w:rPr>
            <w:instrText xml:space="preserve"> HYPERLINK \l _Toc27000 </w:instrText>
          </w:r>
          <w:r>
            <w:rPr>
              <w:rFonts w:hint="eastAsia" w:asciiTheme="majorEastAsia" w:hAnsiTheme="majorEastAsia" w:eastAsiaTheme="majorEastAsia" w:cstheme="majorEastAsia"/>
              <w:bCs/>
              <w:sz w:val="28"/>
              <w:szCs w:val="28"/>
              <w:lang w:val="en-US" w:eastAsia="zh-CN"/>
            </w:rPr>
            <w:fldChar w:fldCharType="separate"/>
          </w:r>
          <w:r>
            <w:rPr>
              <w:rFonts w:hint="eastAsia" w:asciiTheme="majorEastAsia" w:hAnsiTheme="majorEastAsia" w:eastAsiaTheme="majorEastAsia" w:cstheme="majorEastAsia"/>
              <w:sz w:val="28"/>
              <w:szCs w:val="28"/>
              <w:lang w:val="en-US" w:eastAsia="zh-CN"/>
            </w:rPr>
            <w:t>第四章  评标方法及评标标准</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_Toc27000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eastAsia="zh-CN"/>
            </w:rPr>
            <w:fldChar w:fldCharType="end"/>
          </w:r>
        </w:p>
        <w:p w14:paraId="07C68223">
          <w:pPr>
            <w:pStyle w:val="12"/>
            <w:keepNext w:val="0"/>
            <w:keepLines w:val="0"/>
            <w:pageBreakBefore w:val="0"/>
            <w:widowControl/>
            <w:tabs>
              <w:tab w:val="right" w:leader="dot" w:pos="9541"/>
            </w:tabs>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lang w:val="en-US" w:eastAsia="zh-CN"/>
            </w:rPr>
            <w:fldChar w:fldCharType="begin"/>
          </w:r>
          <w:r>
            <w:rPr>
              <w:rFonts w:hint="eastAsia" w:asciiTheme="majorEastAsia" w:hAnsiTheme="majorEastAsia" w:eastAsiaTheme="majorEastAsia" w:cstheme="majorEastAsia"/>
              <w:bCs/>
              <w:sz w:val="28"/>
              <w:szCs w:val="28"/>
              <w:lang w:val="en-US" w:eastAsia="zh-CN"/>
            </w:rPr>
            <w:instrText xml:space="preserve"> HYPERLINK \l _Toc512 </w:instrText>
          </w:r>
          <w:r>
            <w:rPr>
              <w:rFonts w:hint="eastAsia" w:asciiTheme="majorEastAsia" w:hAnsiTheme="majorEastAsia" w:eastAsiaTheme="majorEastAsia" w:cstheme="majorEastAsia"/>
              <w:bCs/>
              <w:sz w:val="28"/>
              <w:szCs w:val="28"/>
              <w:lang w:val="en-US" w:eastAsia="zh-CN"/>
            </w:rPr>
            <w:fldChar w:fldCharType="separate"/>
          </w:r>
          <w:r>
            <w:rPr>
              <w:rFonts w:hint="eastAsia" w:asciiTheme="majorEastAsia" w:hAnsiTheme="majorEastAsia" w:eastAsiaTheme="majorEastAsia" w:cstheme="majorEastAsia"/>
              <w:sz w:val="28"/>
              <w:szCs w:val="28"/>
            </w:rPr>
            <w:t>第五章  拟签订的合同文本</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_Toc512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eastAsia="zh-CN"/>
            </w:rPr>
            <w:fldChar w:fldCharType="end"/>
          </w:r>
        </w:p>
        <w:p w14:paraId="596EC207">
          <w:pPr>
            <w:pStyle w:val="12"/>
            <w:keepNext w:val="0"/>
            <w:keepLines w:val="0"/>
            <w:pageBreakBefore w:val="0"/>
            <w:widowControl/>
            <w:tabs>
              <w:tab w:val="right" w:leader="dot" w:pos="9541"/>
            </w:tabs>
            <w:kinsoku w:val="0"/>
            <w:wordWrap/>
            <w:overflowPunct/>
            <w:topLinePunct w:val="0"/>
            <w:autoSpaceDE w:val="0"/>
            <w:autoSpaceDN w:val="0"/>
            <w:bidi w:val="0"/>
            <w:adjustRightInd w:val="0"/>
            <w:snapToGrid w:val="0"/>
            <w:spacing w:line="360" w:lineRule="auto"/>
            <w:textAlignment w:val="baseline"/>
          </w:pPr>
          <w:r>
            <w:rPr>
              <w:rFonts w:hint="eastAsia" w:asciiTheme="majorEastAsia" w:hAnsiTheme="majorEastAsia" w:eastAsiaTheme="majorEastAsia" w:cstheme="majorEastAsia"/>
              <w:bCs/>
              <w:sz w:val="28"/>
              <w:szCs w:val="28"/>
              <w:lang w:val="en-US" w:eastAsia="zh-CN"/>
            </w:rPr>
            <w:fldChar w:fldCharType="begin"/>
          </w:r>
          <w:r>
            <w:rPr>
              <w:rFonts w:hint="eastAsia" w:asciiTheme="majorEastAsia" w:hAnsiTheme="majorEastAsia" w:eastAsiaTheme="majorEastAsia" w:cstheme="majorEastAsia"/>
              <w:bCs/>
              <w:sz w:val="28"/>
              <w:szCs w:val="28"/>
              <w:lang w:val="en-US" w:eastAsia="zh-CN"/>
            </w:rPr>
            <w:instrText xml:space="preserve"> HYPERLINK \l _Toc31554 </w:instrText>
          </w:r>
          <w:r>
            <w:rPr>
              <w:rFonts w:hint="eastAsia" w:asciiTheme="majorEastAsia" w:hAnsiTheme="majorEastAsia" w:eastAsiaTheme="majorEastAsia" w:cstheme="majorEastAsia"/>
              <w:bCs/>
              <w:sz w:val="28"/>
              <w:szCs w:val="28"/>
              <w:lang w:val="en-US" w:eastAsia="zh-CN"/>
            </w:rPr>
            <w:fldChar w:fldCharType="separate"/>
          </w:r>
          <w:r>
            <w:rPr>
              <w:rFonts w:hint="eastAsia" w:asciiTheme="majorEastAsia" w:hAnsiTheme="majorEastAsia" w:eastAsiaTheme="majorEastAsia" w:cstheme="majorEastAsia"/>
              <w:sz w:val="28"/>
              <w:szCs w:val="28"/>
            </w:rPr>
            <w:t>第六章  投标文件格式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_Toc31554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eastAsia="zh-CN"/>
            </w:rPr>
            <w:fldChar w:fldCharType="end"/>
          </w:r>
        </w:p>
        <w:p w14:paraId="016B1B41">
          <w:pPr>
            <w:tabs>
              <w:tab w:val="right" w:leader="dot" w:pos="9190"/>
            </w:tabs>
            <w:spacing w:before="214" w:line="223" w:lineRule="auto"/>
            <w:jc w:val="center"/>
            <w:rPr>
              <w:rFonts w:hint="eastAsia" w:asciiTheme="minorEastAsia" w:hAnsiTheme="minorEastAsia" w:eastAsiaTheme="minorEastAsia" w:cstheme="minorEastAsia"/>
              <w:bCs/>
              <w:snapToGrid w:val="0"/>
              <w:color w:val="000000"/>
              <w:kern w:val="0"/>
              <w:sz w:val="21"/>
              <w:szCs w:val="32"/>
              <w:lang w:val="en-US" w:eastAsia="zh-CN" w:bidi="ar-SA"/>
            </w:rPr>
          </w:pPr>
          <w:r>
            <w:rPr>
              <w:rFonts w:hint="eastAsia" w:asciiTheme="minorEastAsia" w:hAnsiTheme="minorEastAsia" w:eastAsiaTheme="minorEastAsia" w:cstheme="minorEastAsia"/>
              <w:bCs/>
              <w:szCs w:val="32"/>
              <w:lang w:val="en-US" w:eastAsia="zh-CN"/>
            </w:rPr>
            <w:fldChar w:fldCharType="end"/>
          </w:r>
        </w:p>
      </w:sdtContent>
    </w:sdt>
    <w:p w14:paraId="40AAA104">
      <w:pPr>
        <w:pStyle w:val="7"/>
        <w:rPr>
          <w:rFonts w:hint="eastAsia"/>
          <w:lang w:val="en-US" w:eastAsia="zh-CN"/>
        </w:rPr>
      </w:pPr>
    </w:p>
    <w:p w14:paraId="79DA1FD0">
      <w:pPr>
        <w:tabs>
          <w:tab w:val="right" w:leader="dot" w:pos="9190"/>
        </w:tabs>
        <w:spacing w:before="214" w:line="223" w:lineRule="auto"/>
        <w:jc w:val="left"/>
        <w:rPr>
          <w:rFonts w:hint="eastAsia" w:asciiTheme="minorEastAsia" w:hAnsiTheme="minorEastAsia" w:eastAsiaTheme="minorEastAsia" w:cstheme="minorEastAsia"/>
          <w:b/>
          <w:bCs/>
          <w:sz w:val="32"/>
          <w:szCs w:val="32"/>
          <w:lang w:val="en-US" w:eastAsia="zh-CN"/>
        </w:rPr>
        <w:sectPr>
          <w:footerReference r:id="rId7" w:type="default"/>
          <w:pgSz w:w="11905" w:h="16840"/>
          <w:pgMar w:top="1114" w:right="856" w:bottom="1018" w:left="1508" w:header="829" w:footer="857" w:gutter="0"/>
          <w:pgNumType w:start="1"/>
          <w:cols w:space="720" w:num="1"/>
        </w:sectPr>
      </w:pPr>
    </w:p>
    <w:p w14:paraId="6EED7235">
      <w:pPr>
        <w:spacing w:line="86" w:lineRule="exact"/>
        <w:rPr>
          <w:rFonts w:hint="eastAsia" w:asciiTheme="minorEastAsia" w:hAnsiTheme="minorEastAsia" w:eastAsiaTheme="minorEastAsia" w:cstheme="minorEastAsia"/>
        </w:rPr>
      </w:pPr>
    </w:p>
    <w:p w14:paraId="2BEA552B">
      <w:pPr>
        <w:spacing w:line="86" w:lineRule="exact"/>
        <w:rPr>
          <w:rFonts w:hint="eastAsia" w:asciiTheme="minorEastAsia" w:hAnsiTheme="minorEastAsia" w:eastAsiaTheme="minorEastAsia" w:cstheme="minorEastAsia"/>
        </w:rPr>
      </w:pPr>
    </w:p>
    <w:p w14:paraId="579F19E8">
      <w:pPr>
        <w:spacing w:line="86" w:lineRule="exact"/>
        <w:rPr>
          <w:rFonts w:hint="eastAsia" w:asciiTheme="minorEastAsia" w:hAnsiTheme="minorEastAsia" w:eastAsiaTheme="minorEastAsia" w:cstheme="minorEastAsia"/>
        </w:rPr>
      </w:pPr>
    </w:p>
    <w:p w14:paraId="7EFB8B8D">
      <w:pPr>
        <w:pStyle w:val="2"/>
        <w:bidi w:val="0"/>
        <w:jc w:val="center"/>
        <w:rPr>
          <w:rFonts w:hint="eastAsia" w:asciiTheme="minorEastAsia" w:hAnsiTheme="minorEastAsia" w:eastAsiaTheme="minorEastAsia" w:cstheme="minorEastAsia"/>
        </w:rPr>
      </w:pPr>
      <w:bookmarkStart w:id="1" w:name="_Toc254970489"/>
      <w:bookmarkStart w:id="2" w:name="_Toc254970630"/>
      <w:bookmarkStart w:id="3" w:name="_Toc4368"/>
      <w:bookmarkStart w:id="4" w:name="_Toc9932"/>
      <w:r>
        <w:rPr>
          <w:rFonts w:hint="eastAsia" w:asciiTheme="minorEastAsia" w:hAnsiTheme="minorEastAsia" w:eastAsiaTheme="minorEastAsia" w:cstheme="minorEastAsia"/>
        </w:rPr>
        <w:t>第一章  公开招标公告</w:t>
      </w:r>
      <w:bookmarkEnd w:id="1"/>
      <w:bookmarkEnd w:id="2"/>
      <w:bookmarkEnd w:id="3"/>
      <w:bookmarkEnd w:id="4"/>
    </w:p>
    <w:p w14:paraId="611B8578">
      <w:pPr>
        <w:spacing w:line="86" w:lineRule="exact"/>
        <w:rPr>
          <w:rFonts w:hint="eastAsia" w:asciiTheme="minorEastAsia" w:hAnsiTheme="minorEastAsia" w:eastAsiaTheme="minorEastAsia" w:cstheme="minorEastAsia"/>
        </w:rPr>
      </w:pPr>
    </w:p>
    <w:p w14:paraId="78262CF4">
      <w:pPr>
        <w:pStyle w:val="15"/>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项目概况                                                    </w:t>
      </w:r>
    </w:p>
    <w:p w14:paraId="054D02FA">
      <w:pPr>
        <w:pStyle w:val="15"/>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xml:space="preserve">  </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lang w:eastAsia="zh-CN"/>
        </w:rPr>
        <w:t>柳城县农村饮水水质提升工程</w:t>
      </w:r>
      <w:r>
        <w:rPr>
          <w:rFonts w:hint="eastAsia" w:asciiTheme="minorEastAsia" w:hAnsiTheme="minorEastAsia" w:eastAsiaTheme="minorEastAsia" w:cstheme="minorEastAsia"/>
          <w:i w:val="0"/>
          <w:iCs w:val="0"/>
          <w:caps w:val="0"/>
          <w:color w:val="000000"/>
          <w:spacing w:val="0"/>
          <w:sz w:val="21"/>
          <w:szCs w:val="21"/>
        </w:rPr>
        <w:t>招标项目的潜在投标人应在</w:t>
      </w:r>
      <w:r>
        <w:rPr>
          <w:rFonts w:hint="eastAsia" w:asciiTheme="minorEastAsia" w:hAnsiTheme="minorEastAsia" w:eastAsiaTheme="minorEastAsia" w:cstheme="minorEastAsia"/>
          <w:i w:val="0"/>
          <w:iCs w:val="0"/>
          <w:caps w:val="0"/>
          <w:color w:val="000000"/>
          <w:spacing w:val="0"/>
          <w:sz w:val="21"/>
          <w:szCs w:val="21"/>
          <w:u w:val="none"/>
        </w:rPr>
        <w:t>广西政府采购云平台（https://www.gcy.zfcg.gxzf.gov.cn/）</w:t>
      </w:r>
      <w:r>
        <w:rPr>
          <w:rFonts w:hint="eastAsia" w:asciiTheme="minorEastAsia" w:hAnsiTheme="minorEastAsia" w:eastAsiaTheme="minorEastAsia" w:cstheme="minorEastAsia"/>
          <w:i w:val="0"/>
          <w:iCs w:val="0"/>
          <w:caps w:val="0"/>
          <w:color w:val="000000"/>
          <w:spacing w:val="0"/>
          <w:sz w:val="21"/>
          <w:szCs w:val="21"/>
        </w:rPr>
        <w:t>获取招标文件，并于 </w:t>
      </w:r>
      <w:r>
        <w:rPr>
          <w:rFonts w:hint="eastAsia" w:asciiTheme="minorEastAsia" w:hAnsiTheme="minorEastAsia" w:eastAsiaTheme="minorEastAsia" w:cstheme="minorEastAsia"/>
          <w:i w:val="0"/>
          <w:iCs w:val="0"/>
          <w:caps w:val="0"/>
          <w:color w:val="000000"/>
          <w:spacing w:val="0"/>
          <w:sz w:val="21"/>
          <w:szCs w:val="21"/>
          <w:highlight w:val="yellow"/>
        </w:rPr>
        <w:t>2026年</w:t>
      </w:r>
      <w:r>
        <w:rPr>
          <w:rFonts w:hint="eastAsia" w:asciiTheme="minorEastAsia" w:hAnsiTheme="minorEastAsia" w:eastAsiaTheme="minorEastAsia" w:cstheme="minorEastAsia"/>
          <w:i w:val="0"/>
          <w:iCs w:val="0"/>
          <w:caps w:val="0"/>
          <w:color w:val="000000"/>
          <w:spacing w:val="0"/>
          <w:sz w:val="21"/>
          <w:szCs w:val="21"/>
          <w:highlight w:val="yellow"/>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rPr>
        <w:t>月</w:t>
      </w:r>
      <w:r>
        <w:rPr>
          <w:rFonts w:hint="eastAsia" w:asciiTheme="minorEastAsia" w:hAnsiTheme="minorEastAsia" w:eastAsiaTheme="minorEastAsia" w:cstheme="minorEastAsia"/>
          <w:i w:val="0"/>
          <w:iCs w:val="0"/>
          <w:caps w:val="0"/>
          <w:color w:val="000000"/>
          <w:spacing w:val="0"/>
          <w:sz w:val="21"/>
          <w:szCs w:val="21"/>
          <w:highlight w:val="yellow"/>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rPr>
        <w:t xml:space="preserve">日 </w:t>
      </w:r>
      <w:r>
        <w:rPr>
          <w:rFonts w:hint="eastAsia" w:asciiTheme="minorEastAsia" w:hAnsiTheme="minorEastAsia" w:eastAsiaTheme="minorEastAsia" w:cstheme="minorEastAsia"/>
          <w:i w:val="0"/>
          <w:iCs w:val="0"/>
          <w:caps w:val="0"/>
          <w:color w:val="000000"/>
          <w:spacing w:val="0"/>
          <w:sz w:val="21"/>
          <w:szCs w:val="21"/>
        </w:rPr>
        <w:t>09:20（北京时间）前递交投标文件。                                                </w:t>
      </w:r>
    </w:p>
    <w:p w14:paraId="3F26FA8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9"/>
          <w:rFonts w:hint="eastAsia" w:asciiTheme="minorEastAsia" w:hAnsiTheme="minorEastAsia" w:eastAsiaTheme="minorEastAsia" w:cstheme="minorEastAsia"/>
          <w:i w:val="0"/>
          <w:iCs w:val="0"/>
          <w:caps w:val="0"/>
          <w:color w:val="000000"/>
          <w:spacing w:val="0"/>
          <w:sz w:val="21"/>
          <w:szCs w:val="21"/>
        </w:rPr>
        <w:t>一、项目基本情况</w:t>
      </w:r>
      <w:r>
        <w:rPr>
          <w:rFonts w:hint="eastAsia" w:asciiTheme="minorEastAsia" w:hAnsiTheme="minorEastAsia" w:eastAsiaTheme="minorEastAsia" w:cstheme="minorEastAsia"/>
          <w:i w:val="0"/>
          <w:iCs w:val="0"/>
          <w:caps w:val="0"/>
          <w:color w:val="000000"/>
          <w:spacing w:val="0"/>
          <w:sz w:val="21"/>
          <w:szCs w:val="21"/>
        </w:rPr>
        <w:t>                                            </w:t>
      </w:r>
    </w:p>
    <w:p w14:paraId="0D1D4B7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aps w:val="0"/>
          <w:color w:val="000000"/>
          <w:spacing w:val="0"/>
          <w:sz w:val="21"/>
          <w:szCs w:val="21"/>
        </w:rPr>
        <w:t> </w:t>
      </w:r>
      <w:r>
        <w:rPr>
          <w:rFonts w:hint="eastAsia" w:asciiTheme="minorEastAsia" w:hAnsiTheme="minorEastAsia" w:eastAsiaTheme="minorEastAsia" w:cstheme="minorEastAsia"/>
          <w:i w:val="0"/>
          <w:iCs w:val="0"/>
          <w:caps w:val="0"/>
          <w:color w:val="000000"/>
          <w:spacing w:val="0"/>
          <w:sz w:val="21"/>
          <w:szCs w:val="21"/>
          <w:highlight w:val="none"/>
        </w:rPr>
        <w:t xml:space="preserve"> 项目编号：LZZC2026-G1-220050-GXHS</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none"/>
        </w:rPr>
        <w:t> </w:t>
      </w:r>
    </w:p>
    <w:p w14:paraId="01221EA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  项目名称：</w:t>
      </w:r>
      <w:r>
        <w:rPr>
          <w:rFonts w:hint="eastAsia" w:asciiTheme="minorEastAsia" w:hAnsiTheme="minorEastAsia" w:eastAsiaTheme="minorEastAsia" w:cstheme="minorEastAsia"/>
          <w:i w:val="0"/>
          <w:iCs w:val="0"/>
          <w:caps w:val="0"/>
          <w:color w:val="000000"/>
          <w:spacing w:val="0"/>
          <w:sz w:val="21"/>
          <w:szCs w:val="21"/>
          <w:lang w:eastAsia="zh-CN"/>
        </w:rPr>
        <w:t>柳城县农村饮水水质提升工程</w:t>
      </w:r>
    </w:p>
    <w:p w14:paraId="3B58369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预算总金额（元）：38</w:t>
      </w:r>
      <w:r>
        <w:rPr>
          <w:rFonts w:hint="eastAsia" w:asciiTheme="minorEastAsia" w:hAnsiTheme="minorEastAsia" w:eastAsiaTheme="minorEastAsia" w:cstheme="minorEastAsia"/>
          <w:i w:val="0"/>
          <w:iCs w:val="0"/>
          <w:caps w:val="0"/>
          <w:color w:val="000000"/>
          <w:spacing w:val="0"/>
          <w:sz w:val="21"/>
          <w:szCs w:val="21"/>
          <w:lang w:val="en-US" w:eastAsia="zh-CN"/>
        </w:rPr>
        <w:t>22756.61</w:t>
      </w:r>
      <w:r>
        <w:rPr>
          <w:rFonts w:hint="eastAsia" w:asciiTheme="minorEastAsia" w:hAnsiTheme="minorEastAsia" w:eastAsiaTheme="minorEastAsia" w:cstheme="minorEastAsia"/>
          <w:i w:val="0"/>
          <w:iCs w:val="0"/>
          <w:caps w:val="0"/>
          <w:color w:val="000000"/>
          <w:spacing w:val="0"/>
          <w:sz w:val="21"/>
          <w:szCs w:val="21"/>
        </w:rPr>
        <w:t>元 </w:t>
      </w:r>
    </w:p>
    <w:p w14:paraId="59835F7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采购需求：</w:t>
      </w:r>
    </w:p>
    <w:p w14:paraId="637AA225">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标项一</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标项名称:柳城县农村饮水水质提升工程（一标）</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数量:不限</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预算金额（元）：1553514.39元</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简要规格描述或项目基本概况介绍、用途：主要内容为自动式消毒设备，缓式消毒设备，水泵，低压线路及管网安装等。柳城县农村饮水水质提升工程建成后，可提升全县304个屯的饮水质量。具体内容详见采购清单及施工图纸。</w:t>
      </w:r>
    </w:p>
    <w:p w14:paraId="0A3C0783">
      <w:pPr>
        <w:pageBreakBefore w:val="0"/>
        <w:widowControl w:val="0"/>
        <w:kinsoku/>
        <w:overflowPunct/>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最高限价（如有）：1553514.39</w:t>
      </w:r>
      <w:r>
        <w:rPr>
          <w:rFonts w:hint="eastAsia" w:asciiTheme="minorEastAsia" w:hAnsiTheme="minorEastAsia" w:eastAsiaTheme="minorEastAsia" w:cstheme="minorEastAsia"/>
          <w:szCs w:val="21"/>
          <w:highlight w:val="none"/>
          <w:lang w:val="en-US" w:eastAsia="zh-CN"/>
        </w:rPr>
        <w:t>元</w:t>
      </w:r>
    </w:p>
    <w:p w14:paraId="1D991D58">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szCs w:val="21"/>
          <w:highlight w:val="none"/>
          <w:lang w:eastAsia="zh-CN"/>
        </w:rPr>
        <w:t>合同履约期限：</w:t>
      </w:r>
      <w:r>
        <w:rPr>
          <w:rFonts w:hint="eastAsia" w:asciiTheme="minorEastAsia" w:hAnsiTheme="minorEastAsia" w:eastAsiaTheme="minorEastAsia" w:cstheme="minorEastAsia"/>
          <w:i w:val="0"/>
          <w:iCs w:val="0"/>
          <w:caps w:val="0"/>
          <w:color w:val="000000"/>
          <w:spacing w:val="0"/>
          <w:sz w:val="21"/>
          <w:szCs w:val="21"/>
          <w:highlight w:val="none"/>
        </w:rPr>
        <w:t>自合同签订之日起</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90</w:t>
      </w:r>
      <w:r>
        <w:rPr>
          <w:rFonts w:hint="eastAsia" w:asciiTheme="minorEastAsia" w:hAnsiTheme="minorEastAsia" w:eastAsiaTheme="minorEastAsia" w:cstheme="minorEastAsia"/>
          <w:i w:val="0"/>
          <w:iCs w:val="0"/>
          <w:caps w:val="0"/>
          <w:color w:val="000000"/>
          <w:spacing w:val="0"/>
          <w:sz w:val="21"/>
          <w:szCs w:val="21"/>
          <w:highlight w:val="none"/>
        </w:rPr>
        <w:t>天内全部货物安装调试完毕并交付使用。</w:t>
      </w:r>
    </w:p>
    <w:p w14:paraId="014DBEED">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本标项（否）接受联合体投标</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备注：本项目为线上电子招标项目。标项一即为分标1。每个投标人仅能选择其中一个分标参与投标，不得同时对分标 1、分标 2 递交投标文件。评标顺序为分标1→分标2。</w:t>
      </w:r>
    </w:p>
    <w:p w14:paraId="7B05C6B5">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标项二</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标项名称:柳城县农村饮水水质提升工程（二标）</w:t>
      </w:r>
    </w:p>
    <w:p w14:paraId="0F820D6D">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数量:不限</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预算金额（元）:2269242.22</w:t>
      </w:r>
      <w:r>
        <w:rPr>
          <w:rFonts w:hint="eastAsia" w:asciiTheme="minorEastAsia" w:hAnsiTheme="minorEastAsia" w:eastAsiaTheme="minorEastAsia" w:cstheme="minorEastAsia"/>
          <w:szCs w:val="21"/>
          <w:highlight w:val="none"/>
          <w:lang w:val="en-US" w:eastAsia="zh-CN"/>
        </w:rPr>
        <w:t>元</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简要规格描述或项目基本概况介绍、用途：主要内容为自动式消毒设备，缓式消毒设备，水泵，低压线路及管网安装等。柳城县农村饮水水质提升工程建成后，可提升全县304个屯限：</w:t>
      </w:r>
      <w:r>
        <w:rPr>
          <w:rFonts w:hint="eastAsia" w:asciiTheme="minorEastAsia" w:hAnsiTheme="minorEastAsia" w:eastAsiaTheme="minorEastAsia" w:cstheme="minorEastAsia"/>
          <w:i w:val="0"/>
          <w:iCs w:val="0"/>
          <w:caps w:val="0"/>
          <w:color w:val="000000"/>
          <w:spacing w:val="0"/>
          <w:sz w:val="21"/>
          <w:szCs w:val="21"/>
          <w:highlight w:val="none"/>
        </w:rPr>
        <w:t>自合同签订之日起</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90</w:t>
      </w:r>
      <w:r>
        <w:rPr>
          <w:rFonts w:hint="eastAsia" w:asciiTheme="minorEastAsia" w:hAnsiTheme="minorEastAsia" w:eastAsiaTheme="minorEastAsia" w:cstheme="minorEastAsia"/>
          <w:i w:val="0"/>
          <w:iCs w:val="0"/>
          <w:caps w:val="0"/>
          <w:color w:val="000000"/>
          <w:spacing w:val="0"/>
          <w:sz w:val="21"/>
          <w:szCs w:val="21"/>
          <w:highlight w:val="none"/>
        </w:rPr>
        <w:t>天内全部货物安装调试完毕并交付使用。</w:t>
      </w:r>
    </w:p>
    <w:p w14:paraId="483A8942">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的饮水质量。具体内容详见采购清单及施工图纸。</w:t>
      </w:r>
    </w:p>
    <w:p w14:paraId="4E797223">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最高限价（如有）：2269242.22元</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合同履约期本标项（否）接受联合体投标</w:t>
      </w:r>
      <w:r>
        <w:rPr>
          <w:rFonts w:hint="eastAsia" w:asciiTheme="minorEastAsia" w:hAnsiTheme="minorEastAsia" w:eastAsiaTheme="minorEastAsia" w:cstheme="minorEastAsia"/>
          <w:szCs w:val="21"/>
          <w:highlight w:val="none"/>
          <w:lang w:eastAsia="zh-CN"/>
        </w:rPr>
        <w:br w:type="textWrapping"/>
      </w:r>
      <w:r>
        <w:rPr>
          <w:rFonts w:hint="eastAsia" w:asciiTheme="minorEastAsia" w:hAnsiTheme="minorEastAsia" w:eastAsiaTheme="minorEastAsia" w:cstheme="minorEastAsia"/>
          <w:szCs w:val="21"/>
          <w:highlight w:val="none"/>
          <w:lang w:eastAsia="zh-CN"/>
        </w:rPr>
        <w:t>备注：本项目为线上电子招标项目。标项二即为分标2。每个投标人仅能选择其中一个分标参与投标，不得同时对分标 1、分标 2 递交投标文件。评标顺序为分标1→分标2。</w:t>
      </w:r>
    </w:p>
    <w:p w14:paraId="4E9CB99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备注：本项目为线上电子招标项目，采用远程异地评标，有意向参与本项目的供应商应当做好参与全流程电子招投标交易的充分准备。</w:t>
      </w:r>
    </w:p>
    <w:p w14:paraId="667C097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Style w:val="19"/>
          <w:rFonts w:hint="eastAsia" w:asciiTheme="minorEastAsia" w:hAnsiTheme="minorEastAsia" w:eastAsiaTheme="minorEastAsia" w:cstheme="minorEastAsia"/>
          <w:i w:val="0"/>
          <w:iCs w:val="0"/>
          <w:caps w:val="0"/>
          <w:color w:val="000000"/>
          <w:spacing w:val="0"/>
          <w:sz w:val="21"/>
          <w:szCs w:val="21"/>
        </w:rPr>
        <w:t>二、申请人的资格要求：</w:t>
      </w:r>
    </w:p>
    <w:p w14:paraId="1A29325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1.满足《中华人民共和国政府采购法》第二十二条规定；</w:t>
      </w:r>
    </w:p>
    <w:p w14:paraId="34A1E50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    2.落实政府采购政策需满足的资格要求：政府采购促进中小企业发展、政府采购支持监狱企业发展、促进残疾人就业政府采购政策、对本国产品的支持政策以及节能环保等有关政策，具体详见招标文件。</w:t>
      </w:r>
    </w:p>
    <w:p w14:paraId="43A4037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3.本项目的特定资格要求：无 </w:t>
      </w:r>
    </w:p>
    <w:p w14:paraId="46398D9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9"/>
          <w:rFonts w:hint="eastAsia" w:asciiTheme="minorEastAsia" w:hAnsiTheme="minorEastAsia" w:eastAsiaTheme="minorEastAsia" w:cstheme="minorEastAsia"/>
          <w:i w:val="0"/>
          <w:iCs w:val="0"/>
          <w:caps w:val="0"/>
          <w:color w:val="000000"/>
          <w:spacing w:val="0"/>
          <w:sz w:val="21"/>
          <w:szCs w:val="21"/>
        </w:rPr>
        <w:t>三、获取招标文件</w:t>
      </w:r>
      <w:r>
        <w:rPr>
          <w:rFonts w:hint="eastAsia" w:asciiTheme="minorEastAsia" w:hAnsiTheme="minorEastAsia" w:eastAsiaTheme="minorEastAsia" w:cstheme="minorEastAsia"/>
          <w:i w:val="0"/>
          <w:iCs w:val="0"/>
          <w:caps w:val="0"/>
          <w:color w:val="000000"/>
          <w:spacing w:val="0"/>
          <w:sz w:val="21"/>
          <w:szCs w:val="21"/>
        </w:rPr>
        <w:t> </w:t>
      </w:r>
    </w:p>
    <w:p w14:paraId="0878691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w:t>
      </w:r>
      <w:r>
        <w:rPr>
          <w:rFonts w:hint="eastAsia" w:asciiTheme="minorEastAsia" w:hAnsiTheme="minorEastAsia" w:eastAsiaTheme="minorEastAsia" w:cstheme="minorEastAsia"/>
          <w:i w:val="0"/>
          <w:iCs w:val="0"/>
          <w:caps w:val="0"/>
          <w:color w:val="000000"/>
          <w:spacing w:val="0"/>
          <w:sz w:val="21"/>
          <w:szCs w:val="21"/>
          <w:u w:val="none"/>
        </w:rPr>
        <w:t>时间：</w:t>
      </w:r>
      <w:r>
        <w:rPr>
          <w:rFonts w:hint="eastAsia" w:asciiTheme="minorEastAsia" w:hAnsiTheme="minorEastAsia" w:eastAsiaTheme="minorEastAsia" w:cstheme="minorEastAsia"/>
          <w:i w:val="0"/>
          <w:iCs w:val="0"/>
          <w:caps w:val="0"/>
          <w:color w:val="000000"/>
          <w:spacing w:val="0"/>
          <w:sz w:val="21"/>
          <w:szCs w:val="21"/>
          <w:highlight w:val="yellow"/>
          <w:u w:val="none"/>
        </w:rPr>
        <w:t>2026年</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月</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日至2026年</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月</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日</w:t>
      </w:r>
      <w:r>
        <w:rPr>
          <w:rFonts w:hint="eastAsia" w:asciiTheme="minorEastAsia" w:hAnsiTheme="minorEastAsia" w:eastAsiaTheme="minorEastAsia" w:cstheme="minorEastAsia"/>
          <w:i w:val="0"/>
          <w:iCs w:val="0"/>
          <w:caps w:val="0"/>
          <w:color w:val="000000"/>
          <w:spacing w:val="0"/>
          <w:sz w:val="21"/>
          <w:szCs w:val="21"/>
          <w:u w:val="none"/>
        </w:rPr>
        <w:t> ，每天上午</w:t>
      </w:r>
      <w:r>
        <w:rPr>
          <w:rFonts w:hint="eastAsia" w:asciiTheme="minorEastAsia" w:hAnsiTheme="minorEastAsia" w:eastAsiaTheme="minorEastAsia" w:cstheme="minorEastAsia"/>
          <w:i w:val="0"/>
          <w:iCs w:val="0"/>
          <w:caps w:val="0"/>
          <w:color w:val="000000"/>
          <w:spacing w:val="0"/>
          <w:sz w:val="21"/>
          <w:szCs w:val="21"/>
          <w:u w:val="none"/>
          <w:lang w:val="en-US" w:eastAsia="zh-CN"/>
        </w:rPr>
        <w:t>8</w:t>
      </w:r>
      <w:r>
        <w:rPr>
          <w:rFonts w:hint="eastAsia" w:asciiTheme="minorEastAsia" w:hAnsiTheme="minorEastAsia" w:eastAsiaTheme="minorEastAsia" w:cstheme="minorEastAsia"/>
          <w:i w:val="0"/>
          <w:iCs w:val="0"/>
          <w:caps w:val="0"/>
          <w:color w:val="000000"/>
          <w:spacing w:val="0"/>
          <w:sz w:val="21"/>
          <w:szCs w:val="21"/>
          <w:u w:val="none"/>
        </w:rPr>
        <w:t>:</w:t>
      </w:r>
      <w:r>
        <w:rPr>
          <w:rFonts w:hint="eastAsia" w:asciiTheme="minorEastAsia" w:hAnsiTheme="minorEastAsia" w:eastAsiaTheme="minorEastAsia" w:cstheme="minorEastAsia"/>
          <w:i w:val="0"/>
          <w:iCs w:val="0"/>
          <w:caps w:val="0"/>
          <w:color w:val="000000"/>
          <w:spacing w:val="0"/>
          <w:sz w:val="21"/>
          <w:szCs w:val="21"/>
          <w:u w:val="none"/>
          <w:lang w:val="en-US" w:eastAsia="zh-CN"/>
        </w:rPr>
        <w:t>3</w:t>
      </w:r>
      <w:r>
        <w:rPr>
          <w:rFonts w:hint="eastAsia" w:asciiTheme="minorEastAsia" w:hAnsiTheme="minorEastAsia" w:eastAsiaTheme="minorEastAsia" w:cstheme="minorEastAsia"/>
          <w:i w:val="0"/>
          <w:iCs w:val="0"/>
          <w:caps w:val="0"/>
          <w:color w:val="000000"/>
          <w:spacing w:val="0"/>
          <w:sz w:val="21"/>
          <w:szCs w:val="21"/>
          <w:u w:val="none"/>
        </w:rPr>
        <w:t>0至12:00 ，下午1</w:t>
      </w:r>
      <w:r>
        <w:rPr>
          <w:rFonts w:hint="eastAsia" w:asciiTheme="minorEastAsia" w:hAnsiTheme="minorEastAsia" w:eastAsiaTheme="minorEastAsia" w:cstheme="minorEastAsia"/>
          <w:i w:val="0"/>
          <w:iCs w:val="0"/>
          <w:caps w:val="0"/>
          <w:color w:val="000000"/>
          <w:spacing w:val="0"/>
          <w:sz w:val="21"/>
          <w:szCs w:val="21"/>
          <w:u w:val="none"/>
          <w:lang w:val="en-US" w:eastAsia="zh-CN"/>
        </w:rPr>
        <w:t>4</w:t>
      </w:r>
      <w:r>
        <w:rPr>
          <w:rFonts w:hint="eastAsia" w:asciiTheme="minorEastAsia" w:hAnsiTheme="minorEastAsia" w:eastAsiaTheme="minorEastAsia" w:cstheme="minorEastAsia"/>
          <w:i w:val="0"/>
          <w:iCs w:val="0"/>
          <w:caps w:val="0"/>
          <w:color w:val="000000"/>
          <w:spacing w:val="0"/>
          <w:sz w:val="21"/>
          <w:szCs w:val="21"/>
          <w:u w:val="none"/>
        </w:rPr>
        <w:t>:</w:t>
      </w:r>
      <w:r>
        <w:rPr>
          <w:rFonts w:hint="eastAsia" w:asciiTheme="minorEastAsia" w:hAnsiTheme="minorEastAsia" w:eastAsiaTheme="minorEastAsia" w:cstheme="minorEastAsia"/>
          <w:i w:val="0"/>
          <w:iCs w:val="0"/>
          <w:caps w:val="0"/>
          <w:color w:val="000000"/>
          <w:spacing w:val="0"/>
          <w:sz w:val="21"/>
          <w:szCs w:val="21"/>
          <w:u w:val="none"/>
          <w:lang w:val="en-US" w:eastAsia="zh-CN"/>
        </w:rPr>
        <w:t>3</w:t>
      </w:r>
      <w:r>
        <w:rPr>
          <w:rFonts w:hint="eastAsia" w:asciiTheme="minorEastAsia" w:hAnsiTheme="minorEastAsia" w:eastAsiaTheme="minorEastAsia" w:cstheme="minorEastAsia"/>
          <w:i w:val="0"/>
          <w:iCs w:val="0"/>
          <w:caps w:val="0"/>
          <w:color w:val="000000"/>
          <w:spacing w:val="0"/>
          <w:sz w:val="21"/>
          <w:szCs w:val="21"/>
          <w:u w:val="none"/>
        </w:rPr>
        <w:t>0至</w:t>
      </w:r>
      <w:r>
        <w:rPr>
          <w:rFonts w:hint="eastAsia" w:asciiTheme="minorEastAsia" w:hAnsiTheme="minorEastAsia" w:eastAsiaTheme="minorEastAsia" w:cstheme="minorEastAsia"/>
          <w:i w:val="0"/>
          <w:iCs w:val="0"/>
          <w:caps w:val="0"/>
          <w:color w:val="000000"/>
          <w:spacing w:val="0"/>
          <w:sz w:val="21"/>
          <w:szCs w:val="21"/>
          <w:u w:val="none"/>
          <w:lang w:val="en-US" w:eastAsia="zh-CN"/>
        </w:rPr>
        <w:t>17</w:t>
      </w:r>
      <w:r>
        <w:rPr>
          <w:rFonts w:hint="eastAsia" w:asciiTheme="minorEastAsia" w:hAnsiTheme="minorEastAsia" w:eastAsiaTheme="minorEastAsia" w:cstheme="minorEastAsia"/>
          <w:i w:val="0"/>
          <w:iCs w:val="0"/>
          <w:caps w:val="0"/>
          <w:color w:val="000000"/>
          <w:spacing w:val="0"/>
          <w:sz w:val="21"/>
          <w:szCs w:val="21"/>
          <w:u w:val="none"/>
        </w:rPr>
        <w:t>:</w:t>
      </w:r>
      <w:r>
        <w:rPr>
          <w:rFonts w:hint="eastAsia" w:asciiTheme="minorEastAsia" w:hAnsiTheme="minorEastAsia" w:eastAsiaTheme="minorEastAsia" w:cstheme="minorEastAsia"/>
          <w:i w:val="0"/>
          <w:iCs w:val="0"/>
          <w:caps w:val="0"/>
          <w:color w:val="000000"/>
          <w:spacing w:val="0"/>
          <w:sz w:val="21"/>
          <w:szCs w:val="21"/>
          <w:u w:val="none"/>
          <w:lang w:val="en-US" w:eastAsia="zh-CN"/>
        </w:rPr>
        <w:t>30</w:t>
      </w:r>
      <w:r>
        <w:rPr>
          <w:rFonts w:hint="eastAsia" w:asciiTheme="minorEastAsia" w:hAnsiTheme="minorEastAsia" w:eastAsiaTheme="minorEastAsia" w:cstheme="minorEastAsia"/>
          <w:i w:val="0"/>
          <w:iCs w:val="0"/>
          <w:caps w:val="0"/>
          <w:color w:val="000000"/>
          <w:spacing w:val="0"/>
          <w:sz w:val="21"/>
          <w:szCs w:val="21"/>
          <w:u w:val="none"/>
        </w:rPr>
        <w:t>（北京时间，法定节假日除外）</w:t>
      </w:r>
    </w:p>
    <w:p w14:paraId="1D52F93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地点（网址）：广西政府采购云平台（https://www.gcy.zfcg.gxzf.gov.cn/） </w:t>
      </w:r>
    </w:p>
    <w:p w14:paraId="406D64E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1CF28A6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售价（元）：0 </w:t>
      </w:r>
    </w:p>
    <w:p w14:paraId="53E4F1B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9"/>
          <w:rFonts w:hint="eastAsia" w:asciiTheme="minorEastAsia" w:hAnsiTheme="minorEastAsia" w:eastAsiaTheme="minorEastAsia" w:cstheme="minorEastAsia"/>
          <w:i w:val="0"/>
          <w:iCs w:val="0"/>
          <w:caps w:val="0"/>
          <w:color w:val="000000"/>
          <w:spacing w:val="0"/>
          <w:sz w:val="21"/>
          <w:szCs w:val="21"/>
        </w:rPr>
        <w:t>四、提交投标文件截止时间、开标时间和地点</w:t>
      </w:r>
    </w:p>
    <w:p w14:paraId="5D513E2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u w:val="none"/>
        </w:rPr>
        <w:t>提交投标文件截止时间：</w:t>
      </w:r>
      <w:r>
        <w:rPr>
          <w:rFonts w:hint="eastAsia" w:asciiTheme="minorEastAsia" w:hAnsiTheme="minorEastAsia" w:eastAsiaTheme="minorEastAsia" w:cstheme="minorEastAsia"/>
          <w:i w:val="0"/>
          <w:iCs w:val="0"/>
          <w:caps w:val="0"/>
          <w:color w:val="000000"/>
          <w:spacing w:val="0"/>
          <w:sz w:val="21"/>
          <w:szCs w:val="21"/>
          <w:highlight w:val="yellow"/>
          <w:u w:val="none"/>
        </w:rPr>
        <w:t>2026年</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月</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日</w:t>
      </w:r>
      <w:r>
        <w:rPr>
          <w:rFonts w:hint="eastAsia" w:asciiTheme="minorEastAsia" w:hAnsiTheme="minorEastAsia" w:eastAsiaTheme="minorEastAsia" w:cstheme="minorEastAsia"/>
          <w:i w:val="0"/>
          <w:iCs w:val="0"/>
          <w:caps w:val="0"/>
          <w:color w:val="000000"/>
          <w:spacing w:val="0"/>
          <w:sz w:val="21"/>
          <w:szCs w:val="21"/>
          <w:u w:val="none"/>
        </w:rPr>
        <w:t xml:space="preserve"> 09:20（北京时间）</w:t>
      </w:r>
    </w:p>
    <w:p w14:paraId="0FC690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u w:val="none"/>
        </w:rPr>
        <w:t>投标地点（网址）：请登录广西政府采购云平台（https://www.gcy.zfcg.gxzf.gov.cn/）投标客户端投标</w:t>
      </w:r>
      <w:r>
        <w:rPr>
          <w:rFonts w:hint="eastAsia" w:asciiTheme="minorEastAsia" w:hAnsiTheme="minorEastAsia" w:eastAsiaTheme="minorEastAsia" w:cstheme="minorEastAsia"/>
          <w:i w:val="0"/>
          <w:iCs w:val="0"/>
          <w:caps w:val="0"/>
          <w:color w:val="000000"/>
          <w:spacing w:val="0"/>
          <w:sz w:val="21"/>
          <w:szCs w:val="21"/>
        </w:rPr>
        <w:t> </w:t>
      </w:r>
    </w:p>
    <w:p w14:paraId="0DE70AE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highlight w:val="yellow"/>
          <w:u w:val="none"/>
        </w:rPr>
        <w:t>开标时间：2026年</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月</w:t>
      </w:r>
      <w:r>
        <w:rPr>
          <w:rFonts w:hint="eastAsia" w:asciiTheme="minorEastAsia" w:hAnsiTheme="minorEastAsia" w:eastAsiaTheme="minorEastAsia" w:cstheme="minorEastAsia"/>
          <w:i w:val="0"/>
          <w:iCs w:val="0"/>
          <w:caps w:val="0"/>
          <w:color w:val="000000"/>
          <w:spacing w:val="0"/>
          <w:sz w:val="21"/>
          <w:szCs w:val="21"/>
          <w:highlight w:val="yellow"/>
          <w:u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u w:val="none"/>
        </w:rPr>
        <w:t>日 09:</w:t>
      </w:r>
      <w:r>
        <w:rPr>
          <w:rFonts w:hint="eastAsia" w:asciiTheme="minorEastAsia" w:hAnsiTheme="minorEastAsia" w:eastAsiaTheme="minorEastAsia" w:cstheme="minorEastAsia"/>
          <w:i w:val="0"/>
          <w:iCs w:val="0"/>
          <w:caps w:val="0"/>
          <w:color w:val="000000"/>
          <w:spacing w:val="0"/>
          <w:sz w:val="21"/>
          <w:szCs w:val="21"/>
          <w:u w:val="none"/>
        </w:rPr>
        <w:t>20</w:t>
      </w:r>
      <w:r>
        <w:rPr>
          <w:rFonts w:hint="eastAsia" w:asciiTheme="minorEastAsia" w:hAnsiTheme="minorEastAsia" w:eastAsiaTheme="minorEastAsia" w:cstheme="minorEastAsia"/>
          <w:i w:val="0"/>
          <w:iCs w:val="0"/>
          <w:caps w:val="0"/>
          <w:color w:val="000000"/>
          <w:spacing w:val="0"/>
          <w:sz w:val="21"/>
          <w:szCs w:val="21"/>
        </w:rPr>
        <w:t> </w:t>
      </w:r>
    </w:p>
    <w:p w14:paraId="70B375D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u w:val="none"/>
        </w:rPr>
        <w:t>开标地点：广西政府采购云平台（https://www.gcy.zfcg.gxzf.gov.cn/）</w:t>
      </w:r>
      <w:r>
        <w:rPr>
          <w:rFonts w:hint="eastAsia" w:asciiTheme="minorEastAsia" w:hAnsiTheme="minorEastAsia" w:eastAsiaTheme="minorEastAsia" w:cstheme="minorEastAsia"/>
          <w:i w:val="0"/>
          <w:iCs w:val="0"/>
          <w:caps w:val="0"/>
          <w:color w:val="000000"/>
          <w:spacing w:val="0"/>
          <w:sz w:val="21"/>
          <w:szCs w:val="21"/>
        </w:rPr>
        <w:t>  </w:t>
      </w:r>
    </w:p>
    <w:p w14:paraId="24DF3F9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9"/>
          <w:rFonts w:hint="eastAsia" w:asciiTheme="minorEastAsia" w:hAnsiTheme="minorEastAsia" w:eastAsiaTheme="minorEastAsia" w:cstheme="minorEastAsia"/>
          <w:i w:val="0"/>
          <w:iCs w:val="0"/>
          <w:caps w:val="0"/>
          <w:color w:val="000000"/>
          <w:spacing w:val="0"/>
          <w:sz w:val="21"/>
          <w:szCs w:val="21"/>
        </w:rPr>
        <w:t>五、公告期限</w:t>
      </w:r>
      <w:r>
        <w:rPr>
          <w:rFonts w:hint="eastAsia" w:asciiTheme="minorEastAsia" w:hAnsiTheme="minorEastAsia" w:eastAsiaTheme="minorEastAsia" w:cstheme="minorEastAsia"/>
          <w:i w:val="0"/>
          <w:iCs w:val="0"/>
          <w:caps w:val="0"/>
          <w:color w:val="000000"/>
          <w:spacing w:val="0"/>
          <w:sz w:val="21"/>
          <w:szCs w:val="21"/>
        </w:rPr>
        <w:t> </w:t>
      </w:r>
    </w:p>
    <w:p w14:paraId="14D0DE1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   自本公告发布之日起5个工作日。</w:t>
      </w:r>
    </w:p>
    <w:p w14:paraId="12A2F26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9"/>
          <w:rFonts w:hint="eastAsia" w:asciiTheme="minorEastAsia" w:hAnsiTheme="minorEastAsia" w:eastAsiaTheme="minorEastAsia" w:cstheme="minorEastAsia"/>
          <w:i w:val="0"/>
          <w:iCs w:val="0"/>
          <w:caps w:val="0"/>
          <w:color w:val="000000"/>
          <w:spacing w:val="0"/>
          <w:sz w:val="21"/>
          <w:szCs w:val="21"/>
        </w:rPr>
        <w:t>六、其他补充事宜</w:t>
      </w:r>
    </w:p>
    <w:p w14:paraId="596FA4CB">
      <w:pPr>
        <w:spacing w:before="98" w:line="308" w:lineRule="auto"/>
        <w:ind w:firstLine="436"/>
        <w:rPr>
          <w:rFonts w:ascii="宋体" w:hAnsi="宋体" w:eastAsia="宋体" w:cs="宋体"/>
          <w:sz w:val="21"/>
          <w:szCs w:val="21"/>
        </w:rPr>
      </w:pPr>
      <w:r>
        <w:rPr>
          <w:rFonts w:hint="eastAsia" w:asciiTheme="minorEastAsia" w:hAnsiTheme="minorEastAsia" w:eastAsiaTheme="minorEastAsia" w:cstheme="minorEastAsia"/>
          <w:i w:val="0"/>
          <w:iCs w:val="0"/>
          <w:caps w:val="0"/>
          <w:color w:val="000000"/>
          <w:spacing w:val="0"/>
          <w:sz w:val="21"/>
          <w:szCs w:val="21"/>
        </w:rPr>
        <w:t xml:space="preserve">  </w:t>
      </w:r>
      <w:r>
        <w:rPr>
          <w:rFonts w:ascii="宋体" w:hAnsi="宋体" w:eastAsia="宋体" w:cs="宋体"/>
          <w:spacing w:val="1"/>
          <w:sz w:val="21"/>
          <w:szCs w:val="21"/>
        </w:rPr>
        <w:t>1、单位负责人为同一人或者存在直接控股、管理关系的不同供应商，不得参加同一合同项下的政府</w:t>
      </w:r>
      <w:r>
        <w:rPr>
          <w:rFonts w:ascii="宋体" w:hAnsi="宋体" w:eastAsia="宋体" w:cs="宋体"/>
          <w:spacing w:val="-1"/>
          <w:sz w:val="21"/>
          <w:szCs w:val="21"/>
        </w:rPr>
        <w:t>采购活动。除单一来源采购项目外，为采购项目提供整体设计、规范编制或者项目管理、监理、检测等服</w:t>
      </w:r>
      <w:r>
        <w:rPr>
          <w:rFonts w:ascii="宋体" w:hAnsi="宋体" w:eastAsia="宋体" w:cs="宋体"/>
          <w:spacing w:val="-2"/>
          <w:sz w:val="21"/>
          <w:szCs w:val="21"/>
        </w:rPr>
        <w:t>务的投标人，不得再参加该采购项目的其他采购活动。</w:t>
      </w:r>
    </w:p>
    <w:p w14:paraId="1AB47229">
      <w:pPr>
        <w:spacing w:before="2" w:line="307" w:lineRule="auto"/>
        <w:ind w:right="2" w:firstLine="423"/>
        <w:rPr>
          <w:rFonts w:ascii="宋体" w:hAnsi="宋体" w:eastAsia="宋体" w:cs="宋体"/>
          <w:sz w:val="21"/>
          <w:szCs w:val="21"/>
        </w:rPr>
      </w:pPr>
      <w:r>
        <w:rPr>
          <w:rFonts w:ascii="宋体" w:hAnsi="宋体" w:eastAsia="宋体" w:cs="宋体"/>
          <w:sz w:val="21"/>
          <w:szCs w:val="21"/>
        </w:rPr>
        <w:t>2、对在“信用中国”网站(</w:t>
      </w:r>
      <w:r>
        <w:fldChar w:fldCharType="begin"/>
      </w:r>
      <w:r>
        <w:instrText xml:space="preserve"> HYPERLINK "https://www.creditchina.gov.cn" </w:instrText>
      </w:r>
      <w:r>
        <w:fldChar w:fldCharType="separate"/>
      </w:r>
      <w:r>
        <w:rPr>
          <w:rFonts w:ascii="宋体" w:hAnsi="宋体" w:eastAsia="宋体" w:cs="宋体"/>
          <w:sz w:val="21"/>
          <w:szCs w:val="21"/>
        </w:rPr>
        <w:t>www.creditchina.</w:t>
      </w:r>
      <w:r>
        <w:rPr>
          <w:rFonts w:ascii="宋体" w:hAnsi="宋体" w:eastAsia="宋体" w:cs="宋体"/>
          <w:spacing w:val="-1"/>
          <w:sz w:val="21"/>
          <w:szCs w:val="21"/>
        </w:rPr>
        <w:t>gov.cn</w:t>
      </w:r>
      <w:r>
        <w:rPr>
          <w:rFonts w:ascii="宋体" w:hAnsi="宋体" w:eastAsia="宋体" w:cs="宋体"/>
          <w:spacing w:val="-1"/>
          <w:sz w:val="21"/>
          <w:szCs w:val="21"/>
        </w:rPr>
        <w:fldChar w:fldCharType="end"/>
      </w:r>
      <w:r>
        <w:rPr>
          <w:rFonts w:ascii="宋体" w:hAnsi="宋体" w:eastAsia="宋体" w:cs="宋体"/>
          <w:spacing w:val="-1"/>
          <w:sz w:val="21"/>
          <w:szCs w:val="21"/>
        </w:rPr>
        <w:t>)、中国政府采购网(</w:t>
      </w:r>
      <w:r>
        <w:fldChar w:fldCharType="begin"/>
      </w:r>
      <w:r>
        <w:instrText xml:space="preserve"> HYPERLINK "https://www.ccgp.gov.cn" </w:instrText>
      </w:r>
      <w:r>
        <w:fldChar w:fldCharType="separate"/>
      </w:r>
      <w:r>
        <w:rPr>
          <w:rFonts w:ascii="宋体" w:hAnsi="宋体" w:eastAsia="宋体" w:cs="宋体"/>
          <w:spacing w:val="-1"/>
          <w:sz w:val="21"/>
          <w:szCs w:val="21"/>
        </w:rPr>
        <w:t>www.ccgp.gov.cn</w:t>
      </w:r>
      <w:r>
        <w:rPr>
          <w:rFonts w:ascii="宋体" w:hAnsi="宋体" w:eastAsia="宋体" w:cs="宋体"/>
          <w:spacing w:val="-1"/>
          <w:sz w:val="21"/>
          <w:szCs w:val="21"/>
        </w:rPr>
        <w:fldChar w:fldCharType="end"/>
      </w:r>
      <w:r>
        <w:rPr>
          <w:rFonts w:ascii="宋体" w:hAnsi="宋体" w:eastAsia="宋体" w:cs="宋体"/>
          <w:spacing w:val="-1"/>
          <w:sz w:val="21"/>
          <w:szCs w:val="21"/>
        </w:rPr>
        <w:t>)被列入失信被执行人、</w:t>
      </w:r>
      <w:r>
        <w:rPr>
          <w:rFonts w:hint="eastAsia" w:cs="宋体"/>
          <w:spacing w:val="-1"/>
          <w:sz w:val="21"/>
          <w:szCs w:val="21"/>
          <w:lang w:eastAsia="zh-CN"/>
        </w:rPr>
        <w:t>重大税收违法失信主体</w:t>
      </w:r>
      <w:r>
        <w:rPr>
          <w:rFonts w:ascii="宋体" w:hAnsi="宋体" w:eastAsia="宋体" w:cs="宋体"/>
          <w:spacing w:val="-1"/>
          <w:sz w:val="21"/>
          <w:szCs w:val="21"/>
        </w:rPr>
        <w:t>、政府采购严重违法失信行为记录名单及其他不符合《中华人民共和国政府采购法》第二十二条规定条件的供应商，不得参与政府采</w:t>
      </w:r>
      <w:r>
        <w:rPr>
          <w:rFonts w:ascii="宋体" w:hAnsi="宋体" w:eastAsia="宋体" w:cs="宋体"/>
          <w:spacing w:val="-2"/>
          <w:sz w:val="21"/>
          <w:szCs w:val="21"/>
        </w:rPr>
        <w:t>购活动。</w:t>
      </w:r>
    </w:p>
    <w:p w14:paraId="5C59C960">
      <w:pPr>
        <w:spacing w:before="1" w:line="307" w:lineRule="auto"/>
        <w:ind w:firstLine="425"/>
        <w:rPr>
          <w:rFonts w:ascii="宋体" w:hAnsi="宋体" w:eastAsia="宋体" w:cs="宋体"/>
          <w:sz w:val="21"/>
          <w:szCs w:val="21"/>
        </w:rPr>
      </w:pPr>
      <w:r>
        <w:rPr>
          <w:rFonts w:ascii="宋体" w:hAnsi="宋体" w:eastAsia="宋体" w:cs="宋体"/>
          <w:spacing w:val="2"/>
          <w:sz w:val="21"/>
          <w:szCs w:val="21"/>
        </w:rPr>
        <w:t>3、本项目需要落实的政府采购政策：政府采购促进中小</w:t>
      </w:r>
      <w:r>
        <w:rPr>
          <w:rFonts w:ascii="宋体" w:hAnsi="宋体" w:eastAsia="宋体" w:cs="宋体"/>
          <w:spacing w:val="1"/>
          <w:sz w:val="21"/>
          <w:szCs w:val="21"/>
        </w:rPr>
        <w:t>企业发展、政府采购支持监狱企业发展、促</w:t>
      </w:r>
      <w:r>
        <w:rPr>
          <w:rFonts w:ascii="宋体" w:hAnsi="宋体" w:eastAsia="宋体" w:cs="宋体"/>
          <w:spacing w:val="-1"/>
          <w:sz w:val="21"/>
          <w:szCs w:val="21"/>
        </w:rPr>
        <w:t>进残疾人就业政府采购政策、对本国产品的支持政策以及节能环保等有关政策，具体详见招标文件。</w:t>
      </w:r>
    </w:p>
    <w:p w14:paraId="75120D0C">
      <w:pPr>
        <w:spacing w:before="1" w:line="218" w:lineRule="auto"/>
        <w:ind w:left="420"/>
        <w:rPr>
          <w:rFonts w:ascii="宋体" w:hAnsi="宋体" w:eastAsia="宋体" w:cs="宋体"/>
          <w:sz w:val="21"/>
          <w:szCs w:val="21"/>
        </w:rPr>
      </w:pPr>
      <w:r>
        <w:rPr>
          <w:rFonts w:ascii="宋体" w:hAnsi="宋体" w:eastAsia="宋体" w:cs="宋体"/>
          <w:spacing w:val="-2"/>
          <w:sz w:val="21"/>
          <w:szCs w:val="21"/>
        </w:rPr>
        <w:t>4、投标保证金：本项目不收取投标保证金。</w:t>
      </w:r>
    </w:p>
    <w:p w14:paraId="1A3C6A23">
      <w:pPr>
        <w:spacing w:before="100" w:line="306" w:lineRule="auto"/>
        <w:ind w:left="1" w:right="18" w:firstLine="424"/>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40"/>
          <w:sz w:val="21"/>
          <w:szCs w:val="21"/>
        </w:rPr>
        <w:t xml:space="preserve"> </w:t>
      </w:r>
      <w:r>
        <w:rPr>
          <w:rFonts w:ascii="宋体" w:hAnsi="宋体" w:eastAsia="宋体" w:cs="宋体"/>
          <w:spacing w:val="2"/>
          <w:sz w:val="21"/>
          <w:szCs w:val="21"/>
        </w:rPr>
        <w:t>、</w:t>
      </w:r>
      <w:r>
        <w:rPr>
          <w:rFonts w:ascii="宋体" w:hAnsi="宋体" w:eastAsia="宋体" w:cs="宋体"/>
          <w:spacing w:val="-46"/>
          <w:sz w:val="21"/>
          <w:szCs w:val="21"/>
        </w:rPr>
        <w:t xml:space="preserve"> </w:t>
      </w:r>
      <w:r>
        <w:rPr>
          <w:rFonts w:ascii="宋体" w:hAnsi="宋体" w:eastAsia="宋体" w:cs="宋体"/>
          <w:spacing w:val="2"/>
          <w:sz w:val="21"/>
          <w:szCs w:val="21"/>
        </w:rPr>
        <w:t>网</w:t>
      </w:r>
      <w:r>
        <w:rPr>
          <w:rFonts w:ascii="宋体" w:hAnsi="宋体" w:eastAsia="宋体" w:cs="宋体"/>
          <w:spacing w:val="-60"/>
          <w:sz w:val="21"/>
          <w:szCs w:val="21"/>
        </w:rPr>
        <w:t xml:space="preserve"> </w:t>
      </w:r>
      <w:r>
        <w:rPr>
          <w:rFonts w:ascii="宋体" w:hAnsi="宋体" w:eastAsia="宋体" w:cs="宋体"/>
          <w:spacing w:val="2"/>
          <w:sz w:val="21"/>
          <w:szCs w:val="21"/>
        </w:rPr>
        <w:t>上</w:t>
      </w:r>
      <w:r>
        <w:rPr>
          <w:rFonts w:ascii="宋体" w:hAnsi="宋体" w:eastAsia="宋体" w:cs="宋体"/>
          <w:spacing w:val="-58"/>
          <w:sz w:val="21"/>
          <w:szCs w:val="21"/>
        </w:rPr>
        <w:t xml:space="preserve"> </w:t>
      </w:r>
      <w:r>
        <w:rPr>
          <w:rFonts w:ascii="宋体" w:hAnsi="宋体" w:eastAsia="宋体" w:cs="宋体"/>
          <w:spacing w:val="2"/>
          <w:sz w:val="21"/>
          <w:szCs w:val="21"/>
        </w:rPr>
        <w:t>查</w:t>
      </w:r>
      <w:r>
        <w:rPr>
          <w:rFonts w:ascii="宋体" w:hAnsi="宋体" w:eastAsia="宋体" w:cs="宋体"/>
          <w:spacing w:val="-61"/>
          <w:sz w:val="21"/>
          <w:szCs w:val="21"/>
        </w:rPr>
        <w:t xml:space="preserve"> </w:t>
      </w:r>
      <w:r>
        <w:rPr>
          <w:rFonts w:ascii="宋体" w:hAnsi="宋体" w:eastAsia="宋体" w:cs="宋体"/>
          <w:spacing w:val="2"/>
          <w:sz w:val="21"/>
          <w:szCs w:val="21"/>
        </w:rPr>
        <w:t>询</w:t>
      </w:r>
      <w:r>
        <w:rPr>
          <w:rFonts w:ascii="宋体" w:hAnsi="宋体" w:eastAsia="宋体" w:cs="宋体"/>
          <w:spacing w:val="-62"/>
          <w:sz w:val="21"/>
          <w:szCs w:val="21"/>
        </w:rPr>
        <w:t xml:space="preserve"> </w:t>
      </w:r>
      <w:r>
        <w:rPr>
          <w:rFonts w:ascii="宋体" w:hAnsi="宋体" w:eastAsia="宋体" w:cs="宋体"/>
          <w:spacing w:val="2"/>
          <w:sz w:val="21"/>
          <w:szCs w:val="21"/>
        </w:rPr>
        <w:t>地</w:t>
      </w:r>
      <w:r>
        <w:rPr>
          <w:rFonts w:ascii="宋体" w:hAnsi="宋体" w:eastAsia="宋体" w:cs="宋体"/>
          <w:spacing w:val="-62"/>
          <w:sz w:val="21"/>
          <w:szCs w:val="21"/>
        </w:rPr>
        <w:t xml:space="preserve"> </w:t>
      </w:r>
      <w:r>
        <w:rPr>
          <w:rFonts w:ascii="宋体" w:hAnsi="宋体" w:eastAsia="宋体" w:cs="宋体"/>
          <w:spacing w:val="2"/>
          <w:sz w:val="21"/>
          <w:szCs w:val="21"/>
        </w:rPr>
        <w:t>址</w:t>
      </w:r>
      <w:r>
        <w:rPr>
          <w:rFonts w:ascii="宋体" w:hAnsi="宋体" w:eastAsia="宋体" w:cs="宋体"/>
          <w:spacing w:val="-42"/>
          <w:sz w:val="21"/>
          <w:szCs w:val="21"/>
        </w:rPr>
        <w:t xml:space="preserve"> </w:t>
      </w:r>
      <w:r>
        <w:rPr>
          <w:rFonts w:hint="eastAsia" w:ascii="宋体" w:hAnsi="宋体" w:eastAsia="宋体" w:cs="宋体"/>
          <w:i w:val="0"/>
          <w:iCs w:val="0"/>
          <w:caps w:val="0"/>
          <w:color w:val="000000"/>
          <w:spacing w:val="0"/>
          <w:sz w:val="21"/>
          <w:szCs w:val="21"/>
        </w:rPr>
        <w:t>http://www.ccgp.gov.cn/（中国政府采购网）、http://zfcg.gxzf.gov.cn（广西政府采购网）、http://www.zfcg.lzscz.liuzhou.gov.cn（广西柳州政府采购网）</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ascii="宋体" w:hAnsi="宋体" w:eastAsia="宋体" w:cs="宋体"/>
          <w:spacing w:val="-1"/>
          <w:sz w:val="21"/>
          <w:szCs w:val="21"/>
        </w:rPr>
        <w:t>6、供应商参与电子投标特别说明</w:t>
      </w:r>
    </w:p>
    <w:p w14:paraId="0D2277C4">
      <w:pPr>
        <w:spacing w:before="91" w:line="299" w:lineRule="auto"/>
        <w:ind w:firstLine="422"/>
        <w:rPr>
          <w:rFonts w:ascii="宋体" w:hAnsi="宋体" w:eastAsia="宋体" w:cs="宋体"/>
          <w:sz w:val="21"/>
          <w:szCs w:val="21"/>
        </w:rPr>
      </w:pPr>
      <w:r>
        <w:rPr>
          <w:rFonts w:ascii="宋体" w:hAnsi="宋体" w:eastAsia="宋体" w:cs="宋体"/>
          <w:spacing w:val="-1"/>
          <w:sz w:val="21"/>
          <w:szCs w:val="21"/>
        </w:rPr>
        <w:t>6.1 本项目通过广西政府采购云平台实行电子投标，供应商应按照本项目招标文件和广西政府采购云平台的要求，通过“广西政府采购云平台客户端”编制、加密并在提交投标文件截止时间前通过网络上传至广西政府采购云平台；供应商在广西政府采购云平台提交电子版投标文件时，请填写参加远程开标活动</w:t>
      </w:r>
      <w:r>
        <w:rPr>
          <w:rFonts w:ascii="宋体" w:hAnsi="宋体" w:eastAsia="宋体" w:cs="宋体"/>
          <w:spacing w:val="-5"/>
          <w:sz w:val="21"/>
          <w:szCs w:val="21"/>
        </w:rPr>
        <w:t>经办人联系方式。</w:t>
      </w:r>
    </w:p>
    <w:p w14:paraId="6BCF30DC">
      <w:pPr>
        <w:spacing w:before="3" w:line="298" w:lineRule="auto"/>
        <w:ind w:left="1" w:right="2" w:firstLine="420"/>
        <w:jc w:val="both"/>
        <w:rPr>
          <w:rFonts w:ascii="宋体" w:hAnsi="宋体" w:eastAsia="宋体" w:cs="宋体"/>
          <w:sz w:val="21"/>
          <w:szCs w:val="21"/>
        </w:rPr>
      </w:pPr>
      <w:r>
        <w:rPr>
          <w:rFonts w:ascii="宋体" w:hAnsi="宋体" w:eastAsia="宋体" w:cs="宋体"/>
          <w:spacing w:val="-1"/>
          <w:sz w:val="21"/>
          <w:szCs w:val="21"/>
        </w:rPr>
        <w:t>注：供应商应当在提交投标文件截止时间前完成电子投标文件的上传提交</w:t>
      </w:r>
      <w:r>
        <w:rPr>
          <w:rFonts w:hint="eastAsia" w:cs="宋体"/>
          <w:spacing w:val="-1"/>
          <w:sz w:val="21"/>
          <w:szCs w:val="21"/>
          <w:lang w:eastAsia="zh-CN"/>
        </w:rPr>
        <w:t>，在</w:t>
      </w:r>
      <w:r>
        <w:rPr>
          <w:rFonts w:ascii="宋体" w:hAnsi="宋体" w:eastAsia="宋体" w:cs="宋体"/>
          <w:spacing w:val="-1"/>
          <w:sz w:val="21"/>
          <w:szCs w:val="21"/>
        </w:rPr>
        <w:t>提交投标文件截止时间前可以补充、修改或者撤回投标文件。补充或者修改电子投标文件的，应当先行撤回原文件，补充、修改、加密后重新上传提交。提交投标文件截止时间前未完成上传提交的，视为放弃投</w:t>
      </w:r>
      <w:r>
        <w:rPr>
          <w:rFonts w:ascii="宋体" w:hAnsi="宋体" w:eastAsia="宋体" w:cs="宋体"/>
          <w:spacing w:val="-2"/>
          <w:sz w:val="21"/>
          <w:szCs w:val="21"/>
        </w:rPr>
        <w:t>标。</w:t>
      </w:r>
    </w:p>
    <w:p w14:paraId="4CAFF4FF">
      <w:pPr>
        <w:spacing w:before="3" w:line="298" w:lineRule="auto"/>
        <w:ind w:firstLine="422"/>
        <w:rPr>
          <w:rFonts w:ascii="宋体" w:hAnsi="宋体" w:eastAsia="宋体" w:cs="宋体"/>
          <w:sz w:val="21"/>
          <w:szCs w:val="21"/>
        </w:rPr>
      </w:pPr>
      <w:r>
        <w:rPr>
          <w:rFonts w:ascii="宋体" w:hAnsi="宋体" w:eastAsia="宋体" w:cs="宋体"/>
          <w:spacing w:val="-1"/>
          <w:sz w:val="21"/>
          <w:szCs w:val="21"/>
        </w:rPr>
        <w:t>6.2 供应商应及时熟悉掌握广西政府采购云平台电子标系统操作指南（见广西政府采购云平台电子卖场首页右上角—服务中心—帮助中心—项目采购</w:t>
      </w:r>
      <w:r>
        <w:rPr>
          <w:rFonts w:ascii="宋体" w:hAnsi="宋体" w:eastAsia="宋体" w:cs="宋体"/>
          <w:spacing w:val="7"/>
          <w:sz w:val="21"/>
          <w:szCs w:val="21"/>
        </w:rPr>
        <w:t>），</w:t>
      </w:r>
      <w:r>
        <w:rPr>
          <w:rFonts w:ascii="宋体" w:hAnsi="宋体" w:eastAsia="宋体" w:cs="宋体"/>
          <w:spacing w:val="-1"/>
          <w:sz w:val="21"/>
          <w:szCs w:val="21"/>
        </w:rPr>
        <w:t>并及时完成 CA 申领和绑定（见广西政府采购网—办</w:t>
      </w:r>
      <w:r>
        <w:rPr>
          <w:rFonts w:ascii="宋体" w:hAnsi="宋体" w:eastAsia="宋体" w:cs="宋体"/>
          <w:spacing w:val="-2"/>
          <w:sz w:val="21"/>
          <w:szCs w:val="21"/>
        </w:rPr>
        <w:t>事服务—下载专区—CA</w:t>
      </w:r>
      <w:r>
        <w:rPr>
          <w:rFonts w:ascii="宋体" w:hAnsi="宋体" w:eastAsia="宋体" w:cs="宋体"/>
          <w:spacing w:val="-45"/>
          <w:sz w:val="21"/>
          <w:szCs w:val="21"/>
        </w:rPr>
        <w:t xml:space="preserve"> </w:t>
      </w:r>
      <w:r>
        <w:rPr>
          <w:rFonts w:ascii="宋体" w:hAnsi="宋体" w:eastAsia="宋体" w:cs="宋体"/>
          <w:spacing w:val="-2"/>
          <w:sz w:val="21"/>
          <w:szCs w:val="21"/>
        </w:rPr>
        <w:t>证书申请操作指南）。</w:t>
      </w:r>
    </w:p>
    <w:p w14:paraId="124C693C">
      <w:pPr>
        <w:spacing w:before="1" w:line="298" w:lineRule="auto"/>
        <w:ind w:left="4" w:firstLine="419"/>
        <w:rPr>
          <w:rFonts w:ascii="宋体" w:hAnsi="宋体" w:eastAsia="宋体" w:cs="宋体"/>
          <w:sz w:val="21"/>
          <w:szCs w:val="21"/>
        </w:rPr>
      </w:pPr>
      <w:r>
        <w:rPr>
          <w:rFonts w:ascii="宋体" w:hAnsi="宋体" w:eastAsia="宋体" w:cs="宋体"/>
          <w:spacing w:val="-1"/>
          <w:sz w:val="21"/>
          <w:szCs w:val="21"/>
        </w:rPr>
        <w:t>6.3 供应商通过广西政府采购云平台投标客户端软件制作投标文件，广西政府采购云平台投标客户端软件请供应商自行前往下载并安装（见广西政府采购网—办事服务—下载专区</w:t>
      </w:r>
      <w:r>
        <w:rPr>
          <w:rFonts w:ascii="宋体" w:hAnsi="宋体" w:eastAsia="宋体" w:cs="宋体"/>
          <w:spacing w:val="-2"/>
          <w:sz w:val="21"/>
          <w:szCs w:val="21"/>
        </w:rPr>
        <w:t>）。</w:t>
      </w:r>
    </w:p>
    <w:p w14:paraId="1364E9B8">
      <w:pPr>
        <w:spacing w:before="3" w:line="298" w:lineRule="auto"/>
        <w:ind w:firstLine="422"/>
        <w:rPr>
          <w:rFonts w:ascii="宋体" w:hAnsi="宋体" w:eastAsia="宋体" w:cs="宋体"/>
          <w:sz w:val="21"/>
          <w:szCs w:val="21"/>
        </w:rPr>
      </w:pPr>
      <w:r>
        <w:rPr>
          <w:rFonts w:ascii="宋体" w:hAnsi="宋体" w:eastAsia="宋体" w:cs="宋体"/>
          <w:spacing w:val="-1"/>
          <w:sz w:val="21"/>
          <w:szCs w:val="21"/>
        </w:rPr>
        <w:t>6.4 电子标项目不要求参与投标的供应商到现场，但供应商应派法定代表人（或负责人或自然人）或委托代理人准时在线出席电子开评标会议，随时关注开评标进度，如在开评标过程中有电子询标，应在规</w:t>
      </w:r>
      <w:r>
        <w:rPr>
          <w:rFonts w:ascii="宋体" w:hAnsi="宋体" w:eastAsia="宋体" w:cs="宋体"/>
          <w:spacing w:val="-2"/>
          <w:sz w:val="21"/>
          <w:szCs w:val="21"/>
        </w:rPr>
        <w:t>定的时间内对电子询标函进行澄清回复。</w:t>
      </w:r>
    </w:p>
    <w:p w14:paraId="386DB615">
      <w:pPr>
        <w:spacing w:before="1" w:line="299" w:lineRule="auto"/>
        <w:ind w:left="4" w:right="1" w:firstLine="419"/>
        <w:rPr>
          <w:rFonts w:ascii="宋体" w:hAnsi="宋体" w:eastAsia="宋体" w:cs="宋体"/>
          <w:sz w:val="21"/>
          <w:szCs w:val="21"/>
        </w:rPr>
      </w:pPr>
      <w:r>
        <w:rPr>
          <w:rFonts w:ascii="宋体" w:hAnsi="宋体" w:eastAsia="宋体" w:cs="宋体"/>
          <w:spacing w:val="-1"/>
          <w:sz w:val="21"/>
          <w:szCs w:val="21"/>
        </w:rPr>
        <w:t>6.5 因未注册广西政府采购云平台、未办理</w:t>
      </w:r>
      <w:r>
        <w:rPr>
          <w:rFonts w:ascii="宋体" w:hAnsi="宋体" w:eastAsia="宋体" w:cs="宋体"/>
          <w:spacing w:val="-25"/>
          <w:sz w:val="21"/>
          <w:szCs w:val="21"/>
        </w:rPr>
        <w:t xml:space="preserve"> </w:t>
      </w:r>
      <w:r>
        <w:rPr>
          <w:rFonts w:ascii="宋体" w:hAnsi="宋体" w:eastAsia="宋体" w:cs="宋体"/>
          <w:spacing w:val="-1"/>
          <w:sz w:val="21"/>
          <w:szCs w:val="21"/>
        </w:rPr>
        <w:t>CA</w:t>
      </w:r>
      <w:r>
        <w:rPr>
          <w:rFonts w:ascii="宋体" w:hAnsi="宋体" w:eastAsia="宋体" w:cs="宋体"/>
          <w:spacing w:val="-23"/>
          <w:sz w:val="21"/>
          <w:szCs w:val="21"/>
        </w:rPr>
        <w:t xml:space="preserve"> </w:t>
      </w:r>
      <w:r>
        <w:rPr>
          <w:rFonts w:ascii="宋体" w:hAnsi="宋体" w:eastAsia="宋体" w:cs="宋体"/>
          <w:spacing w:val="-1"/>
          <w:sz w:val="21"/>
          <w:szCs w:val="21"/>
        </w:rPr>
        <w:t>证书、</w:t>
      </w:r>
      <w:r>
        <w:rPr>
          <w:rFonts w:ascii="宋体" w:hAnsi="宋体" w:eastAsia="宋体" w:cs="宋体"/>
          <w:spacing w:val="-2"/>
          <w:sz w:val="21"/>
          <w:szCs w:val="21"/>
        </w:rPr>
        <w:t>CA</w:t>
      </w:r>
      <w:r>
        <w:rPr>
          <w:rFonts w:ascii="宋体" w:hAnsi="宋体" w:eastAsia="宋体" w:cs="宋体"/>
          <w:spacing w:val="-23"/>
          <w:sz w:val="21"/>
          <w:szCs w:val="21"/>
        </w:rPr>
        <w:t xml:space="preserve"> </w:t>
      </w:r>
      <w:r>
        <w:rPr>
          <w:rFonts w:ascii="宋体" w:hAnsi="宋体" w:eastAsia="宋体" w:cs="宋体"/>
          <w:spacing w:val="-2"/>
          <w:sz w:val="21"/>
          <w:szCs w:val="21"/>
        </w:rPr>
        <w:t>证书故障、操作不当等原因造成无法投标或</w:t>
      </w:r>
      <w:r>
        <w:rPr>
          <w:rFonts w:ascii="宋体" w:hAnsi="宋体" w:eastAsia="宋体" w:cs="宋体"/>
          <w:spacing w:val="-3"/>
          <w:sz w:val="21"/>
          <w:szCs w:val="21"/>
        </w:rPr>
        <w:t>投标失败等后果由供应商自行承担。</w:t>
      </w:r>
    </w:p>
    <w:p w14:paraId="5A2E97D3">
      <w:pPr>
        <w:spacing w:line="299" w:lineRule="auto"/>
        <w:ind w:firstLine="423"/>
        <w:rPr>
          <w:rFonts w:ascii="宋体" w:hAnsi="宋体" w:eastAsia="宋体" w:cs="宋体"/>
          <w:sz w:val="21"/>
          <w:szCs w:val="21"/>
        </w:rPr>
      </w:pPr>
      <w:r>
        <w:rPr>
          <w:rFonts w:ascii="宋体" w:hAnsi="宋体" w:eastAsia="宋体" w:cs="宋体"/>
          <w:spacing w:val="-1"/>
          <w:sz w:val="21"/>
          <w:szCs w:val="21"/>
        </w:rPr>
        <w:t>6.6 CA</w:t>
      </w:r>
      <w:r>
        <w:rPr>
          <w:rFonts w:ascii="宋体" w:hAnsi="宋体" w:eastAsia="宋体" w:cs="宋体"/>
          <w:spacing w:val="-21"/>
          <w:sz w:val="21"/>
          <w:szCs w:val="21"/>
        </w:rPr>
        <w:t xml:space="preserve"> </w:t>
      </w:r>
      <w:r>
        <w:rPr>
          <w:rFonts w:ascii="宋体" w:hAnsi="宋体" w:eastAsia="宋体" w:cs="宋体"/>
          <w:spacing w:val="-1"/>
          <w:sz w:val="21"/>
          <w:szCs w:val="21"/>
        </w:rPr>
        <w:t>证书在线解密：投标文件开启时，需携带制作投标文件时用来加密的</w:t>
      </w:r>
      <w:r>
        <w:rPr>
          <w:rFonts w:ascii="宋体" w:hAnsi="宋体" w:eastAsia="宋体" w:cs="宋体"/>
          <w:spacing w:val="-36"/>
          <w:sz w:val="21"/>
          <w:szCs w:val="21"/>
        </w:rPr>
        <w:t xml:space="preserve"> </w:t>
      </w:r>
      <w:r>
        <w:rPr>
          <w:rFonts w:ascii="宋体" w:hAnsi="宋体" w:eastAsia="宋体" w:cs="宋体"/>
          <w:spacing w:val="-1"/>
          <w:sz w:val="21"/>
          <w:szCs w:val="21"/>
        </w:rPr>
        <w:t>CA</w:t>
      </w:r>
      <w:r>
        <w:rPr>
          <w:rFonts w:ascii="宋体" w:hAnsi="宋体" w:eastAsia="宋体" w:cs="宋体"/>
          <w:spacing w:val="-34"/>
          <w:sz w:val="21"/>
          <w:szCs w:val="21"/>
        </w:rPr>
        <w:t xml:space="preserve"> </w:t>
      </w:r>
      <w:r>
        <w:rPr>
          <w:rFonts w:ascii="宋体" w:hAnsi="宋体" w:eastAsia="宋体" w:cs="宋体"/>
          <w:spacing w:val="-1"/>
          <w:sz w:val="21"/>
          <w:szCs w:val="21"/>
        </w:rPr>
        <w:t>认证登录广西政府采购云平台电子开标大厅现场，按规定时间对加密的投标文件进行解密，否则后果自负。</w:t>
      </w:r>
    </w:p>
    <w:p w14:paraId="05097D87">
      <w:pPr>
        <w:spacing w:before="1" w:line="298" w:lineRule="auto"/>
        <w:ind w:firstLine="422"/>
        <w:rPr>
          <w:rFonts w:ascii="宋体" w:hAnsi="宋体" w:eastAsia="宋体" w:cs="宋体"/>
          <w:sz w:val="21"/>
          <w:szCs w:val="21"/>
        </w:rPr>
      </w:pPr>
      <w:r>
        <w:rPr>
          <w:rFonts w:ascii="宋体" w:hAnsi="宋体" w:eastAsia="宋体" w:cs="宋体"/>
          <w:spacing w:val="-1"/>
          <w:sz w:val="21"/>
          <w:szCs w:val="21"/>
        </w:rPr>
        <w:t>6.7 供应商在使用广西政府采购云平台参与投标过程中遇到涉及平台使用的任何问题，可致电政采云</w:t>
      </w:r>
      <w:r>
        <w:rPr>
          <w:rFonts w:ascii="宋体" w:hAnsi="宋体" w:eastAsia="宋体" w:cs="宋体"/>
          <w:spacing w:val="-2"/>
          <w:sz w:val="21"/>
          <w:szCs w:val="21"/>
        </w:rPr>
        <w:t>平台技术支持热线咨询，联系方式：95763。</w:t>
      </w:r>
    </w:p>
    <w:p w14:paraId="72136E4C">
      <w:pPr>
        <w:spacing w:before="1" w:line="301" w:lineRule="auto"/>
        <w:ind w:left="4" w:firstLine="419"/>
        <w:rPr>
          <w:rFonts w:ascii="宋体" w:hAnsi="宋体" w:eastAsia="宋体" w:cs="宋体"/>
          <w:sz w:val="21"/>
          <w:szCs w:val="21"/>
        </w:rPr>
      </w:pPr>
      <w:r>
        <w:rPr>
          <w:rFonts w:ascii="宋体" w:hAnsi="宋体" w:eastAsia="宋体" w:cs="宋体"/>
          <w:spacing w:val="-1"/>
          <w:sz w:val="21"/>
          <w:szCs w:val="21"/>
        </w:rPr>
        <w:t>6.8 本采购项目为广西政府采购云平台全流程电子化操作，参与投标的供应商需自备计算机和网络设备，确保投标过程顺利进行；因供应商自身设备或网络原因造成的一切后果，由供应商自行承担。</w:t>
      </w:r>
    </w:p>
    <w:p w14:paraId="6EB0DA4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9"/>
          <w:rFonts w:hint="eastAsia" w:asciiTheme="minorEastAsia" w:hAnsiTheme="minorEastAsia" w:eastAsiaTheme="minorEastAsia" w:cstheme="minorEastAsia"/>
          <w:i w:val="0"/>
          <w:iCs w:val="0"/>
          <w:caps w:val="0"/>
          <w:color w:val="000000"/>
          <w:spacing w:val="0"/>
          <w:sz w:val="21"/>
          <w:szCs w:val="21"/>
        </w:rPr>
        <w:t>七、对本次采购提出询问，请按以下方式联系</w:t>
      </w:r>
    </w:p>
    <w:p w14:paraId="6A68CEE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1.采购人信息</w:t>
      </w:r>
    </w:p>
    <w:p w14:paraId="3E876F7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 </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rPr>
        <w:t xml:space="preserve"> </w:t>
      </w:r>
      <w:r>
        <w:rPr>
          <w:rFonts w:hint="eastAsia" w:asciiTheme="minorEastAsia" w:hAnsiTheme="minorEastAsia" w:eastAsiaTheme="minorEastAsia" w:cstheme="minorEastAsia"/>
          <w:i w:val="0"/>
          <w:iCs w:val="0"/>
          <w:caps w:val="0"/>
          <w:color w:val="000000"/>
          <w:spacing w:val="0"/>
          <w:sz w:val="21"/>
          <w:szCs w:val="21"/>
          <w:lang w:eastAsia="zh-CN"/>
        </w:rPr>
        <w:t>招标人：</w:t>
      </w:r>
      <w:r>
        <w:rPr>
          <w:rFonts w:hint="eastAsia" w:asciiTheme="minorEastAsia" w:hAnsiTheme="minorEastAsia" w:eastAsiaTheme="minorEastAsia" w:cstheme="minorEastAsia"/>
          <w:i w:val="0"/>
          <w:iCs w:val="0"/>
          <w:caps w:val="0"/>
          <w:color w:val="000000"/>
          <w:spacing w:val="0"/>
          <w:sz w:val="21"/>
          <w:szCs w:val="21"/>
          <w:lang w:val="en-US" w:eastAsia="zh-CN"/>
        </w:rPr>
        <w:t>柳城县农田水利站</w:t>
      </w:r>
    </w:p>
    <w:p w14:paraId="2C5AACF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地 址：</w:t>
      </w:r>
      <w:r>
        <w:rPr>
          <w:rFonts w:hint="eastAsia" w:asciiTheme="minorEastAsia" w:hAnsiTheme="minorEastAsia" w:eastAsiaTheme="minorEastAsia" w:cstheme="minorEastAsia"/>
          <w:i w:val="0"/>
          <w:iCs w:val="0"/>
          <w:caps w:val="0"/>
          <w:color w:val="000000"/>
          <w:spacing w:val="0"/>
          <w:sz w:val="21"/>
          <w:szCs w:val="21"/>
          <w:lang w:val="en-US" w:eastAsia="zh-CN"/>
        </w:rPr>
        <w:t xml:space="preserve">广西壮族自治区柳州市柳城县白阳中路23号 </w:t>
      </w:r>
    </w:p>
    <w:p w14:paraId="2E7158A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邮 编：545200</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lang w:eastAsia="zh-CN"/>
        </w:rPr>
        <w:t> </w:t>
      </w:r>
    </w:p>
    <w:p w14:paraId="48FDB6C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联系人：</w:t>
      </w:r>
      <w:r>
        <w:rPr>
          <w:rFonts w:hint="eastAsia" w:asciiTheme="minorEastAsia" w:hAnsiTheme="minorEastAsia" w:eastAsiaTheme="minorEastAsia" w:cstheme="minorEastAsia"/>
          <w:i w:val="0"/>
          <w:iCs w:val="0"/>
          <w:caps w:val="0"/>
          <w:color w:val="000000"/>
          <w:spacing w:val="0"/>
          <w:sz w:val="21"/>
          <w:szCs w:val="21"/>
          <w:lang w:val="zh-CN" w:eastAsia="zh-CN"/>
        </w:rPr>
        <w:t>熊健</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lang w:val="zh-CN" w:eastAsia="zh-CN"/>
        </w:rPr>
        <w:t xml:space="preserve"> </w:t>
      </w:r>
      <w:r>
        <w:rPr>
          <w:rFonts w:hint="eastAsia" w:asciiTheme="minorEastAsia" w:hAnsiTheme="minorEastAsia" w:eastAsiaTheme="minorEastAsia" w:cstheme="minorEastAsia"/>
          <w:i w:val="0"/>
          <w:iCs w:val="0"/>
          <w:caps w:val="0"/>
          <w:color w:val="000000"/>
          <w:spacing w:val="0"/>
          <w:sz w:val="21"/>
          <w:szCs w:val="21"/>
          <w:lang w:eastAsia="zh-CN"/>
        </w:rPr>
        <w:t xml:space="preserve">  </w:t>
      </w:r>
    </w:p>
    <w:p w14:paraId="0DDC151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电 话：</w:t>
      </w:r>
      <w:r>
        <w:rPr>
          <w:rFonts w:hint="eastAsia" w:asciiTheme="minorEastAsia" w:hAnsiTheme="minorEastAsia" w:eastAsiaTheme="minorEastAsia" w:cstheme="minorEastAsia"/>
          <w:i w:val="0"/>
          <w:iCs w:val="0"/>
          <w:caps w:val="0"/>
          <w:color w:val="000000"/>
          <w:spacing w:val="0"/>
          <w:sz w:val="21"/>
          <w:szCs w:val="21"/>
          <w:lang w:val="zh-CN" w:eastAsia="zh-CN"/>
        </w:rPr>
        <w:t>0772-761</w:t>
      </w:r>
      <w:r>
        <w:rPr>
          <w:rFonts w:hint="eastAsia" w:asciiTheme="minorEastAsia" w:hAnsiTheme="minorEastAsia" w:eastAsiaTheme="minorEastAsia" w:cstheme="minorEastAsia"/>
          <w:i w:val="0"/>
          <w:iCs w:val="0"/>
          <w:caps w:val="0"/>
          <w:color w:val="000000"/>
          <w:spacing w:val="0"/>
          <w:sz w:val="21"/>
          <w:szCs w:val="21"/>
          <w:lang w:val="en-US" w:eastAsia="zh-CN"/>
        </w:rPr>
        <w:t xml:space="preserve">5420   </w:t>
      </w:r>
      <w:r>
        <w:rPr>
          <w:rFonts w:hint="eastAsia" w:asciiTheme="minorEastAsia" w:hAnsiTheme="minorEastAsia" w:eastAsiaTheme="minorEastAsia" w:cstheme="minorEastAsia"/>
          <w:i w:val="0"/>
          <w:iCs w:val="0"/>
          <w:caps w:val="0"/>
          <w:color w:val="000000"/>
          <w:spacing w:val="0"/>
          <w:sz w:val="21"/>
          <w:szCs w:val="21"/>
          <w:lang w:eastAsia="zh-CN"/>
        </w:rPr>
        <w:t xml:space="preserve"> </w:t>
      </w:r>
    </w:p>
    <w:p w14:paraId="389B859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传 真：0772-</w:t>
      </w:r>
      <w:r>
        <w:rPr>
          <w:rFonts w:hint="eastAsia" w:asciiTheme="minorEastAsia" w:hAnsiTheme="minorEastAsia" w:eastAsiaTheme="minorEastAsia" w:cstheme="minorEastAsia"/>
          <w:i w:val="0"/>
          <w:iCs w:val="0"/>
          <w:caps w:val="0"/>
          <w:color w:val="000000"/>
          <w:spacing w:val="0"/>
          <w:sz w:val="21"/>
          <w:szCs w:val="21"/>
          <w:lang w:val="en-US" w:eastAsia="zh-CN"/>
        </w:rPr>
        <w:t xml:space="preserve">7615420  </w:t>
      </w:r>
    </w:p>
    <w:p w14:paraId="50C5231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2.采购代理机构信息            </w:t>
      </w:r>
    </w:p>
    <w:p w14:paraId="6FE0BE6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xml:space="preserve">  </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rPr>
        <w:t>名称：</w:t>
      </w:r>
      <w:r>
        <w:rPr>
          <w:rFonts w:hint="eastAsia" w:asciiTheme="minorEastAsia" w:hAnsiTheme="minorEastAsia" w:eastAsiaTheme="minorEastAsia" w:cstheme="minorEastAsia"/>
          <w:i w:val="0"/>
          <w:iCs w:val="0"/>
          <w:caps w:val="0"/>
          <w:color w:val="000000"/>
          <w:spacing w:val="0"/>
          <w:sz w:val="21"/>
          <w:szCs w:val="21"/>
          <w:lang w:eastAsia="zh-CN"/>
        </w:rPr>
        <w:t>广西恒盛工程集团有限公司</w:t>
      </w:r>
      <w:r>
        <w:rPr>
          <w:rFonts w:hint="eastAsia" w:asciiTheme="minorEastAsia" w:hAnsiTheme="minorEastAsia" w:eastAsiaTheme="minorEastAsia" w:cstheme="minorEastAsia"/>
          <w:i w:val="0"/>
          <w:iCs w:val="0"/>
          <w:caps w:val="0"/>
          <w:color w:val="000000"/>
          <w:spacing w:val="0"/>
          <w:sz w:val="21"/>
          <w:szCs w:val="21"/>
        </w:rPr>
        <w:t>             </w:t>
      </w:r>
    </w:p>
    <w:p w14:paraId="7A4101D5">
      <w:pPr>
        <w:bidi w:val="0"/>
        <w:ind w:firstLine="420" w:firstLineChars="200"/>
        <w:rPr>
          <w:rFonts w:hint="eastAsia" w:asciiTheme="minorEastAsia" w:hAnsiTheme="minorEastAsia" w:eastAsiaTheme="minorEastAsia" w:cstheme="minorEastAsia"/>
          <w:lang w:val="en-US" w:eastAsia="en-US"/>
        </w:rPr>
      </w:pPr>
      <w:r>
        <w:rPr>
          <w:rFonts w:hint="eastAsia" w:asciiTheme="minorEastAsia" w:hAnsiTheme="minorEastAsia" w:eastAsiaTheme="minorEastAsia" w:cstheme="minorEastAsia"/>
        </w:rPr>
        <w:t>地址：</w:t>
      </w:r>
      <w:r>
        <w:rPr>
          <w:rFonts w:hint="eastAsia" w:asciiTheme="minorEastAsia" w:hAnsiTheme="minorEastAsia" w:eastAsiaTheme="minorEastAsia" w:cstheme="minorEastAsia"/>
          <w:lang w:eastAsia="zh-CN"/>
        </w:rPr>
        <w:t>广西壮族自治区柳州市柳南区柳工大道86号友昇物流园</w:t>
      </w:r>
      <w:r>
        <w:rPr>
          <w:rFonts w:hint="eastAsia" w:asciiTheme="minorEastAsia" w:hAnsiTheme="minorEastAsia" w:eastAsiaTheme="minorEastAsia" w:cstheme="minorEastAsia"/>
          <w:lang w:val="en-US" w:eastAsia="zh-CN"/>
        </w:rPr>
        <w:t>至善楼4009、4011号</w:t>
      </w:r>
      <w:r>
        <w:rPr>
          <w:rFonts w:hint="eastAsia" w:asciiTheme="minorEastAsia" w:hAnsiTheme="minorEastAsia" w:eastAsiaTheme="minorEastAsia" w:cstheme="minorEastAsia"/>
          <w:lang w:val="en-US" w:eastAsia="en-US"/>
        </w:rPr>
        <w:t>          </w:t>
      </w:r>
    </w:p>
    <w:p w14:paraId="07FF39F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xml:space="preserve">  </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rPr>
        <w:t>项目联系人：</w:t>
      </w:r>
      <w:r>
        <w:rPr>
          <w:rFonts w:hint="eastAsia" w:asciiTheme="minorEastAsia" w:hAnsiTheme="minorEastAsia" w:eastAsiaTheme="minorEastAsia" w:cstheme="minorEastAsia"/>
          <w:i w:val="0"/>
          <w:iCs w:val="0"/>
          <w:caps w:val="0"/>
          <w:color w:val="000000"/>
          <w:spacing w:val="0"/>
          <w:sz w:val="21"/>
          <w:szCs w:val="21"/>
          <w:lang w:eastAsia="zh-CN"/>
        </w:rPr>
        <w:t>黄圆</w:t>
      </w:r>
      <w:r>
        <w:rPr>
          <w:rFonts w:hint="eastAsia" w:asciiTheme="minorEastAsia" w:hAnsiTheme="minorEastAsia" w:eastAsiaTheme="minorEastAsia" w:cstheme="minorEastAsia"/>
          <w:i w:val="0"/>
          <w:iCs w:val="0"/>
          <w:caps w:val="0"/>
          <w:color w:val="000000"/>
          <w:spacing w:val="0"/>
          <w:sz w:val="21"/>
          <w:szCs w:val="21"/>
        </w:rPr>
        <w:t xml:space="preserve">    </w:t>
      </w:r>
    </w:p>
    <w:p w14:paraId="721F60D0">
      <w:pPr>
        <w:pStyle w:val="1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 xml:space="preserve">  </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lang w:eastAsia="zh-CN"/>
        </w:rPr>
        <w:t>电  话：13977290071</w:t>
      </w:r>
    </w:p>
    <w:p w14:paraId="14B006C9">
      <w:pPr>
        <w:pStyle w:val="1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0" w:firstLineChars="20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传 真：0771-2864069</w:t>
      </w:r>
    </w:p>
    <w:p w14:paraId="05B8282F">
      <w:pPr>
        <w:spacing w:before="101" w:line="220" w:lineRule="auto"/>
        <w:ind w:left="341"/>
        <w:rPr>
          <w:rFonts w:hint="eastAsia" w:asciiTheme="minorEastAsia" w:hAnsiTheme="minorEastAsia" w:eastAsiaTheme="minorEastAsia" w:cstheme="minorEastAsia"/>
          <w:sz w:val="21"/>
          <w:szCs w:val="21"/>
        </w:rPr>
      </w:pPr>
    </w:p>
    <w:p w14:paraId="5BF0D677">
      <w:pPr>
        <w:spacing w:line="242" w:lineRule="auto"/>
        <w:rPr>
          <w:rFonts w:hint="eastAsia" w:asciiTheme="minorEastAsia" w:hAnsiTheme="minorEastAsia" w:eastAsiaTheme="minorEastAsia" w:cstheme="minorEastAsia"/>
          <w:sz w:val="21"/>
        </w:rPr>
      </w:pPr>
    </w:p>
    <w:p w14:paraId="0B86AD04">
      <w:pPr>
        <w:spacing w:line="242" w:lineRule="auto"/>
        <w:rPr>
          <w:rFonts w:hint="eastAsia" w:asciiTheme="minorEastAsia" w:hAnsiTheme="minorEastAsia" w:eastAsiaTheme="minorEastAsia" w:cstheme="minorEastAsia"/>
          <w:sz w:val="21"/>
        </w:rPr>
      </w:pPr>
    </w:p>
    <w:p w14:paraId="7E6E5AD7">
      <w:pPr>
        <w:spacing w:line="242" w:lineRule="auto"/>
        <w:rPr>
          <w:rFonts w:hint="eastAsia" w:asciiTheme="minorEastAsia" w:hAnsiTheme="minorEastAsia" w:eastAsiaTheme="minorEastAsia" w:cstheme="minorEastAsia"/>
          <w:sz w:val="21"/>
        </w:rPr>
      </w:pPr>
    </w:p>
    <w:p w14:paraId="1B684DB0">
      <w:pPr>
        <w:spacing w:before="100" w:line="220" w:lineRule="auto"/>
        <w:jc w:val="right"/>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广西恒盛工程集团有限公司</w:t>
      </w:r>
    </w:p>
    <w:p w14:paraId="61AC94D6">
      <w:pPr>
        <w:spacing w:before="100" w:line="220" w:lineRule="auto"/>
        <w:jc w:val="right"/>
        <w:rPr>
          <w:rFonts w:hint="eastAsia" w:asciiTheme="minorEastAsia" w:hAnsiTheme="minorEastAsia" w:eastAsiaTheme="minorEastAsia" w:cstheme="minorEastAsia"/>
          <w:i w:val="0"/>
          <w:iCs w:val="0"/>
          <w:caps w:val="0"/>
          <w:color w:val="000000"/>
          <w:spacing w:val="0"/>
          <w:sz w:val="21"/>
          <w:szCs w:val="21"/>
          <w:highlight w:val="yellow"/>
          <w:lang w:eastAsia="zh-CN"/>
        </w:rPr>
      </w:pPr>
      <w:r>
        <w:rPr>
          <w:rFonts w:hint="eastAsia" w:asciiTheme="minorEastAsia" w:hAnsiTheme="minorEastAsia" w:eastAsiaTheme="minorEastAsia" w:cstheme="minorEastAsia"/>
          <w:i w:val="0"/>
          <w:iCs w:val="0"/>
          <w:caps w:val="0"/>
          <w:color w:val="000000"/>
          <w:spacing w:val="0"/>
          <w:sz w:val="21"/>
          <w:szCs w:val="21"/>
          <w:highlight w:val="yellow"/>
          <w:lang w:eastAsia="zh-CN"/>
        </w:rPr>
        <w:t>2026年</w:t>
      </w:r>
      <w:r>
        <w:rPr>
          <w:rFonts w:hint="eastAsia" w:asciiTheme="minorEastAsia" w:hAnsiTheme="minorEastAsia" w:eastAsiaTheme="minorEastAsia" w:cstheme="minorEastAsia"/>
          <w:i w:val="0"/>
          <w:iCs w:val="0"/>
          <w:caps w:val="0"/>
          <w:color w:val="000000"/>
          <w:spacing w:val="0"/>
          <w:sz w:val="21"/>
          <w:szCs w:val="21"/>
          <w:highlight w:val="yellow"/>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lang w:eastAsia="zh-CN"/>
        </w:rPr>
        <w:t>月</w:t>
      </w:r>
      <w:r>
        <w:rPr>
          <w:rFonts w:hint="eastAsia" w:asciiTheme="minorEastAsia" w:hAnsiTheme="minorEastAsia" w:eastAsiaTheme="minorEastAsia" w:cstheme="minorEastAsia"/>
          <w:i w:val="0"/>
          <w:iCs w:val="0"/>
          <w:caps w:val="0"/>
          <w:color w:val="000000"/>
          <w:spacing w:val="0"/>
          <w:sz w:val="21"/>
          <w:szCs w:val="21"/>
          <w:highlight w:val="yellow"/>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yellow"/>
          <w:lang w:eastAsia="zh-CN"/>
        </w:rPr>
        <w:t>日</w:t>
      </w:r>
    </w:p>
    <w:p w14:paraId="77D70C72">
      <w:pPr>
        <w:spacing w:line="220" w:lineRule="auto"/>
        <w:rPr>
          <w:rFonts w:hint="eastAsia" w:asciiTheme="minorEastAsia" w:hAnsiTheme="minorEastAsia" w:eastAsiaTheme="minorEastAsia" w:cstheme="minorEastAsia"/>
          <w:sz w:val="21"/>
          <w:szCs w:val="21"/>
        </w:rPr>
        <w:sectPr>
          <w:headerReference r:id="rId8" w:type="default"/>
          <w:footerReference r:id="rId9" w:type="default"/>
          <w:pgSz w:w="11905" w:h="16840"/>
          <w:pgMar w:top="720" w:right="720" w:bottom="720" w:left="720" w:header="829" w:footer="857" w:gutter="0"/>
          <w:pgNumType w:start="1"/>
          <w:cols w:space="720" w:num="1"/>
        </w:sectPr>
      </w:pPr>
    </w:p>
    <w:p w14:paraId="5720A47E">
      <w:pPr>
        <w:pStyle w:val="2"/>
        <w:bidi w:val="0"/>
        <w:jc w:val="center"/>
        <w:rPr>
          <w:rFonts w:hint="eastAsia" w:asciiTheme="minorEastAsia" w:hAnsiTheme="minorEastAsia" w:eastAsiaTheme="minorEastAsia" w:cstheme="minorEastAsia"/>
        </w:rPr>
      </w:pPr>
      <w:bookmarkStart w:id="5" w:name="bookmark3"/>
      <w:bookmarkEnd w:id="5"/>
      <w:bookmarkStart w:id="6" w:name="_Toc8802"/>
      <w:r>
        <w:rPr>
          <w:rFonts w:hint="eastAsia" w:asciiTheme="minorEastAsia" w:hAnsiTheme="minorEastAsia" w:eastAsiaTheme="minorEastAsia" w:cstheme="minorEastAsia"/>
        </w:rPr>
        <w:t>第二章  采购需求</w:t>
      </w:r>
      <w:bookmarkEnd w:id="6"/>
    </w:p>
    <w:p w14:paraId="119D86BD">
      <w:pPr>
        <w:spacing w:before="203" w:line="220" w:lineRule="auto"/>
        <w:ind w:left="123"/>
        <w:rPr>
          <w:rFonts w:hint="eastAsia" w:asciiTheme="minorEastAsia" w:hAnsiTheme="minorEastAsia" w:eastAsiaTheme="minorEastAsia" w:cstheme="minorEastAsia"/>
          <w:sz w:val="21"/>
          <w:szCs w:val="21"/>
        </w:rPr>
      </w:pPr>
      <w:bookmarkStart w:id="7" w:name="bookmark4"/>
      <w:bookmarkEnd w:id="7"/>
      <w:r>
        <w:rPr>
          <w:rFonts w:hint="eastAsia" w:asciiTheme="minorEastAsia" w:hAnsiTheme="minorEastAsia" w:eastAsiaTheme="minorEastAsia" w:cstheme="minorEastAsia"/>
          <w:spacing w:val="-14"/>
          <w:sz w:val="21"/>
          <w:szCs w:val="21"/>
        </w:rPr>
        <w:t>说明：</w:t>
      </w:r>
    </w:p>
    <w:p w14:paraId="56F0F57C">
      <w:pPr>
        <w:spacing w:before="114" w:line="316" w:lineRule="auto"/>
        <w:ind w:left="120" w:right="42" w:firstLine="4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1、根据《财政部发展改革委生态环境部市场监管总局关于调整优化节能产品、环境标志产品政府</w:t>
      </w:r>
      <w:r>
        <w:rPr>
          <w:rFonts w:hint="eastAsia" w:asciiTheme="minorEastAsia" w:hAnsiTheme="minorEastAsia" w:eastAsiaTheme="minorEastAsia" w:cstheme="minorEastAsia"/>
          <w:spacing w:val="-10"/>
          <w:sz w:val="21"/>
          <w:szCs w:val="21"/>
        </w:rPr>
        <w:t>采购执行机制的通知》（财库〔2019〕9</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10"/>
          <w:sz w:val="21"/>
          <w:szCs w:val="21"/>
        </w:rPr>
        <w:t>号）和《关于印发节能</w:t>
      </w:r>
      <w:r>
        <w:rPr>
          <w:rFonts w:hint="eastAsia" w:asciiTheme="minorEastAsia" w:hAnsiTheme="minorEastAsia" w:eastAsiaTheme="minorEastAsia" w:cstheme="minorEastAsia"/>
          <w:spacing w:val="-11"/>
          <w:sz w:val="21"/>
          <w:szCs w:val="21"/>
        </w:rPr>
        <w:t>产品政府采购品目清单的通知》（财库〔2019〕</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19</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2"/>
          <w:sz w:val="21"/>
          <w:szCs w:val="21"/>
        </w:rPr>
        <w:t>号）的规定，节能产品政府采购品目清单内标注“★”的品目属于政府强制采购节能产品，</w:t>
      </w:r>
      <w:r>
        <w:rPr>
          <w:rFonts w:hint="eastAsia" w:asciiTheme="minorEastAsia" w:hAnsiTheme="minorEastAsia" w:eastAsiaTheme="minorEastAsia" w:cstheme="minorEastAsia"/>
          <w:spacing w:val="-3"/>
          <w:sz w:val="21"/>
          <w:szCs w:val="21"/>
        </w:rPr>
        <w:t>如本项目包</w:t>
      </w:r>
      <w:r>
        <w:rPr>
          <w:rFonts w:hint="eastAsia" w:asciiTheme="minorEastAsia" w:hAnsiTheme="minorEastAsia" w:eastAsiaTheme="minorEastAsia" w:cstheme="minorEastAsia"/>
          <w:spacing w:val="-1"/>
          <w:sz w:val="21"/>
          <w:szCs w:val="21"/>
        </w:rPr>
        <w:t>含的货物属于品目清单内标注“★”的产品时，投标人的投标货物必须使用政府强制采购的节能产品，投</w:t>
      </w:r>
      <w:r>
        <w:rPr>
          <w:rFonts w:hint="eastAsia" w:asciiTheme="minorEastAsia" w:hAnsiTheme="minorEastAsia" w:eastAsiaTheme="minorEastAsia" w:cstheme="minorEastAsia"/>
          <w:sz w:val="21"/>
          <w:szCs w:val="21"/>
        </w:rPr>
        <w:t>标人必须在投标文件中提供所投标产品的节能产品认证证书复印件</w:t>
      </w:r>
      <w:r>
        <w:rPr>
          <w:rFonts w:hint="eastAsia" w:asciiTheme="minorEastAsia" w:hAnsiTheme="minorEastAsia" w:eastAsiaTheme="minorEastAsia" w:cstheme="minorEastAsia"/>
          <w:spacing w:val="-1"/>
          <w:sz w:val="21"/>
          <w:szCs w:val="21"/>
        </w:rPr>
        <w:t>（加盖投标人公章</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pacing w:val="-1"/>
          <w:sz w:val="21"/>
          <w:szCs w:val="21"/>
        </w:rPr>
        <w:t>否则投标文件作无效处理。如本项目包含的货物属于品目清单内非标注“★”的产品时，应优先采购，具体详见“第四章</w:t>
      </w:r>
      <w:r>
        <w:rPr>
          <w:rFonts w:hint="eastAsia" w:asciiTheme="minorEastAsia" w:hAnsiTheme="minorEastAsia" w:eastAsiaTheme="minorEastAsia" w:cstheme="minorEastAsia"/>
          <w:spacing w:val="-4"/>
          <w:sz w:val="21"/>
          <w:szCs w:val="21"/>
        </w:rPr>
        <w:t>评标方法及评标标准”。</w:t>
      </w:r>
    </w:p>
    <w:p w14:paraId="3FC232CA">
      <w:pPr>
        <w:spacing w:before="1" w:line="316" w:lineRule="auto"/>
        <w:ind w:left="122" w:right="111"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2、“实质性要求”是指招标文件中已经指明不满足则投标无</w:t>
      </w:r>
      <w:r>
        <w:rPr>
          <w:rFonts w:hint="eastAsia" w:asciiTheme="minorEastAsia" w:hAnsiTheme="minorEastAsia" w:eastAsiaTheme="minorEastAsia" w:cstheme="minorEastAsia"/>
          <w:spacing w:val="1"/>
          <w:sz w:val="21"/>
          <w:szCs w:val="21"/>
        </w:rPr>
        <w:t>效的条款，或者不能负偏离的条款，或</w:t>
      </w:r>
      <w:r>
        <w:rPr>
          <w:rFonts w:hint="eastAsia" w:asciiTheme="minorEastAsia" w:hAnsiTheme="minorEastAsia" w:eastAsiaTheme="minorEastAsia" w:cstheme="minorEastAsia"/>
          <w:spacing w:val="-3"/>
          <w:sz w:val="21"/>
          <w:szCs w:val="21"/>
        </w:rPr>
        <w:t>者采购需求中带“▲”的条款。</w:t>
      </w:r>
    </w:p>
    <w:p w14:paraId="71F56310">
      <w:pPr>
        <w:spacing w:before="1" w:line="316" w:lineRule="auto"/>
        <w:ind w:left="124" w:right="111"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3、采购需求中出现的品牌、型号或者生产厂家仅起参考</w:t>
      </w:r>
      <w:r>
        <w:rPr>
          <w:rFonts w:hint="eastAsia" w:asciiTheme="minorEastAsia" w:hAnsiTheme="minorEastAsia" w:eastAsiaTheme="minorEastAsia" w:cstheme="minorEastAsia"/>
          <w:spacing w:val="1"/>
          <w:sz w:val="21"/>
          <w:szCs w:val="21"/>
        </w:rPr>
        <w:t>作用，不属于指定品牌、型号或者生产厂家</w:t>
      </w:r>
      <w:r>
        <w:rPr>
          <w:rFonts w:hint="eastAsia" w:asciiTheme="minorEastAsia" w:hAnsiTheme="minorEastAsia" w:eastAsiaTheme="minorEastAsia" w:cstheme="minorEastAsia"/>
          <w:spacing w:val="-4"/>
          <w:sz w:val="21"/>
          <w:szCs w:val="21"/>
        </w:rPr>
        <w:t>的情形。投标人可参照或者选用其他相当的品牌、型号或者生产厂家替代，</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4"/>
          <w:sz w:val="21"/>
          <w:szCs w:val="21"/>
        </w:rPr>
        <w:t>但选用的投标产品参数性</w:t>
      </w:r>
      <w:r>
        <w:rPr>
          <w:rFonts w:hint="eastAsia" w:asciiTheme="minorEastAsia" w:hAnsiTheme="minorEastAsia" w:eastAsiaTheme="minorEastAsia" w:cstheme="minorEastAsia"/>
          <w:spacing w:val="-5"/>
          <w:sz w:val="21"/>
          <w:szCs w:val="21"/>
        </w:rPr>
        <w:t>能必须满足实质性要求。</w:t>
      </w:r>
    </w:p>
    <w:p w14:paraId="37B49831">
      <w:pPr>
        <w:spacing w:before="1" w:line="316" w:lineRule="auto"/>
        <w:ind w:left="121" w:right="111"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4、投标人必须自行为其投标产品侵犯其他投标人或专利人的专利成</w:t>
      </w:r>
      <w:r>
        <w:rPr>
          <w:rFonts w:hint="eastAsia" w:asciiTheme="minorEastAsia" w:hAnsiTheme="minorEastAsia" w:eastAsiaTheme="minorEastAsia" w:cstheme="minorEastAsia"/>
          <w:spacing w:val="1"/>
          <w:sz w:val="21"/>
          <w:szCs w:val="21"/>
        </w:rPr>
        <w:t>果承担相应法律责任；同时，具</w:t>
      </w:r>
      <w:r>
        <w:rPr>
          <w:rFonts w:hint="eastAsia" w:asciiTheme="minorEastAsia" w:hAnsiTheme="minorEastAsia" w:eastAsiaTheme="minorEastAsia" w:cstheme="minorEastAsia"/>
          <w:spacing w:val="-1"/>
          <w:sz w:val="21"/>
          <w:szCs w:val="21"/>
        </w:rPr>
        <w:t>有产品专利的投标人应在其投标文件中提供与其自有产品专利相关的有效证明材料，否则，不能就其产品</w:t>
      </w:r>
      <w:r>
        <w:rPr>
          <w:rFonts w:hint="eastAsia" w:asciiTheme="minorEastAsia" w:hAnsiTheme="minorEastAsia" w:eastAsiaTheme="minorEastAsia" w:cstheme="minorEastAsia"/>
          <w:spacing w:val="-2"/>
          <w:sz w:val="21"/>
          <w:szCs w:val="21"/>
        </w:rPr>
        <w:t>的专利在本项目投标过程中被侵权问题提出异议。</w:t>
      </w:r>
    </w:p>
    <w:p w14:paraId="5AC3AF1C">
      <w:pPr>
        <w:spacing w:before="4" w:line="284" w:lineRule="auto"/>
        <w:ind w:left="120" w:right="111" w:firstLine="424"/>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2"/>
          <w:sz w:val="21"/>
          <w:szCs w:val="21"/>
        </w:rPr>
        <w:t>5、根据财政部《政府采购进口产品管理办法》（财库〔2007〕119</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2"/>
          <w:sz w:val="21"/>
          <w:szCs w:val="21"/>
        </w:rPr>
        <w:t>号）有关要求，本</w:t>
      </w:r>
      <w:r>
        <w:rPr>
          <w:rFonts w:hint="eastAsia" w:asciiTheme="minorEastAsia" w:hAnsiTheme="minorEastAsia" w:eastAsiaTheme="minorEastAsia" w:cstheme="minorEastAsia"/>
          <w:spacing w:val="-3"/>
          <w:sz w:val="21"/>
          <w:szCs w:val="21"/>
        </w:rPr>
        <w:t>项目不接受进口</w:t>
      </w:r>
      <w:r>
        <w:rPr>
          <w:rFonts w:hint="eastAsia" w:asciiTheme="minorEastAsia" w:hAnsiTheme="minorEastAsia" w:eastAsiaTheme="minorEastAsia" w:cstheme="minorEastAsia"/>
          <w:spacing w:val="-1"/>
          <w:sz w:val="21"/>
          <w:szCs w:val="21"/>
        </w:rPr>
        <w:t>产品（即通过中国海关报关验放进入中国境内且产自关境外的产品）参与投标，如有进口产品参与投标的</w:t>
      </w:r>
      <w:r>
        <w:rPr>
          <w:rFonts w:hint="eastAsia" w:asciiTheme="minorEastAsia" w:hAnsiTheme="minorEastAsia" w:eastAsiaTheme="minorEastAsia" w:cstheme="minorEastAsia"/>
          <w:spacing w:val="-5"/>
          <w:sz w:val="21"/>
          <w:szCs w:val="21"/>
        </w:rPr>
        <w:t>作无</w:t>
      </w:r>
      <w:r>
        <w:rPr>
          <w:rFonts w:hint="eastAsia" w:asciiTheme="minorEastAsia" w:hAnsiTheme="minorEastAsia" w:eastAsiaTheme="minorEastAsia" w:cstheme="minorEastAsia"/>
          <w:spacing w:val="-5"/>
          <w:sz w:val="21"/>
          <w:szCs w:val="21"/>
          <w:lang w:eastAsia="zh-CN"/>
        </w:rPr>
        <w:t>效投</w:t>
      </w:r>
      <w:r>
        <w:rPr>
          <w:rFonts w:hint="eastAsia" w:asciiTheme="minorEastAsia" w:hAnsiTheme="minorEastAsia" w:eastAsiaTheme="minorEastAsia" w:cstheme="minorEastAsia"/>
          <w:spacing w:val="-5"/>
          <w:sz w:val="21"/>
          <w:szCs w:val="21"/>
        </w:rPr>
        <w:t>标处理。</w:t>
      </w:r>
    </w:p>
    <w:p w14:paraId="7B87EFC3">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本项目所属行业：</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b/>
          <w:color w:val="auto"/>
          <w:highlight w:val="none"/>
          <w:u w:val="single"/>
          <w:lang w:val="en-US" w:eastAsia="zh-CN"/>
        </w:rPr>
        <w:t>建筑业</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rPr>
        <w:t>划分依据：《关于印发中小企业划型标准规定的通知》（工信部联企业[2011]300号）。</w:t>
      </w:r>
    </w:p>
    <w:p w14:paraId="14A89857">
      <w:pPr>
        <w:pStyle w:val="11"/>
        <w:rPr>
          <w:rFonts w:hint="eastAsia" w:asciiTheme="minorEastAsia" w:hAnsiTheme="minorEastAsia" w:eastAsiaTheme="minorEastAsia" w:cstheme="minorEastAsia"/>
          <w:b/>
          <w:color w:val="auto"/>
          <w:highlight w:val="none"/>
        </w:rPr>
      </w:pPr>
    </w:p>
    <w:p w14:paraId="6D8E6DFA">
      <w:pPr>
        <w:pStyle w:val="11"/>
        <w:rPr>
          <w:rFonts w:hint="eastAsia" w:asciiTheme="minorEastAsia" w:hAnsiTheme="minorEastAsia" w:eastAsiaTheme="minorEastAsia" w:cstheme="minorEastAsia"/>
          <w:b/>
          <w:color w:val="auto"/>
          <w:highlight w:val="none"/>
        </w:rPr>
      </w:pPr>
    </w:p>
    <w:p w14:paraId="4B3627A1">
      <w:pPr>
        <w:pStyle w:val="11"/>
        <w:rPr>
          <w:rFonts w:hint="eastAsia" w:asciiTheme="minorEastAsia" w:hAnsiTheme="minorEastAsia" w:eastAsiaTheme="minorEastAsia" w:cstheme="minorEastAsia"/>
          <w:b/>
          <w:color w:val="auto"/>
          <w:highlight w:val="none"/>
        </w:rPr>
      </w:pPr>
    </w:p>
    <w:p w14:paraId="145CC18C">
      <w:pPr>
        <w:pStyle w:val="11"/>
        <w:rPr>
          <w:rFonts w:hint="eastAsia" w:asciiTheme="minorEastAsia" w:hAnsiTheme="minorEastAsia" w:eastAsiaTheme="minorEastAsia" w:cstheme="minorEastAsia"/>
          <w:b/>
          <w:color w:val="auto"/>
          <w:highlight w:val="none"/>
        </w:rPr>
      </w:pPr>
    </w:p>
    <w:p w14:paraId="1482AC7A">
      <w:pPr>
        <w:pStyle w:val="11"/>
        <w:rPr>
          <w:rFonts w:hint="eastAsia" w:asciiTheme="minorEastAsia" w:hAnsiTheme="minorEastAsia" w:eastAsiaTheme="minorEastAsia" w:cstheme="minorEastAsia"/>
          <w:b/>
          <w:color w:val="auto"/>
          <w:highlight w:val="none"/>
        </w:rPr>
      </w:pPr>
    </w:p>
    <w:p w14:paraId="28A451B4">
      <w:pPr>
        <w:pStyle w:val="11"/>
        <w:rPr>
          <w:rFonts w:hint="eastAsia" w:asciiTheme="minorEastAsia" w:hAnsiTheme="minorEastAsia" w:eastAsiaTheme="minorEastAsia" w:cstheme="minorEastAsia"/>
          <w:b/>
          <w:color w:val="auto"/>
          <w:highlight w:val="none"/>
        </w:rPr>
      </w:pPr>
    </w:p>
    <w:p w14:paraId="6B3235FD">
      <w:pPr>
        <w:pStyle w:val="11"/>
        <w:rPr>
          <w:rFonts w:hint="eastAsia" w:asciiTheme="minorEastAsia" w:hAnsiTheme="minorEastAsia" w:eastAsiaTheme="minorEastAsia" w:cstheme="minorEastAsia"/>
          <w:b/>
          <w:color w:val="auto"/>
          <w:highlight w:val="none"/>
        </w:rPr>
      </w:pPr>
    </w:p>
    <w:p w14:paraId="76D09AFF">
      <w:pPr>
        <w:pStyle w:val="11"/>
        <w:rPr>
          <w:rFonts w:hint="eastAsia" w:asciiTheme="minorEastAsia" w:hAnsiTheme="minorEastAsia" w:eastAsiaTheme="minorEastAsia" w:cstheme="minorEastAsia"/>
          <w:b/>
          <w:color w:val="auto"/>
          <w:highlight w:val="none"/>
        </w:rPr>
      </w:pPr>
    </w:p>
    <w:p w14:paraId="50B2E2D1">
      <w:pPr>
        <w:pStyle w:val="11"/>
        <w:rPr>
          <w:rFonts w:hint="eastAsia" w:asciiTheme="minorEastAsia" w:hAnsiTheme="minorEastAsia" w:eastAsiaTheme="minorEastAsia" w:cstheme="minorEastAsia"/>
          <w:b/>
          <w:color w:val="auto"/>
          <w:highlight w:val="none"/>
        </w:rPr>
      </w:pPr>
    </w:p>
    <w:p w14:paraId="7C206A6A">
      <w:pPr>
        <w:pStyle w:val="11"/>
        <w:rPr>
          <w:rFonts w:hint="eastAsia" w:asciiTheme="minorEastAsia" w:hAnsiTheme="minorEastAsia" w:eastAsiaTheme="minorEastAsia" w:cstheme="minorEastAsia"/>
          <w:b/>
          <w:color w:val="auto"/>
          <w:highlight w:val="none"/>
        </w:rPr>
      </w:pPr>
    </w:p>
    <w:p w14:paraId="6E0914A4">
      <w:pPr>
        <w:pStyle w:val="11"/>
        <w:rPr>
          <w:rFonts w:hint="eastAsia" w:asciiTheme="minorEastAsia" w:hAnsiTheme="minorEastAsia" w:eastAsiaTheme="minorEastAsia" w:cstheme="minorEastAsia"/>
          <w:b/>
          <w:color w:val="auto"/>
          <w:highlight w:val="none"/>
        </w:rPr>
      </w:pPr>
    </w:p>
    <w:p w14:paraId="1F82AE0B">
      <w:pPr>
        <w:pStyle w:val="11"/>
        <w:rPr>
          <w:rFonts w:hint="eastAsia" w:asciiTheme="minorEastAsia" w:hAnsiTheme="minorEastAsia" w:eastAsiaTheme="minorEastAsia" w:cstheme="minorEastAsia"/>
          <w:b/>
          <w:color w:val="auto"/>
          <w:highlight w:val="none"/>
        </w:rPr>
      </w:pPr>
    </w:p>
    <w:p w14:paraId="0D387C9E">
      <w:pPr>
        <w:pStyle w:val="11"/>
        <w:rPr>
          <w:rFonts w:hint="eastAsia" w:asciiTheme="minorEastAsia" w:hAnsiTheme="minorEastAsia" w:eastAsiaTheme="minorEastAsia" w:cstheme="minorEastAsia"/>
          <w:b/>
          <w:color w:val="auto"/>
          <w:highlight w:val="none"/>
        </w:rPr>
      </w:pPr>
    </w:p>
    <w:p w14:paraId="5A2A7A50">
      <w:pPr>
        <w:pStyle w:val="11"/>
        <w:rPr>
          <w:rFonts w:hint="eastAsia" w:asciiTheme="minorEastAsia" w:hAnsiTheme="minorEastAsia" w:eastAsiaTheme="minorEastAsia" w:cstheme="minorEastAsia"/>
          <w:b/>
          <w:color w:val="auto"/>
          <w:highlight w:val="none"/>
        </w:rPr>
      </w:pPr>
    </w:p>
    <w:p w14:paraId="3F7880CA">
      <w:pPr>
        <w:pStyle w:val="11"/>
        <w:rPr>
          <w:rFonts w:hint="eastAsia" w:asciiTheme="minorEastAsia" w:hAnsiTheme="minorEastAsia" w:eastAsiaTheme="minorEastAsia" w:cstheme="minorEastAsia"/>
          <w:b/>
          <w:color w:val="auto"/>
          <w:highlight w:val="none"/>
        </w:rPr>
      </w:pPr>
    </w:p>
    <w:p w14:paraId="0837A25A">
      <w:pPr>
        <w:pStyle w:val="11"/>
        <w:rPr>
          <w:rFonts w:hint="eastAsia" w:asciiTheme="minorEastAsia" w:hAnsiTheme="minorEastAsia" w:eastAsiaTheme="minorEastAsia" w:cstheme="minorEastAsia"/>
          <w:b/>
          <w:color w:val="auto"/>
          <w:highlight w:val="none"/>
        </w:rPr>
      </w:pPr>
    </w:p>
    <w:p w14:paraId="3A4B5009">
      <w:pPr>
        <w:pStyle w:val="11"/>
        <w:rPr>
          <w:rFonts w:hint="eastAsia" w:asciiTheme="minorEastAsia" w:hAnsiTheme="minorEastAsia" w:eastAsiaTheme="minorEastAsia" w:cstheme="minorEastAsia"/>
          <w:b/>
          <w:color w:val="auto"/>
          <w:highlight w:val="none"/>
        </w:rPr>
      </w:pPr>
    </w:p>
    <w:p w14:paraId="625A513D">
      <w:pPr>
        <w:pStyle w:val="11"/>
        <w:rPr>
          <w:rFonts w:hint="eastAsia" w:asciiTheme="minorEastAsia" w:hAnsiTheme="minorEastAsia" w:eastAsiaTheme="minorEastAsia" w:cstheme="minorEastAsia"/>
          <w:b/>
          <w:color w:val="auto"/>
          <w:highlight w:val="none"/>
        </w:rPr>
      </w:pPr>
    </w:p>
    <w:p w14:paraId="621D4040">
      <w:pPr>
        <w:pStyle w:val="11"/>
        <w:rPr>
          <w:rFonts w:hint="eastAsia" w:asciiTheme="minorEastAsia" w:hAnsiTheme="minorEastAsia" w:eastAsiaTheme="minorEastAsia" w:cstheme="minorEastAsia"/>
          <w:b/>
          <w:color w:val="auto"/>
          <w:highlight w:val="none"/>
        </w:rPr>
      </w:pPr>
    </w:p>
    <w:p w14:paraId="10074981">
      <w:pPr>
        <w:pStyle w:val="11"/>
        <w:rPr>
          <w:rFonts w:hint="eastAsia" w:asciiTheme="minorEastAsia" w:hAnsiTheme="minorEastAsia" w:eastAsiaTheme="minorEastAsia" w:cstheme="minorEastAsia"/>
          <w:b/>
          <w:color w:val="auto"/>
          <w:highlight w:val="none"/>
        </w:rPr>
      </w:pPr>
    </w:p>
    <w:p w14:paraId="18013E03">
      <w:pPr>
        <w:pStyle w:val="11"/>
        <w:rPr>
          <w:rFonts w:hint="eastAsia" w:asciiTheme="minorEastAsia" w:hAnsiTheme="minorEastAsia" w:eastAsiaTheme="minorEastAsia" w:cstheme="minorEastAsia"/>
          <w:b/>
          <w:color w:val="auto"/>
          <w:highlight w:val="none"/>
        </w:rPr>
      </w:pPr>
    </w:p>
    <w:p w14:paraId="1F06ACCF">
      <w:pPr>
        <w:pStyle w:val="11"/>
        <w:rPr>
          <w:rFonts w:hint="eastAsia" w:asciiTheme="minorEastAsia" w:hAnsiTheme="minorEastAsia" w:eastAsiaTheme="minorEastAsia" w:cstheme="minorEastAsia"/>
          <w:b/>
          <w:color w:val="auto"/>
          <w:highlight w:val="none"/>
        </w:rPr>
      </w:pPr>
    </w:p>
    <w:p w14:paraId="2679A767">
      <w:pPr>
        <w:pStyle w:val="11"/>
        <w:rPr>
          <w:rFonts w:hint="eastAsia" w:asciiTheme="minorEastAsia" w:hAnsiTheme="minorEastAsia" w:eastAsiaTheme="minorEastAsia" w:cstheme="minorEastAsia"/>
          <w:b/>
          <w:color w:val="auto"/>
          <w:highlight w:val="none"/>
        </w:rPr>
      </w:pPr>
    </w:p>
    <w:p w14:paraId="7EDB5C9E">
      <w:pPr>
        <w:pStyle w:val="11"/>
        <w:rPr>
          <w:rFonts w:hint="eastAsia" w:asciiTheme="minorEastAsia" w:hAnsiTheme="minorEastAsia" w:eastAsiaTheme="minorEastAsia" w:cstheme="minorEastAsia"/>
          <w:b/>
          <w:color w:val="auto"/>
          <w:highlight w:val="none"/>
        </w:rPr>
      </w:pPr>
    </w:p>
    <w:p w14:paraId="16B3EB02">
      <w:pPr>
        <w:pStyle w:val="11"/>
        <w:rPr>
          <w:rFonts w:hint="eastAsia" w:asciiTheme="minorEastAsia" w:hAnsiTheme="minorEastAsia" w:eastAsiaTheme="minorEastAsia" w:cstheme="minorEastAsia"/>
          <w:b/>
          <w:color w:val="auto"/>
          <w:highlight w:val="none"/>
        </w:rPr>
      </w:pPr>
    </w:p>
    <w:p w14:paraId="52668FC0">
      <w:pPr>
        <w:pStyle w:val="11"/>
        <w:rPr>
          <w:rFonts w:hint="eastAsia" w:asciiTheme="minorEastAsia" w:hAnsiTheme="minorEastAsia" w:eastAsiaTheme="minorEastAsia" w:cstheme="minorEastAsia"/>
        </w:rPr>
      </w:pPr>
    </w:p>
    <w:tbl>
      <w:tblPr>
        <w:tblStyle w:val="21"/>
        <w:tblW w:w="9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856"/>
        <w:gridCol w:w="704"/>
        <w:gridCol w:w="7470"/>
      </w:tblGrid>
      <w:tr w14:paraId="58AB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735" w:type="dxa"/>
            <w:gridSpan w:val="4"/>
            <w:vAlign w:val="top"/>
          </w:tcPr>
          <w:p w14:paraId="6F2FC6DD">
            <w:pPr>
              <w:pStyle w:val="20"/>
              <w:spacing w:before="160" w:line="219" w:lineRule="auto"/>
              <w:ind w:left="119"/>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一、采购需求表</w:t>
            </w:r>
          </w:p>
        </w:tc>
      </w:tr>
      <w:tr w14:paraId="0C02D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05" w:type="dxa"/>
            <w:vAlign w:val="top"/>
          </w:tcPr>
          <w:p w14:paraId="6AD96AA9">
            <w:pPr>
              <w:pStyle w:val="20"/>
              <w:spacing w:before="287" w:line="221" w:lineRule="auto"/>
              <w:ind w:left="14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序号</w:t>
            </w:r>
          </w:p>
        </w:tc>
        <w:tc>
          <w:tcPr>
            <w:tcW w:w="856" w:type="dxa"/>
            <w:vAlign w:val="top"/>
          </w:tcPr>
          <w:p w14:paraId="61DB0639">
            <w:pPr>
              <w:pStyle w:val="20"/>
              <w:spacing w:before="287" w:line="220" w:lineRule="auto"/>
              <w:ind w:left="28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tc>
        <w:tc>
          <w:tcPr>
            <w:tcW w:w="704" w:type="dxa"/>
            <w:vAlign w:val="top"/>
          </w:tcPr>
          <w:p w14:paraId="2F889F83">
            <w:pPr>
              <w:pStyle w:val="20"/>
              <w:spacing w:before="107" w:line="220" w:lineRule="auto"/>
              <w:ind w:left="19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▲单位</w:t>
            </w:r>
            <w:r>
              <w:rPr>
                <w:rFonts w:hint="eastAsia" w:asciiTheme="minorEastAsia" w:hAnsiTheme="minorEastAsia" w:eastAsiaTheme="minorEastAsia" w:cstheme="minorEastAsia"/>
                <w:spacing w:val="-2"/>
              </w:rPr>
              <w:t>及数量</w:t>
            </w:r>
          </w:p>
        </w:tc>
        <w:tc>
          <w:tcPr>
            <w:tcW w:w="7470" w:type="dxa"/>
            <w:vAlign w:val="top"/>
          </w:tcPr>
          <w:p w14:paraId="09C88BDE">
            <w:pPr>
              <w:pStyle w:val="20"/>
              <w:spacing w:before="287" w:line="220" w:lineRule="auto"/>
              <w:ind w:left="286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▲技术要求</w:t>
            </w:r>
          </w:p>
        </w:tc>
      </w:tr>
      <w:tr w14:paraId="61EDE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5" w:hRule="atLeast"/>
        </w:trPr>
        <w:tc>
          <w:tcPr>
            <w:tcW w:w="705" w:type="dxa"/>
            <w:vAlign w:val="top"/>
          </w:tcPr>
          <w:p w14:paraId="3E4B17D5">
            <w:pPr>
              <w:spacing w:line="247" w:lineRule="auto"/>
              <w:rPr>
                <w:rFonts w:hint="eastAsia" w:asciiTheme="minorEastAsia" w:hAnsiTheme="minorEastAsia" w:eastAsiaTheme="minorEastAsia" w:cstheme="minorEastAsia"/>
                <w:sz w:val="21"/>
              </w:rPr>
            </w:pPr>
          </w:p>
          <w:p w14:paraId="4D4FC99F">
            <w:pPr>
              <w:spacing w:line="247" w:lineRule="auto"/>
              <w:rPr>
                <w:rFonts w:hint="eastAsia" w:asciiTheme="minorEastAsia" w:hAnsiTheme="minorEastAsia" w:eastAsiaTheme="minorEastAsia" w:cstheme="minorEastAsia"/>
                <w:sz w:val="21"/>
              </w:rPr>
            </w:pPr>
          </w:p>
          <w:p w14:paraId="76411ABF">
            <w:pPr>
              <w:spacing w:line="247" w:lineRule="auto"/>
              <w:rPr>
                <w:rFonts w:hint="eastAsia" w:asciiTheme="minorEastAsia" w:hAnsiTheme="minorEastAsia" w:eastAsiaTheme="minorEastAsia" w:cstheme="minorEastAsia"/>
                <w:sz w:val="21"/>
              </w:rPr>
            </w:pPr>
          </w:p>
          <w:p w14:paraId="2D802CE7">
            <w:pPr>
              <w:spacing w:line="247" w:lineRule="auto"/>
              <w:rPr>
                <w:rFonts w:hint="eastAsia" w:asciiTheme="minorEastAsia" w:hAnsiTheme="minorEastAsia" w:eastAsiaTheme="minorEastAsia" w:cstheme="minorEastAsia"/>
                <w:sz w:val="21"/>
              </w:rPr>
            </w:pPr>
          </w:p>
          <w:p w14:paraId="7E494E45">
            <w:pPr>
              <w:spacing w:line="248" w:lineRule="auto"/>
              <w:rPr>
                <w:rFonts w:hint="eastAsia" w:asciiTheme="minorEastAsia" w:hAnsiTheme="minorEastAsia" w:eastAsiaTheme="minorEastAsia" w:cstheme="minorEastAsia"/>
                <w:sz w:val="21"/>
              </w:rPr>
            </w:pPr>
          </w:p>
          <w:p w14:paraId="157C0524">
            <w:pPr>
              <w:spacing w:line="248" w:lineRule="auto"/>
              <w:rPr>
                <w:rFonts w:hint="eastAsia" w:asciiTheme="minorEastAsia" w:hAnsiTheme="minorEastAsia" w:eastAsiaTheme="minorEastAsia" w:cstheme="minorEastAsia"/>
                <w:sz w:val="21"/>
              </w:rPr>
            </w:pPr>
          </w:p>
          <w:p w14:paraId="289C62F5">
            <w:pPr>
              <w:spacing w:line="248" w:lineRule="auto"/>
              <w:rPr>
                <w:rFonts w:hint="eastAsia" w:asciiTheme="minorEastAsia" w:hAnsiTheme="minorEastAsia" w:eastAsiaTheme="minorEastAsia" w:cstheme="minorEastAsia"/>
                <w:sz w:val="21"/>
              </w:rPr>
            </w:pPr>
          </w:p>
          <w:p w14:paraId="373D34C7">
            <w:pPr>
              <w:spacing w:line="248" w:lineRule="auto"/>
              <w:rPr>
                <w:rFonts w:hint="eastAsia" w:asciiTheme="minorEastAsia" w:hAnsiTheme="minorEastAsia" w:eastAsiaTheme="minorEastAsia" w:cstheme="minorEastAsia"/>
                <w:sz w:val="21"/>
              </w:rPr>
            </w:pPr>
          </w:p>
          <w:p w14:paraId="39153AC4">
            <w:pPr>
              <w:spacing w:line="248" w:lineRule="auto"/>
              <w:rPr>
                <w:rFonts w:hint="eastAsia" w:asciiTheme="minorEastAsia" w:hAnsiTheme="minorEastAsia" w:eastAsiaTheme="minorEastAsia" w:cstheme="minorEastAsia"/>
                <w:sz w:val="21"/>
              </w:rPr>
            </w:pPr>
          </w:p>
          <w:p w14:paraId="020F02FA">
            <w:pPr>
              <w:spacing w:line="248" w:lineRule="auto"/>
              <w:rPr>
                <w:rFonts w:hint="eastAsia" w:asciiTheme="minorEastAsia" w:hAnsiTheme="minorEastAsia" w:eastAsiaTheme="minorEastAsia" w:cstheme="minorEastAsia"/>
                <w:sz w:val="21"/>
              </w:rPr>
            </w:pPr>
          </w:p>
          <w:p w14:paraId="7592D480">
            <w:pPr>
              <w:spacing w:line="248" w:lineRule="auto"/>
              <w:rPr>
                <w:rFonts w:hint="eastAsia" w:asciiTheme="minorEastAsia" w:hAnsiTheme="minorEastAsia" w:eastAsiaTheme="minorEastAsia" w:cstheme="minorEastAsia"/>
                <w:sz w:val="21"/>
              </w:rPr>
            </w:pPr>
          </w:p>
          <w:p w14:paraId="11BE6F24">
            <w:pPr>
              <w:pStyle w:val="20"/>
              <w:spacing w:before="68" w:line="241" w:lineRule="auto"/>
              <w:ind w:left="319"/>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56" w:type="dxa"/>
            <w:vAlign w:val="top"/>
          </w:tcPr>
          <w:p w14:paraId="3BBB6616">
            <w:pPr>
              <w:spacing w:line="243" w:lineRule="auto"/>
              <w:rPr>
                <w:rFonts w:hint="eastAsia" w:asciiTheme="minorEastAsia" w:hAnsiTheme="minorEastAsia" w:eastAsiaTheme="minorEastAsia" w:cstheme="minorEastAsia"/>
                <w:sz w:val="21"/>
              </w:rPr>
            </w:pPr>
          </w:p>
          <w:p w14:paraId="7CFCCB45">
            <w:pPr>
              <w:spacing w:line="243" w:lineRule="auto"/>
              <w:rPr>
                <w:rFonts w:hint="eastAsia" w:asciiTheme="minorEastAsia" w:hAnsiTheme="minorEastAsia" w:eastAsiaTheme="minorEastAsia" w:cstheme="minorEastAsia"/>
                <w:sz w:val="21"/>
              </w:rPr>
            </w:pPr>
          </w:p>
          <w:p w14:paraId="05A7B22A">
            <w:pPr>
              <w:spacing w:line="243" w:lineRule="auto"/>
              <w:rPr>
                <w:rFonts w:hint="eastAsia" w:asciiTheme="minorEastAsia" w:hAnsiTheme="minorEastAsia" w:eastAsiaTheme="minorEastAsia" w:cstheme="minorEastAsia"/>
                <w:sz w:val="21"/>
              </w:rPr>
            </w:pPr>
          </w:p>
          <w:p w14:paraId="5E1E828F">
            <w:pPr>
              <w:spacing w:line="243" w:lineRule="auto"/>
              <w:rPr>
                <w:rFonts w:hint="eastAsia" w:asciiTheme="minorEastAsia" w:hAnsiTheme="minorEastAsia" w:eastAsiaTheme="minorEastAsia" w:cstheme="minorEastAsia"/>
                <w:sz w:val="21"/>
              </w:rPr>
            </w:pPr>
          </w:p>
          <w:p w14:paraId="495FE64C">
            <w:pPr>
              <w:spacing w:line="243" w:lineRule="auto"/>
              <w:rPr>
                <w:rFonts w:hint="eastAsia" w:asciiTheme="minorEastAsia" w:hAnsiTheme="minorEastAsia" w:eastAsiaTheme="minorEastAsia" w:cstheme="minorEastAsia"/>
                <w:sz w:val="21"/>
              </w:rPr>
            </w:pPr>
          </w:p>
          <w:p w14:paraId="159704E9">
            <w:pPr>
              <w:spacing w:line="243" w:lineRule="auto"/>
              <w:rPr>
                <w:rFonts w:hint="eastAsia" w:asciiTheme="minorEastAsia" w:hAnsiTheme="minorEastAsia" w:eastAsiaTheme="minorEastAsia" w:cstheme="minorEastAsia"/>
                <w:sz w:val="21"/>
              </w:rPr>
            </w:pPr>
          </w:p>
          <w:p w14:paraId="3F721FBA">
            <w:pPr>
              <w:spacing w:line="243" w:lineRule="auto"/>
              <w:rPr>
                <w:rFonts w:hint="eastAsia" w:asciiTheme="minorEastAsia" w:hAnsiTheme="minorEastAsia" w:eastAsiaTheme="minorEastAsia" w:cstheme="minorEastAsia"/>
                <w:sz w:val="21"/>
              </w:rPr>
            </w:pPr>
          </w:p>
          <w:p w14:paraId="56EEC0A1">
            <w:pPr>
              <w:spacing w:line="244" w:lineRule="auto"/>
              <w:rPr>
                <w:rFonts w:hint="eastAsia" w:asciiTheme="minorEastAsia" w:hAnsiTheme="minorEastAsia" w:eastAsiaTheme="minorEastAsia" w:cstheme="minorEastAsia"/>
                <w:sz w:val="21"/>
              </w:rPr>
            </w:pPr>
          </w:p>
          <w:p w14:paraId="6296F06A">
            <w:pPr>
              <w:spacing w:line="244" w:lineRule="auto"/>
              <w:rPr>
                <w:rFonts w:hint="eastAsia" w:asciiTheme="minorEastAsia" w:hAnsiTheme="minorEastAsia" w:eastAsiaTheme="minorEastAsia" w:cstheme="minorEastAsia"/>
                <w:sz w:val="21"/>
              </w:rPr>
            </w:pPr>
          </w:p>
          <w:p w14:paraId="45DC17A2">
            <w:pPr>
              <w:pStyle w:val="20"/>
              <w:spacing w:before="68" w:line="317" w:lineRule="auto"/>
              <w:ind w:left="174" w:right="17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柳城县农村饮水水质提升工程</w:t>
            </w:r>
          </w:p>
        </w:tc>
        <w:tc>
          <w:tcPr>
            <w:tcW w:w="704" w:type="dxa"/>
            <w:vAlign w:val="top"/>
          </w:tcPr>
          <w:p w14:paraId="02E7B126">
            <w:pPr>
              <w:spacing w:line="247" w:lineRule="auto"/>
              <w:rPr>
                <w:rFonts w:hint="eastAsia" w:asciiTheme="minorEastAsia" w:hAnsiTheme="minorEastAsia" w:eastAsiaTheme="minorEastAsia" w:cstheme="minorEastAsia"/>
                <w:sz w:val="21"/>
              </w:rPr>
            </w:pPr>
          </w:p>
          <w:p w14:paraId="5454EA75">
            <w:pPr>
              <w:spacing w:line="247" w:lineRule="auto"/>
              <w:rPr>
                <w:rFonts w:hint="eastAsia" w:asciiTheme="minorEastAsia" w:hAnsiTheme="minorEastAsia" w:eastAsiaTheme="minorEastAsia" w:cstheme="minorEastAsia"/>
                <w:sz w:val="21"/>
              </w:rPr>
            </w:pPr>
          </w:p>
          <w:p w14:paraId="7BCE4300">
            <w:pPr>
              <w:spacing w:line="247" w:lineRule="auto"/>
              <w:rPr>
                <w:rFonts w:hint="eastAsia" w:asciiTheme="minorEastAsia" w:hAnsiTheme="minorEastAsia" w:eastAsiaTheme="minorEastAsia" w:cstheme="minorEastAsia"/>
                <w:sz w:val="21"/>
              </w:rPr>
            </w:pPr>
          </w:p>
          <w:p w14:paraId="2160F77A">
            <w:pPr>
              <w:spacing w:line="247" w:lineRule="auto"/>
              <w:rPr>
                <w:rFonts w:hint="eastAsia" w:asciiTheme="minorEastAsia" w:hAnsiTheme="minorEastAsia" w:eastAsiaTheme="minorEastAsia" w:cstheme="minorEastAsia"/>
                <w:sz w:val="21"/>
              </w:rPr>
            </w:pPr>
          </w:p>
          <w:p w14:paraId="4246AAD0">
            <w:pPr>
              <w:spacing w:line="248" w:lineRule="auto"/>
              <w:rPr>
                <w:rFonts w:hint="eastAsia" w:asciiTheme="minorEastAsia" w:hAnsiTheme="minorEastAsia" w:eastAsiaTheme="minorEastAsia" w:cstheme="minorEastAsia"/>
                <w:sz w:val="21"/>
              </w:rPr>
            </w:pPr>
          </w:p>
          <w:p w14:paraId="31A7CA80">
            <w:pPr>
              <w:spacing w:line="248" w:lineRule="auto"/>
              <w:rPr>
                <w:rFonts w:hint="eastAsia" w:asciiTheme="minorEastAsia" w:hAnsiTheme="minorEastAsia" w:eastAsiaTheme="minorEastAsia" w:cstheme="minorEastAsia"/>
                <w:sz w:val="21"/>
              </w:rPr>
            </w:pPr>
          </w:p>
          <w:p w14:paraId="4FDF9C0A">
            <w:pPr>
              <w:spacing w:line="248" w:lineRule="auto"/>
              <w:rPr>
                <w:rFonts w:hint="eastAsia" w:asciiTheme="minorEastAsia" w:hAnsiTheme="minorEastAsia" w:eastAsiaTheme="minorEastAsia" w:cstheme="minorEastAsia"/>
                <w:sz w:val="21"/>
              </w:rPr>
            </w:pPr>
          </w:p>
          <w:p w14:paraId="07150157">
            <w:pPr>
              <w:spacing w:line="248" w:lineRule="auto"/>
              <w:rPr>
                <w:rFonts w:hint="eastAsia" w:asciiTheme="minorEastAsia" w:hAnsiTheme="minorEastAsia" w:eastAsiaTheme="minorEastAsia" w:cstheme="minorEastAsia"/>
                <w:sz w:val="21"/>
              </w:rPr>
            </w:pPr>
          </w:p>
          <w:p w14:paraId="52DF8F9A">
            <w:pPr>
              <w:spacing w:line="248" w:lineRule="auto"/>
              <w:rPr>
                <w:rFonts w:hint="eastAsia" w:asciiTheme="minorEastAsia" w:hAnsiTheme="minorEastAsia" w:eastAsiaTheme="minorEastAsia" w:cstheme="minorEastAsia"/>
                <w:sz w:val="21"/>
              </w:rPr>
            </w:pPr>
          </w:p>
          <w:p w14:paraId="7EE45CA6">
            <w:pPr>
              <w:spacing w:line="248" w:lineRule="auto"/>
              <w:rPr>
                <w:rFonts w:hint="eastAsia" w:asciiTheme="minorEastAsia" w:hAnsiTheme="minorEastAsia" w:eastAsiaTheme="minorEastAsia" w:cstheme="minorEastAsia"/>
                <w:sz w:val="21"/>
              </w:rPr>
            </w:pPr>
          </w:p>
          <w:p w14:paraId="7B2019A8">
            <w:pPr>
              <w:spacing w:line="248" w:lineRule="auto"/>
              <w:rPr>
                <w:rFonts w:hint="eastAsia" w:asciiTheme="minorEastAsia" w:hAnsiTheme="minorEastAsia" w:eastAsiaTheme="minorEastAsia" w:cstheme="minorEastAsia"/>
                <w:sz w:val="21"/>
              </w:rPr>
            </w:pPr>
          </w:p>
          <w:p w14:paraId="318A53CD">
            <w:pPr>
              <w:pStyle w:val="20"/>
              <w:spacing w:before="68" w:line="22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2"/>
              </w:rPr>
              <w:t>1</w:t>
            </w:r>
            <w:r>
              <w:rPr>
                <w:rFonts w:hint="eastAsia" w:asciiTheme="minorEastAsia" w:hAnsiTheme="minorEastAsia" w:eastAsiaTheme="minorEastAsia" w:cstheme="minorEastAsia"/>
                <w:spacing w:val="-41"/>
              </w:rPr>
              <w:t xml:space="preserve"> </w:t>
            </w:r>
            <w:r>
              <w:rPr>
                <w:rFonts w:hint="eastAsia" w:asciiTheme="minorEastAsia" w:hAnsiTheme="minorEastAsia" w:eastAsiaTheme="minorEastAsia" w:cstheme="minorEastAsia"/>
                <w:spacing w:val="-12"/>
              </w:rPr>
              <w:t>项</w:t>
            </w:r>
          </w:p>
        </w:tc>
        <w:tc>
          <w:tcPr>
            <w:tcW w:w="7470" w:type="dxa"/>
            <w:vAlign w:val="top"/>
          </w:tcPr>
          <w:p w14:paraId="3DC41FBA">
            <w:pPr>
              <w:numPr>
                <w:ilvl w:val="0"/>
                <w:numId w:val="0"/>
              </w:numPr>
              <w:bidi w:val="0"/>
              <w:ind w:firstLine="420" w:firstLineChars="200"/>
              <w:rPr>
                <w:rFonts w:hint="eastAsia"/>
                <w:lang w:val="en-US" w:eastAsia="zh-CN"/>
              </w:rPr>
            </w:pPr>
            <w:r>
              <w:rPr>
                <w:rFonts w:hint="eastAsia"/>
                <w:lang w:val="en-US" w:eastAsia="zh-CN"/>
              </w:rPr>
              <w:t>1、服务范围：</w:t>
            </w:r>
            <w:r>
              <w:rPr>
                <w:rFonts w:hint="eastAsia"/>
              </w:rPr>
              <w:t>在合同履约期限内，提供柳城县农村饮水水质提升工程全套消毒设备、潜水泵、管材管件、低压供电线路及配套全部安装施工服务</w:t>
            </w:r>
            <w:r>
              <w:rPr>
                <w:rFonts w:hint="eastAsia"/>
                <w:lang w:eastAsia="zh-CN"/>
              </w:rPr>
              <w:t>，包</w:t>
            </w:r>
            <w:r>
              <w:rPr>
                <w:rFonts w:hint="eastAsia"/>
              </w:rPr>
              <w:t>含设备就位、管路敷设、电气接线、调试通水、现场验收等全流程工作，所有材料选型、施工工艺、工程量实施均严格按照施工图纸及控制价清单要求执行。</w:t>
            </w:r>
          </w:p>
          <w:p w14:paraId="5EA202CA">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color w:val="auto"/>
                <w:spacing w:val="-6"/>
                <w:highlight w:val="none"/>
                <w:lang w:val="en-US" w:eastAsia="zh-CN"/>
              </w:rPr>
            </w:pPr>
            <w:r>
              <w:rPr>
                <w:rFonts w:hint="eastAsia" w:asciiTheme="minorEastAsia" w:hAnsiTheme="minorEastAsia" w:eastAsiaTheme="minorEastAsia" w:cstheme="minorEastAsia"/>
                <w:color w:val="auto"/>
                <w:spacing w:val="-6"/>
                <w:highlight w:val="none"/>
                <w:lang w:val="en-US" w:eastAsia="zh-CN"/>
              </w:rPr>
              <w:t>2、采购设备要求：</w:t>
            </w:r>
          </w:p>
          <w:p w14:paraId="7F890989">
            <w:pPr>
              <w:pStyle w:val="20"/>
              <w:numPr>
                <w:ilvl w:val="0"/>
                <w:numId w:val="1"/>
              </w:numPr>
              <w:spacing w:before="2" w:line="291" w:lineRule="auto"/>
              <w:ind w:right="107" w:rightChars="0"/>
              <w:rPr>
                <w:rFonts w:hint="eastAsia" w:asciiTheme="minorEastAsia" w:hAnsiTheme="minorEastAsia" w:eastAsiaTheme="minorEastAsia" w:cstheme="minorEastAsia"/>
                <w:color w:val="auto"/>
                <w:spacing w:val="-6"/>
                <w:highlight w:val="none"/>
                <w:lang w:val="en-US" w:eastAsia="zh-CN"/>
              </w:rPr>
            </w:pPr>
            <w:r>
              <w:rPr>
                <w:rFonts w:hint="eastAsia" w:asciiTheme="minorEastAsia" w:hAnsiTheme="minorEastAsia" w:eastAsiaTheme="minorEastAsia" w:cstheme="minorEastAsia"/>
                <w:color w:val="auto"/>
                <w:spacing w:val="-6"/>
                <w:highlight w:val="none"/>
                <w:lang w:val="en-US" w:eastAsia="zh-CN"/>
              </w:rPr>
              <w:t>重力式无电缓式消毒器：适配山泉自流供水，日处理水量50方~100方；</w:t>
            </w:r>
          </w:p>
          <w:p w14:paraId="3D1674E0">
            <w:pPr>
              <w:pStyle w:val="20"/>
              <w:numPr>
                <w:ilvl w:val="0"/>
                <w:numId w:val="1"/>
              </w:numPr>
              <w:spacing w:before="2" w:line="291" w:lineRule="auto"/>
              <w:ind w:left="0" w:leftChars="0" w:right="107" w:rightChars="0" w:firstLine="0" w:firstLineChars="0"/>
              <w:rPr>
                <w:rFonts w:hint="eastAsia" w:asciiTheme="minorEastAsia" w:hAnsiTheme="minorEastAsia" w:eastAsiaTheme="minorEastAsia" w:cstheme="minorEastAsia"/>
                <w:color w:val="auto"/>
                <w:spacing w:val="-6"/>
                <w:highlight w:val="none"/>
                <w:lang w:val="en-US" w:eastAsia="zh-CN"/>
              </w:rPr>
            </w:pPr>
            <w:r>
              <w:rPr>
                <w:rFonts w:hint="eastAsia" w:asciiTheme="minorEastAsia" w:hAnsiTheme="minorEastAsia" w:eastAsiaTheme="minorEastAsia" w:cstheme="minorEastAsia"/>
                <w:color w:val="auto"/>
                <w:spacing w:val="-6"/>
                <w:highlight w:val="none"/>
                <w:lang w:val="en-US" w:eastAsia="zh-CN"/>
              </w:rPr>
              <w:t>压力式次氯酸钠消毒器：适配深井供水，承压≥5MPa，分两类规格，常规单台日处理水量 50m³~100m³，另有大流量机型单台日处理水量 200m³~300m³。</w:t>
            </w:r>
          </w:p>
          <w:p w14:paraId="3BEAB9FC">
            <w:pPr>
              <w:pStyle w:val="20"/>
              <w:numPr>
                <w:ilvl w:val="0"/>
                <w:numId w:val="0"/>
              </w:numPr>
              <w:spacing w:before="2" w:line="291" w:lineRule="auto"/>
              <w:ind w:leftChars="0" w:right="107" w:rightChars="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color w:val="auto"/>
                <w:spacing w:val="-6"/>
                <w:highlight w:val="none"/>
                <w:lang w:val="en-US" w:eastAsia="zh-CN"/>
              </w:rPr>
              <w:t>（3）潜水泵：匹配各村屯原有供水井，根据该村屯原有水泵需要流量10方~20方每小时，单台参数流量 Q=10~20m³/h，扬程 H=110m，功率 P</w:t>
            </w:r>
            <w:r>
              <w:rPr>
                <w:rFonts w:hint="eastAsia" w:asciiTheme="minorEastAsia" w:hAnsiTheme="minorEastAsia" w:eastAsiaTheme="minorEastAsia" w:cstheme="minorEastAsia"/>
                <w:spacing w:val="-6"/>
                <w:highlight w:val="none"/>
                <w:lang w:val="en-US" w:eastAsia="zh-CN"/>
              </w:rPr>
              <w:t>=9.2kW。</w:t>
            </w:r>
          </w:p>
          <w:p w14:paraId="259D8E08">
            <w:pPr>
              <w:pStyle w:val="20"/>
              <w:numPr>
                <w:ilvl w:val="0"/>
                <w:numId w:val="0"/>
              </w:numPr>
              <w:spacing w:before="2" w:line="291" w:lineRule="auto"/>
              <w:ind w:right="107" w:rightChars="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spacing w:val="-6"/>
                <w:highlight w:val="none"/>
                <w:lang w:val="en-US" w:eastAsia="zh-CN"/>
              </w:rPr>
              <w:t>（4）管材及阀门 ：De75 复合塑镀锌钢管，预估总量约 300 米，含三通、弯头等全套管路附属配件、输水管路金属支架结构； 配套阀门：DN65 软密封闸阀，型号 Z45X-16Q。</w:t>
            </w:r>
          </w:p>
          <w:p w14:paraId="4F490C7B">
            <w:pPr>
              <w:pStyle w:val="20"/>
              <w:numPr>
                <w:ilvl w:val="0"/>
                <w:numId w:val="0"/>
              </w:numPr>
              <w:spacing w:before="2" w:line="291" w:lineRule="auto"/>
              <w:ind w:right="107" w:rightChars="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spacing w:val="-6"/>
                <w:highlight w:val="none"/>
                <w:lang w:val="en-US" w:eastAsia="zh-CN"/>
              </w:rPr>
              <w:t>（5）电气配套（含全套安装、拉线施工）：低压三相四线电力线缆：型号 BLV-0.6/1KV-50，预估总长约 900 米，含全线电力拉线敷设；电源线、插座、控制开关成套供货安装，必须符合现行国家及行业标准。</w:t>
            </w:r>
          </w:p>
          <w:p w14:paraId="5B990382">
            <w:pPr>
              <w:pStyle w:val="20"/>
              <w:numPr>
                <w:ilvl w:val="0"/>
                <w:numId w:val="0"/>
              </w:numPr>
              <w:spacing w:before="2" w:line="291" w:lineRule="auto"/>
              <w:ind w:right="107" w:rightChars="0" w:firstLine="198" w:firstLineChars="10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spacing w:val="-6"/>
                <w:highlight w:val="none"/>
                <w:lang w:val="en-US" w:eastAsia="zh-CN"/>
              </w:rPr>
              <w:t>以上各类数量均以现场实际施工量为准。</w:t>
            </w:r>
          </w:p>
          <w:p w14:paraId="37582F8D">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spacing w:val="-6"/>
                <w:highlight w:val="none"/>
              </w:rPr>
            </w:pPr>
            <w:r>
              <w:rPr>
                <w:rFonts w:hint="eastAsia" w:asciiTheme="minorEastAsia" w:hAnsiTheme="minorEastAsia" w:eastAsiaTheme="minorEastAsia" w:cstheme="minorEastAsia"/>
                <w:spacing w:val="-6"/>
                <w:highlight w:val="none"/>
                <w:lang w:val="en-US" w:eastAsia="zh-CN"/>
              </w:rPr>
              <w:t>3、</w:t>
            </w:r>
            <w:r>
              <w:rPr>
                <w:rFonts w:hint="eastAsia" w:asciiTheme="minorEastAsia" w:hAnsiTheme="minorEastAsia" w:eastAsiaTheme="minorEastAsia" w:cstheme="minorEastAsia"/>
                <w:spacing w:val="-6"/>
                <w:highlight w:val="none"/>
              </w:rPr>
              <w:t xml:space="preserve">清单所列设备材料为本项目常规供货内容，如采购人需采购清单未列明的设备、管材、配套配件，供货单价由采购人与中标人根据实时市场报价情况协商确定。 </w:t>
            </w:r>
          </w:p>
          <w:p w14:paraId="09E28FE6">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spacing w:val="-6"/>
                <w:highlight w:val="none"/>
                <w:lang w:val="en-US" w:eastAsia="zh-CN"/>
              </w:rPr>
              <w:t xml:space="preserve">4、为采购人提供全部设备、管材的资料建档、台账统计、竣工图纸汇编工作，资料编制符合水利、给排水现行国家行业标准，满足各村屯供水运维日常工作所需。 </w:t>
            </w:r>
          </w:p>
          <w:p w14:paraId="1B0ED635">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spacing w:val="-6"/>
                <w:highlight w:val="none"/>
                <w:lang w:val="en-US" w:eastAsia="zh-CN"/>
              </w:rPr>
              <w:t>5、投标人提供的设备、管材、配套辅材须是按厂家出厂标准配置的整套全新合格产品，具备正规合法销售渠道，符合国家生活饮用水、水利工程各项质量标准。若产品在运输、进场过程中出现破损、瑕疵，中标人须无偿调换同规格全新产品。</w:t>
            </w:r>
          </w:p>
          <w:p w14:paraId="0FCD004A">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spacing w:val="-6"/>
                <w:highlight w:val="none"/>
                <w:lang w:val="en-US" w:eastAsia="zh-CN"/>
              </w:rPr>
              <w:t>6、投标人提供的消毒设备、水泵、管路、闸阀、三通弯头等全部材料配件规格、尺寸、材质、功能和性能，必须符合现行国家及行业标准。</w:t>
            </w:r>
          </w:p>
          <w:p w14:paraId="4B2EE5F6">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spacing w:val="-6"/>
                <w:highlight w:val="none"/>
                <w:lang w:val="en-US" w:eastAsia="zh-CN"/>
              </w:rPr>
            </w:pPr>
            <w:r>
              <w:rPr>
                <w:rFonts w:hint="eastAsia" w:asciiTheme="minorEastAsia" w:hAnsiTheme="minorEastAsia" w:eastAsiaTheme="minorEastAsia" w:cstheme="minorEastAsia"/>
                <w:spacing w:val="-6"/>
                <w:highlight w:val="none"/>
                <w:lang w:val="en-US" w:eastAsia="zh-CN"/>
              </w:rPr>
              <w:t>7、投标人应保证所提供全部设备、管材的进货渠道、厂家授权、检测报告等相关技术资料合法合规，不会因采购人使用该批产品被责令停用、追责、赔偿损失；如出现上述侵权、资质不合规情况，一切经济与法律责任均由投标人全额承担。</w:t>
            </w:r>
          </w:p>
          <w:p w14:paraId="6AB2287F">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spacing w:val="-6"/>
                <w:highlight w:val="none"/>
              </w:rPr>
            </w:pPr>
            <w:r>
              <w:rPr>
                <w:rFonts w:hint="eastAsia" w:asciiTheme="minorEastAsia" w:hAnsiTheme="minorEastAsia" w:eastAsiaTheme="minorEastAsia" w:cstheme="minorEastAsia"/>
                <w:spacing w:val="-6"/>
                <w:highlight w:val="none"/>
                <w:lang w:val="en-US" w:eastAsia="zh-CN"/>
              </w:rPr>
              <w:t>8、采购人按项目实施进度提出供货、安装施工计划，中标人须严格按照合同约定（自合同签订之日起 90 天内）完成全部货物配送、现场安装、系统调试，并交付至采购人指定各村屯供水点位。投标人必须保证供货、施工质量满足采购文件及图纸全部要求，若产品、施工质量不达标，采购人有权退货、不予验收、不予支付款项；发生该类情形，采购人不承担中标人由此产生的任何成本</w:t>
            </w:r>
            <w:r>
              <w:rPr>
                <w:rFonts w:hint="eastAsia" w:asciiTheme="minorEastAsia" w:hAnsiTheme="minorEastAsia" w:eastAsiaTheme="minorEastAsia" w:cstheme="minorEastAsia"/>
                <w:spacing w:val="-6"/>
                <w:highlight w:val="none"/>
              </w:rPr>
              <w:t xml:space="preserve">、损耗费用。 </w:t>
            </w:r>
          </w:p>
          <w:p w14:paraId="7A1CFA54">
            <w:pPr>
              <w:pStyle w:val="20"/>
              <w:numPr>
                <w:ilvl w:val="0"/>
                <w:numId w:val="0"/>
              </w:numPr>
              <w:spacing w:before="2" w:line="291" w:lineRule="auto"/>
              <w:ind w:right="107" w:rightChars="0" w:firstLine="396" w:firstLineChars="200"/>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highlight w:val="none"/>
              </w:rPr>
              <w:t>7、中标人需完成全套工程安装、管路打压、机电联动试运行、水质检测，免费开展管护人员实操培训；整体工程质保、售后维修服务按采购文件要求执行。</w:t>
            </w:r>
          </w:p>
        </w:tc>
      </w:tr>
    </w:tbl>
    <w:p w14:paraId="66ADFD92">
      <w:pPr>
        <w:spacing w:line="104" w:lineRule="exact"/>
        <w:rPr>
          <w:rFonts w:hint="eastAsia" w:asciiTheme="minorEastAsia" w:hAnsiTheme="minorEastAsia" w:eastAsiaTheme="minorEastAsia" w:cstheme="minorEastAsia"/>
          <w:sz w:val="9"/>
          <w:highlight w:val="none"/>
        </w:rPr>
      </w:pPr>
    </w:p>
    <w:p w14:paraId="3AF07D33">
      <w:pPr>
        <w:spacing w:line="104" w:lineRule="exact"/>
        <w:rPr>
          <w:rFonts w:hint="eastAsia" w:asciiTheme="minorEastAsia" w:hAnsiTheme="minorEastAsia" w:eastAsiaTheme="minorEastAsia" w:cstheme="minorEastAsia"/>
          <w:sz w:val="9"/>
          <w:szCs w:val="9"/>
          <w:highlight w:val="none"/>
        </w:rPr>
        <w:sectPr>
          <w:footerReference r:id="rId10" w:type="default"/>
          <w:pgSz w:w="11905" w:h="16840"/>
          <w:pgMar w:top="1134" w:right="1135" w:bottom="1134" w:left="1134" w:header="829" w:footer="857" w:gutter="0"/>
          <w:cols w:space="720" w:num="1"/>
        </w:sectPr>
      </w:pPr>
    </w:p>
    <w:p w14:paraId="45010EA3">
      <w:pPr>
        <w:spacing w:line="38" w:lineRule="exact"/>
        <w:rPr>
          <w:rFonts w:hint="eastAsia" w:asciiTheme="minorEastAsia" w:hAnsiTheme="minorEastAsia" w:eastAsiaTheme="minorEastAsia" w:cstheme="minorEastAsia"/>
          <w:sz w:val="3"/>
          <w:highlight w:val="none"/>
        </w:rPr>
      </w:pPr>
    </w:p>
    <w:p w14:paraId="0E8572CF">
      <w:pPr>
        <w:spacing w:line="38" w:lineRule="exact"/>
        <w:rPr>
          <w:rFonts w:hint="eastAsia" w:asciiTheme="minorEastAsia" w:hAnsiTheme="minorEastAsia" w:eastAsiaTheme="minorEastAsia" w:cstheme="minorEastAsia"/>
          <w:sz w:val="24"/>
          <w:szCs w:val="24"/>
          <w:highlight w:val="none"/>
        </w:rPr>
      </w:pPr>
    </w:p>
    <w:p w14:paraId="1DCDCE4D">
      <w:pPr>
        <w:spacing w:line="38" w:lineRule="exact"/>
        <w:rPr>
          <w:rFonts w:hint="eastAsia" w:asciiTheme="minorEastAsia" w:hAnsiTheme="minorEastAsia" w:eastAsiaTheme="minorEastAsia" w:cstheme="minorEastAsia"/>
          <w:sz w:val="3"/>
          <w:highlight w:val="none"/>
        </w:rPr>
      </w:pPr>
    </w:p>
    <w:p w14:paraId="15541EE6">
      <w:pPr>
        <w:spacing w:line="38" w:lineRule="exact"/>
        <w:rPr>
          <w:rFonts w:hint="eastAsia" w:asciiTheme="minorEastAsia" w:hAnsiTheme="minorEastAsia" w:eastAsiaTheme="minorEastAsia" w:cstheme="minorEastAsia"/>
          <w:sz w:val="3"/>
          <w:highlight w:val="none"/>
        </w:rPr>
      </w:pPr>
    </w:p>
    <w:p w14:paraId="64BD62BF">
      <w:pPr>
        <w:spacing w:line="38" w:lineRule="exact"/>
        <w:rPr>
          <w:rFonts w:hint="eastAsia" w:asciiTheme="minorEastAsia" w:hAnsiTheme="minorEastAsia" w:eastAsiaTheme="minorEastAsia" w:cstheme="minorEastAsia"/>
          <w:sz w:val="3"/>
          <w:highlight w:val="none"/>
        </w:rPr>
      </w:pPr>
    </w:p>
    <w:p w14:paraId="61405330">
      <w:pPr>
        <w:spacing w:line="38" w:lineRule="exact"/>
        <w:rPr>
          <w:rFonts w:hint="eastAsia" w:asciiTheme="minorEastAsia" w:hAnsiTheme="minorEastAsia" w:eastAsiaTheme="minorEastAsia" w:cstheme="minorEastAsia"/>
          <w:sz w:val="3"/>
          <w:highlight w:val="none"/>
        </w:rPr>
      </w:pPr>
    </w:p>
    <w:tbl>
      <w:tblPr>
        <w:tblStyle w:val="21"/>
        <w:tblpPr w:leftFromText="180" w:rightFromText="180" w:vertAnchor="text" w:horzAnchor="page" w:tblpX="785" w:tblpY="39"/>
        <w:tblOverlap w:val="never"/>
        <w:tblW w:w="102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8595"/>
      </w:tblGrid>
      <w:tr w14:paraId="37D8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jc w:val="center"/>
        </w:trPr>
        <w:tc>
          <w:tcPr>
            <w:tcW w:w="10267" w:type="dxa"/>
            <w:gridSpan w:val="2"/>
            <w:vAlign w:val="top"/>
          </w:tcPr>
          <w:p w14:paraId="656DC1A5">
            <w:pPr>
              <w:pStyle w:val="20"/>
              <w:spacing w:before="155" w:line="220" w:lineRule="auto"/>
              <w:ind w:left="119"/>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
              </w:rPr>
              <w:t>二、商务条款要求</w:t>
            </w:r>
          </w:p>
        </w:tc>
      </w:tr>
      <w:tr w14:paraId="637E4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672" w:type="dxa"/>
            <w:vAlign w:val="center"/>
          </w:tcPr>
          <w:p w14:paraId="185D745E">
            <w:pPr>
              <w:pStyle w:val="20"/>
              <w:spacing w:before="154" w:line="22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▲服务期限</w:t>
            </w:r>
          </w:p>
        </w:tc>
        <w:tc>
          <w:tcPr>
            <w:tcW w:w="8595" w:type="dxa"/>
            <w:vAlign w:val="center"/>
          </w:tcPr>
          <w:p w14:paraId="47C623D9">
            <w:pPr>
              <w:bidi w:val="0"/>
              <w:jc w:val="left"/>
              <w:rPr>
                <w:rFonts w:hint="eastAsia"/>
              </w:rPr>
            </w:pPr>
            <w:r>
              <w:rPr>
                <w:rFonts w:hint="eastAsia"/>
              </w:rPr>
              <w:t>自合同签订之日起</w:t>
            </w:r>
            <w:r>
              <w:rPr>
                <w:rFonts w:hint="eastAsia"/>
                <w:lang w:val="en-US" w:eastAsia="zh-CN"/>
              </w:rPr>
              <w:t>90</w:t>
            </w:r>
            <w:r>
              <w:rPr>
                <w:rFonts w:hint="eastAsia"/>
              </w:rPr>
              <w:t>天内全部货物安装调试完毕并交付使用。</w:t>
            </w:r>
          </w:p>
        </w:tc>
      </w:tr>
      <w:tr w14:paraId="49FDA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1672" w:type="dxa"/>
            <w:vAlign w:val="top"/>
          </w:tcPr>
          <w:p w14:paraId="6D8CC69F">
            <w:pPr>
              <w:spacing w:line="252" w:lineRule="auto"/>
              <w:jc w:val="center"/>
              <w:rPr>
                <w:rFonts w:hint="eastAsia" w:asciiTheme="minorEastAsia" w:hAnsiTheme="minorEastAsia" w:eastAsiaTheme="minorEastAsia" w:cstheme="minorEastAsia"/>
                <w:sz w:val="21"/>
                <w:highlight w:val="none"/>
              </w:rPr>
            </w:pPr>
          </w:p>
          <w:p w14:paraId="75A562D4">
            <w:pPr>
              <w:pStyle w:val="20"/>
              <w:spacing w:before="68" w:line="219"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▲供货时间和交付地</w:t>
            </w:r>
            <w:r>
              <w:rPr>
                <w:rFonts w:hint="eastAsia" w:asciiTheme="minorEastAsia" w:hAnsiTheme="minorEastAsia" w:eastAsiaTheme="minorEastAsia" w:cstheme="minorEastAsia"/>
                <w:highlight w:val="none"/>
              </w:rPr>
              <w:t>点</w:t>
            </w:r>
          </w:p>
        </w:tc>
        <w:tc>
          <w:tcPr>
            <w:tcW w:w="8595" w:type="dxa"/>
            <w:vAlign w:val="center"/>
          </w:tcPr>
          <w:p w14:paraId="761CFF00">
            <w:pPr>
              <w:bidi w:val="0"/>
              <w:jc w:val="left"/>
              <w:rPr>
                <w:rFonts w:hint="eastAsia"/>
              </w:rPr>
            </w:pPr>
            <w:r>
              <w:rPr>
                <w:rFonts w:hint="eastAsia"/>
              </w:rPr>
              <w:t>1、供货时间：按采购人需求分批次供货，具体时间按采购人实际通知的时间为准。接到采购人交货通知 24 小时内交付（包含非工作日），如因特殊材料（零部件）需</w:t>
            </w:r>
            <w:r>
              <w:rPr>
                <w:rFonts w:hint="eastAsia"/>
                <w:lang w:eastAsia="zh-CN"/>
              </w:rPr>
              <w:t>定制</w:t>
            </w:r>
            <w:r>
              <w:rPr>
                <w:rFonts w:hint="eastAsia"/>
              </w:rPr>
              <w:t>或远程调货的，中标人</w:t>
            </w:r>
            <w:r>
              <w:rPr>
                <w:rFonts w:hint="eastAsia"/>
                <w:lang w:eastAsia="zh-CN"/>
              </w:rPr>
              <w:t>应</w:t>
            </w:r>
            <w:r>
              <w:rPr>
                <w:rFonts w:hint="eastAsia"/>
              </w:rPr>
              <w:t>以书面形式说明原因，具体交付时间双方另行协商（最长时限不得超过 5 天）。</w:t>
            </w:r>
          </w:p>
          <w:p w14:paraId="63AE42D1">
            <w:pPr>
              <w:bidi w:val="0"/>
              <w:jc w:val="left"/>
              <w:rPr>
                <w:rFonts w:hint="eastAsia"/>
              </w:rPr>
            </w:pPr>
            <w:r>
              <w:rPr>
                <w:rFonts w:hint="eastAsia"/>
              </w:rPr>
              <w:t>2、交付地点：投标人必须承诺听从采购人指挥安排，免费送货至采购人指定地点，自负配合装卸运输货物人员人身安全责任。</w:t>
            </w:r>
          </w:p>
        </w:tc>
      </w:tr>
      <w:tr w14:paraId="0CDC4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jc w:val="center"/>
        </w:trPr>
        <w:tc>
          <w:tcPr>
            <w:tcW w:w="1672" w:type="dxa"/>
            <w:vAlign w:val="top"/>
          </w:tcPr>
          <w:p w14:paraId="2C0A3DFC">
            <w:pPr>
              <w:pStyle w:val="20"/>
              <w:spacing w:before="289" w:line="22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▲质保期</w:t>
            </w:r>
          </w:p>
        </w:tc>
        <w:tc>
          <w:tcPr>
            <w:tcW w:w="8595" w:type="dxa"/>
            <w:vAlign w:val="center"/>
          </w:tcPr>
          <w:p w14:paraId="1B4CAB0A">
            <w:pPr>
              <w:bidi w:val="0"/>
              <w:jc w:val="left"/>
              <w:rPr>
                <w:rFonts w:hint="eastAsia"/>
              </w:rPr>
            </w:pPr>
          </w:p>
          <w:p w14:paraId="4424DAC3">
            <w:pPr>
              <w:bidi w:val="0"/>
              <w:jc w:val="left"/>
              <w:rPr>
                <w:rFonts w:hint="eastAsia"/>
              </w:rPr>
            </w:pPr>
            <w:r>
              <w:rPr>
                <w:rFonts w:hint="eastAsia"/>
              </w:rPr>
              <w:t>所有投标产品质量保证期不少于一年（若厂家质保期超过一年的，按厂家规定</w:t>
            </w:r>
            <w:r>
              <w:rPr>
                <w:rFonts w:hint="eastAsia"/>
                <w:lang w:eastAsia="zh-CN"/>
              </w:rPr>
              <w:t>全部</w:t>
            </w:r>
            <w:r>
              <w:rPr>
                <w:rFonts w:hint="eastAsia"/>
              </w:rPr>
              <w:t>免费包修）。</w:t>
            </w:r>
          </w:p>
        </w:tc>
      </w:tr>
      <w:tr w14:paraId="51E55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jc w:val="center"/>
        </w:trPr>
        <w:tc>
          <w:tcPr>
            <w:tcW w:w="1672" w:type="dxa"/>
            <w:vAlign w:val="top"/>
          </w:tcPr>
          <w:p w14:paraId="274DA7EA">
            <w:pPr>
              <w:spacing w:line="261" w:lineRule="auto"/>
              <w:jc w:val="center"/>
              <w:rPr>
                <w:rFonts w:hint="eastAsia" w:asciiTheme="minorEastAsia" w:hAnsiTheme="minorEastAsia" w:eastAsiaTheme="minorEastAsia" w:cstheme="minorEastAsia"/>
                <w:sz w:val="21"/>
                <w:highlight w:val="none"/>
              </w:rPr>
            </w:pPr>
          </w:p>
          <w:p w14:paraId="728056B3">
            <w:pPr>
              <w:spacing w:line="261" w:lineRule="auto"/>
              <w:jc w:val="center"/>
              <w:rPr>
                <w:rFonts w:hint="eastAsia" w:asciiTheme="minorEastAsia" w:hAnsiTheme="minorEastAsia" w:eastAsiaTheme="minorEastAsia" w:cstheme="minorEastAsia"/>
                <w:sz w:val="21"/>
                <w:highlight w:val="none"/>
              </w:rPr>
            </w:pPr>
          </w:p>
          <w:p w14:paraId="22EA1CB4">
            <w:pPr>
              <w:spacing w:line="261" w:lineRule="auto"/>
              <w:jc w:val="center"/>
              <w:rPr>
                <w:rFonts w:hint="eastAsia" w:asciiTheme="minorEastAsia" w:hAnsiTheme="minorEastAsia" w:eastAsiaTheme="minorEastAsia" w:cstheme="minorEastAsia"/>
                <w:sz w:val="21"/>
                <w:highlight w:val="none"/>
              </w:rPr>
            </w:pPr>
          </w:p>
          <w:p w14:paraId="2ABC73F0">
            <w:pPr>
              <w:spacing w:line="262" w:lineRule="auto"/>
              <w:jc w:val="center"/>
              <w:rPr>
                <w:rFonts w:hint="eastAsia" w:asciiTheme="minorEastAsia" w:hAnsiTheme="minorEastAsia" w:eastAsiaTheme="minorEastAsia" w:cstheme="minorEastAsia"/>
                <w:sz w:val="21"/>
                <w:highlight w:val="none"/>
              </w:rPr>
            </w:pPr>
          </w:p>
          <w:p w14:paraId="5AD71492">
            <w:pPr>
              <w:pStyle w:val="20"/>
              <w:spacing w:before="68" w:line="22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▲售后服务要求</w:t>
            </w:r>
          </w:p>
        </w:tc>
        <w:tc>
          <w:tcPr>
            <w:tcW w:w="8595" w:type="dxa"/>
            <w:vAlign w:val="center"/>
          </w:tcPr>
          <w:p w14:paraId="7686F9C9">
            <w:pPr>
              <w:bidi w:val="0"/>
              <w:jc w:val="left"/>
              <w:rPr>
                <w:rFonts w:hint="eastAsia"/>
              </w:rPr>
            </w:pPr>
          </w:p>
          <w:p w14:paraId="293369F2">
            <w:pPr>
              <w:bidi w:val="0"/>
              <w:jc w:val="left"/>
              <w:rPr>
                <w:rFonts w:hint="eastAsia"/>
              </w:rPr>
            </w:pPr>
            <w:r>
              <w:rPr>
                <w:rFonts w:hint="eastAsia"/>
              </w:rPr>
              <w:t>1、服务期限内，中标人须提供包括采购、运输、包装、质量检验等服务，并按采购人的要求在规定时间内免费送货至采购人指定地点。</w:t>
            </w:r>
          </w:p>
          <w:p w14:paraId="537C7ABE">
            <w:pPr>
              <w:bidi w:val="0"/>
              <w:jc w:val="left"/>
              <w:rPr>
                <w:rFonts w:hint="eastAsia"/>
              </w:rPr>
            </w:pPr>
            <w:r>
              <w:rPr>
                <w:rFonts w:hint="eastAsia"/>
              </w:rPr>
              <w:t>2、质保期内，中标人须提供免费上门维护服务，若产品出现质量问题（非人为损坏）时，中标人应该无条件免费上门包换或作退货处理，造成损失及责任由中标人按实际损失赔偿。</w:t>
            </w:r>
          </w:p>
          <w:p w14:paraId="13366553">
            <w:pPr>
              <w:bidi w:val="0"/>
              <w:jc w:val="left"/>
              <w:rPr>
                <w:rFonts w:hint="eastAsia"/>
              </w:rPr>
            </w:pPr>
            <w:r>
              <w:rPr>
                <w:rFonts w:hint="eastAsia"/>
              </w:rPr>
              <w:t>3、中标人须提供技术支持服务，包括：</w:t>
            </w:r>
            <w:r>
              <w:rPr>
                <w:rFonts w:hint="eastAsia"/>
                <w:lang w:eastAsia="zh-CN"/>
              </w:rPr>
              <w:t>及时</w:t>
            </w:r>
            <w:r>
              <w:rPr>
                <w:rFonts w:hint="eastAsia"/>
              </w:rPr>
              <w:t>回答采购人提出的问题，排除故障等。</w:t>
            </w:r>
          </w:p>
          <w:p w14:paraId="5ABDA994">
            <w:pPr>
              <w:bidi w:val="0"/>
              <w:jc w:val="left"/>
              <w:rPr>
                <w:rFonts w:hint="eastAsia"/>
              </w:rPr>
            </w:pPr>
            <w:r>
              <w:rPr>
                <w:rFonts w:hint="eastAsia"/>
              </w:rPr>
              <w:t xml:space="preserve">4、如产品出现问题或采购人有服务需求的，中标人应在接到采购人通知后 </w:t>
            </w:r>
            <w:r>
              <w:rPr>
                <w:rFonts w:hint="eastAsia"/>
                <w:lang w:val="en-US" w:eastAsia="zh-CN"/>
              </w:rPr>
              <w:t>3</w:t>
            </w:r>
            <w:r>
              <w:rPr>
                <w:rFonts w:hint="eastAsia"/>
              </w:rPr>
              <w:t xml:space="preserve">小时内响应；需要现场处理的，应在 </w:t>
            </w:r>
            <w:r>
              <w:rPr>
                <w:rFonts w:hint="eastAsia"/>
                <w:lang w:val="en-US" w:eastAsia="zh-CN"/>
              </w:rPr>
              <w:t>12</w:t>
            </w:r>
            <w:r>
              <w:rPr>
                <w:rFonts w:hint="eastAsia"/>
              </w:rPr>
              <w:t xml:space="preserve"> 小时内到达现场；一般问题应在</w:t>
            </w:r>
            <w:r>
              <w:rPr>
                <w:rFonts w:hint="eastAsia"/>
                <w:lang w:val="en-US" w:eastAsia="zh-CN"/>
              </w:rPr>
              <w:t>24</w:t>
            </w:r>
            <w:r>
              <w:rPr>
                <w:rFonts w:hint="eastAsia"/>
              </w:rPr>
              <w:t xml:space="preserve"> 小时内解决，重大问题或其它无法迅速解决的问题应在一周内解决或提出明确解决方案，否则中标人应赔偿采购人的相应损失。</w:t>
            </w:r>
          </w:p>
        </w:tc>
      </w:tr>
      <w:tr w14:paraId="4B1E4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jc w:val="center"/>
        </w:trPr>
        <w:tc>
          <w:tcPr>
            <w:tcW w:w="1672" w:type="dxa"/>
            <w:vAlign w:val="top"/>
          </w:tcPr>
          <w:p w14:paraId="71A91AA3">
            <w:pPr>
              <w:spacing w:line="402" w:lineRule="auto"/>
              <w:jc w:val="center"/>
              <w:rPr>
                <w:rFonts w:hint="eastAsia" w:asciiTheme="minorEastAsia" w:hAnsiTheme="minorEastAsia" w:eastAsiaTheme="minorEastAsia" w:cstheme="minorEastAsia"/>
                <w:sz w:val="21"/>
                <w:highlight w:val="none"/>
              </w:rPr>
            </w:pPr>
          </w:p>
          <w:p w14:paraId="1BB8DF0A">
            <w:pPr>
              <w:pStyle w:val="20"/>
              <w:spacing w:before="68" w:line="22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▲质量标准及要求</w:t>
            </w:r>
          </w:p>
        </w:tc>
        <w:tc>
          <w:tcPr>
            <w:tcW w:w="8595" w:type="dxa"/>
            <w:vAlign w:val="center"/>
          </w:tcPr>
          <w:p w14:paraId="21FD2476">
            <w:pPr>
              <w:bidi w:val="0"/>
              <w:jc w:val="left"/>
              <w:rPr>
                <w:rFonts w:hint="eastAsia"/>
              </w:rPr>
            </w:pPr>
            <w:r>
              <w:rPr>
                <w:rFonts w:hint="eastAsia"/>
              </w:rPr>
              <w:t>1、投标产品应符合国家有关部门规定的相应技术、节能、安全和环保标准；国家有关部门对所投产品有强制性规定或要求的，必须符合相应规定或要求。</w:t>
            </w:r>
          </w:p>
          <w:p w14:paraId="4EAA62A0">
            <w:pPr>
              <w:bidi w:val="0"/>
              <w:jc w:val="left"/>
              <w:rPr>
                <w:rFonts w:hint="eastAsia"/>
              </w:rPr>
            </w:pPr>
            <w:r>
              <w:rPr>
                <w:rFonts w:hint="eastAsia"/>
              </w:rPr>
              <w:t>2、招标文件的采购需求及投标文件承诺。</w:t>
            </w:r>
          </w:p>
        </w:tc>
      </w:tr>
      <w:tr w14:paraId="50777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9" w:hRule="atLeast"/>
          <w:jc w:val="center"/>
        </w:trPr>
        <w:tc>
          <w:tcPr>
            <w:tcW w:w="1672" w:type="dxa"/>
            <w:vAlign w:val="top"/>
          </w:tcPr>
          <w:p w14:paraId="3B11B058">
            <w:pPr>
              <w:spacing w:line="245" w:lineRule="auto"/>
              <w:jc w:val="center"/>
              <w:rPr>
                <w:rFonts w:hint="eastAsia" w:asciiTheme="minorEastAsia" w:hAnsiTheme="minorEastAsia" w:eastAsiaTheme="minorEastAsia" w:cstheme="minorEastAsia"/>
                <w:sz w:val="21"/>
                <w:highlight w:val="none"/>
              </w:rPr>
            </w:pPr>
          </w:p>
          <w:p w14:paraId="2539C016">
            <w:pPr>
              <w:spacing w:line="245" w:lineRule="auto"/>
              <w:jc w:val="center"/>
              <w:rPr>
                <w:rFonts w:hint="eastAsia" w:asciiTheme="minorEastAsia" w:hAnsiTheme="minorEastAsia" w:eastAsiaTheme="minorEastAsia" w:cstheme="minorEastAsia"/>
                <w:sz w:val="21"/>
                <w:highlight w:val="none"/>
              </w:rPr>
            </w:pPr>
          </w:p>
          <w:p w14:paraId="1F1EAEDF">
            <w:pPr>
              <w:pStyle w:val="20"/>
              <w:spacing w:before="69" w:line="218"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▲投标报价要求</w:t>
            </w:r>
          </w:p>
        </w:tc>
        <w:tc>
          <w:tcPr>
            <w:tcW w:w="8595" w:type="dxa"/>
            <w:vAlign w:val="center"/>
          </w:tcPr>
          <w:p w14:paraId="1CFBB9B1">
            <w:pPr>
              <w:bidi w:val="0"/>
              <w:jc w:val="left"/>
              <w:rPr>
                <w:rFonts w:hint="eastAsia"/>
                <w:lang w:val="en-US" w:eastAsia="zh-CN"/>
              </w:rPr>
            </w:pPr>
            <w:r>
              <w:rPr>
                <w:rFonts w:hint="eastAsia"/>
                <w:lang w:val="en-US" w:eastAsia="zh-CN"/>
              </w:rPr>
              <w:t>1.投标报价是履行合同的最终价格，必须包含投标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p>
          <w:p w14:paraId="6683853E">
            <w:pPr>
              <w:bidi w:val="0"/>
              <w:jc w:val="left"/>
              <w:rPr>
                <w:rFonts w:hint="eastAsia"/>
                <w:lang w:val="en-US" w:eastAsia="zh-CN"/>
              </w:rPr>
            </w:pPr>
            <w:r>
              <w:rPr>
                <w:rFonts w:hint="eastAsia"/>
                <w:lang w:val="en-US" w:eastAsia="zh-CN"/>
              </w:rPr>
              <w:t>2.附分类分项报价清单，分类分项工程量清单中每个单项的投标综合单价报价均不能超过招标控制价工程量清单中对应的单项控制价</w:t>
            </w:r>
          </w:p>
        </w:tc>
      </w:tr>
      <w:tr w14:paraId="1DF66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jc w:val="center"/>
        </w:trPr>
        <w:tc>
          <w:tcPr>
            <w:tcW w:w="1672" w:type="dxa"/>
            <w:vAlign w:val="top"/>
          </w:tcPr>
          <w:p w14:paraId="2D2F3544">
            <w:pPr>
              <w:pStyle w:val="20"/>
              <w:spacing w:before="291" w:line="22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▲付款方式</w:t>
            </w:r>
          </w:p>
        </w:tc>
        <w:tc>
          <w:tcPr>
            <w:tcW w:w="8595" w:type="dxa"/>
            <w:vAlign w:val="center"/>
          </w:tcPr>
          <w:p w14:paraId="641017A3">
            <w:pPr>
              <w:bidi w:val="0"/>
              <w:jc w:val="left"/>
              <w:rPr>
                <w:rFonts w:hint="eastAsia"/>
              </w:rPr>
            </w:pPr>
            <w:r>
              <w:rPr>
                <w:rFonts w:hint="eastAsia"/>
                <w:lang w:val="en-US" w:eastAsia="zh-CN"/>
              </w:rPr>
              <w:t>合同签订后10个工作日内发起请款流程，以财政拨款时间为准，甲方向乙方支付合同金额的30%；全部货物到货安装调试并验收合格后10个工作日内发起请款流程，以财政拨款时间为准，甲方向乙方支付合同金额的70%，乙方需向甲方提供等额正式发票。</w:t>
            </w:r>
          </w:p>
        </w:tc>
      </w:tr>
    </w:tbl>
    <w:p w14:paraId="22C36A18">
      <w:pPr>
        <w:spacing w:line="38" w:lineRule="exact"/>
        <w:rPr>
          <w:rFonts w:hint="eastAsia" w:asciiTheme="minorEastAsia" w:hAnsiTheme="minorEastAsia" w:eastAsiaTheme="minorEastAsia" w:cstheme="minorEastAsia"/>
          <w:sz w:val="3"/>
          <w:highlight w:val="none"/>
        </w:rPr>
      </w:pPr>
    </w:p>
    <w:p w14:paraId="63214304">
      <w:pPr>
        <w:spacing w:line="38" w:lineRule="exact"/>
        <w:rPr>
          <w:rFonts w:hint="eastAsia" w:asciiTheme="minorEastAsia" w:hAnsiTheme="minorEastAsia" w:eastAsiaTheme="minorEastAsia" w:cstheme="minorEastAsia"/>
          <w:sz w:val="3"/>
          <w:highlight w:val="none"/>
        </w:rPr>
      </w:pPr>
    </w:p>
    <w:p w14:paraId="1AC5E5BB">
      <w:pPr>
        <w:spacing w:line="38" w:lineRule="exact"/>
        <w:rPr>
          <w:rFonts w:hint="eastAsia" w:asciiTheme="minorEastAsia" w:hAnsiTheme="minorEastAsia" w:eastAsiaTheme="minorEastAsia" w:cstheme="minorEastAsia"/>
          <w:sz w:val="3"/>
          <w:highlight w:val="none"/>
        </w:rPr>
      </w:pPr>
    </w:p>
    <w:p w14:paraId="5F3180D0">
      <w:pPr>
        <w:spacing w:line="38" w:lineRule="exact"/>
        <w:rPr>
          <w:rFonts w:hint="eastAsia" w:asciiTheme="minorEastAsia" w:hAnsiTheme="minorEastAsia" w:eastAsiaTheme="minorEastAsia" w:cstheme="minorEastAsia"/>
          <w:sz w:val="3"/>
          <w:highlight w:val="none"/>
        </w:rPr>
      </w:pPr>
    </w:p>
    <w:p w14:paraId="5EBF67E2">
      <w:pPr>
        <w:spacing w:line="38" w:lineRule="exact"/>
        <w:rPr>
          <w:rFonts w:hint="eastAsia" w:asciiTheme="minorEastAsia" w:hAnsiTheme="minorEastAsia" w:eastAsiaTheme="minorEastAsia" w:cstheme="minorEastAsia"/>
          <w:sz w:val="3"/>
          <w:highlight w:val="none"/>
        </w:rPr>
      </w:pPr>
    </w:p>
    <w:p w14:paraId="09442A32">
      <w:pPr>
        <w:spacing w:line="38" w:lineRule="exact"/>
        <w:rPr>
          <w:rFonts w:hint="eastAsia" w:asciiTheme="minorEastAsia" w:hAnsiTheme="minorEastAsia" w:eastAsiaTheme="minorEastAsia" w:cstheme="minorEastAsia"/>
          <w:sz w:val="3"/>
          <w:highlight w:val="none"/>
        </w:rPr>
      </w:pPr>
    </w:p>
    <w:p w14:paraId="4A9F2F9B">
      <w:pPr>
        <w:spacing w:line="38" w:lineRule="exact"/>
        <w:rPr>
          <w:rFonts w:hint="eastAsia" w:asciiTheme="minorEastAsia" w:hAnsiTheme="minorEastAsia" w:eastAsiaTheme="minorEastAsia" w:cstheme="minorEastAsia"/>
          <w:sz w:val="3"/>
          <w:highlight w:val="none"/>
        </w:rPr>
      </w:pPr>
    </w:p>
    <w:p w14:paraId="3977DAA3">
      <w:pPr>
        <w:spacing w:line="38" w:lineRule="exact"/>
        <w:rPr>
          <w:rFonts w:hint="eastAsia" w:asciiTheme="minorEastAsia" w:hAnsiTheme="minorEastAsia" w:eastAsiaTheme="minorEastAsia" w:cstheme="minorEastAsia"/>
          <w:sz w:val="3"/>
          <w:highlight w:val="none"/>
        </w:rPr>
      </w:pPr>
    </w:p>
    <w:p w14:paraId="5C60694E">
      <w:pPr>
        <w:spacing w:line="38" w:lineRule="exact"/>
        <w:rPr>
          <w:rFonts w:hint="eastAsia" w:asciiTheme="minorEastAsia" w:hAnsiTheme="minorEastAsia" w:eastAsiaTheme="minorEastAsia" w:cstheme="minorEastAsia"/>
          <w:sz w:val="3"/>
          <w:highlight w:val="none"/>
        </w:rPr>
      </w:pPr>
    </w:p>
    <w:p w14:paraId="150BB657">
      <w:pPr>
        <w:spacing w:line="38" w:lineRule="exact"/>
        <w:rPr>
          <w:rFonts w:hint="eastAsia" w:asciiTheme="minorEastAsia" w:hAnsiTheme="minorEastAsia" w:eastAsiaTheme="minorEastAsia" w:cstheme="minorEastAsia"/>
          <w:sz w:val="3"/>
          <w:highlight w:val="none"/>
        </w:rPr>
      </w:pPr>
    </w:p>
    <w:p w14:paraId="64ECFCB7">
      <w:pPr>
        <w:spacing w:line="38" w:lineRule="exact"/>
        <w:rPr>
          <w:rFonts w:hint="eastAsia" w:asciiTheme="minorEastAsia" w:hAnsiTheme="minorEastAsia" w:eastAsiaTheme="minorEastAsia" w:cstheme="minorEastAsia"/>
          <w:sz w:val="3"/>
          <w:highlight w:val="none"/>
        </w:rPr>
      </w:pPr>
    </w:p>
    <w:p w14:paraId="36A1B7DA">
      <w:pPr>
        <w:spacing w:line="38" w:lineRule="exact"/>
        <w:rPr>
          <w:rFonts w:hint="eastAsia" w:asciiTheme="minorEastAsia" w:hAnsiTheme="minorEastAsia" w:eastAsiaTheme="minorEastAsia" w:cstheme="minorEastAsia"/>
          <w:sz w:val="3"/>
          <w:highlight w:val="none"/>
        </w:rPr>
      </w:pPr>
    </w:p>
    <w:p w14:paraId="4556D988">
      <w:pPr>
        <w:spacing w:line="38" w:lineRule="exact"/>
        <w:rPr>
          <w:rFonts w:hint="eastAsia" w:asciiTheme="minorEastAsia" w:hAnsiTheme="minorEastAsia" w:eastAsiaTheme="minorEastAsia" w:cstheme="minorEastAsia"/>
          <w:sz w:val="3"/>
          <w:highlight w:val="none"/>
        </w:rPr>
      </w:pPr>
    </w:p>
    <w:p w14:paraId="259BC954">
      <w:pPr>
        <w:spacing w:line="38" w:lineRule="exact"/>
        <w:rPr>
          <w:rFonts w:hint="eastAsia" w:asciiTheme="minorEastAsia" w:hAnsiTheme="minorEastAsia" w:eastAsiaTheme="minorEastAsia" w:cstheme="minorEastAsia"/>
          <w:sz w:val="3"/>
          <w:highlight w:val="none"/>
        </w:rPr>
      </w:pPr>
    </w:p>
    <w:p w14:paraId="7252CB79">
      <w:pPr>
        <w:spacing w:line="38" w:lineRule="exact"/>
        <w:rPr>
          <w:rFonts w:hint="eastAsia" w:asciiTheme="minorEastAsia" w:hAnsiTheme="minorEastAsia" w:eastAsiaTheme="minorEastAsia" w:cstheme="minorEastAsia"/>
          <w:sz w:val="3"/>
          <w:highlight w:val="none"/>
        </w:rPr>
      </w:pPr>
    </w:p>
    <w:p w14:paraId="1CD2C68D">
      <w:pPr>
        <w:spacing w:line="38" w:lineRule="exact"/>
        <w:rPr>
          <w:rFonts w:hint="eastAsia" w:asciiTheme="minorEastAsia" w:hAnsiTheme="minorEastAsia" w:eastAsiaTheme="minorEastAsia" w:cstheme="minorEastAsia"/>
          <w:sz w:val="3"/>
          <w:highlight w:val="none"/>
        </w:rPr>
      </w:pPr>
    </w:p>
    <w:p w14:paraId="1BAD28B8">
      <w:pPr>
        <w:spacing w:line="38" w:lineRule="exact"/>
        <w:rPr>
          <w:rFonts w:hint="eastAsia" w:asciiTheme="minorEastAsia" w:hAnsiTheme="minorEastAsia" w:eastAsiaTheme="minorEastAsia" w:cstheme="minorEastAsia"/>
          <w:sz w:val="3"/>
          <w:highlight w:val="none"/>
        </w:rPr>
      </w:pPr>
    </w:p>
    <w:p w14:paraId="3CD7B3F7">
      <w:pPr>
        <w:spacing w:line="38" w:lineRule="exact"/>
        <w:rPr>
          <w:rFonts w:hint="eastAsia" w:asciiTheme="minorEastAsia" w:hAnsiTheme="minorEastAsia" w:eastAsiaTheme="minorEastAsia" w:cstheme="minorEastAsia"/>
          <w:sz w:val="3"/>
          <w:highlight w:val="none"/>
        </w:rPr>
      </w:pPr>
    </w:p>
    <w:p w14:paraId="28637F8C">
      <w:pPr>
        <w:spacing w:line="38" w:lineRule="exact"/>
        <w:rPr>
          <w:rFonts w:hint="eastAsia" w:asciiTheme="minorEastAsia" w:hAnsiTheme="minorEastAsia" w:eastAsiaTheme="minorEastAsia" w:cstheme="minorEastAsia"/>
          <w:sz w:val="3"/>
          <w:highlight w:val="none"/>
        </w:rPr>
      </w:pPr>
    </w:p>
    <w:p w14:paraId="0D365EF8">
      <w:pPr>
        <w:spacing w:line="38" w:lineRule="exact"/>
        <w:rPr>
          <w:rFonts w:hint="eastAsia" w:asciiTheme="minorEastAsia" w:hAnsiTheme="minorEastAsia" w:eastAsiaTheme="minorEastAsia" w:cstheme="minorEastAsia"/>
          <w:sz w:val="3"/>
          <w:highlight w:val="none"/>
        </w:rPr>
      </w:pPr>
    </w:p>
    <w:p w14:paraId="10404831">
      <w:pPr>
        <w:spacing w:line="38" w:lineRule="exact"/>
        <w:rPr>
          <w:rFonts w:hint="eastAsia" w:asciiTheme="minorEastAsia" w:hAnsiTheme="minorEastAsia" w:eastAsiaTheme="minorEastAsia" w:cstheme="minorEastAsia"/>
          <w:sz w:val="3"/>
          <w:highlight w:val="none"/>
        </w:rPr>
      </w:pPr>
    </w:p>
    <w:p w14:paraId="3AB7CA25">
      <w:pPr>
        <w:spacing w:line="38" w:lineRule="exact"/>
        <w:rPr>
          <w:rFonts w:hint="eastAsia" w:asciiTheme="minorEastAsia" w:hAnsiTheme="minorEastAsia" w:eastAsiaTheme="minorEastAsia" w:cstheme="minorEastAsia"/>
          <w:sz w:val="3"/>
          <w:highlight w:val="none"/>
        </w:rPr>
      </w:pPr>
    </w:p>
    <w:p w14:paraId="4D082904">
      <w:pPr>
        <w:spacing w:line="38" w:lineRule="exact"/>
        <w:rPr>
          <w:rFonts w:hint="eastAsia" w:asciiTheme="minorEastAsia" w:hAnsiTheme="minorEastAsia" w:eastAsiaTheme="minorEastAsia" w:cstheme="minorEastAsia"/>
          <w:sz w:val="3"/>
          <w:highlight w:val="none"/>
        </w:rPr>
      </w:pPr>
    </w:p>
    <w:p w14:paraId="29ECE882">
      <w:pPr>
        <w:spacing w:line="38" w:lineRule="exact"/>
        <w:rPr>
          <w:rFonts w:hint="eastAsia" w:asciiTheme="minorEastAsia" w:hAnsiTheme="minorEastAsia" w:eastAsiaTheme="minorEastAsia" w:cstheme="minorEastAsia"/>
          <w:sz w:val="3"/>
          <w:highlight w:val="none"/>
        </w:rPr>
      </w:pPr>
    </w:p>
    <w:p w14:paraId="15BFECFB">
      <w:pPr>
        <w:spacing w:line="38" w:lineRule="exact"/>
        <w:rPr>
          <w:rFonts w:hint="eastAsia" w:asciiTheme="minorEastAsia" w:hAnsiTheme="minorEastAsia" w:eastAsiaTheme="minorEastAsia" w:cstheme="minorEastAsia"/>
          <w:sz w:val="3"/>
          <w:highlight w:val="none"/>
        </w:rPr>
      </w:pPr>
    </w:p>
    <w:p w14:paraId="11D5C1B0">
      <w:pPr>
        <w:spacing w:line="38" w:lineRule="exact"/>
        <w:rPr>
          <w:rFonts w:hint="eastAsia" w:asciiTheme="minorEastAsia" w:hAnsiTheme="minorEastAsia" w:eastAsiaTheme="minorEastAsia" w:cstheme="minorEastAsia"/>
          <w:sz w:val="3"/>
          <w:highlight w:val="none"/>
        </w:rPr>
      </w:pPr>
    </w:p>
    <w:p w14:paraId="64D7C809">
      <w:pPr>
        <w:spacing w:line="38" w:lineRule="exact"/>
        <w:rPr>
          <w:rFonts w:hint="eastAsia" w:asciiTheme="minorEastAsia" w:hAnsiTheme="minorEastAsia" w:eastAsiaTheme="minorEastAsia" w:cstheme="minorEastAsia"/>
          <w:sz w:val="3"/>
          <w:highlight w:val="none"/>
        </w:rPr>
      </w:pPr>
    </w:p>
    <w:p w14:paraId="7A297DB8">
      <w:pPr>
        <w:spacing w:line="38" w:lineRule="exact"/>
        <w:rPr>
          <w:rFonts w:hint="eastAsia" w:asciiTheme="minorEastAsia" w:hAnsiTheme="minorEastAsia" w:eastAsiaTheme="minorEastAsia" w:cstheme="minorEastAsia"/>
          <w:sz w:val="3"/>
          <w:highlight w:val="none"/>
        </w:rPr>
      </w:pPr>
    </w:p>
    <w:p w14:paraId="08BDF861">
      <w:pPr>
        <w:spacing w:line="38" w:lineRule="exact"/>
        <w:rPr>
          <w:rFonts w:hint="eastAsia" w:asciiTheme="minorEastAsia" w:hAnsiTheme="minorEastAsia" w:eastAsiaTheme="minorEastAsia" w:cstheme="minorEastAsia"/>
          <w:sz w:val="3"/>
          <w:highlight w:val="none"/>
        </w:rPr>
      </w:pPr>
    </w:p>
    <w:p w14:paraId="59CA13EC">
      <w:pPr>
        <w:spacing w:line="38" w:lineRule="exact"/>
        <w:rPr>
          <w:rFonts w:hint="eastAsia" w:asciiTheme="minorEastAsia" w:hAnsiTheme="minorEastAsia" w:eastAsiaTheme="minorEastAsia" w:cstheme="minorEastAsia"/>
          <w:sz w:val="3"/>
          <w:highlight w:val="none"/>
        </w:rPr>
      </w:pPr>
    </w:p>
    <w:p w14:paraId="78C0147E">
      <w:pPr>
        <w:spacing w:line="38" w:lineRule="exact"/>
        <w:rPr>
          <w:rFonts w:hint="eastAsia" w:asciiTheme="minorEastAsia" w:hAnsiTheme="minorEastAsia" w:eastAsiaTheme="minorEastAsia" w:cstheme="minorEastAsia"/>
          <w:sz w:val="3"/>
          <w:highlight w:val="none"/>
        </w:rPr>
      </w:pPr>
    </w:p>
    <w:p w14:paraId="0323DE1B">
      <w:pPr>
        <w:spacing w:line="38" w:lineRule="exact"/>
        <w:rPr>
          <w:rFonts w:hint="eastAsia" w:asciiTheme="minorEastAsia" w:hAnsiTheme="minorEastAsia" w:eastAsiaTheme="minorEastAsia" w:cstheme="minorEastAsia"/>
          <w:sz w:val="3"/>
          <w:highlight w:val="none"/>
        </w:rPr>
      </w:pPr>
    </w:p>
    <w:p w14:paraId="183F9BAC">
      <w:pPr>
        <w:spacing w:line="38" w:lineRule="exact"/>
        <w:rPr>
          <w:rFonts w:hint="eastAsia" w:asciiTheme="minorEastAsia" w:hAnsiTheme="minorEastAsia" w:eastAsiaTheme="minorEastAsia" w:cstheme="minorEastAsia"/>
          <w:sz w:val="3"/>
          <w:highlight w:val="none"/>
        </w:rPr>
      </w:pPr>
    </w:p>
    <w:p w14:paraId="5A6F34F8">
      <w:pPr>
        <w:spacing w:line="38" w:lineRule="exact"/>
        <w:rPr>
          <w:rFonts w:hint="eastAsia" w:asciiTheme="minorEastAsia" w:hAnsiTheme="minorEastAsia" w:eastAsiaTheme="minorEastAsia" w:cstheme="minorEastAsia"/>
          <w:sz w:val="3"/>
          <w:highlight w:val="none"/>
        </w:rPr>
      </w:pPr>
    </w:p>
    <w:p w14:paraId="3EA10CE7">
      <w:pPr>
        <w:spacing w:line="38" w:lineRule="exact"/>
        <w:rPr>
          <w:rFonts w:hint="eastAsia" w:asciiTheme="minorEastAsia" w:hAnsiTheme="minorEastAsia" w:eastAsiaTheme="minorEastAsia" w:cstheme="minorEastAsia"/>
          <w:sz w:val="3"/>
          <w:highlight w:val="none"/>
        </w:rPr>
      </w:pPr>
    </w:p>
    <w:p w14:paraId="2A6977B2">
      <w:pPr>
        <w:spacing w:line="38" w:lineRule="exact"/>
        <w:rPr>
          <w:rFonts w:hint="eastAsia" w:asciiTheme="minorEastAsia" w:hAnsiTheme="minorEastAsia" w:eastAsiaTheme="minorEastAsia" w:cstheme="minorEastAsia"/>
          <w:sz w:val="3"/>
          <w:highlight w:val="none"/>
        </w:rPr>
      </w:pPr>
    </w:p>
    <w:p w14:paraId="7BF87346">
      <w:pPr>
        <w:spacing w:line="38" w:lineRule="exact"/>
        <w:rPr>
          <w:rFonts w:hint="eastAsia" w:asciiTheme="minorEastAsia" w:hAnsiTheme="minorEastAsia" w:eastAsiaTheme="minorEastAsia" w:cstheme="minorEastAsia"/>
          <w:sz w:val="3"/>
          <w:highlight w:val="none"/>
        </w:rPr>
      </w:pPr>
    </w:p>
    <w:p w14:paraId="7CE188A5">
      <w:pPr>
        <w:spacing w:line="38" w:lineRule="exact"/>
        <w:rPr>
          <w:rFonts w:hint="eastAsia" w:asciiTheme="minorEastAsia" w:hAnsiTheme="minorEastAsia" w:eastAsiaTheme="minorEastAsia" w:cstheme="minorEastAsia"/>
          <w:sz w:val="3"/>
          <w:highlight w:val="none"/>
        </w:rPr>
      </w:pPr>
    </w:p>
    <w:p w14:paraId="4A38968A">
      <w:pPr>
        <w:spacing w:line="38" w:lineRule="exact"/>
        <w:rPr>
          <w:rFonts w:hint="eastAsia" w:asciiTheme="minorEastAsia" w:hAnsiTheme="minorEastAsia" w:eastAsiaTheme="minorEastAsia" w:cstheme="minorEastAsia"/>
          <w:sz w:val="3"/>
          <w:highlight w:val="none"/>
        </w:rPr>
      </w:pPr>
    </w:p>
    <w:p w14:paraId="10135DB2">
      <w:pPr>
        <w:spacing w:line="38" w:lineRule="exact"/>
        <w:rPr>
          <w:rFonts w:hint="eastAsia" w:asciiTheme="minorEastAsia" w:hAnsiTheme="minorEastAsia" w:eastAsiaTheme="minorEastAsia" w:cstheme="minorEastAsia"/>
          <w:sz w:val="3"/>
          <w:highlight w:val="none"/>
        </w:rPr>
      </w:pPr>
    </w:p>
    <w:p w14:paraId="5ACCE550">
      <w:pPr>
        <w:spacing w:line="38" w:lineRule="exact"/>
        <w:rPr>
          <w:rFonts w:hint="eastAsia" w:asciiTheme="minorEastAsia" w:hAnsiTheme="minorEastAsia" w:eastAsiaTheme="minorEastAsia" w:cstheme="minorEastAsia"/>
          <w:sz w:val="3"/>
          <w:highlight w:val="none"/>
        </w:rPr>
      </w:pPr>
    </w:p>
    <w:p w14:paraId="50FFCA74">
      <w:pPr>
        <w:spacing w:line="38" w:lineRule="exact"/>
        <w:rPr>
          <w:rFonts w:hint="eastAsia" w:asciiTheme="minorEastAsia" w:hAnsiTheme="minorEastAsia" w:eastAsiaTheme="minorEastAsia" w:cstheme="minorEastAsia"/>
          <w:sz w:val="3"/>
          <w:highlight w:val="none"/>
        </w:rPr>
      </w:pPr>
    </w:p>
    <w:p w14:paraId="77893E66">
      <w:pPr>
        <w:spacing w:line="38" w:lineRule="exact"/>
        <w:rPr>
          <w:rFonts w:hint="eastAsia" w:asciiTheme="minorEastAsia" w:hAnsiTheme="minorEastAsia" w:eastAsiaTheme="minorEastAsia" w:cstheme="minorEastAsia"/>
          <w:sz w:val="3"/>
          <w:highlight w:val="none"/>
        </w:rPr>
      </w:pPr>
    </w:p>
    <w:p w14:paraId="1BB7DE37">
      <w:pPr>
        <w:spacing w:line="38" w:lineRule="exact"/>
        <w:rPr>
          <w:rFonts w:hint="eastAsia" w:asciiTheme="minorEastAsia" w:hAnsiTheme="minorEastAsia" w:eastAsiaTheme="minorEastAsia" w:cstheme="minorEastAsia"/>
          <w:sz w:val="3"/>
          <w:highlight w:val="none"/>
        </w:rPr>
      </w:pPr>
    </w:p>
    <w:p w14:paraId="53ADA961">
      <w:pPr>
        <w:spacing w:line="38" w:lineRule="exact"/>
        <w:rPr>
          <w:rFonts w:hint="eastAsia" w:asciiTheme="minorEastAsia" w:hAnsiTheme="minorEastAsia" w:eastAsiaTheme="minorEastAsia" w:cstheme="minorEastAsia"/>
          <w:sz w:val="3"/>
          <w:highlight w:val="none"/>
        </w:rPr>
      </w:pPr>
    </w:p>
    <w:tbl>
      <w:tblPr>
        <w:tblStyle w:val="21"/>
        <w:tblW w:w="98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0"/>
        <w:gridCol w:w="7987"/>
      </w:tblGrid>
      <w:tr w14:paraId="10187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1870" w:type="dxa"/>
            <w:vAlign w:val="top"/>
          </w:tcPr>
          <w:p w14:paraId="49F3384E">
            <w:pPr>
              <w:spacing w:line="287" w:lineRule="auto"/>
              <w:rPr>
                <w:rFonts w:hint="eastAsia" w:asciiTheme="minorEastAsia" w:hAnsiTheme="minorEastAsia" w:eastAsiaTheme="minorEastAsia" w:cstheme="minorEastAsia"/>
                <w:sz w:val="21"/>
                <w:highlight w:val="none"/>
              </w:rPr>
            </w:pPr>
          </w:p>
          <w:p w14:paraId="10F0EE02">
            <w:pPr>
              <w:spacing w:line="288" w:lineRule="auto"/>
              <w:rPr>
                <w:rFonts w:hint="eastAsia" w:asciiTheme="minorEastAsia" w:hAnsiTheme="minorEastAsia" w:eastAsiaTheme="minorEastAsia" w:cstheme="minorEastAsia"/>
                <w:sz w:val="21"/>
                <w:highlight w:val="none"/>
              </w:rPr>
            </w:pPr>
          </w:p>
          <w:p w14:paraId="41B62C9B">
            <w:pPr>
              <w:pStyle w:val="20"/>
              <w:spacing w:before="68" w:line="22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▲验收条件</w:t>
            </w:r>
          </w:p>
        </w:tc>
        <w:tc>
          <w:tcPr>
            <w:tcW w:w="7987" w:type="dxa"/>
            <w:vAlign w:val="center"/>
          </w:tcPr>
          <w:p w14:paraId="26C03786">
            <w:pPr>
              <w:bidi w:val="0"/>
              <w:jc w:val="left"/>
              <w:rPr>
                <w:rFonts w:hint="eastAsia"/>
              </w:rPr>
            </w:pPr>
            <w:r>
              <w:rPr>
                <w:rFonts w:hint="eastAsia"/>
              </w:rPr>
              <w:t>1、中标人在交付前应对产品作出全面检查和对验收文件进行整理列出清单，作为采购人收货验收和使用的技术条件依据，检验的结果应随货物交采购人。</w:t>
            </w:r>
          </w:p>
          <w:p w14:paraId="47CFD122">
            <w:pPr>
              <w:bidi w:val="0"/>
              <w:jc w:val="left"/>
              <w:rPr>
                <w:rFonts w:hint="eastAsia"/>
              </w:rPr>
            </w:pPr>
            <w:r>
              <w:rPr>
                <w:rFonts w:hint="eastAsia"/>
              </w:rPr>
              <w:t>2、交付时提供有关包装、质量保证材料（包括原材料出厂检验报告、合格证、检测报告、使用说明材料等）。</w:t>
            </w:r>
          </w:p>
        </w:tc>
      </w:tr>
      <w:tr w14:paraId="2F79D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8" w:hRule="atLeast"/>
          <w:jc w:val="center"/>
        </w:trPr>
        <w:tc>
          <w:tcPr>
            <w:tcW w:w="1870" w:type="dxa"/>
            <w:vAlign w:val="top"/>
          </w:tcPr>
          <w:p w14:paraId="678C3E5D">
            <w:pPr>
              <w:spacing w:line="256" w:lineRule="auto"/>
              <w:rPr>
                <w:rFonts w:hint="eastAsia" w:asciiTheme="minorEastAsia" w:hAnsiTheme="minorEastAsia" w:eastAsiaTheme="minorEastAsia" w:cstheme="minorEastAsia"/>
                <w:sz w:val="21"/>
                <w:highlight w:val="none"/>
              </w:rPr>
            </w:pPr>
          </w:p>
          <w:p w14:paraId="35E99F4C">
            <w:pPr>
              <w:spacing w:line="256" w:lineRule="auto"/>
              <w:rPr>
                <w:rFonts w:hint="eastAsia" w:asciiTheme="minorEastAsia" w:hAnsiTheme="minorEastAsia" w:eastAsiaTheme="minorEastAsia" w:cstheme="minorEastAsia"/>
                <w:sz w:val="21"/>
                <w:highlight w:val="none"/>
              </w:rPr>
            </w:pPr>
          </w:p>
          <w:p w14:paraId="300B82B6">
            <w:pPr>
              <w:spacing w:line="256" w:lineRule="auto"/>
              <w:rPr>
                <w:rFonts w:hint="eastAsia" w:asciiTheme="minorEastAsia" w:hAnsiTheme="minorEastAsia" w:eastAsiaTheme="minorEastAsia" w:cstheme="minorEastAsia"/>
                <w:sz w:val="21"/>
                <w:highlight w:val="none"/>
              </w:rPr>
            </w:pPr>
          </w:p>
          <w:p w14:paraId="7C200B25">
            <w:pPr>
              <w:spacing w:line="257" w:lineRule="auto"/>
              <w:rPr>
                <w:rFonts w:hint="eastAsia" w:asciiTheme="minorEastAsia" w:hAnsiTheme="minorEastAsia" w:eastAsiaTheme="minorEastAsia" w:cstheme="minorEastAsia"/>
                <w:sz w:val="21"/>
                <w:highlight w:val="none"/>
              </w:rPr>
            </w:pPr>
          </w:p>
          <w:p w14:paraId="625C2DDC">
            <w:pPr>
              <w:spacing w:line="257" w:lineRule="auto"/>
              <w:rPr>
                <w:rFonts w:hint="eastAsia" w:asciiTheme="minorEastAsia" w:hAnsiTheme="minorEastAsia" w:eastAsiaTheme="minorEastAsia" w:cstheme="minorEastAsia"/>
                <w:sz w:val="21"/>
                <w:highlight w:val="none"/>
              </w:rPr>
            </w:pPr>
          </w:p>
          <w:p w14:paraId="31462C6E">
            <w:pPr>
              <w:spacing w:line="257" w:lineRule="auto"/>
              <w:rPr>
                <w:rFonts w:hint="eastAsia" w:asciiTheme="minorEastAsia" w:hAnsiTheme="minorEastAsia" w:eastAsiaTheme="minorEastAsia" w:cstheme="minorEastAsia"/>
                <w:sz w:val="21"/>
                <w:highlight w:val="none"/>
              </w:rPr>
            </w:pPr>
          </w:p>
          <w:p w14:paraId="6A4C60AF">
            <w:pPr>
              <w:spacing w:line="257" w:lineRule="auto"/>
              <w:rPr>
                <w:rFonts w:hint="eastAsia" w:asciiTheme="minorEastAsia" w:hAnsiTheme="minorEastAsia" w:eastAsiaTheme="minorEastAsia" w:cstheme="minorEastAsia"/>
                <w:sz w:val="21"/>
                <w:highlight w:val="none"/>
              </w:rPr>
            </w:pPr>
          </w:p>
          <w:p w14:paraId="0E26F79F">
            <w:pPr>
              <w:spacing w:line="257" w:lineRule="auto"/>
              <w:rPr>
                <w:rFonts w:hint="eastAsia" w:asciiTheme="minorEastAsia" w:hAnsiTheme="minorEastAsia" w:eastAsiaTheme="minorEastAsia" w:cstheme="minorEastAsia"/>
                <w:sz w:val="21"/>
                <w:highlight w:val="none"/>
              </w:rPr>
            </w:pPr>
          </w:p>
          <w:p w14:paraId="0A990AEE">
            <w:pPr>
              <w:spacing w:line="257" w:lineRule="auto"/>
              <w:rPr>
                <w:rFonts w:hint="eastAsia" w:asciiTheme="minorEastAsia" w:hAnsiTheme="minorEastAsia" w:eastAsiaTheme="minorEastAsia" w:cstheme="minorEastAsia"/>
                <w:sz w:val="21"/>
                <w:highlight w:val="none"/>
              </w:rPr>
            </w:pPr>
          </w:p>
          <w:p w14:paraId="7466B9D0">
            <w:pPr>
              <w:spacing w:line="257" w:lineRule="auto"/>
              <w:rPr>
                <w:rFonts w:hint="eastAsia" w:asciiTheme="minorEastAsia" w:hAnsiTheme="minorEastAsia" w:eastAsiaTheme="minorEastAsia" w:cstheme="minorEastAsia"/>
                <w:sz w:val="21"/>
                <w:highlight w:val="none"/>
              </w:rPr>
            </w:pPr>
          </w:p>
          <w:p w14:paraId="6EC1DA54">
            <w:pPr>
              <w:spacing w:line="257" w:lineRule="auto"/>
              <w:rPr>
                <w:rFonts w:hint="eastAsia" w:asciiTheme="minorEastAsia" w:hAnsiTheme="minorEastAsia" w:eastAsiaTheme="minorEastAsia" w:cstheme="minorEastAsia"/>
                <w:sz w:val="21"/>
                <w:highlight w:val="none"/>
              </w:rPr>
            </w:pPr>
          </w:p>
          <w:p w14:paraId="1CA177F1">
            <w:pPr>
              <w:spacing w:line="257" w:lineRule="auto"/>
              <w:rPr>
                <w:rFonts w:hint="eastAsia" w:asciiTheme="minorEastAsia" w:hAnsiTheme="minorEastAsia" w:eastAsiaTheme="minorEastAsia" w:cstheme="minorEastAsia"/>
                <w:sz w:val="21"/>
                <w:highlight w:val="none"/>
              </w:rPr>
            </w:pPr>
          </w:p>
          <w:p w14:paraId="4059D2B5">
            <w:pPr>
              <w:pStyle w:val="20"/>
              <w:spacing w:before="69" w:line="22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▲验收方法及要求</w:t>
            </w:r>
          </w:p>
        </w:tc>
        <w:tc>
          <w:tcPr>
            <w:tcW w:w="7987" w:type="dxa"/>
            <w:vAlign w:val="center"/>
          </w:tcPr>
          <w:p w14:paraId="6C38B4AC">
            <w:pPr>
              <w:bidi w:val="0"/>
              <w:jc w:val="left"/>
              <w:rPr>
                <w:rFonts w:hint="eastAsia"/>
              </w:rPr>
            </w:pPr>
            <w:r>
              <w:rPr>
                <w:rFonts w:hint="eastAsia"/>
              </w:rPr>
              <w:t>1、经采购人核实，符合验收条件和标准，由采购人组织成立验收小组。</w:t>
            </w:r>
          </w:p>
          <w:p w14:paraId="55ABDBD4">
            <w:pPr>
              <w:bidi w:val="0"/>
              <w:jc w:val="left"/>
              <w:rPr>
                <w:rFonts w:hint="eastAsia"/>
              </w:rPr>
            </w:pPr>
            <w:r>
              <w:rPr>
                <w:rFonts w:hint="eastAsia"/>
              </w:rPr>
              <w:t>2、由中标人配合验收小组准备验收清单和标准、招标文件对项目的技术要求和中标人的投标承诺等情况以及合同明确约定的要求，并完成验收所需要的其他准备工作。</w:t>
            </w:r>
          </w:p>
          <w:p w14:paraId="0DD0513C">
            <w:pPr>
              <w:bidi w:val="0"/>
              <w:jc w:val="left"/>
              <w:rPr>
                <w:rFonts w:hint="eastAsia"/>
              </w:rPr>
            </w:pPr>
            <w:r>
              <w:rPr>
                <w:rFonts w:hint="eastAsia"/>
              </w:rPr>
              <w:t>3、严格依照合同与补充合同（如有）的约定进行，包括每一项技术、服务、质量、安全标准的履约情况。</w:t>
            </w:r>
          </w:p>
          <w:p w14:paraId="221C5A08">
            <w:pPr>
              <w:bidi w:val="0"/>
              <w:jc w:val="left"/>
              <w:rPr>
                <w:rFonts w:hint="eastAsia"/>
              </w:rPr>
            </w:pPr>
            <w:r>
              <w:rPr>
                <w:rFonts w:hint="eastAsia"/>
              </w:rPr>
              <w:t>4、交付验收时，中标人必须在现场。采购人根据《广西壮族自治区政府采购项目履约验收管理办法》的规定， 由采购人对中标人所交付产品依照招标文件上的技术要求、中标人的投标承诺和国家、行业和制造厂家合格产品的有关标准进行现场验收，符合要求的给予签收；验收不合格的不予签收，后果由中标人负责。采购人可委托国家认可的质量检测机构开展采购项目履约验收工作，验收费用由中标人承担；若发现所交付的产品不能满足招标文件要求或与投标文件承诺的不一致，采购人有权拒绝接受，由此产生的一切后果，均由中标人承担。由此造成的不能按时、按质、按量完成项目要求的，将按照政府采购相关法规、合同相关条款进行处理。</w:t>
            </w:r>
          </w:p>
          <w:p w14:paraId="70290608">
            <w:pPr>
              <w:bidi w:val="0"/>
              <w:jc w:val="left"/>
              <w:rPr>
                <w:rFonts w:hint="eastAsia"/>
              </w:rPr>
            </w:pPr>
            <w:r>
              <w:rPr>
                <w:rFonts w:hint="eastAsia"/>
              </w:rPr>
              <w:t>5、在验收过程中，采购人与中标人双方如果发生争议，经协商无效的，合同有约定的，双方按照采购合同约定的方式解决，合同未作约定的，按照《民法典》有关规定处理。</w:t>
            </w:r>
          </w:p>
        </w:tc>
      </w:tr>
      <w:tr w14:paraId="2C234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jc w:val="center"/>
        </w:trPr>
        <w:tc>
          <w:tcPr>
            <w:tcW w:w="1870" w:type="dxa"/>
            <w:vAlign w:val="top"/>
          </w:tcPr>
          <w:p w14:paraId="6EBF84FE">
            <w:pPr>
              <w:spacing w:line="261" w:lineRule="auto"/>
              <w:rPr>
                <w:rFonts w:hint="eastAsia" w:asciiTheme="minorEastAsia" w:hAnsiTheme="minorEastAsia" w:eastAsiaTheme="minorEastAsia" w:cstheme="minorEastAsia"/>
                <w:sz w:val="21"/>
                <w:highlight w:val="none"/>
              </w:rPr>
            </w:pPr>
          </w:p>
          <w:p w14:paraId="11BFEA64">
            <w:pPr>
              <w:spacing w:line="261" w:lineRule="auto"/>
              <w:rPr>
                <w:rFonts w:hint="eastAsia" w:asciiTheme="minorEastAsia" w:hAnsiTheme="minorEastAsia" w:eastAsiaTheme="minorEastAsia" w:cstheme="minorEastAsia"/>
                <w:sz w:val="21"/>
                <w:highlight w:val="none"/>
              </w:rPr>
            </w:pPr>
          </w:p>
          <w:p w14:paraId="3575E101">
            <w:pPr>
              <w:spacing w:line="261" w:lineRule="auto"/>
              <w:rPr>
                <w:rFonts w:hint="eastAsia" w:asciiTheme="minorEastAsia" w:hAnsiTheme="minorEastAsia" w:eastAsiaTheme="minorEastAsia" w:cstheme="minorEastAsia"/>
                <w:sz w:val="21"/>
                <w:highlight w:val="none"/>
              </w:rPr>
            </w:pPr>
          </w:p>
          <w:p w14:paraId="5738D0E5">
            <w:pPr>
              <w:spacing w:line="262" w:lineRule="auto"/>
              <w:rPr>
                <w:rFonts w:hint="eastAsia" w:asciiTheme="minorEastAsia" w:hAnsiTheme="minorEastAsia" w:eastAsiaTheme="minorEastAsia" w:cstheme="minorEastAsia"/>
                <w:sz w:val="21"/>
                <w:highlight w:val="none"/>
              </w:rPr>
            </w:pPr>
          </w:p>
          <w:p w14:paraId="4A0A9A5C">
            <w:pPr>
              <w:spacing w:line="262" w:lineRule="auto"/>
              <w:rPr>
                <w:rFonts w:hint="eastAsia" w:asciiTheme="minorEastAsia" w:hAnsiTheme="minorEastAsia" w:eastAsiaTheme="minorEastAsia" w:cstheme="minorEastAsia"/>
                <w:sz w:val="21"/>
                <w:highlight w:val="none"/>
              </w:rPr>
            </w:pPr>
          </w:p>
          <w:p w14:paraId="7B01091A">
            <w:pPr>
              <w:spacing w:line="262" w:lineRule="auto"/>
              <w:rPr>
                <w:rFonts w:hint="eastAsia" w:asciiTheme="minorEastAsia" w:hAnsiTheme="minorEastAsia" w:eastAsiaTheme="minorEastAsia" w:cstheme="minorEastAsia"/>
                <w:sz w:val="21"/>
                <w:highlight w:val="none"/>
              </w:rPr>
            </w:pPr>
          </w:p>
          <w:p w14:paraId="742CC54F">
            <w:pPr>
              <w:spacing w:line="262" w:lineRule="auto"/>
              <w:rPr>
                <w:rFonts w:hint="eastAsia" w:asciiTheme="minorEastAsia" w:hAnsiTheme="minorEastAsia" w:eastAsiaTheme="minorEastAsia" w:cstheme="minorEastAsia"/>
                <w:sz w:val="21"/>
                <w:highlight w:val="none"/>
              </w:rPr>
            </w:pPr>
          </w:p>
          <w:p w14:paraId="6AAF62B7">
            <w:pPr>
              <w:pStyle w:val="20"/>
              <w:spacing w:before="68" w:line="221"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▲履约要求</w:t>
            </w:r>
          </w:p>
        </w:tc>
        <w:tc>
          <w:tcPr>
            <w:tcW w:w="7987" w:type="dxa"/>
            <w:vAlign w:val="center"/>
          </w:tcPr>
          <w:p w14:paraId="47F88516">
            <w:pPr>
              <w:bidi w:val="0"/>
              <w:jc w:val="left"/>
              <w:rPr>
                <w:rFonts w:hint="eastAsia"/>
              </w:rPr>
            </w:pPr>
            <w:r>
              <w:rPr>
                <w:rFonts w:hint="eastAsia"/>
              </w:rPr>
              <w:t>1、投标人应本着诚实信用的原则参加政府采购活动。投标人中标后， 应当按规定与采购人签订政府采购合同，并严格按合同履约。</w:t>
            </w:r>
          </w:p>
          <w:p w14:paraId="06D8DE50">
            <w:pPr>
              <w:bidi w:val="0"/>
              <w:jc w:val="left"/>
              <w:rPr>
                <w:rFonts w:hint="eastAsia"/>
              </w:rPr>
            </w:pPr>
            <w:r>
              <w:rPr>
                <w:rFonts w:hint="eastAsia"/>
              </w:rPr>
              <w:t>2、投标人应当全面履行合同的义务，为采购人提供符合质量标准规定的货物。提供的货物必须符合国家、行业或地方标准的规定，其实物质量应符合产品或其包装上注明采用的产品标准，符合以产品说明、实物样品等方式表明的质量状况。投标人须按合同提供相关技术资料、合格证明等文件或材料，并对自己生产或销售的货物质量、售后服务等负责，提供的货物自发货验收之日起按国家“三包”规定执行。</w:t>
            </w:r>
          </w:p>
          <w:p w14:paraId="42E06C52">
            <w:pPr>
              <w:bidi w:val="0"/>
              <w:jc w:val="left"/>
              <w:rPr>
                <w:rFonts w:hint="eastAsia"/>
              </w:rPr>
            </w:pPr>
            <w:r>
              <w:rPr>
                <w:rFonts w:hint="eastAsia"/>
              </w:rPr>
              <w:t>3、投标人提供假冒伪劣产品、降低服务标准和质量等违反合同约定或违法违规行为的，应承担相应的法律责任。</w:t>
            </w:r>
          </w:p>
          <w:p w14:paraId="0C3A5D18">
            <w:pPr>
              <w:bidi w:val="0"/>
              <w:jc w:val="left"/>
              <w:rPr>
                <w:rFonts w:hint="eastAsia"/>
              </w:rPr>
            </w:pPr>
            <w:r>
              <w:rPr>
                <w:rFonts w:hint="eastAsia"/>
              </w:rPr>
              <w:t>4、法律、法规和规章规定的其他职责。</w:t>
            </w:r>
          </w:p>
        </w:tc>
      </w:tr>
    </w:tbl>
    <w:p w14:paraId="1CEDD05D">
      <w:pPr>
        <w:pStyle w:val="9"/>
        <w:numPr>
          <w:ilvl w:val="0"/>
          <w:numId w:val="0"/>
        </w:numPr>
        <w:ind w:right="33" w:rightChars="0"/>
        <w:rPr>
          <w:rFonts w:hint="eastAsia" w:asciiTheme="minorEastAsia" w:hAnsiTheme="minorEastAsia" w:eastAsiaTheme="minorEastAsia" w:cstheme="minorEastAsia"/>
          <w:highlight w:val="none"/>
        </w:rPr>
      </w:pPr>
    </w:p>
    <w:p w14:paraId="441D4772">
      <w:pPr>
        <w:rPr>
          <w:rFonts w:hint="eastAsia" w:asciiTheme="minorEastAsia" w:hAnsiTheme="minorEastAsia" w:eastAsiaTheme="minorEastAsia" w:cstheme="minorEastAsia"/>
          <w:color w:val="auto"/>
          <w:sz w:val="32"/>
          <w:szCs w:val="32"/>
          <w:highlight w:val="none"/>
          <w:lang w:val="en-US" w:eastAsia="zh-CN"/>
        </w:rPr>
      </w:pPr>
    </w:p>
    <w:p w14:paraId="4E9F824A">
      <w:pPr>
        <w:rPr>
          <w:rFonts w:hint="eastAsia" w:asciiTheme="minorEastAsia" w:hAnsiTheme="minorEastAsia" w:eastAsiaTheme="minorEastAsia" w:cstheme="minorEastAsia"/>
          <w:color w:val="auto"/>
          <w:sz w:val="32"/>
          <w:szCs w:val="32"/>
          <w:highlight w:val="none"/>
        </w:rPr>
      </w:pPr>
    </w:p>
    <w:p w14:paraId="3E0CF3F4">
      <w:pPr>
        <w:pStyle w:val="11"/>
        <w:rPr>
          <w:rFonts w:hint="eastAsia" w:asciiTheme="minorEastAsia" w:hAnsiTheme="minorEastAsia" w:eastAsiaTheme="minorEastAsia" w:cstheme="minorEastAsia"/>
          <w:color w:val="auto"/>
          <w:sz w:val="32"/>
          <w:szCs w:val="32"/>
          <w:highlight w:val="none"/>
        </w:rPr>
      </w:pPr>
    </w:p>
    <w:p w14:paraId="7057713D">
      <w:pPr>
        <w:pStyle w:val="11"/>
        <w:rPr>
          <w:rFonts w:hint="eastAsia" w:asciiTheme="minorEastAsia" w:hAnsiTheme="minorEastAsia" w:eastAsiaTheme="minorEastAsia" w:cstheme="minorEastAsia"/>
          <w:color w:val="auto"/>
          <w:sz w:val="32"/>
          <w:szCs w:val="32"/>
          <w:highlight w:val="none"/>
        </w:rPr>
      </w:pPr>
    </w:p>
    <w:p w14:paraId="77C1AB65">
      <w:pPr>
        <w:pStyle w:val="11"/>
        <w:rPr>
          <w:rFonts w:hint="eastAsia" w:asciiTheme="minorEastAsia" w:hAnsiTheme="minorEastAsia" w:eastAsiaTheme="minorEastAsia" w:cstheme="minorEastAsia"/>
          <w:color w:val="auto"/>
          <w:sz w:val="32"/>
          <w:szCs w:val="32"/>
          <w:highlight w:val="none"/>
        </w:rPr>
      </w:pPr>
    </w:p>
    <w:p w14:paraId="192235E1">
      <w:pPr>
        <w:pStyle w:val="11"/>
        <w:rPr>
          <w:rFonts w:hint="eastAsia" w:asciiTheme="minorEastAsia" w:hAnsiTheme="minorEastAsia" w:eastAsiaTheme="minorEastAsia" w:cstheme="minorEastAsia"/>
          <w:color w:val="auto"/>
          <w:sz w:val="32"/>
          <w:szCs w:val="32"/>
          <w:highlight w:val="none"/>
        </w:rPr>
      </w:pPr>
    </w:p>
    <w:p w14:paraId="2D482580">
      <w:pPr>
        <w:pStyle w:val="11"/>
        <w:rPr>
          <w:rFonts w:hint="eastAsia" w:asciiTheme="minorEastAsia" w:hAnsiTheme="minorEastAsia" w:eastAsiaTheme="minorEastAsia" w:cstheme="minorEastAsia"/>
          <w:color w:val="auto"/>
          <w:sz w:val="32"/>
          <w:szCs w:val="32"/>
          <w:highlight w:val="none"/>
        </w:rPr>
      </w:pPr>
    </w:p>
    <w:p w14:paraId="32FFB8AE">
      <w:pPr>
        <w:pStyle w:val="11"/>
        <w:rPr>
          <w:rFonts w:hint="eastAsia" w:asciiTheme="minorEastAsia" w:hAnsiTheme="minorEastAsia" w:eastAsiaTheme="minorEastAsia" w:cstheme="minorEastAsia"/>
          <w:color w:val="auto"/>
          <w:sz w:val="32"/>
          <w:szCs w:val="32"/>
          <w:highlight w:val="none"/>
        </w:rPr>
      </w:pPr>
    </w:p>
    <w:p w14:paraId="34DA1E8B">
      <w:pPr>
        <w:pStyle w:val="11"/>
        <w:rPr>
          <w:rFonts w:hint="eastAsia" w:asciiTheme="minorEastAsia" w:hAnsiTheme="minorEastAsia" w:eastAsiaTheme="minorEastAsia" w:cstheme="minorEastAsia"/>
          <w:color w:val="auto"/>
          <w:sz w:val="32"/>
          <w:szCs w:val="32"/>
          <w:highlight w:val="none"/>
        </w:rPr>
      </w:pPr>
    </w:p>
    <w:p w14:paraId="4DB8EAF4">
      <w:pPr>
        <w:pStyle w:val="11"/>
        <w:rPr>
          <w:rFonts w:hint="eastAsia" w:asciiTheme="minorEastAsia" w:hAnsiTheme="minorEastAsia" w:eastAsiaTheme="minorEastAsia" w:cstheme="minorEastAsia"/>
          <w:color w:val="auto"/>
          <w:sz w:val="32"/>
          <w:szCs w:val="32"/>
          <w:highlight w:val="none"/>
        </w:rPr>
      </w:pPr>
    </w:p>
    <w:p w14:paraId="077C4423">
      <w:pPr>
        <w:spacing w:line="528"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中小微企业划型标准</w:t>
      </w:r>
    </w:p>
    <w:tbl>
      <w:tblPr>
        <w:tblStyle w:val="17"/>
        <w:tblW w:w="9600" w:type="dxa"/>
        <w:jc w:val="center"/>
        <w:tblLayout w:type="fixed"/>
        <w:tblCellMar>
          <w:top w:w="0" w:type="dxa"/>
          <w:left w:w="108" w:type="dxa"/>
          <w:bottom w:w="0" w:type="dxa"/>
          <w:right w:w="108" w:type="dxa"/>
        </w:tblCellMar>
      </w:tblPr>
      <w:tblGrid>
        <w:gridCol w:w="1594"/>
        <w:gridCol w:w="1489"/>
        <w:gridCol w:w="913"/>
        <w:gridCol w:w="1619"/>
        <w:gridCol w:w="2535"/>
        <w:gridCol w:w="1450"/>
      </w:tblGrid>
      <w:tr w14:paraId="3A8B5EC5">
        <w:tblPrEx>
          <w:tblCellMar>
            <w:top w:w="0" w:type="dxa"/>
            <w:left w:w="108" w:type="dxa"/>
            <w:bottom w:w="0" w:type="dxa"/>
            <w:right w:w="108" w:type="dxa"/>
          </w:tblCellMar>
        </w:tblPrEx>
        <w:trPr>
          <w:trHeight w:val="285" w:hRule="atLeast"/>
          <w:jc w:val="center"/>
        </w:trPr>
        <w:tc>
          <w:tcPr>
            <w:tcW w:w="1594" w:type="dxa"/>
            <w:tcBorders>
              <w:top w:val="single" w:color="auto" w:sz="4" w:space="0"/>
              <w:left w:val="single" w:color="auto" w:sz="4" w:space="0"/>
              <w:bottom w:val="single" w:color="auto" w:sz="4" w:space="0"/>
              <w:right w:val="single" w:color="auto" w:sz="4" w:space="0"/>
            </w:tcBorders>
            <w:noWrap/>
            <w:vAlign w:val="center"/>
          </w:tcPr>
          <w:p w14:paraId="00107BF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ign w:val="center"/>
          </w:tcPr>
          <w:p w14:paraId="313B1A9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1569A53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1A3F1BA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2535" w:type="dxa"/>
            <w:tcBorders>
              <w:top w:val="single" w:color="auto" w:sz="4" w:space="0"/>
              <w:left w:val="nil"/>
              <w:bottom w:val="single" w:color="auto" w:sz="4" w:space="0"/>
              <w:right w:val="single" w:color="auto" w:sz="4" w:space="0"/>
            </w:tcBorders>
            <w:noWrap/>
            <w:vAlign w:val="center"/>
          </w:tcPr>
          <w:p w14:paraId="16E2444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2B0F6D8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1F7539A6">
        <w:tblPrEx>
          <w:tblCellMar>
            <w:top w:w="0" w:type="dxa"/>
            <w:left w:w="108" w:type="dxa"/>
            <w:bottom w:w="0" w:type="dxa"/>
            <w:right w:w="108" w:type="dxa"/>
          </w:tblCellMar>
        </w:tblPrEx>
        <w:trPr>
          <w:trHeight w:val="225" w:hRule="atLeast"/>
          <w:jc w:val="center"/>
        </w:trPr>
        <w:tc>
          <w:tcPr>
            <w:tcW w:w="1594" w:type="dxa"/>
            <w:tcBorders>
              <w:top w:val="nil"/>
              <w:left w:val="single" w:color="auto" w:sz="4" w:space="0"/>
              <w:bottom w:val="single" w:color="auto" w:sz="4" w:space="0"/>
              <w:right w:val="single" w:color="auto" w:sz="4" w:space="0"/>
            </w:tcBorders>
            <w:noWrap/>
            <w:vAlign w:val="center"/>
          </w:tcPr>
          <w:p w14:paraId="2C8714F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1489" w:type="dxa"/>
            <w:tcBorders>
              <w:top w:val="nil"/>
              <w:left w:val="nil"/>
              <w:bottom w:val="single" w:color="auto" w:sz="4" w:space="0"/>
              <w:right w:val="single" w:color="auto" w:sz="4" w:space="0"/>
            </w:tcBorders>
            <w:noWrap/>
            <w:vAlign w:val="center"/>
          </w:tcPr>
          <w:p w14:paraId="41570B6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6EA82D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71601A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14:paraId="730C672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17A3AE3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3C0E3258">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2836E3D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1489" w:type="dxa"/>
            <w:tcBorders>
              <w:top w:val="nil"/>
              <w:left w:val="nil"/>
              <w:bottom w:val="single" w:color="auto" w:sz="4" w:space="0"/>
              <w:right w:val="single" w:color="auto" w:sz="4" w:space="0"/>
            </w:tcBorders>
            <w:noWrap/>
            <w:vAlign w:val="center"/>
          </w:tcPr>
          <w:p w14:paraId="50CED4E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B4A17C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8F3019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53FE547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F81F74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D997C25">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694A11A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2155323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F0B457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BA5BDB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2535" w:type="dxa"/>
            <w:tcBorders>
              <w:top w:val="nil"/>
              <w:left w:val="nil"/>
              <w:bottom w:val="single" w:color="auto" w:sz="4" w:space="0"/>
              <w:right w:val="single" w:color="auto" w:sz="4" w:space="0"/>
            </w:tcBorders>
            <w:noWrap/>
            <w:vAlign w:val="center"/>
          </w:tcPr>
          <w:p w14:paraId="43D989E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06F6D1A5">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431C8B98">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37960B2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1489" w:type="dxa"/>
            <w:tcBorders>
              <w:top w:val="nil"/>
              <w:left w:val="nil"/>
              <w:bottom w:val="single" w:color="auto" w:sz="4" w:space="0"/>
              <w:right w:val="single" w:color="auto" w:sz="4" w:space="0"/>
            </w:tcBorders>
            <w:noWrap/>
            <w:vAlign w:val="center"/>
          </w:tcPr>
          <w:p w14:paraId="48E172D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2E61D2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D08D5B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2535" w:type="dxa"/>
            <w:tcBorders>
              <w:top w:val="nil"/>
              <w:left w:val="nil"/>
              <w:bottom w:val="single" w:color="auto" w:sz="4" w:space="0"/>
              <w:right w:val="single" w:color="auto" w:sz="4" w:space="0"/>
            </w:tcBorders>
            <w:noWrap/>
            <w:vAlign w:val="center"/>
          </w:tcPr>
          <w:p w14:paraId="5B712BE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0C56D18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62FE77F1">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2A14146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28596F3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698A912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39BCE9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2535" w:type="dxa"/>
            <w:tcBorders>
              <w:top w:val="nil"/>
              <w:left w:val="nil"/>
              <w:bottom w:val="single" w:color="auto" w:sz="4" w:space="0"/>
              <w:right w:val="single" w:color="auto" w:sz="4" w:space="0"/>
            </w:tcBorders>
            <w:noWrap/>
            <w:vAlign w:val="center"/>
          </w:tcPr>
          <w:p w14:paraId="64FEDA8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454EEC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0D24DFF8">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2D34C87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1489" w:type="dxa"/>
            <w:tcBorders>
              <w:top w:val="nil"/>
              <w:left w:val="nil"/>
              <w:bottom w:val="single" w:color="auto" w:sz="4" w:space="0"/>
              <w:right w:val="single" w:color="auto" w:sz="4" w:space="0"/>
            </w:tcBorders>
            <w:noWrap/>
            <w:vAlign w:val="center"/>
          </w:tcPr>
          <w:p w14:paraId="3FF85EB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5408B99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4E07C4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2535" w:type="dxa"/>
            <w:tcBorders>
              <w:top w:val="nil"/>
              <w:left w:val="nil"/>
              <w:bottom w:val="single" w:color="auto" w:sz="4" w:space="0"/>
              <w:right w:val="single" w:color="auto" w:sz="4" w:space="0"/>
            </w:tcBorders>
            <w:noWrap/>
            <w:vAlign w:val="center"/>
          </w:tcPr>
          <w:p w14:paraId="798FDA2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6B246C8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422A050B">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2640253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4D3FA64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956484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7A0CDA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2535" w:type="dxa"/>
            <w:tcBorders>
              <w:top w:val="nil"/>
              <w:left w:val="nil"/>
              <w:bottom w:val="single" w:color="auto" w:sz="4" w:space="0"/>
              <w:right w:val="single" w:color="auto" w:sz="4" w:space="0"/>
            </w:tcBorders>
            <w:noWrap/>
            <w:vAlign w:val="center"/>
          </w:tcPr>
          <w:p w14:paraId="7E9C5FF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3E22C73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7633F5D3">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5F20E50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1489" w:type="dxa"/>
            <w:tcBorders>
              <w:top w:val="nil"/>
              <w:left w:val="nil"/>
              <w:bottom w:val="single" w:color="auto" w:sz="4" w:space="0"/>
              <w:right w:val="single" w:color="auto" w:sz="4" w:space="0"/>
            </w:tcBorders>
            <w:noWrap/>
            <w:vAlign w:val="center"/>
          </w:tcPr>
          <w:p w14:paraId="65A7B35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B4908E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6D11DC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2535" w:type="dxa"/>
            <w:tcBorders>
              <w:top w:val="nil"/>
              <w:left w:val="nil"/>
              <w:bottom w:val="single" w:color="auto" w:sz="4" w:space="0"/>
              <w:right w:val="single" w:color="auto" w:sz="4" w:space="0"/>
            </w:tcBorders>
            <w:noWrap/>
            <w:vAlign w:val="center"/>
          </w:tcPr>
          <w:p w14:paraId="68E246B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1E20627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1D1ACFE">
        <w:tblPrEx>
          <w:tblCellMar>
            <w:top w:w="0" w:type="dxa"/>
            <w:left w:w="108" w:type="dxa"/>
            <w:bottom w:w="0" w:type="dxa"/>
            <w:right w:w="108" w:type="dxa"/>
          </w:tblCellMar>
        </w:tblPrEx>
        <w:trPr>
          <w:trHeight w:val="90"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52CA15A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0BBAFFF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4F2871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198776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14:paraId="2951D77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182667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60BFDB7">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375E542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1489" w:type="dxa"/>
            <w:tcBorders>
              <w:top w:val="nil"/>
              <w:left w:val="nil"/>
              <w:bottom w:val="single" w:color="auto" w:sz="4" w:space="0"/>
              <w:right w:val="single" w:color="auto" w:sz="4" w:space="0"/>
            </w:tcBorders>
            <w:noWrap/>
            <w:vAlign w:val="center"/>
          </w:tcPr>
          <w:p w14:paraId="54CFA64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D609FD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14F5C6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3C92246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7357E0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B576729">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17DA428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28E6FF1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3A1AF2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EF4829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2535" w:type="dxa"/>
            <w:tcBorders>
              <w:top w:val="nil"/>
              <w:left w:val="nil"/>
              <w:bottom w:val="single" w:color="auto" w:sz="4" w:space="0"/>
              <w:right w:val="single" w:color="auto" w:sz="4" w:space="0"/>
            </w:tcBorders>
            <w:noWrap/>
            <w:vAlign w:val="center"/>
          </w:tcPr>
          <w:p w14:paraId="1A77CC5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5CCB1D8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5E08E09F">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5C6E20B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1489" w:type="dxa"/>
            <w:tcBorders>
              <w:top w:val="nil"/>
              <w:left w:val="nil"/>
              <w:bottom w:val="single" w:color="auto" w:sz="4" w:space="0"/>
              <w:right w:val="single" w:color="auto" w:sz="4" w:space="0"/>
            </w:tcBorders>
            <w:noWrap/>
            <w:vAlign w:val="center"/>
          </w:tcPr>
          <w:p w14:paraId="5B2A4395">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6ECF85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7AB504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2535" w:type="dxa"/>
            <w:tcBorders>
              <w:top w:val="nil"/>
              <w:left w:val="nil"/>
              <w:bottom w:val="single" w:color="auto" w:sz="4" w:space="0"/>
              <w:right w:val="single" w:color="auto" w:sz="4" w:space="0"/>
            </w:tcBorders>
            <w:noWrap/>
            <w:vAlign w:val="center"/>
          </w:tcPr>
          <w:p w14:paraId="504F049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2AFFEAD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134FA58E">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33D02E5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17D4C655">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D64434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EA9082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2535" w:type="dxa"/>
            <w:tcBorders>
              <w:top w:val="nil"/>
              <w:left w:val="nil"/>
              <w:bottom w:val="single" w:color="auto" w:sz="4" w:space="0"/>
              <w:right w:val="single" w:color="auto" w:sz="4" w:space="0"/>
            </w:tcBorders>
            <w:noWrap/>
            <w:vAlign w:val="center"/>
          </w:tcPr>
          <w:p w14:paraId="0B3A0B9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C642E2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E0C9CA4">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3F1A2CA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1489" w:type="dxa"/>
            <w:tcBorders>
              <w:top w:val="nil"/>
              <w:left w:val="nil"/>
              <w:bottom w:val="single" w:color="auto" w:sz="4" w:space="0"/>
              <w:right w:val="single" w:color="auto" w:sz="4" w:space="0"/>
            </w:tcBorders>
            <w:noWrap/>
            <w:vAlign w:val="center"/>
          </w:tcPr>
          <w:p w14:paraId="4E1E4A4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63423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A11DDF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0E12CA0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41C72C7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6FC36467">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747FB86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5784F45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69638B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C4F857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2535" w:type="dxa"/>
            <w:tcBorders>
              <w:top w:val="nil"/>
              <w:left w:val="nil"/>
              <w:bottom w:val="single" w:color="auto" w:sz="4" w:space="0"/>
              <w:right w:val="single" w:color="auto" w:sz="4" w:space="0"/>
            </w:tcBorders>
            <w:noWrap/>
            <w:vAlign w:val="center"/>
          </w:tcPr>
          <w:p w14:paraId="7B27C82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2B7E67B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BF25904">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7AA2B1F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1489" w:type="dxa"/>
            <w:tcBorders>
              <w:top w:val="nil"/>
              <w:left w:val="nil"/>
              <w:bottom w:val="single" w:color="auto" w:sz="4" w:space="0"/>
              <w:right w:val="single" w:color="auto" w:sz="4" w:space="0"/>
            </w:tcBorders>
            <w:noWrap/>
            <w:vAlign w:val="center"/>
          </w:tcPr>
          <w:p w14:paraId="0970B76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5C2DF2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A7418A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76EF8D2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6BD1E9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B4211D9">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0A982FE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2E0F334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6A7D4C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9D6824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14:paraId="307D7C6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325FEDC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657F30B6">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3E1AC79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1489" w:type="dxa"/>
            <w:tcBorders>
              <w:top w:val="nil"/>
              <w:left w:val="nil"/>
              <w:bottom w:val="single" w:color="auto" w:sz="4" w:space="0"/>
              <w:right w:val="single" w:color="auto" w:sz="4" w:space="0"/>
            </w:tcBorders>
            <w:noWrap/>
            <w:vAlign w:val="center"/>
          </w:tcPr>
          <w:p w14:paraId="430A596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D89592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DEF37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03590B2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5689CBC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6C6ED50F">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798C39D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6A5BAE6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B563FD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0275AC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14:paraId="3B58338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3CB62EF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6D7BB74">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6D44779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1489" w:type="dxa"/>
            <w:tcBorders>
              <w:top w:val="nil"/>
              <w:left w:val="nil"/>
              <w:bottom w:val="single" w:color="auto" w:sz="4" w:space="0"/>
              <w:right w:val="single" w:color="auto" w:sz="4" w:space="0"/>
            </w:tcBorders>
            <w:noWrap/>
            <w:vAlign w:val="center"/>
          </w:tcPr>
          <w:p w14:paraId="7BAAEE2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7432B1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17D0E6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2535" w:type="dxa"/>
            <w:tcBorders>
              <w:top w:val="nil"/>
              <w:left w:val="nil"/>
              <w:bottom w:val="single" w:color="auto" w:sz="4" w:space="0"/>
              <w:right w:val="single" w:color="auto" w:sz="4" w:space="0"/>
            </w:tcBorders>
            <w:noWrap/>
            <w:vAlign w:val="center"/>
          </w:tcPr>
          <w:p w14:paraId="62FC345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248BA6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35B0724">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4B64466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663A392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D609A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6BB212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2535" w:type="dxa"/>
            <w:tcBorders>
              <w:top w:val="nil"/>
              <w:left w:val="nil"/>
              <w:bottom w:val="single" w:color="auto" w:sz="4" w:space="0"/>
              <w:right w:val="single" w:color="auto" w:sz="4" w:space="0"/>
            </w:tcBorders>
            <w:noWrap/>
            <w:vAlign w:val="center"/>
          </w:tcPr>
          <w:p w14:paraId="65119F8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3D2E9B3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6601BE1A">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412D02F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ign w:val="center"/>
          </w:tcPr>
          <w:p w14:paraId="073B692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90C3DA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37A049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6741BCC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435B953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5427B68">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2BF3233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1AD742F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05AFB2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73CE36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2535" w:type="dxa"/>
            <w:tcBorders>
              <w:top w:val="nil"/>
              <w:left w:val="nil"/>
              <w:bottom w:val="single" w:color="auto" w:sz="4" w:space="0"/>
              <w:right w:val="single" w:color="auto" w:sz="4" w:space="0"/>
            </w:tcBorders>
            <w:noWrap/>
            <w:vAlign w:val="center"/>
          </w:tcPr>
          <w:p w14:paraId="1652FF8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42744FC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36A9A2E8">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1AB8800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1489" w:type="dxa"/>
            <w:tcBorders>
              <w:top w:val="nil"/>
              <w:left w:val="nil"/>
              <w:bottom w:val="single" w:color="auto" w:sz="4" w:space="0"/>
              <w:right w:val="single" w:color="auto" w:sz="4" w:space="0"/>
            </w:tcBorders>
            <w:noWrap/>
            <w:vAlign w:val="center"/>
          </w:tcPr>
          <w:p w14:paraId="1C2B8BE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6B4A2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5512DC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2535" w:type="dxa"/>
            <w:tcBorders>
              <w:top w:val="nil"/>
              <w:left w:val="nil"/>
              <w:bottom w:val="single" w:color="auto" w:sz="4" w:space="0"/>
              <w:right w:val="single" w:color="auto" w:sz="4" w:space="0"/>
            </w:tcBorders>
            <w:noWrap/>
            <w:vAlign w:val="center"/>
          </w:tcPr>
          <w:p w14:paraId="5DE2B4D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9ADDFC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1FD178B4">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5306270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26DE80E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6B706C5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16405F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2535" w:type="dxa"/>
            <w:tcBorders>
              <w:top w:val="nil"/>
              <w:left w:val="nil"/>
              <w:bottom w:val="single" w:color="auto" w:sz="4" w:space="0"/>
              <w:right w:val="single" w:color="auto" w:sz="4" w:space="0"/>
            </w:tcBorders>
            <w:noWrap/>
            <w:vAlign w:val="center"/>
          </w:tcPr>
          <w:p w14:paraId="0B23787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6CB7E89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73A367D4">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13078FB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1489" w:type="dxa"/>
            <w:tcBorders>
              <w:top w:val="nil"/>
              <w:left w:val="nil"/>
              <w:bottom w:val="single" w:color="auto" w:sz="4" w:space="0"/>
              <w:right w:val="single" w:color="auto" w:sz="4" w:space="0"/>
            </w:tcBorders>
            <w:noWrap/>
            <w:vAlign w:val="center"/>
          </w:tcPr>
          <w:p w14:paraId="2AA5CF7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AFB22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2EC8F0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300AEAC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07860F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1F413917">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2498D46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3EE98B0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0BFE4A1">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F47DE0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2535" w:type="dxa"/>
            <w:tcBorders>
              <w:top w:val="nil"/>
              <w:left w:val="nil"/>
              <w:bottom w:val="single" w:color="auto" w:sz="4" w:space="0"/>
              <w:right w:val="single" w:color="auto" w:sz="4" w:space="0"/>
            </w:tcBorders>
            <w:noWrap/>
            <w:vAlign w:val="center"/>
          </w:tcPr>
          <w:p w14:paraId="39B12B9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623B244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55DB9825">
        <w:tblPrEx>
          <w:tblCellMar>
            <w:top w:w="0" w:type="dxa"/>
            <w:left w:w="108" w:type="dxa"/>
            <w:bottom w:w="0" w:type="dxa"/>
            <w:right w:w="108" w:type="dxa"/>
          </w:tblCellMar>
        </w:tblPrEx>
        <w:trPr>
          <w:trHeight w:val="225" w:hRule="atLeast"/>
          <w:jc w:val="center"/>
        </w:trPr>
        <w:tc>
          <w:tcPr>
            <w:tcW w:w="1594" w:type="dxa"/>
            <w:vMerge w:val="restart"/>
            <w:tcBorders>
              <w:top w:val="nil"/>
              <w:left w:val="single" w:color="auto" w:sz="4" w:space="0"/>
              <w:bottom w:val="single" w:color="auto" w:sz="4" w:space="0"/>
              <w:right w:val="single" w:color="auto" w:sz="4" w:space="0"/>
            </w:tcBorders>
            <w:noWrap/>
            <w:vAlign w:val="center"/>
          </w:tcPr>
          <w:p w14:paraId="5958067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1489" w:type="dxa"/>
            <w:tcBorders>
              <w:top w:val="nil"/>
              <w:left w:val="nil"/>
              <w:bottom w:val="single" w:color="auto" w:sz="4" w:space="0"/>
              <w:right w:val="single" w:color="auto" w:sz="4" w:space="0"/>
            </w:tcBorders>
            <w:noWrap/>
            <w:vAlign w:val="center"/>
          </w:tcPr>
          <w:p w14:paraId="3CFD7F00">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2136DCD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9EF23A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41D0750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84E78E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5D84B8DA">
        <w:tblPrEx>
          <w:tblCellMar>
            <w:top w:w="0" w:type="dxa"/>
            <w:left w:w="108" w:type="dxa"/>
            <w:bottom w:w="0" w:type="dxa"/>
            <w:right w:w="108" w:type="dxa"/>
          </w:tblCellMar>
        </w:tblPrEx>
        <w:trPr>
          <w:trHeight w:val="225" w:hRule="atLeast"/>
          <w:jc w:val="center"/>
        </w:trPr>
        <w:tc>
          <w:tcPr>
            <w:tcW w:w="1594" w:type="dxa"/>
            <w:vMerge w:val="continue"/>
            <w:tcBorders>
              <w:top w:val="nil"/>
              <w:left w:val="single" w:color="auto" w:sz="4" w:space="0"/>
              <w:bottom w:val="single" w:color="auto" w:sz="4" w:space="0"/>
              <w:right w:val="single" w:color="auto" w:sz="4" w:space="0"/>
            </w:tcBorders>
            <w:vAlign w:val="center"/>
          </w:tcPr>
          <w:p w14:paraId="79221F5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p>
        </w:tc>
        <w:tc>
          <w:tcPr>
            <w:tcW w:w="1489" w:type="dxa"/>
            <w:tcBorders>
              <w:top w:val="nil"/>
              <w:left w:val="nil"/>
              <w:bottom w:val="single" w:color="auto" w:sz="4" w:space="0"/>
              <w:right w:val="single" w:color="auto" w:sz="4" w:space="0"/>
            </w:tcBorders>
            <w:noWrap/>
            <w:vAlign w:val="center"/>
          </w:tcPr>
          <w:p w14:paraId="077249C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7AAC341F">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D44598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2535" w:type="dxa"/>
            <w:tcBorders>
              <w:top w:val="nil"/>
              <w:left w:val="nil"/>
              <w:bottom w:val="single" w:color="auto" w:sz="4" w:space="0"/>
              <w:right w:val="single" w:color="auto" w:sz="4" w:space="0"/>
            </w:tcBorders>
            <w:noWrap/>
            <w:vAlign w:val="center"/>
          </w:tcPr>
          <w:p w14:paraId="475BC77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4718827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70B2FC7">
        <w:tblPrEx>
          <w:tblCellMar>
            <w:top w:w="0" w:type="dxa"/>
            <w:left w:w="108" w:type="dxa"/>
            <w:bottom w:w="0" w:type="dxa"/>
            <w:right w:w="108" w:type="dxa"/>
          </w:tblCellMar>
        </w:tblPrEx>
        <w:trPr>
          <w:trHeight w:val="225" w:hRule="atLeast"/>
          <w:jc w:val="center"/>
        </w:trPr>
        <w:tc>
          <w:tcPr>
            <w:tcW w:w="1594" w:type="dxa"/>
            <w:tcBorders>
              <w:top w:val="nil"/>
              <w:left w:val="single" w:color="auto" w:sz="4" w:space="0"/>
              <w:bottom w:val="single" w:color="auto" w:sz="4" w:space="0"/>
              <w:right w:val="single" w:color="auto" w:sz="4" w:space="0"/>
            </w:tcBorders>
            <w:noWrap/>
            <w:vAlign w:val="center"/>
          </w:tcPr>
          <w:p w14:paraId="25C46873">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noWrap/>
            <w:vAlign w:val="center"/>
          </w:tcPr>
          <w:p w14:paraId="64AEDF2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D77D5B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17EBAB5">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58AC7DB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D589A7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19FF0F30">
      <w:pPr>
        <w:bidi w:val="0"/>
        <w:rPr>
          <w:rFonts w:hint="eastAsia" w:asciiTheme="minorEastAsia" w:hAnsiTheme="minorEastAsia" w:eastAsiaTheme="minorEastAsia" w:cstheme="minorEastAsia"/>
        </w:rPr>
      </w:pPr>
    </w:p>
    <w:p w14:paraId="76CBD9DC">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说明：上述标准参照《关于印发中小企业划型标准规定的通知》（工信部联企业[2011]300号），大型、中型和小型企业须同时满足所列指标的下限，否则下划一档；微型企业只须满足所列指标中的一项即可。</w:t>
      </w:r>
    </w:p>
    <w:p w14:paraId="4BAA63FD">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74E27CA4">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lang w:val="en-US" w:eastAsia="zh-CN"/>
        </w:rPr>
      </w:pPr>
      <w:r>
        <w:rPr>
          <w:rFonts w:hint="eastAsia" w:asciiTheme="minorEastAsia" w:hAnsiTheme="minorEastAsia" w:eastAsiaTheme="minorEastAsia" w:cstheme="minorEastAsia"/>
          <w:b/>
          <w:bCs/>
          <w:spacing w:val="-13"/>
          <w:sz w:val="24"/>
          <w:szCs w:val="24"/>
          <w:lang w:val="en-US" w:eastAsia="zh-CN"/>
        </w:rPr>
        <w:t xml:space="preserve"> </w:t>
      </w:r>
    </w:p>
    <w:p w14:paraId="6FDADE38">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lang w:val="en-US" w:eastAsia="zh-CN"/>
        </w:rPr>
      </w:pPr>
    </w:p>
    <w:p w14:paraId="3C5E3A85">
      <w:pPr>
        <w:pStyle w:val="11"/>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柳城县农村饮水水质提升工程（一标）</w:t>
      </w:r>
      <w:r>
        <w:rPr>
          <w:rFonts w:hint="eastAsia" w:asciiTheme="minorEastAsia" w:hAnsiTheme="minorEastAsia" w:eastAsiaTheme="minorEastAsia" w:cstheme="minorEastAsia"/>
          <w:b/>
          <w:color w:val="auto"/>
          <w:sz w:val="28"/>
          <w:szCs w:val="28"/>
          <w:highlight w:val="none"/>
          <w:lang w:eastAsia="zh-CN"/>
        </w:rPr>
        <w:t>招标控制价</w:t>
      </w:r>
      <w:r>
        <w:rPr>
          <w:rFonts w:hint="eastAsia" w:asciiTheme="minorEastAsia" w:hAnsiTheme="minorEastAsia" w:eastAsiaTheme="minorEastAsia" w:cstheme="minorEastAsia"/>
          <w:b/>
          <w:color w:val="auto"/>
          <w:sz w:val="28"/>
          <w:szCs w:val="28"/>
          <w:highlight w:val="none"/>
          <w:lang w:val="en-US" w:eastAsia="zh-CN"/>
        </w:rPr>
        <w:t>附表：</w:t>
      </w:r>
    </w:p>
    <w:p w14:paraId="5390A91D">
      <w:pPr>
        <w:jc w:val="center"/>
        <w:rPr>
          <w:rFonts w:hint="eastAsia" w:asciiTheme="minorEastAsia" w:hAnsiTheme="minorEastAsia" w:eastAsiaTheme="minorEastAsia" w:cstheme="minorEastAsia"/>
          <w:b/>
          <w:bCs/>
          <w:sz w:val="24"/>
          <w:szCs w:val="24"/>
        </w:rPr>
      </w:pPr>
    </w:p>
    <w:tbl>
      <w:tblPr>
        <w:tblStyle w:val="17"/>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5848"/>
        <w:gridCol w:w="1796"/>
      </w:tblGrid>
      <w:tr w14:paraId="3CD8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910" w:type="dxa"/>
            <w:gridSpan w:val="3"/>
            <w:tcBorders>
              <w:top w:val="nil"/>
              <w:left w:val="nil"/>
              <w:bottom w:val="nil"/>
              <w:right w:val="nil"/>
            </w:tcBorders>
            <w:shd w:val="clear" w:color="auto" w:fill="auto"/>
            <w:vAlign w:val="center"/>
          </w:tcPr>
          <w:p w14:paraId="043989E0">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工程项目总价表</w:t>
            </w:r>
          </w:p>
        </w:tc>
      </w:tr>
      <w:tr w14:paraId="4FF7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2BCE1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7695" w:type="dxa"/>
            <w:gridSpan w:val="2"/>
            <w:tcBorders>
              <w:top w:val="nil"/>
              <w:left w:val="nil"/>
              <w:bottom w:val="nil"/>
              <w:right w:val="nil"/>
            </w:tcBorders>
            <w:shd w:val="clear" w:color="auto" w:fill="auto"/>
            <w:vAlign w:val="center"/>
          </w:tcPr>
          <w:p w14:paraId="65235D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031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D07EC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5895" w:type="dxa"/>
            <w:tcBorders>
              <w:top w:val="nil"/>
              <w:left w:val="nil"/>
              <w:bottom w:val="nil"/>
              <w:right w:val="nil"/>
            </w:tcBorders>
            <w:shd w:val="clear" w:color="auto" w:fill="auto"/>
            <w:vAlign w:val="center"/>
          </w:tcPr>
          <w:p w14:paraId="2ED48D76">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0" w:type="auto"/>
            <w:tcBorders>
              <w:top w:val="nil"/>
              <w:left w:val="nil"/>
              <w:bottom w:val="nil"/>
              <w:right w:val="nil"/>
            </w:tcBorders>
            <w:shd w:val="clear" w:color="auto" w:fill="auto"/>
            <w:noWrap/>
            <w:vAlign w:val="center"/>
          </w:tcPr>
          <w:p w14:paraId="430C8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第1页 共1页</w:t>
            </w:r>
          </w:p>
        </w:tc>
      </w:tr>
      <w:tr w14:paraId="07D4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B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D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F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金额(元)</w:t>
            </w:r>
          </w:p>
        </w:tc>
      </w:tr>
      <w:tr w14:paraId="5817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5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6A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B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w:t>
            </w:r>
          </w:p>
        </w:tc>
      </w:tr>
      <w:tr w14:paraId="577A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2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不锈钢设备保护工程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27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12400.24</w:t>
            </w:r>
          </w:p>
        </w:tc>
      </w:tr>
      <w:tr w14:paraId="1261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5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85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11566.89</w:t>
            </w:r>
          </w:p>
        </w:tc>
      </w:tr>
      <w:tr w14:paraId="442A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B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A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泵站水机设备及安装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A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1406710.00</w:t>
            </w:r>
          </w:p>
        </w:tc>
      </w:tr>
      <w:tr w14:paraId="2398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B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输水管路金属结构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43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11888.10</w:t>
            </w:r>
          </w:p>
        </w:tc>
      </w:tr>
      <w:tr w14:paraId="033E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4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管路闸阀及附属配件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72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95517.94</w:t>
            </w:r>
          </w:p>
        </w:tc>
      </w:tr>
      <w:tr w14:paraId="10F4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F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E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三通、弯头等附属配件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29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9791.73</w:t>
            </w:r>
          </w:p>
        </w:tc>
      </w:tr>
      <w:tr w14:paraId="6EFD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办公生活及文化福利建筑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EF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693.91</w:t>
            </w:r>
          </w:p>
        </w:tc>
      </w:tr>
      <w:tr w14:paraId="2E42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D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其他施工临时工程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1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704.32</w:t>
            </w:r>
          </w:p>
        </w:tc>
      </w:tr>
      <w:tr w14:paraId="5DCF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B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E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安全文明施工费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B6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14:paraId="33AE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0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13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其他工程临时安全保护费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53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14:paraId="47D8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C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措施项目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45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14:paraId="503D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3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41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9C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3041.26</w:t>
            </w:r>
          </w:p>
        </w:tc>
      </w:tr>
      <w:tr w14:paraId="2348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63DA">
            <w:pPr>
              <w:jc w:val="center"/>
              <w:rPr>
                <w:rFonts w:hint="eastAsia" w:ascii="宋体" w:hAnsi="宋体" w:eastAsia="宋体" w:cs="宋体"/>
                <w:i w:val="0"/>
                <w:iCs w:val="0"/>
                <w:color w:val="000000"/>
                <w:sz w:val="21"/>
                <w:szCs w:val="21"/>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9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2B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1553514.39</w:t>
            </w:r>
          </w:p>
        </w:tc>
      </w:tr>
      <w:tr w14:paraId="0D88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39F">
            <w:pPr>
              <w:jc w:val="center"/>
              <w:rPr>
                <w:rFonts w:hint="eastAsia" w:ascii="宋体" w:hAnsi="宋体" w:eastAsia="宋体" w:cs="宋体"/>
                <w:i w:val="0"/>
                <w:iCs w:val="0"/>
                <w:color w:val="000000"/>
                <w:sz w:val="21"/>
                <w:szCs w:val="21"/>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D065">
            <w:pPr>
              <w:jc w:val="left"/>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449">
            <w:pPr>
              <w:jc w:val="right"/>
              <w:rPr>
                <w:rFonts w:hint="eastAsia" w:ascii="宋体" w:hAnsi="宋体" w:eastAsia="宋体" w:cs="宋体"/>
                <w:i w:val="0"/>
                <w:iCs w:val="0"/>
                <w:color w:val="000000"/>
                <w:sz w:val="21"/>
                <w:szCs w:val="21"/>
                <w:u w:val="none"/>
              </w:rPr>
            </w:pPr>
          </w:p>
        </w:tc>
      </w:tr>
      <w:tr w14:paraId="1616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B90">
            <w:pPr>
              <w:jc w:val="center"/>
              <w:rPr>
                <w:rFonts w:hint="eastAsia" w:ascii="宋体" w:hAnsi="宋体" w:eastAsia="宋体" w:cs="宋体"/>
                <w:i w:val="0"/>
                <w:iCs w:val="0"/>
                <w:color w:val="000000"/>
                <w:sz w:val="21"/>
                <w:szCs w:val="21"/>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60E6">
            <w:pPr>
              <w:jc w:val="left"/>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33BA">
            <w:pPr>
              <w:jc w:val="right"/>
              <w:rPr>
                <w:rFonts w:hint="eastAsia" w:ascii="宋体" w:hAnsi="宋体" w:eastAsia="宋体" w:cs="宋体"/>
                <w:i w:val="0"/>
                <w:iCs w:val="0"/>
                <w:color w:val="000000"/>
                <w:sz w:val="21"/>
                <w:szCs w:val="21"/>
                <w:u w:val="none"/>
              </w:rPr>
            </w:pPr>
          </w:p>
        </w:tc>
      </w:tr>
    </w:tbl>
    <w:p w14:paraId="598A231D">
      <w:pPr>
        <w:rPr>
          <w:rFonts w:hint="eastAsia" w:asciiTheme="minorEastAsia" w:hAnsiTheme="minorEastAsia" w:eastAsiaTheme="minorEastAsia" w:cstheme="minorEastAsia"/>
        </w:rPr>
      </w:pPr>
    </w:p>
    <w:p w14:paraId="1FE8B4F2">
      <w:pPr>
        <w:rPr>
          <w:rFonts w:hint="eastAsia" w:asciiTheme="minorEastAsia" w:hAnsiTheme="minorEastAsia" w:eastAsiaTheme="minorEastAsia" w:cstheme="minorEastAsia"/>
        </w:rPr>
      </w:pPr>
    </w:p>
    <w:p w14:paraId="34943BD0">
      <w:pPr>
        <w:rPr>
          <w:rFonts w:hint="eastAsia" w:asciiTheme="minorEastAsia" w:hAnsiTheme="minorEastAsia" w:eastAsiaTheme="minorEastAsia" w:cstheme="minorEastAsia"/>
        </w:rPr>
      </w:pPr>
    </w:p>
    <w:p w14:paraId="3266B43D">
      <w:pPr>
        <w:rPr>
          <w:rFonts w:hint="eastAsia" w:asciiTheme="minorEastAsia" w:hAnsiTheme="minorEastAsia" w:eastAsiaTheme="minorEastAsia" w:cstheme="minorEastAsia"/>
        </w:rPr>
      </w:pPr>
    </w:p>
    <w:p w14:paraId="6BA50464">
      <w:pPr>
        <w:rPr>
          <w:rFonts w:hint="eastAsia" w:asciiTheme="minorEastAsia" w:hAnsiTheme="minorEastAsia" w:eastAsiaTheme="minorEastAsia" w:cstheme="minorEastAsia"/>
        </w:rPr>
      </w:pPr>
    </w:p>
    <w:p w14:paraId="164CFE79">
      <w:pPr>
        <w:rPr>
          <w:rFonts w:hint="eastAsia" w:asciiTheme="minorEastAsia" w:hAnsiTheme="minorEastAsia" w:eastAsiaTheme="minorEastAsia" w:cstheme="minorEastAsia"/>
        </w:rPr>
      </w:pPr>
    </w:p>
    <w:p w14:paraId="5BFF3B21">
      <w:pPr>
        <w:rPr>
          <w:rFonts w:hint="eastAsia" w:asciiTheme="minorEastAsia" w:hAnsiTheme="minorEastAsia" w:eastAsiaTheme="minorEastAsia" w:cstheme="minorEastAsia"/>
        </w:rPr>
      </w:pPr>
    </w:p>
    <w:p w14:paraId="1C6BB268">
      <w:pPr>
        <w:rPr>
          <w:rFonts w:hint="eastAsia" w:asciiTheme="minorEastAsia" w:hAnsiTheme="minorEastAsia" w:eastAsiaTheme="minorEastAsia" w:cstheme="minorEastAsia"/>
        </w:rPr>
      </w:pPr>
    </w:p>
    <w:p w14:paraId="27EA4FFC">
      <w:pPr>
        <w:rPr>
          <w:rFonts w:hint="eastAsia" w:asciiTheme="minorEastAsia" w:hAnsiTheme="minorEastAsia" w:eastAsiaTheme="minorEastAsia" w:cstheme="minorEastAsia"/>
        </w:rPr>
      </w:pPr>
    </w:p>
    <w:p w14:paraId="0301B988">
      <w:pPr>
        <w:rPr>
          <w:rFonts w:hint="eastAsia" w:asciiTheme="minorEastAsia" w:hAnsiTheme="minorEastAsia" w:eastAsiaTheme="minorEastAsia" w:cstheme="minorEastAsia"/>
        </w:rPr>
      </w:pPr>
    </w:p>
    <w:p w14:paraId="35C47CFF">
      <w:pPr>
        <w:rPr>
          <w:rFonts w:hint="eastAsia" w:asciiTheme="minorEastAsia" w:hAnsiTheme="minorEastAsia" w:eastAsiaTheme="minorEastAsia" w:cstheme="minorEastAsia"/>
        </w:rPr>
      </w:pPr>
    </w:p>
    <w:p w14:paraId="00371E46">
      <w:pPr>
        <w:rPr>
          <w:rFonts w:hint="eastAsia" w:asciiTheme="minorEastAsia" w:hAnsiTheme="minorEastAsia" w:eastAsiaTheme="minorEastAsia" w:cstheme="minorEastAsia"/>
        </w:rPr>
      </w:pPr>
    </w:p>
    <w:p w14:paraId="3575C673">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5256AD6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042E74B7">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2158CBBB">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3BED263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tbl>
      <w:tblPr>
        <w:tblStyle w:val="17"/>
        <w:tblW w:w="10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1517"/>
        <w:gridCol w:w="2137"/>
        <w:gridCol w:w="478"/>
        <w:gridCol w:w="735"/>
        <w:gridCol w:w="767"/>
        <w:gridCol w:w="966"/>
        <w:gridCol w:w="1304"/>
        <w:gridCol w:w="900"/>
        <w:gridCol w:w="430"/>
      </w:tblGrid>
      <w:tr w14:paraId="0438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0614" w:type="dxa"/>
            <w:gridSpan w:val="10"/>
            <w:tcBorders>
              <w:top w:val="nil"/>
              <w:left w:val="nil"/>
              <w:bottom w:val="nil"/>
              <w:right w:val="nil"/>
            </w:tcBorders>
            <w:shd w:val="clear" w:color="auto" w:fill="auto"/>
            <w:vAlign w:val="center"/>
          </w:tcPr>
          <w:p w14:paraId="4D3AA5D9">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分类分项工程量清单</w:t>
            </w:r>
          </w:p>
        </w:tc>
      </w:tr>
      <w:tr w14:paraId="357C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nil"/>
              <w:left w:val="nil"/>
              <w:bottom w:val="nil"/>
              <w:right w:val="nil"/>
            </w:tcBorders>
            <w:shd w:val="clear" w:color="auto" w:fill="auto"/>
            <w:noWrap/>
            <w:vAlign w:val="center"/>
          </w:tcPr>
          <w:p w14:paraId="391C35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招标编号：</w:t>
            </w:r>
          </w:p>
        </w:tc>
        <w:tc>
          <w:tcPr>
            <w:tcW w:w="9234" w:type="dxa"/>
            <w:gridSpan w:val="9"/>
            <w:tcBorders>
              <w:top w:val="nil"/>
              <w:left w:val="nil"/>
              <w:bottom w:val="nil"/>
              <w:right w:val="nil"/>
            </w:tcBorders>
            <w:shd w:val="clear" w:color="auto" w:fill="auto"/>
            <w:vAlign w:val="center"/>
          </w:tcPr>
          <w:p w14:paraId="7A631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7D18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nil"/>
              <w:left w:val="nil"/>
              <w:bottom w:val="nil"/>
              <w:right w:val="nil"/>
            </w:tcBorders>
            <w:shd w:val="clear" w:color="auto" w:fill="auto"/>
            <w:noWrap/>
            <w:vAlign w:val="center"/>
          </w:tcPr>
          <w:p w14:paraId="3244DF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w:t>
            </w:r>
          </w:p>
        </w:tc>
        <w:tc>
          <w:tcPr>
            <w:tcW w:w="6600" w:type="dxa"/>
            <w:gridSpan w:val="6"/>
            <w:tcBorders>
              <w:top w:val="nil"/>
              <w:left w:val="nil"/>
              <w:bottom w:val="nil"/>
              <w:right w:val="nil"/>
            </w:tcBorders>
            <w:shd w:val="clear" w:color="auto" w:fill="auto"/>
            <w:vAlign w:val="center"/>
          </w:tcPr>
          <w:p w14:paraId="3621468E">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color w:val="000000"/>
                <w:kern w:val="0"/>
                <w:sz w:val="21"/>
                <w:szCs w:val="21"/>
                <w:u w:val="single"/>
                <w:lang w:val="en-US" w:eastAsia="zh-CN" w:bidi="ar"/>
              </w:rPr>
              <w:t>柳城县农村饮水水质提升工程（一标）</w:t>
            </w:r>
          </w:p>
        </w:tc>
        <w:tc>
          <w:tcPr>
            <w:tcW w:w="2634" w:type="dxa"/>
            <w:gridSpan w:val="3"/>
            <w:tcBorders>
              <w:top w:val="nil"/>
              <w:left w:val="nil"/>
              <w:bottom w:val="nil"/>
              <w:right w:val="nil"/>
            </w:tcBorders>
            <w:shd w:val="clear" w:color="auto" w:fill="auto"/>
            <w:noWrap/>
            <w:vAlign w:val="center"/>
          </w:tcPr>
          <w:p w14:paraId="3D4F9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第1页 共19页</w:t>
            </w:r>
          </w:p>
        </w:tc>
      </w:tr>
      <w:tr w14:paraId="10C4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8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D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8F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E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D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E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B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主要技术条款编码</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4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BAC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1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857">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8E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泵房工程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0E2D">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F872">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5A9">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12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C963">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C196">
            <w:pPr>
              <w:jc w:val="left"/>
              <w:rPr>
                <w:rFonts w:hint="eastAsia" w:ascii="宋体" w:hAnsi="宋体" w:eastAsia="宋体" w:cs="宋体"/>
                <w:i w:val="0"/>
                <w:iCs w:val="0"/>
                <w:color w:val="000000"/>
                <w:sz w:val="21"/>
                <w:szCs w:val="21"/>
                <w:u w:val="none"/>
              </w:rPr>
            </w:pPr>
          </w:p>
        </w:tc>
      </w:tr>
      <w:tr w14:paraId="5584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1D35">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51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泵房墙体打通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9EAB">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5D0">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F97">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14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477">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8972">
            <w:pPr>
              <w:jc w:val="left"/>
              <w:rPr>
                <w:rFonts w:hint="eastAsia" w:ascii="宋体" w:hAnsi="宋体" w:eastAsia="宋体" w:cs="宋体"/>
                <w:i w:val="0"/>
                <w:iCs w:val="0"/>
                <w:color w:val="000000"/>
                <w:sz w:val="21"/>
                <w:szCs w:val="21"/>
                <w:u w:val="none"/>
              </w:rPr>
            </w:pPr>
          </w:p>
        </w:tc>
      </w:tr>
      <w:tr w14:paraId="77D4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7292">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ACB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泵房墙体打通(冲脉镇)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CAB1">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42DD">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9AA2">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87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ED3A">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8E6A">
            <w:pPr>
              <w:jc w:val="left"/>
              <w:rPr>
                <w:rFonts w:hint="eastAsia" w:ascii="宋体" w:hAnsi="宋体" w:eastAsia="宋体" w:cs="宋体"/>
                <w:i w:val="0"/>
                <w:iCs w:val="0"/>
                <w:color w:val="000000"/>
                <w:sz w:val="21"/>
                <w:szCs w:val="21"/>
                <w:u w:val="none"/>
              </w:rPr>
            </w:pPr>
          </w:p>
        </w:tc>
      </w:tr>
      <w:tr w14:paraId="2C22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C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A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500114002001</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1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米村斗村屯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1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9A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4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3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A143">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A24">
            <w:pPr>
              <w:jc w:val="left"/>
              <w:rPr>
                <w:rFonts w:hint="eastAsia" w:ascii="宋体" w:hAnsi="宋体" w:eastAsia="宋体" w:cs="宋体"/>
                <w:i w:val="0"/>
                <w:iCs w:val="0"/>
                <w:color w:val="000000"/>
                <w:sz w:val="21"/>
                <w:szCs w:val="21"/>
                <w:u w:val="none"/>
              </w:rPr>
            </w:pPr>
          </w:p>
        </w:tc>
      </w:tr>
      <w:tr w14:paraId="7FEE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6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8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500114002002</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8D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指挥村大伍屯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3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A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7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8B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E0E">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AEAF">
            <w:pPr>
              <w:jc w:val="left"/>
              <w:rPr>
                <w:rFonts w:hint="eastAsia" w:ascii="宋体" w:hAnsi="宋体" w:eastAsia="宋体" w:cs="宋体"/>
                <w:i w:val="0"/>
                <w:iCs w:val="0"/>
                <w:color w:val="000000"/>
                <w:sz w:val="21"/>
                <w:szCs w:val="21"/>
                <w:u w:val="none"/>
              </w:rPr>
            </w:pPr>
          </w:p>
        </w:tc>
      </w:tr>
      <w:tr w14:paraId="5931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5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18FB">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BCD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泵房墙体打通(大埔镇)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075">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DDA">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E10">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F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B241">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000">
            <w:pPr>
              <w:jc w:val="left"/>
              <w:rPr>
                <w:rFonts w:hint="eastAsia" w:ascii="宋体" w:hAnsi="宋体" w:eastAsia="宋体" w:cs="宋体"/>
                <w:i w:val="0"/>
                <w:iCs w:val="0"/>
                <w:color w:val="000000"/>
                <w:sz w:val="21"/>
                <w:szCs w:val="21"/>
                <w:u w:val="none"/>
              </w:rPr>
            </w:pPr>
          </w:p>
        </w:tc>
      </w:tr>
      <w:tr w14:paraId="6FE1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F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500114002003</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D90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龙台村古蒙屯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8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1A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31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C8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75AC">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8851">
            <w:pPr>
              <w:jc w:val="left"/>
              <w:rPr>
                <w:rFonts w:hint="eastAsia" w:ascii="宋体" w:hAnsi="宋体" w:eastAsia="宋体" w:cs="宋体"/>
                <w:i w:val="0"/>
                <w:iCs w:val="0"/>
                <w:color w:val="000000"/>
                <w:sz w:val="21"/>
                <w:szCs w:val="21"/>
                <w:u w:val="none"/>
              </w:rPr>
            </w:pPr>
          </w:p>
        </w:tc>
      </w:tr>
      <w:tr w14:paraId="0216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24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9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500114002004</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C9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勤俭村新兴屯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D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60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32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491A">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967F">
            <w:pPr>
              <w:jc w:val="left"/>
              <w:rPr>
                <w:rFonts w:hint="eastAsia" w:ascii="宋体" w:hAnsi="宋体" w:eastAsia="宋体" w:cs="宋体"/>
                <w:i w:val="0"/>
                <w:iCs w:val="0"/>
                <w:color w:val="000000"/>
                <w:sz w:val="21"/>
                <w:szCs w:val="21"/>
                <w:u w:val="none"/>
              </w:rPr>
            </w:pPr>
          </w:p>
        </w:tc>
      </w:tr>
      <w:tr w14:paraId="57A8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1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B84E">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5C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泵房墙体打通(古砦乡)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A0CE">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C65">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F1A">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95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629">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FD57">
            <w:pPr>
              <w:jc w:val="left"/>
              <w:rPr>
                <w:rFonts w:hint="eastAsia" w:ascii="宋体" w:hAnsi="宋体" w:eastAsia="宋体" w:cs="宋体"/>
                <w:i w:val="0"/>
                <w:iCs w:val="0"/>
                <w:color w:val="000000"/>
                <w:sz w:val="21"/>
                <w:szCs w:val="21"/>
                <w:u w:val="none"/>
              </w:rPr>
            </w:pPr>
          </w:p>
        </w:tc>
      </w:tr>
      <w:tr w14:paraId="4D6E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2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500114002005</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D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独山村梅垌屯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0F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8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6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4FF9">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EC43">
            <w:pPr>
              <w:jc w:val="left"/>
              <w:rPr>
                <w:rFonts w:hint="eastAsia" w:ascii="宋体" w:hAnsi="宋体" w:eastAsia="宋体" w:cs="宋体"/>
                <w:i w:val="0"/>
                <w:iCs w:val="0"/>
                <w:color w:val="000000"/>
                <w:sz w:val="21"/>
                <w:szCs w:val="21"/>
                <w:u w:val="none"/>
              </w:rPr>
            </w:pPr>
          </w:p>
        </w:tc>
      </w:tr>
      <w:tr w14:paraId="3D07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FD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D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500114002006</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42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独山村新圩屯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0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8E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F0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D7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2AA8">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EE90">
            <w:pPr>
              <w:jc w:val="left"/>
              <w:rPr>
                <w:rFonts w:hint="eastAsia" w:ascii="宋体" w:hAnsi="宋体" w:eastAsia="宋体" w:cs="宋体"/>
                <w:i w:val="0"/>
                <w:iCs w:val="0"/>
                <w:color w:val="000000"/>
                <w:sz w:val="21"/>
                <w:szCs w:val="21"/>
                <w:u w:val="none"/>
              </w:rPr>
            </w:pPr>
          </w:p>
        </w:tc>
      </w:tr>
      <w:tr w14:paraId="1468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6B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BA3C">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B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泵房墙体打通(六塘镇)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E96A">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26CB">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D46">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F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F35B">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8430">
            <w:pPr>
              <w:jc w:val="left"/>
              <w:rPr>
                <w:rFonts w:hint="eastAsia" w:ascii="宋体" w:hAnsi="宋体" w:eastAsia="宋体" w:cs="宋体"/>
                <w:i w:val="0"/>
                <w:iCs w:val="0"/>
                <w:color w:val="000000"/>
                <w:sz w:val="21"/>
                <w:szCs w:val="21"/>
                <w:u w:val="none"/>
              </w:rPr>
            </w:pPr>
          </w:p>
        </w:tc>
      </w:tr>
      <w:tr w14:paraId="6F2C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B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D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500114002007</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78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六塘村洞山、杨村、五并屯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C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2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3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FD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5E2D">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9E71">
            <w:pPr>
              <w:jc w:val="left"/>
              <w:rPr>
                <w:rFonts w:hint="eastAsia" w:ascii="宋体" w:hAnsi="宋体" w:eastAsia="宋体" w:cs="宋体"/>
                <w:i w:val="0"/>
                <w:iCs w:val="0"/>
                <w:color w:val="000000"/>
                <w:sz w:val="21"/>
                <w:szCs w:val="21"/>
                <w:u w:val="none"/>
              </w:rPr>
            </w:pPr>
          </w:p>
        </w:tc>
      </w:tr>
      <w:tr w14:paraId="5E2A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5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500114002008</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5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六塘村蒙村屯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5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A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40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1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840E">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F64A">
            <w:pPr>
              <w:jc w:val="left"/>
              <w:rPr>
                <w:rFonts w:hint="eastAsia" w:ascii="宋体" w:hAnsi="宋体" w:eastAsia="宋体" w:cs="宋体"/>
                <w:i w:val="0"/>
                <w:iCs w:val="0"/>
                <w:color w:val="000000"/>
                <w:sz w:val="21"/>
                <w:szCs w:val="21"/>
                <w:u w:val="none"/>
              </w:rPr>
            </w:pPr>
          </w:p>
        </w:tc>
      </w:tr>
      <w:tr w14:paraId="6D09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9B13">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70B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不锈钢设备保护工程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0C68">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408C">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B185">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FB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12400.24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7F94">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9EC2">
            <w:pPr>
              <w:jc w:val="left"/>
              <w:rPr>
                <w:rFonts w:hint="eastAsia" w:ascii="宋体" w:hAnsi="宋体" w:eastAsia="宋体" w:cs="宋体"/>
                <w:i w:val="0"/>
                <w:iCs w:val="0"/>
                <w:color w:val="000000"/>
                <w:sz w:val="21"/>
                <w:szCs w:val="21"/>
                <w:u w:val="none"/>
              </w:rPr>
            </w:pPr>
          </w:p>
        </w:tc>
      </w:tr>
      <w:tr w14:paraId="1E37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26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7726">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C3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古砦乡（大横山屯；罗峒屯；铁坑屯等共6个）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B9E9">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0B8">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9A91">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6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12400.24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A9C">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428B">
            <w:pPr>
              <w:jc w:val="left"/>
              <w:rPr>
                <w:rFonts w:hint="eastAsia" w:ascii="宋体" w:hAnsi="宋体" w:eastAsia="宋体" w:cs="宋体"/>
                <w:i w:val="0"/>
                <w:iCs w:val="0"/>
                <w:color w:val="000000"/>
                <w:sz w:val="21"/>
                <w:szCs w:val="21"/>
                <w:u w:val="none"/>
              </w:rPr>
            </w:pPr>
          </w:p>
        </w:tc>
      </w:tr>
      <w:tr w14:paraId="0A84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B2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0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500101002001</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D46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机械配人工挖土方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0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86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9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64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881F">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2F6">
            <w:pPr>
              <w:jc w:val="left"/>
              <w:rPr>
                <w:rFonts w:hint="eastAsia" w:ascii="宋体" w:hAnsi="宋体" w:eastAsia="宋体" w:cs="宋体"/>
                <w:i w:val="0"/>
                <w:iCs w:val="0"/>
                <w:color w:val="000000"/>
                <w:sz w:val="21"/>
                <w:szCs w:val="21"/>
                <w:u w:val="none"/>
              </w:rPr>
            </w:pPr>
          </w:p>
        </w:tc>
      </w:tr>
      <w:tr w14:paraId="6243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63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4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500103001001</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1AA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回填土石方，机械夯填土石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2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1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0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17.39</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DA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9E48">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5F8B">
            <w:pPr>
              <w:jc w:val="left"/>
              <w:rPr>
                <w:rFonts w:hint="eastAsia" w:ascii="宋体" w:hAnsi="宋体" w:eastAsia="宋体" w:cs="宋体"/>
                <w:i w:val="0"/>
                <w:iCs w:val="0"/>
                <w:color w:val="000000"/>
                <w:sz w:val="21"/>
                <w:szCs w:val="21"/>
                <w:u w:val="none"/>
              </w:rPr>
            </w:pPr>
          </w:p>
        </w:tc>
      </w:tr>
      <w:tr w14:paraId="14BB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7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500109001001</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2CF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C20砼底板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9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8D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9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441.06</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BE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899.76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140">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586E">
            <w:pPr>
              <w:jc w:val="left"/>
              <w:rPr>
                <w:rFonts w:hint="eastAsia" w:ascii="宋体" w:hAnsi="宋体" w:eastAsia="宋体" w:cs="宋体"/>
                <w:i w:val="0"/>
                <w:iCs w:val="0"/>
                <w:color w:val="000000"/>
                <w:sz w:val="21"/>
                <w:szCs w:val="21"/>
                <w:u w:val="none"/>
              </w:rPr>
            </w:pPr>
          </w:p>
        </w:tc>
      </w:tr>
      <w:tr w14:paraId="29CD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24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500110001001</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310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平面木模板制作安装拆除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B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5A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3C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118.53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AB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739.63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0B37">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440">
            <w:pPr>
              <w:jc w:val="left"/>
              <w:rPr>
                <w:rFonts w:hint="eastAsia" w:ascii="宋体" w:hAnsi="宋体" w:eastAsia="宋体" w:cs="宋体"/>
                <w:i w:val="0"/>
                <w:iCs w:val="0"/>
                <w:color w:val="000000"/>
                <w:sz w:val="21"/>
                <w:szCs w:val="21"/>
                <w:u w:val="none"/>
              </w:rPr>
            </w:pPr>
          </w:p>
        </w:tc>
      </w:tr>
      <w:tr w14:paraId="2444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5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0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500114002009</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E05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不锈钢制作安装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01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EF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5908.21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B2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10634.78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83CA">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BC6E">
            <w:pPr>
              <w:jc w:val="left"/>
              <w:rPr>
                <w:rFonts w:hint="eastAsia" w:ascii="宋体" w:hAnsi="宋体" w:eastAsia="宋体" w:cs="宋体"/>
                <w:i w:val="0"/>
                <w:iCs w:val="0"/>
                <w:color w:val="000000"/>
                <w:sz w:val="21"/>
                <w:szCs w:val="21"/>
                <w:u w:val="none"/>
              </w:rPr>
            </w:pPr>
          </w:p>
        </w:tc>
      </w:tr>
      <w:tr w14:paraId="011F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774">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B0D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输配水管路工程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F0C7">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B008">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CC2C">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E4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11566.89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F730">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6BB2">
            <w:pPr>
              <w:jc w:val="left"/>
              <w:rPr>
                <w:rFonts w:hint="eastAsia" w:ascii="宋体" w:hAnsi="宋体" w:eastAsia="宋体" w:cs="宋体"/>
                <w:i w:val="0"/>
                <w:iCs w:val="0"/>
                <w:color w:val="000000"/>
                <w:sz w:val="21"/>
                <w:szCs w:val="21"/>
                <w:u w:val="none"/>
              </w:rPr>
            </w:pPr>
          </w:p>
        </w:tc>
      </w:tr>
      <w:tr w14:paraId="4EA7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5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9014">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47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输配水管路工程(冲脉镇)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0A03">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988">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646">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15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2501.65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ACA0">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F6DD">
            <w:pPr>
              <w:jc w:val="left"/>
              <w:rPr>
                <w:rFonts w:hint="eastAsia" w:ascii="宋体" w:hAnsi="宋体" w:eastAsia="宋体" w:cs="宋体"/>
                <w:i w:val="0"/>
                <w:iCs w:val="0"/>
                <w:color w:val="000000"/>
                <w:sz w:val="21"/>
                <w:szCs w:val="21"/>
                <w:u w:val="none"/>
              </w:rPr>
            </w:pPr>
          </w:p>
        </w:tc>
      </w:tr>
      <w:tr w14:paraId="6141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7C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5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500101002002</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721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人机配合挖管道土方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3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3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CC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B6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8D2">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41E7">
            <w:pPr>
              <w:jc w:val="left"/>
              <w:rPr>
                <w:rFonts w:hint="eastAsia" w:ascii="宋体" w:hAnsi="宋体" w:eastAsia="宋体" w:cs="宋体"/>
                <w:i w:val="0"/>
                <w:iCs w:val="0"/>
                <w:color w:val="000000"/>
                <w:sz w:val="21"/>
                <w:szCs w:val="21"/>
                <w:u w:val="none"/>
              </w:rPr>
            </w:pPr>
          </w:p>
        </w:tc>
      </w:tr>
      <w:tr w14:paraId="0850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12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8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500109010001</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B4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风镐凿除路(地)面混凝土，挖掘机装渣自卸汽车运渣外运1km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9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FB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6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165.63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4A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496.89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54B">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E934">
            <w:pPr>
              <w:jc w:val="left"/>
              <w:rPr>
                <w:rFonts w:hint="eastAsia" w:ascii="宋体" w:hAnsi="宋体" w:eastAsia="宋体" w:cs="宋体"/>
                <w:i w:val="0"/>
                <w:iCs w:val="0"/>
                <w:color w:val="000000"/>
                <w:sz w:val="21"/>
                <w:szCs w:val="21"/>
                <w:u w:val="none"/>
              </w:rPr>
            </w:pPr>
          </w:p>
        </w:tc>
      </w:tr>
      <w:tr w14:paraId="57C1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A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3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500103001002</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E88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回填土石方，机械夯填土石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2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5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CB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17.39</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8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7292">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2FB3">
            <w:pPr>
              <w:jc w:val="left"/>
              <w:rPr>
                <w:rFonts w:hint="eastAsia" w:ascii="宋体" w:hAnsi="宋体" w:eastAsia="宋体" w:cs="宋体"/>
                <w:i w:val="0"/>
                <w:iCs w:val="0"/>
                <w:color w:val="000000"/>
                <w:sz w:val="21"/>
                <w:szCs w:val="21"/>
                <w:u w:val="none"/>
              </w:rPr>
            </w:pPr>
          </w:p>
        </w:tc>
      </w:tr>
      <w:tr w14:paraId="1D2E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jc w:val="center"/>
        </w:trPr>
        <w:tc>
          <w:tcPr>
            <w:tcW w:w="1380" w:type="dxa"/>
            <w:tcBorders>
              <w:top w:val="nil"/>
              <w:left w:val="nil"/>
              <w:bottom w:val="nil"/>
              <w:right w:val="nil"/>
            </w:tcBorders>
            <w:shd w:val="clear" w:color="auto" w:fill="auto"/>
            <w:vAlign w:val="center"/>
          </w:tcPr>
          <w:p w14:paraId="336FC996">
            <w:pPr>
              <w:jc w:val="left"/>
              <w:rPr>
                <w:rFonts w:hint="eastAsia" w:ascii="宋体" w:hAnsi="宋体" w:eastAsia="宋体" w:cs="宋体"/>
                <w:i w:val="0"/>
                <w:iCs w:val="0"/>
                <w:color w:val="000000"/>
                <w:sz w:val="21"/>
                <w:szCs w:val="21"/>
                <w:u w:val="none"/>
              </w:rPr>
            </w:pPr>
          </w:p>
        </w:tc>
        <w:tc>
          <w:tcPr>
            <w:tcW w:w="1517" w:type="dxa"/>
            <w:tcBorders>
              <w:top w:val="nil"/>
              <w:left w:val="nil"/>
              <w:bottom w:val="nil"/>
              <w:right w:val="nil"/>
            </w:tcBorders>
            <w:shd w:val="clear" w:color="auto" w:fill="auto"/>
            <w:vAlign w:val="center"/>
          </w:tcPr>
          <w:p w14:paraId="46D5A576">
            <w:pPr>
              <w:jc w:val="left"/>
              <w:rPr>
                <w:rFonts w:hint="eastAsia" w:ascii="宋体" w:hAnsi="宋体" w:eastAsia="宋体" w:cs="宋体"/>
                <w:i w:val="0"/>
                <w:iCs w:val="0"/>
                <w:color w:val="000000"/>
                <w:sz w:val="21"/>
                <w:szCs w:val="21"/>
                <w:u w:val="none"/>
              </w:rPr>
            </w:pPr>
          </w:p>
        </w:tc>
        <w:tc>
          <w:tcPr>
            <w:tcW w:w="2137" w:type="dxa"/>
            <w:tcBorders>
              <w:top w:val="nil"/>
              <w:left w:val="nil"/>
              <w:bottom w:val="nil"/>
              <w:right w:val="nil"/>
            </w:tcBorders>
            <w:shd w:val="clear" w:color="auto" w:fill="auto"/>
            <w:vAlign w:val="center"/>
          </w:tcPr>
          <w:p w14:paraId="3956AFCA">
            <w:pPr>
              <w:jc w:val="left"/>
              <w:rPr>
                <w:rFonts w:hint="eastAsia" w:ascii="宋体" w:hAnsi="宋体" w:eastAsia="宋体" w:cs="宋体"/>
                <w:i w:val="0"/>
                <w:iCs w:val="0"/>
                <w:color w:val="000000"/>
                <w:sz w:val="21"/>
                <w:szCs w:val="21"/>
                <w:u w:val="none"/>
              </w:rPr>
            </w:pPr>
          </w:p>
        </w:tc>
        <w:tc>
          <w:tcPr>
            <w:tcW w:w="478" w:type="dxa"/>
            <w:tcBorders>
              <w:top w:val="nil"/>
              <w:left w:val="nil"/>
              <w:bottom w:val="nil"/>
              <w:right w:val="nil"/>
            </w:tcBorders>
            <w:shd w:val="clear" w:color="auto" w:fill="auto"/>
            <w:vAlign w:val="center"/>
          </w:tcPr>
          <w:p w14:paraId="6296A89A">
            <w:pPr>
              <w:jc w:val="left"/>
              <w:rPr>
                <w:rFonts w:hint="eastAsia" w:ascii="宋体" w:hAnsi="宋体" w:eastAsia="宋体" w:cs="宋体"/>
                <w:i w:val="0"/>
                <w:iCs w:val="0"/>
                <w:color w:val="000000"/>
                <w:sz w:val="21"/>
                <w:szCs w:val="21"/>
                <w:u w:val="none"/>
              </w:rPr>
            </w:pPr>
          </w:p>
        </w:tc>
        <w:tc>
          <w:tcPr>
            <w:tcW w:w="735" w:type="dxa"/>
            <w:tcBorders>
              <w:top w:val="nil"/>
              <w:left w:val="nil"/>
              <w:bottom w:val="nil"/>
              <w:right w:val="nil"/>
            </w:tcBorders>
            <w:shd w:val="clear" w:color="auto" w:fill="auto"/>
            <w:vAlign w:val="center"/>
          </w:tcPr>
          <w:p w14:paraId="08FACA6D">
            <w:pPr>
              <w:jc w:val="left"/>
              <w:rPr>
                <w:rFonts w:hint="eastAsia" w:ascii="宋体" w:hAnsi="宋体" w:eastAsia="宋体" w:cs="宋体"/>
                <w:i w:val="0"/>
                <w:iCs w:val="0"/>
                <w:color w:val="000000"/>
                <w:sz w:val="21"/>
                <w:szCs w:val="21"/>
                <w:u w:val="none"/>
              </w:rPr>
            </w:pPr>
          </w:p>
        </w:tc>
        <w:tc>
          <w:tcPr>
            <w:tcW w:w="767" w:type="dxa"/>
            <w:tcBorders>
              <w:top w:val="nil"/>
              <w:left w:val="nil"/>
              <w:bottom w:val="nil"/>
              <w:right w:val="nil"/>
            </w:tcBorders>
            <w:shd w:val="clear" w:color="auto" w:fill="auto"/>
            <w:vAlign w:val="center"/>
          </w:tcPr>
          <w:p w14:paraId="1F2F3802">
            <w:pPr>
              <w:jc w:val="left"/>
              <w:rPr>
                <w:rFonts w:hint="eastAsia" w:ascii="宋体" w:hAnsi="宋体" w:eastAsia="宋体" w:cs="宋体"/>
                <w:i w:val="0"/>
                <w:iCs w:val="0"/>
                <w:color w:val="000000"/>
                <w:sz w:val="21"/>
                <w:szCs w:val="21"/>
                <w:u w:val="none"/>
              </w:rPr>
            </w:pPr>
          </w:p>
        </w:tc>
        <w:tc>
          <w:tcPr>
            <w:tcW w:w="966" w:type="dxa"/>
            <w:tcBorders>
              <w:top w:val="nil"/>
              <w:left w:val="nil"/>
              <w:bottom w:val="nil"/>
              <w:right w:val="nil"/>
            </w:tcBorders>
            <w:shd w:val="clear" w:color="auto" w:fill="auto"/>
            <w:vAlign w:val="center"/>
          </w:tcPr>
          <w:p w14:paraId="5C22F4EC">
            <w:pPr>
              <w:jc w:val="left"/>
              <w:rPr>
                <w:rFonts w:hint="eastAsia" w:ascii="宋体" w:hAnsi="宋体" w:eastAsia="宋体" w:cs="宋体"/>
                <w:i w:val="0"/>
                <w:iCs w:val="0"/>
                <w:color w:val="000000"/>
                <w:sz w:val="21"/>
                <w:szCs w:val="21"/>
                <w:u w:val="none"/>
              </w:rPr>
            </w:pPr>
          </w:p>
        </w:tc>
        <w:tc>
          <w:tcPr>
            <w:tcW w:w="1304" w:type="dxa"/>
            <w:tcBorders>
              <w:top w:val="nil"/>
              <w:left w:val="nil"/>
              <w:bottom w:val="nil"/>
              <w:right w:val="nil"/>
            </w:tcBorders>
            <w:shd w:val="clear" w:color="auto" w:fill="auto"/>
            <w:vAlign w:val="center"/>
          </w:tcPr>
          <w:p w14:paraId="5B268006">
            <w:pPr>
              <w:jc w:val="left"/>
              <w:rPr>
                <w:rFonts w:hint="eastAsia" w:ascii="宋体" w:hAnsi="宋体" w:eastAsia="宋体" w:cs="宋体"/>
                <w:i w:val="0"/>
                <w:iCs w:val="0"/>
                <w:color w:val="000000"/>
                <w:sz w:val="21"/>
                <w:szCs w:val="21"/>
                <w:u w:val="none"/>
              </w:rPr>
            </w:pPr>
          </w:p>
        </w:tc>
        <w:tc>
          <w:tcPr>
            <w:tcW w:w="900" w:type="dxa"/>
            <w:tcBorders>
              <w:top w:val="nil"/>
              <w:left w:val="nil"/>
              <w:bottom w:val="nil"/>
              <w:right w:val="nil"/>
            </w:tcBorders>
            <w:shd w:val="clear" w:color="auto" w:fill="auto"/>
            <w:vAlign w:val="center"/>
          </w:tcPr>
          <w:p w14:paraId="7B50B603">
            <w:pPr>
              <w:jc w:val="left"/>
              <w:rPr>
                <w:rFonts w:hint="eastAsia" w:ascii="宋体" w:hAnsi="宋体" w:eastAsia="宋体" w:cs="宋体"/>
                <w:i w:val="0"/>
                <w:iCs w:val="0"/>
                <w:color w:val="000000"/>
                <w:sz w:val="21"/>
                <w:szCs w:val="21"/>
                <w:u w:val="none"/>
              </w:rPr>
            </w:pPr>
          </w:p>
        </w:tc>
        <w:tc>
          <w:tcPr>
            <w:tcW w:w="430" w:type="dxa"/>
            <w:tcBorders>
              <w:top w:val="nil"/>
              <w:left w:val="nil"/>
              <w:bottom w:val="nil"/>
              <w:right w:val="nil"/>
            </w:tcBorders>
            <w:shd w:val="clear" w:color="auto" w:fill="auto"/>
            <w:vAlign w:val="center"/>
          </w:tcPr>
          <w:p w14:paraId="0681688B">
            <w:pPr>
              <w:jc w:val="left"/>
              <w:rPr>
                <w:rFonts w:hint="eastAsia" w:ascii="宋体" w:hAnsi="宋体" w:eastAsia="宋体" w:cs="宋体"/>
                <w:i w:val="0"/>
                <w:iCs w:val="0"/>
                <w:color w:val="000000"/>
                <w:sz w:val="21"/>
                <w:szCs w:val="21"/>
                <w:u w:val="none"/>
              </w:rPr>
            </w:pPr>
          </w:p>
        </w:tc>
      </w:tr>
      <w:tr w14:paraId="2CBB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614" w:type="dxa"/>
            <w:gridSpan w:val="10"/>
            <w:tcBorders>
              <w:top w:val="nil"/>
              <w:left w:val="nil"/>
              <w:bottom w:val="nil"/>
              <w:right w:val="nil"/>
            </w:tcBorders>
            <w:shd w:val="clear" w:color="auto" w:fill="auto"/>
            <w:vAlign w:val="center"/>
          </w:tcPr>
          <w:p w14:paraId="3063FCC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分类分项工程量清单</w:t>
            </w:r>
          </w:p>
        </w:tc>
      </w:tr>
      <w:tr w14:paraId="39AD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nil"/>
              <w:left w:val="nil"/>
              <w:bottom w:val="nil"/>
              <w:right w:val="nil"/>
            </w:tcBorders>
            <w:shd w:val="clear" w:color="auto" w:fill="auto"/>
            <w:noWrap/>
            <w:vAlign w:val="center"/>
          </w:tcPr>
          <w:p w14:paraId="5C9C67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招标编号：</w:t>
            </w:r>
          </w:p>
        </w:tc>
        <w:tc>
          <w:tcPr>
            <w:tcW w:w="9234" w:type="dxa"/>
            <w:gridSpan w:val="9"/>
            <w:tcBorders>
              <w:top w:val="nil"/>
              <w:left w:val="nil"/>
              <w:bottom w:val="nil"/>
              <w:right w:val="nil"/>
            </w:tcBorders>
            <w:shd w:val="clear" w:color="auto" w:fill="auto"/>
            <w:vAlign w:val="center"/>
          </w:tcPr>
          <w:p w14:paraId="603D31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026B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nil"/>
              <w:left w:val="nil"/>
              <w:bottom w:val="nil"/>
              <w:right w:val="nil"/>
            </w:tcBorders>
            <w:shd w:val="clear" w:color="auto" w:fill="auto"/>
            <w:noWrap/>
            <w:vAlign w:val="center"/>
          </w:tcPr>
          <w:p w14:paraId="1B40D2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w:t>
            </w:r>
          </w:p>
        </w:tc>
        <w:tc>
          <w:tcPr>
            <w:tcW w:w="6600" w:type="dxa"/>
            <w:gridSpan w:val="6"/>
            <w:tcBorders>
              <w:top w:val="nil"/>
              <w:left w:val="nil"/>
              <w:bottom w:val="nil"/>
              <w:right w:val="nil"/>
            </w:tcBorders>
            <w:shd w:val="clear" w:color="auto" w:fill="auto"/>
            <w:vAlign w:val="center"/>
          </w:tcPr>
          <w:p w14:paraId="1EA85582">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color w:val="000000"/>
                <w:kern w:val="0"/>
                <w:sz w:val="21"/>
                <w:szCs w:val="21"/>
                <w:u w:val="single"/>
                <w:lang w:val="en-US" w:eastAsia="zh-CN" w:bidi="ar"/>
              </w:rPr>
              <w:t>柳城县农村饮水水质提升工程（一标）</w:t>
            </w:r>
          </w:p>
        </w:tc>
        <w:tc>
          <w:tcPr>
            <w:tcW w:w="2634" w:type="dxa"/>
            <w:gridSpan w:val="3"/>
            <w:tcBorders>
              <w:top w:val="nil"/>
              <w:left w:val="nil"/>
              <w:bottom w:val="nil"/>
              <w:right w:val="nil"/>
            </w:tcBorders>
            <w:shd w:val="clear" w:color="auto" w:fill="auto"/>
            <w:noWrap/>
            <w:vAlign w:val="center"/>
          </w:tcPr>
          <w:p w14:paraId="445F4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第2页 共19页</w:t>
            </w:r>
          </w:p>
        </w:tc>
      </w:tr>
      <w:tr w14:paraId="43B4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7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D6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A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D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B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723C">
            <w:pPr>
              <w:bidi w:val="0"/>
              <w:rPr>
                <w:rFonts w:hint="eastAsia" w:ascii="宋体" w:hAnsi="宋体" w:eastAsia="宋体" w:cs="宋体"/>
                <w:i w:val="0"/>
                <w:iCs w:val="0"/>
                <w:color w:val="000000"/>
                <w:szCs w:val="18"/>
                <w:u w:val="none"/>
              </w:rPr>
            </w:pPr>
            <w:r>
              <w:rPr>
                <w:rFonts w:hint="eastAsia"/>
                <w:sz w:val="21"/>
                <w:szCs w:val="21"/>
                <w:lang w:val="en-US" w:eastAsia="zh-CN"/>
              </w:rPr>
              <w:t>主要技术条款编码</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7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66A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A4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500109001002</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97E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C20（2）砼路面恢复，厚20cm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2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90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93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2E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A94">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696">
            <w:pPr>
              <w:jc w:val="left"/>
              <w:rPr>
                <w:rFonts w:hint="eastAsia" w:ascii="宋体" w:hAnsi="宋体" w:eastAsia="宋体" w:cs="宋体"/>
                <w:i w:val="0"/>
                <w:iCs w:val="0"/>
                <w:color w:val="000000"/>
                <w:sz w:val="21"/>
                <w:szCs w:val="21"/>
                <w:u w:val="none"/>
              </w:rPr>
            </w:pPr>
          </w:p>
        </w:tc>
      </w:tr>
      <w:tr w14:paraId="0E18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B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B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500109001003</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54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C20（2）砼包管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B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CB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2E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409.68</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B3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614.52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C191">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61C9">
            <w:pPr>
              <w:jc w:val="left"/>
              <w:rPr>
                <w:rFonts w:hint="eastAsia" w:ascii="宋体" w:hAnsi="宋体" w:eastAsia="宋体" w:cs="宋体"/>
                <w:i w:val="0"/>
                <w:iCs w:val="0"/>
                <w:color w:val="000000"/>
                <w:sz w:val="21"/>
                <w:szCs w:val="21"/>
                <w:u w:val="none"/>
              </w:rPr>
            </w:pPr>
          </w:p>
        </w:tc>
      </w:tr>
      <w:tr w14:paraId="7CBC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1548">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F3F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输配水管路工程(大埔镇)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CA05">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1FDC">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6EC">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FA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2501.65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7F8D">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FB27">
            <w:pPr>
              <w:jc w:val="left"/>
              <w:rPr>
                <w:rFonts w:hint="eastAsia" w:ascii="宋体" w:hAnsi="宋体" w:eastAsia="宋体" w:cs="宋体"/>
                <w:i w:val="0"/>
                <w:iCs w:val="0"/>
                <w:color w:val="000000"/>
                <w:sz w:val="21"/>
                <w:szCs w:val="21"/>
                <w:u w:val="none"/>
              </w:rPr>
            </w:pPr>
          </w:p>
        </w:tc>
      </w:tr>
      <w:tr w14:paraId="2558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1C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E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500101002003</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D4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人机配合挖管道土方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7F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C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9E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09A4">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6E60">
            <w:pPr>
              <w:jc w:val="left"/>
              <w:rPr>
                <w:rFonts w:hint="eastAsia" w:ascii="宋体" w:hAnsi="宋体" w:eastAsia="宋体" w:cs="宋体"/>
                <w:i w:val="0"/>
                <w:iCs w:val="0"/>
                <w:color w:val="000000"/>
                <w:sz w:val="21"/>
                <w:szCs w:val="21"/>
                <w:u w:val="none"/>
              </w:rPr>
            </w:pPr>
          </w:p>
        </w:tc>
      </w:tr>
      <w:tr w14:paraId="4C59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A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500109010002</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5EF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风镐凿除路(地)面混凝土，挖掘机装渣自卸汽车运渣外运1km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4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57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54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165.63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E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496.89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089D">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6FE">
            <w:pPr>
              <w:jc w:val="left"/>
              <w:rPr>
                <w:rFonts w:hint="eastAsia" w:ascii="宋体" w:hAnsi="宋体" w:eastAsia="宋体" w:cs="宋体"/>
                <w:i w:val="0"/>
                <w:iCs w:val="0"/>
                <w:color w:val="000000"/>
                <w:sz w:val="21"/>
                <w:szCs w:val="21"/>
                <w:u w:val="none"/>
              </w:rPr>
            </w:pPr>
          </w:p>
        </w:tc>
      </w:tr>
      <w:tr w14:paraId="7E7B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1D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1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500103001003</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F1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回填土石方，机械夯填土石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96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F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17.39</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0D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37E6">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8D04">
            <w:pPr>
              <w:jc w:val="left"/>
              <w:rPr>
                <w:rFonts w:hint="eastAsia" w:ascii="宋体" w:hAnsi="宋体" w:eastAsia="宋体" w:cs="宋体"/>
                <w:i w:val="0"/>
                <w:iCs w:val="0"/>
                <w:color w:val="000000"/>
                <w:sz w:val="21"/>
                <w:szCs w:val="21"/>
                <w:u w:val="none"/>
              </w:rPr>
            </w:pPr>
          </w:p>
        </w:tc>
      </w:tr>
      <w:tr w14:paraId="3BA9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1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2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500109001004</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626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C20（2）砼路面恢复，厚20cm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B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D2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FC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FC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AB54">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1FF5">
            <w:pPr>
              <w:jc w:val="left"/>
              <w:rPr>
                <w:rFonts w:hint="eastAsia" w:ascii="宋体" w:hAnsi="宋体" w:eastAsia="宋体" w:cs="宋体"/>
                <w:i w:val="0"/>
                <w:iCs w:val="0"/>
                <w:color w:val="000000"/>
                <w:sz w:val="21"/>
                <w:szCs w:val="21"/>
                <w:u w:val="none"/>
              </w:rPr>
            </w:pPr>
          </w:p>
        </w:tc>
      </w:tr>
      <w:tr w14:paraId="706A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BD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F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500109001005</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6D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C20（2）砼包管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F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7A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F9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409.68</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06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614.52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3EBE">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9273">
            <w:pPr>
              <w:jc w:val="left"/>
              <w:rPr>
                <w:rFonts w:hint="eastAsia" w:ascii="宋体" w:hAnsi="宋体" w:eastAsia="宋体" w:cs="宋体"/>
                <w:i w:val="0"/>
                <w:iCs w:val="0"/>
                <w:color w:val="000000"/>
                <w:sz w:val="21"/>
                <w:szCs w:val="21"/>
                <w:u w:val="none"/>
              </w:rPr>
            </w:pPr>
          </w:p>
        </w:tc>
      </w:tr>
      <w:tr w14:paraId="62DB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56B">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8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输配水管路工程（古砦乡）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6A39">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9EE0">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B125">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1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2501.65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5981">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1435">
            <w:pPr>
              <w:jc w:val="left"/>
              <w:rPr>
                <w:rFonts w:hint="eastAsia" w:ascii="宋体" w:hAnsi="宋体" w:eastAsia="宋体" w:cs="宋体"/>
                <w:i w:val="0"/>
                <w:iCs w:val="0"/>
                <w:color w:val="000000"/>
                <w:sz w:val="21"/>
                <w:szCs w:val="21"/>
                <w:u w:val="none"/>
              </w:rPr>
            </w:pPr>
          </w:p>
        </w:tc>
      </w:tr>
      <w:tr w14:paraId="51C5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2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3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500101002004</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BD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人机配合挖管道土方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0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4E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71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22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F6C2">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82FE">
            <w:pPr>
              <w:jc w:val="left"/>
              <w:rPr>
                <w:rFonts w:hint="eastAsia" w:ascii="宋体" w:hAnsi="宋体" w:eastAsia="宋体" w:cs="宋体"/>
                <w:i w:val="0"/>
                <w:iCs w:val="0"/>
                <w:color w:val="000000"/>
                <w:sz w:val="21"/>
                <w:szCs w:val="21"/>
                <w:u w:val="none"/>
              </w:rPr>
            </w:pPr>
          </w:p>
        </w:tc>
      </w:tr>
      <w:tr w14:paraId="4E0F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B1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5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500109010003</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3C6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风镐凿除路(地)面混凝土，挖掘机装渣自卸汽车运渣外运1km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1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8E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2F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165.63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72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496.89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E69">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789C">
            <w:pPr>
              <w:jc w:val="left"/>
              <w:rPr>
                <w:rFonts w:hint="eastAsia" w:ascii="宋体" w:hAnsi="宋体" w:eastAsia="宋体" w:cs="宋体"/>
                <w:i w:val="0"/>
                <w:iCs w:val="0"/>
                <w:color w:val="000000"/>
                <w:sz w:val="21"/>
                <w:szCs w:val="21"/>
                <w:u w:val="none"/>
              </w:rPr>
            </w:pPr>
          </w:p>
        </w:tc>
      </w:tr>
      <w:tr w14:paraId="54F2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EF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500103001004</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124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回填土石方，机械夯填土石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7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36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8E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17.39</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3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D41">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F59">
            <w:pPr>
              <w:jc w:val="left"/>
              <w:rPr>
                <w:rFonts w:hint="eastAsia" w:ascii="宋体" w:hAnsi="宋体" w:eastAsia="宋体" w:cs="宋体"/>
                <w:i w:val="0"/>
                <w:iCs w:val="0"/>
                <w:color w:val="000000"/>
                <w:sz w:val="21"/>
                <w:szCs w:val="21"/>
                <w:u w:val="none"/>
              </w:rPr>
            </w:pPr>
          </w:p>
        </w:tc>
      </w:tr>
      <w:tr w14:paraId="4D70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7E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500109001006</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27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C20（2）砼路面恢复，厚20cm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0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D1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D7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3A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2626">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E0A6">
            <w:pPr>
              <w:jc w:val="left"/>
              <w:rPr>
                <w:rFonts w:hint="eastAsia" w:ascii="宋体" w:hAnsi="宋体" w:eastAsia="宋体" w:cs="宋体"/>
                <w:i w:val="0"/>
                <w:iCs w:val="0"/>
                <w:color w:val="000000"/>
                <w:sz w:val="21"/>
                <w:szCs w:val="21"/>
                <w:u w:val="none"/>
              </w:rPr>
            </w:pPr>
          </w:p>
        </w:tc>
      </w:tr>
      <w:tr w14:paraId="083D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60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B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500109001007</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BA9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C20（2）砼包管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6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5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1F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409.68</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F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614.52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2DE">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D25">
            <w:pPr>
              <w:jc w:val="left"/>
              <w:rPr>
                <w:rFonts w:hint="eastAsia" w:ascii="宋体" w:hAnsi="宋体" w:eastAsia="宋体" w:cs="宋体"/>
                <w:i w:val="0"/>
                <w:iCs w:val="0"/>
                <w:color w:val="000000"/>
                <w:sz w:val="21"/>
                <w:szCs w:val="21"/>
                <w:u w:val="none"/>
              </w:rPr>
            </w:pPr>
          </w:p>
        </w:tc>
      </w:tr>
      <w:tr w14:paraId="1085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0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E954">
            <w:pPr>
              <w:jc w:val="center"/>
              <w:rPr>
                <w:rFonts w:hint="eastAsia" w:ascii="宋体" w:hAnsi="宋体" w:eastAsia="宋体" w:cs="宋体"/>
                <w:i w:val="0"/>
                <w:iCs w:val="0"/>
                <w:color w:val="000000"/>
                <w:sz w:val="21"/>
                <w:szCs w:val="21"/>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93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输配水管路工程(六塘镇)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1913">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CB3E">
            <w:pPr>
              <w:jc w:val="right"/>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2B40">
            <w:pPr>
              <w:jc w:val="right"/>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FC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4061.94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F56E">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11CF">
            <w:pPr>
              <w:jc w:val="left"/>
              <w:rPr>
                <w:rFonts w:hint="eastAsia" w:ascii="宋体" w:hAnsi="宋体" w:eastAsia="宋体" w:cs="宋体"/>
                <w:i w:val="0"/>
                <w:iCs w:val="0"/>
                <w:color w:val="000000"/>
                <w:sz w:val="21"/>
                <w:szCs w:val="21"/>
                <w:u w:val="none"/>
              </w:rPr>
            </w:pPr>
          </w:p>
        </w:tc>
      </w:tr>
      <w:tr w14:paraId="5C5E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5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2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500101002005</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5F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人机配合挖管道土方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0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4B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F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C0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1B0D">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07FC">
            <w:pPr>
              <w:jc w:val="left"/>
              <w:rPr>
                <w:rFonts w:hint="eastAsia" w:ascii="宋体" w:hAnsi="宋体" w:eastAsia="宋体" w:cs="宋体"/>
                <w:i w:val="0"/>
                <w:iCs w:val="0"/>
                <w:color w:val="000000"/>
                <w:sz w:val="21"/>
                <w:szCs w:val="21"/>
                <w:u w:val="none"/>
              </w:rPr>
            </w:pPr>
          </w:p>
        </w:tc>
      </w:tr>
      <w:tr w14:paraId="1CAA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D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500109010004</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DFD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风镐凿除路(地)面混凝土，挖掘机装渣自卸汽车运渣外运1km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5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20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57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165.63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A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745.34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9DCD">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D9C">
            <w:pPr>
              <w:jc w:val="left"/>
              <w:rPr>
                <w:rFonts w:hint="eastAsia" w:ascii="宋体" w:hAnsi="宋体" w:eastAsia="宋体" w:cs="宋体"/>
                <w:i w:val="0"/>
                <w:iCs w:val="0"/>
                <w:color w:val="000000"/>
                <w:sz w:val="21"/>
                <w:szCs w:val="21"/>
                <w:u w:val="none"/>
              </w:rPr>
            </w:pPr>
          </w:p>
        </w:tc>
      </w:tr>
      <w:tr w14:paraId="027F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B5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500103001005</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EB5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回填土石方，机械夯填土石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5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BC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5C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17.39</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68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104.34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968B">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A95D">
            <w:pPr>
              <w:jc w:val="left"/>
              <w:rPr>
                <w:rFonts w:hint="eastAsia" w:ascii="宋体" w:hAnsi="宋体" w:eastAsia="宋体" w:cs="宋体"/>
                <w:i w:val="0"/>
                <w:iCs w:val="0"/>
                <w:color w:val="000000"/>
                <w:sz w:val="21"/>
                <w:szCs w:val="21"/>
                <w:u w:val="none"/>
              </w:rPr>
            </w:pPr>
          </w:p>
        </w:tc>
      </w:tr>
      <w:tr w14:paraId="10BF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8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2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500109001008</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39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C20（2）砼路面恢复，厚20cm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2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0D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65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5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0193">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B21E">
            <w:pPr>
              <w:jc w:val="left"/>
              <w:rPr>
                <w:rFonts w:hint="eastAsia" w:ascii="宋体" w:hAnsi="宋体" w:eastAsia="宋体" w:cs="宋体"/>
                <w:i w:val="0"/>
                <w:iCs w:val="0"/>
                <w:color w:val="000000"/>
                <w:sz w:val="21"/>
                <w:szCs w:val="21"/>
                <w:u w:val="none"/>
              </w:rPr>
            </w:pPr>
          </w:p>
        </w:tc>
      </w:tr>
      <w:tr w14:paraId="359E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1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B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500109001009</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441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C20（2）砼包管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B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33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35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409.68</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91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233A">
            <w:pPr>
              <w:jc w:val="center"/>
              <w:rPr>
                <w:rFonts w:hint="eastAsia" w:ascii="宋体" w:hAnsi="宋体" w:eastAsia="宋体" w:cs="宋体"/>
                <w:i w:val="0"/>
                <w:iCs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C61C">
            <w:pPr>
              <w:jc w:val="left"/>
              <w:rPr>
                <w:rFonts w:hint="eastAsia" w:ascii="宋体" w:hAnsi="宋体" w:eastAsia="宋体" w:cs="宋体"/>
                <w:i w:val="0"/>
                <w:iCs w:val="0"/>
                <w:color w:val="000000"/>
                <w:sz w:val="21"/>
                <w:szCs w:val="21"/>
                <w:u w:val="none"/>
              </w:rPr>
            </w:pPr>
          </w:p>
        </w:tc>
      </w:tr>
    </w:tbl>
    <w:p w14:paraId="676AAC15">
      <w:r>
        <w:br w:type="page"/>
      </w:r>
    </w:p>
    <w:p w14:paraId="6E4AC7FB">
      <w:pPr>
        <w:sectPr>
          <w:pgSz w:w="11906" w:h="16838"/>
          <w:pgMar w:top="720" w:right="720" w:bottom="720" w:left="720" w:header="851" w:footer="992" w:gutter="0"/>
          <w:cols w:space="425" w:num="1"/>
          <w:docGrid w:type="lines" w:linePitch="312" w:charSpace="0"/>
        </w:sectPr>
      </w:pPr>
    </w:p>
    <w:tbl>
      <w:tblPr>
        <w:tblStyle w:val="17"/>
        <w:tblW w:w="15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1476"/>
        <w:gridCol w:w="1994"/>
        <w:gridCol w:w="1572"/>
        <w:gridCol w:w="725"/>
        <w:gridCol w:w="765"/>
        <w:gridCol w:w="1305"/>
        <w:gridCol w:w="702"/>
        <w:gridCol w:w="1533"/>
        <w:gridCol w:w="1035"/>
        <w:gridCol w:w="1695"/>
        <w:gridCol w:w="870"/>
        <w:gridCol w:w="555"/>
      </w:tblGrid>
      <w:tr w14:paraId="2732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493" w:type="dxa"/>
            <w:gridSpan w:val="13"/>
            <w:tcBorders>
              <w:top w:val="nil"/>
              <w:left w:val="nil"/>
              <w:bottom w:val="nil"/>
              <w:right w:val="nil"/>
            </w:tcBorders>
            <w:shd w:val="clear" w:color="auto" w:fill="auto"/>
            <w:vAlign w:val="center"/>
          </w:tcPr>
          <w:p w14:paraId="2F33E6C6">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0EFE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50945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4E3C24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0E2E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5E5BA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191376FE">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1DE48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第3页 共19页</w:t>
            </w:r>
          </w:p>
        </w:tc>
      </w:tr>
      <w:tr w14:paraId="45F0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A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3E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E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2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安装单价</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1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A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14:paraId="7880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77D3">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7F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泵站水机设备及安装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CCB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BC2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CF24">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1E1E">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C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1406100.00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A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C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1406710.00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DC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DC35">
            <w:pPr>
              <w:jc w:val="left"/>
              <w:rPr>
                <w:rFonts w:hint="eastAsia" w:ascii="宋体" w:hAnsi="宋体" w:eastAsia="宋体" w:cs="宋体"/>
                <w:i w:val="0"/>
                <w:iCs w:val="0"/>
                <w:color w:val="000000"/>
                <w:sz w:val="21"/>
                <w:szCs w:val="21"/>
                <w:u w:val="none"/>
              </w:rPr>
            </w:pPr>
          </w:p>
        </w:tc>
      </w:tr>
      <w:tr w14:paraId="562A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E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39D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8C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泵站设备安装(冲脉镇)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887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53AC">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F5D3">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1AF">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167400.00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B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3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167400.00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A58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696B">
            <w:pPr>
              <w:jc w:val="left"/>
              <w:rPr>
                <w:rFonts w:hint="eastAsia" w:ascii="宋体" w:hAnsi="宋体" w:eastAsia="宋体" w:cs="宋体"/>
                <w:i w:val="0"/>
                <w:iCs w:val="0"/>
                <w:color w:val="000000"/>
                <w:sz w:val="21"/>
                <w:szCs w:val="21"/>
                <w:u w:val="none"/>
              </w:rPr>
            </w:pPr>
          </w:p>
        </w:tc>
      </w:tr>
      <w:tr w14:paraId="722E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0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06E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A6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冲恩村洛王屯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863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08A">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0204">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88A">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6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F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7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D44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8C29">
            <w:pPr>
              <w:jc w:val="left"/>
              <w:rPr>
                <w:rFonts w:hint="eastAsia" w:ascii="宋体" w:hAnsi="宋体" w:eastAsia="宋体" w:cs="宋体"/>
                <w:i w:val="0"/>
                <w:iCs w:val="0"/>
                <w:color w:val="000000"/>
                <w:sz w:val="21"/>
                <w:szCs w:val="21"/>
                <w:u w:val="none"/>
              </w:rPr>
            </w:pPr>
          </w:p>
        </w:tc>
      </w:tr>
      <w:tr w14:paraId="5F77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4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AC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B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2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A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7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3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536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513E">
            <w:pPr>
              <w:jc w:val="left"/>
              <w:rPr>
                <w:rFonts w:hint="eastAsia" w:ascii="宋体" w:hAnsi="宋体" w:eastAsia="宋体" w:cs="宋体"/>
                <w:i w:val="0"/>
                <w:iCs w:val="0"/>
                <w:color w:val="000000"/>
                <w:sz w:val="21"/>
                <w:szCs w:val="21"/>
                <w:u w:val="none"/>
              </w:rPr>
            </w:pPr>
          </w:p>
        </w:tc>
      </w:tr>
      <w:tr w14:paraId="2B19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E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56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24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冲恩村谭中、北岸屯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B53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F185">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C09E">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4FE1">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4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FD4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E10D">
            <w:pPr>
              <w:jc w:val="left"/>
              <w:rPr>
                <w:rFonts w:hint="eastAsia" w:ascii="宋体" w:hAnsi="宋体" w:eastAsia="宋体" w:cs="宋体"/>
                <w:i w:val="0"/>
                <w:iCs w:val="0"/>
                <w:color w:val="000000"/>
                <w:sz w:val="21"/>
                <w:szCs w:val="21"/>
                <w:u w:val="none"/>
              </w:rPr>
            </w:pPr>
          </w:p>
        </w:tc>
      </w:tr>
      <w:tr w14:paraId="107D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A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06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D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5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3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6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5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3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C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69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66B0">
            <w:pPr>
              <w:jc w:val="left"/>
              <w:rPr>
                <w:rFonts w:hint="eastAsia" w:ascii="宋体" w:hAnsi="宋体" w:eastAsia="宋体" w:cs="宋体"/>
                <w:i w:val="0"/>
                <w:iCs w:val="0"/>
                <w:color w:val="000000"/>
                <w:sz w:val="21"/>
                <w:szCs w:val="21"/>
                <w:u w:val="none"/>
              </w:rPr>
            </w:pPr>
          </w:p>
        </w:tc>
      </w:tr>
      <w:tr w14:paraId="4090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F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209C">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F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冲恩村中甲屯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F2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0E26">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75B">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DB9">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F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2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5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74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907E">
            <w:pPr>
              <w:jc w:val="left"/>
              <w:rPr>
                <w:rFonts w:hint="eastAsia" w:ascii="宋体" w:hAnsi="宋体" w:eastAsia="宋体" w:cs="宋体"/>
                <w:i w:val="0"/>
                <w:iCs w:val="0"/>
                <w:color w:val="000000"/>
                <w:sz w:val="21"/>
                <w:szCs w:val="21"/>
                <w:u w:val="none"/>
              </w:rPr>
            </w:pPr>
          </w:p>
        </w:tc>
      </w:tr>
      <w:tr w14:paraId="04F8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F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4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09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0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8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6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2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5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310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54F">
            <w:pPr>
              <w:jc w:val="left"/>
              <w:rPr>
                <w:rFonts w:hint="eastAsia" w:ascii="宋体" w:hAnsi="宋体" w:eastAsia="宋体" w:cs="宋体"/>
                <w:i w:val="0"/>
                <w:iCs w:val="0"/>
                <w:color w:val="000000"/>
                <w:sz w:val="21"/>
                <w:szCs w:val="21"/>
                <w:u w:val="none"/>
              </w:rPr>
            </w:pPr>
          </w:p>
        </w:tc>
      </w:tr>
      <w:tr w14:paraId="5710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E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4F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50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冲恩村后全屯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717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C20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1DD5">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A09">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0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8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D5A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44DE">
            <w:pPr>
              <w:jc w:val="left"/>
              <w:rPr>
                <w:rFonts w:hint="eastAsia" w:ascii="宋体" w:hAnsi="宋体" w:eastAsia="宋体" w:cs="宋体"/>
                <w:i w:val="0"/>
                <w:iCs w:val="0"/>
                <w:color w:val="000000"/>
                <w:sz w:val="21"/>
                <w:szCs w:val="21"/>
                <w:u w:val="none"/>
              </w:rPr>
            </w:pPr>
          </w:p>
        </w:tc>
      </w:tr>
      <w:tr w14:paraId="3ADB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5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8B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1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6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1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E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E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3D2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FF56">
            <w:pPr>
              <w:jc w:val="left"/>
              <w:rPr>
                <w:rFonts w:hint="eastAsia" w:ascii="宋体" w:hAnsi="宋体" w:eastAsia="宋体" w:cs="宋体"/>
                <w:i w:val="0"/>
                <w:iCs w:val="0"/>
                <w:color w:val="000000"/>
                <w:sz w:val="21"/>
                <w:szCs w:val="21"/>
                <w:u w:val="none"/>
              </w:rPr>
            </w:pPr>
          </w:p>
        </w:tc>
      </w:tr>
      <w:tr w14:paraId="20BD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9A5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36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冲脉村下六料屯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DD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6001">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544C">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2CC3">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1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2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1F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0CEA">
            <w:pPr>
              <w:jc w:val="left"/>
              <w:rPr>
                <w:rFonts w:hint="eastAsia" w:ascii="宋体" w:hAnsi="宋体" w:eastAsia="宋体" w:cs="宋体"/>
                <w:i w:val="0"/>
                <w:iCs w:val="0"/>
                <w:color w:val="000000"/>
                <w:sz w:val="21"/>
                <w:szCs w:val="21"/>
                <w:u w:val="none"/>
              </w:rPr>
            </w:pPr>
          </w:p>
        </w:tc>
      </w:tr>
      <w:tr w14:paraId="3607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E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5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53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6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9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8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E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5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9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E7D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16D8">
            <w:pPr>
              <w:jc w:val="left"/>
              <w:rPr>
                <w:rFonts w:hint="eastAsia" w:ascii="宋体" w:hAnsi="宋体" w:eastAsia="宋体" w:cs="宋体"/>
                <w:i w:val="0"/>
                <w:iCs w:val="0"/>
                <w:color w:val="000000"/>
                <w:sz w:val="21"/>
                <w:szCs w:val="21"/>
                <w:u w:val="none"/>
              </w:rPr>
            </w:pPr>
          </w:p>
        </w:tc>
      </w:tr>
      <w:tr w14:paraId="0861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AF0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6A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冲脉镇冲脉村上六料、中六料屯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A93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95A9">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669">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B0E5">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88D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B317">
            <w:pPr>
              <w:jc w:val="left"/>
              <w:rPr>
                <w:rFonts w:hint="eastAsia" w:ascii="宋体" w:hAnsi="宋体" w:eastAsia="宋体" w:cs="宋体"/>
                <w:i w:val="0"/>
                <w:iCs w:val="0"/>
                <w:color w:val="000000"/>
                <w:sz w:val="21"/>
                <w:szCs w:val="21"/>
                <w:u w:val="none"/>
              </w:rPr>
            </w:pPr>
          </w:p>
        </w:tc>
      </w:tr>
      <w:tr w14:paraId="6758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2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9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CD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1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5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C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C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7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F00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0F26">
            <w:pPr>
              <w:jc w:val="left"/>
              <w:rPr>
                <w:rFonts w:hint="eastAsia" w:ascii="宋体" w:hAnsi="宋体" w:eastAsia="宋体" w:cs="宋体"/>
                <w:i w:val="0"/>
                <w:iCs w:val="0"/>
                <w:color w:val="000000"/>
                <w:sz w:val="21"/>
                <w:szCs w:val="21"/>
                <w:u w:val="none"/>
              </w:rPr>
            </w:pPr>
          </w:p>
        </w:tc>
      </w:tr>
      <w:tr w14:paraId="5BFD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B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31E3">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1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大要村冲格屯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B49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C49">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6291">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9CF6">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D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4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7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04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7F5">
            <w:pPr>
              <w:jc w:val="left"/>
              <w:rPr>
                <w:rFonts w:hint="eastAsia" w:ascii="宋体" w:hAnsi="宋体" w:eastAsia="宋体" w:cs="宋体"/>
                <w:i w:val="0"/>
                <w:iCs w:val="0"/>
                <w:color w:val="000000"/>
                <w:sz w:val="21"/>
                <w:szCs w:val="21"/>
                <w:u w:val="none"/>
              </w:rPr>
            </w:pPr>
          </w:p>
        </w:tc>
      </w:tr>
      <w:tr w14:paraId="357E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7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8B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7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7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2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6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0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8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ED0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F640">
            <w:pPr>
              <w:jc w:val="left"/>
              <w:rPr>
                <w:rFonts w:hint="eastAsia" w:ascii="宋体" w:hAnsi="宋体" w:eastAsia="宋体" w:cs="宋体"/>
                <w:i w:val="0"/>
                <w:iCs w:val="0"/>
                <w:color w:val="000000"/>
                <w:sz w:val="21"/>
                <w:szCs w:val="21"/>
                <w:u w:val="none"/>
              </w:rPr>
            </w:pPr>
          </w:p>
        </w:tc>
      </w:tr>
      <w:tr w14:paraId="6832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29B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FF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大要村冲团屯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E0D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6131">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0AF5">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674D">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8EC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4081">
            <w:pPr>
              <w:jc w:val="left"/>
              <w:rPr>
                <w:rFonts w:hint="eastAsia" w:ascii="宋体" w:hAnsi="宋体" w:eastAsia="宋体" w:cs="宋体"/>
                <w:i w:val="0"/>
                <w:iCs w:val="0"/>
                <w:color w:val="000000"/>
                <w:sz w:val="21"/>
                <w:szCs w:val="21"/>
                <w:u w:val="none"/>
              </w:rPr>
            </w:pPr>
          </w:p>
        </w:tc>
      </w:tr>
      <w:tr w14:paraId="702C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7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C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22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B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D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B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17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5F75">
            <w:pPr>
              <w:jc w:val="left"/>
              <w:rPr>
                <w:rFonts w:hint="eastAsia" w:ascii="宋体" w:hAnsi="宋体" w:eastAsia="宋体" w:cs="宋体"/>
                <w:i w:val="0"/>
                <w:iCs w:val="0"/>
                <w:color w:val="000000"/>
                <w:sz w:val="21"/>
                <w:szCs w:val="21"/>
                <w:u w:val="none"/>
              </w:rPr>
            </w:pPr>
          </w:p>
        </w:tc>
      </w:tr>
      <w:tr w14:paraId="69DA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266" w:type="dxa"/>
            <w:tcBorders>
              <w:top w:val="nil"/>
              <w:left w:val="nil"/>
              <w:bottom w:val="nil"/>
              <w:right w:val="nil"/>
            </w:tcBorders>
            <w:shd w:val="clear" w:color="auto" w:fill="auto"/>
            <w:vAlign w:val="center"/>
          </w:tcPr>
          <w:p w14:paraId="6E8994BF">
            <w:pPr>
              <w:jc w:val="left"/>
              <w:rPr>
                <w:rFonts w:hint="eastAsia" w:ascii="宋体" w:hAnsi="宋体" w:eastAsia="宋体" w:cs="宋体"/>
                <w:i w:val="0"/>
                <w:iCs w:val="0"/>
                <w:color w:val="000000"/>
                <w:sz w:val="21"/>
                <w:szCs w:val="21"/>
                <w:u w:val="none"/>
              </w:rPr>
            </w:pPr>
          </w:p>
        </w:tc>
        <w:tc>
          <w:tcPr>
            <w:tcW w:w="1476" w:type="dxa"/>
            <w:tcBorders>
              <w:top w:val="nil"/>
              <w:left w:val="nil"/>
              <w:bottom w:val="nil"/>
              <w:right w:val="nil"/>
            </w:tcBorders>
            <w:shd w:val="clear" w:color="auto" w:fill="auto"/>
            <w:vAlign w:val="center"/>
          </w:tcPr>
          <w:p w14:paraId="2195441C">
            <w:pPr>
              <w:jc w:val="left"/>
              <w:rPr>
                <w:rFonts w:hint="eastAsia" w:ascii="宋体" w:hAnsi="宋体" w:eastAsia="宋体" w:cs="宋体"/>
                <w:i w:val="0"/>
                <w:iCs w:val="0"/>
                <w:color w:val="000000"/>
                <w:sz w:val="21"/>
                <w:szCs w:val="21"/>
                <w:u w:val="none"/>
              </w:rPr>
            </w:pPr>
          </w:p>
        </w:tc>
        <w:tc>
          <w:tcPr>
            <w:tcW w:w="1994" w:type="dxa"/>
            <w:tcBorders>
              <w:top w:val="nil"/>
              <w:left w:val="nil"/>
              <w:bottom w:val="nil"/>
              <w:right w:val="nil"/>
            </w:tcBorders>
            <w:shd w:val="clear" w:color="auto" w:fill="auto"/>
            <w:vAlign w:val="center"/>
          </w:tcPr>
          <w:p w14:paraId="1884E166">
            <w:pPr>
              <w:jc w:val="left"/>
              <w:rPr>
                <w:rFonts w:hint="eastAsia" w:ascii="宋体" w:hAnsi="宋体" w:eastAsia="宋体" w:cs="宋体"/>
                <w:i w:val="0"/>
                <w:iCs w:val="0"/>
                <w:color w:val="000000"/>
                <w:sz w:val="21"/>
                <w:szCs w:val="21"/>
                <w:u w:val="none"/>
              </w:rPr>
            </w:pPr>
          </w:p>
        </w:tc>
        <w:tc>
          <w:tcPr>
            <w:tcW w:w="1572" w:type="dxa"/>
            <w:tcBorders>
              <w:top w:val="nil"/>
              <w:left w:val="nil"/>
              <w:bottom w:val="nil"/>
              <w:right w:val="nil"/>
            </w:tcBorders>
            <w:shd w:val="clear" w:color="auto" w:fill="auto"/>
            <w:vAlign w:val="center"/>
          </w:tcPr>
          <w:p w14:paraId="119C7AEE">
            <w:pPr>
              <w:jc w:val="left"/>
              <w:rPr>
                <w:rFonts w:hint="eastAsia" w:ascii="宋体" w:hAnsi="宋体" w:eastAsia="宋体" w:cs="宋体"/>
                <w:i w:val="0"/>
                <w:iCs w:val="0"/>
                <w:color w:val="000000"/>
                <w:sz w:val="21"/>
                <w:szCs w:val="21"/>
                <w:u w:val="none"/>
              </w:rPr>
            </w:pPr>
          </w:p>
        </w:tc>
        <w:tc>
          <w:tcPr>
            <w:tcW w:w="725" w:type="dxa"/>
            <w:tcBorders>
              <w:top w:val="nil"/>
              <w:left w:val="nil"/>
              <w:bottom w:val="nil"/>
              <w:right w:val="nil"/>
            </w:tcBorders>
            <w:shd w:val="clear" w:color="auto" w:fill="auto"/>
            <w:vAlign w:val="center"/>
          </w:tcPr>
          <w:p w14:paraId="07C19EC7">
            <w:pPr>
              <w:jc w:val="left"/>
              <w:rPr>
                <w:rFonts w:hint="eastAsia" w:ascii="宋体" w:hAnsi="宋体" w:eastAsia="宋体" w:cs="宋体"/>
                <w:i w:val="0"/>
                <w:iCs w:val="0"/>
                <w:color w:val="000000"/>
                <w:sz w:val="21"/>
                <w:szCs w:val="21"/>
                <w:u w:val="none"/>
              </w:rPr>
            </w:pPr>
          </w:p>
        </w:tc>
        <w:tc>
          <w:tcPr>
            <w:tcW w:w="765" w:type="dxa"/>
            <w:tcBorders>
              <w:top w:val="nil"/>
              <w:left w:val="nil"/>
              <w:bottom w:val="nil"/>
              <w:right w:val="nil"/>
            </w:tcBorders>
            <w:shd w:val="clear" w:color="auto" w:fill="auto"/>
            <w:vAlign w:val="center"/>
          </w:tcPr>
          <w:p w14:paraId="0D584C6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4FB64674">
            <w:pPr>
              <w:jc w:val="left"/>
              <w:rPr>
                <w:rFonts w:hint="eastAsia" w:ascii="宋体" w:hAnsi="宋体" w:eastAsia="宋体" w:cs="宋体"/>
                <w:i w:val="0"/>
                <w:iCs w:val="0"/>
                <w:color w:val="000000"/>
                <w:sz w:val="21"/>
                <w:szCs w:val="21"/>
                <w:u w:val="none"/>
              </w:rPr>
            </w:pPr>
          </w:p>
        </w:tc>
        <w:tc>
          <w:tcPr>
            <w:tcW w:w="702" w:type="dxa"/>
            <w:tcBorders>
              <w:top w:val="nil"/>
              <w:left w:val="nil"/>
              <w:bottom w:val="nil"/>
              <w:right w:val="nil"/>
            </w:tcBorders>
            <w:shd w:val="clear" w:color="auto" w:fill="auto"/>
            <w:vAlign w:val="center"/>
          </w:tcPr>
          <w:p w14:paraId="0C99A487">
            <w:pPr>
              <w:jc w:val="left"/>
              <w:rPr>
                <w:rFonts w:hint="eastAsia" w:ascii="宋体" w:hAnsi="宋体" w:eastAsia="宋体" w:cs="宋体"/>
                <w:i w:val="0"/>
                <w:iCs w:val="0"/>
                <w:color w:val="000000"/>
                <w:sz w:val="21"/>
                <w:szCs w:val="21"/>
                <w:u w:val="none"/>
              </w:rPr>
            </w:pPr>
          </w:p>
        </w:tc>
        <w:tc>
          <w:tcPr>
            <w:tcW w:w="1533" w:type="dxa"/>
            <w:tcBorders>
              <w:top w:val="nil"/>
              <w:left w:val="nil"/>
              <w:bottom w:val="nil"/>
              <w:right w:val="nil"/>
            </w:tcBorders>
            <w:shd w:val="clear" w:color="auto" w:fill="auto"/>
            <w:vAlign w:val="center"/>
          </w:tcPr>
          <w:p w14:paraId="71C39825">
            <w:pPr>
              <w:jc w:val="left"/>
              <w:rPr>
                <w:rFonts w:hint="eastAsia" w:ascii="宋体" w:hAnsi="宋体" w:eastAsia="宋体" w:cs="宋体"/>
                <w:i w:val="0"/>
                <w:iCs w:val="0"/>
                <w:color w:val="000000"/>
                <w:sz w:val="21"/>
                <w:szCs w:val="21"/>
                <w:u w:val="none"/>
              </w:rPr>
            </w:pPr>
          </w:p>
        </w:tc>
        <w:tc>
          <w:tcPr>
            <w:tcW w:w="1035" w:type="dxa"/>
            <w:tcBorders>
              <w:top w:val="nil"/>
              <w:left w:val="nil"/>
              <w:bottom w:val="nil"/>
              <w:right w:val="nil"/>
            </w:tcBorders>
            <w:shd w:val="clear" w:color="auto" w:fill="auto"/>
            <w:vAlign w:val="center"/>
          </w:tcPr>
          <w:p w14:paraId="53D8F2D4">
            <w:pPr>
              <w:jc w:val="left"/>
              <w:rPr>
                <w:rFonts w:hint="eastAsia" w:ascii="宋体" w:hAnsi="宋体" w:eastAsia="宋体" w:cs="宋体"/>
                <w:i w:val="0"/>
                <w:iCs w:val="0"/>
                <w:color w:val="000000"/>
                <w:sz w:val="21"/>
                <w:szCs w:val="21"/>
                <w:u w:val="none"/>
              </w:rPr>
            </w:pPr>
          </w:p>
        </w:tc>
        <w:tc>
          <w:tcPr>
            <w:tcW w:w="1695" w:type="dxa"/>
            <w:tcBorders>
              <w:top w:val="nil"/>
              <w:left w:val="nil"/>
              <w:bottom w:val="nil"/>
              <w:right w:val="nil"/>
            </w:tcBorders>
            <w:shd w:val="clear" w:color="auto" w:fill="auto"/>
            <w:vAlign w:val="center"/>
          </w:tcPr>
          <w:p w14:paraId="41541BA9">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3C136DE3">
            <w:pPr>
              <w:jc w:val="left"/>
              <w:rPr>
                <w:rFonts w:hint="eastAsia" w:ascii="宋体" w:hAnsi="宋体" w:eastAsia="宋体" w:cs="宋体"/>
                <w:i w:val="0"/>
                <w:iCs w:val="0"/>
                <w:color w:val="000000"/>
                <w:sz w:val="21"/>
                <w:szCs w:val="21"/>
                <w:u w:val="none"/>
              </w:rPr>
            </w:pPr>
          </w:p>
        </w:tc>
        <w:tc>
          <w:tcPr>
            <w:tcW w:w="555" w:type="dxa"/>
            <w:tcBorders>
              <w:top w:val="nil"/>
              <w:left w:val="nil"/>
              <w:bottom w:val="nil"/>
              <w:right w:val="nil"/>
            </w:tcBorders>
            <w:shd w:val="clear" w:color="auto" w:fill="auto"/>
            <w:vAlign w:val="center"/>
          </w:tcPr>
          <w:p w14:paraId="3189FECA">
            <w:pPr>
              <w:jc w:val="left"/>
              <w:rPr>
                <w:rFonts w:hint="eastAsia" w:ascii="宋体" w:hAnsi="宋体" w:eastAsia="宋体" w:cs="宋体"/>
                <w:i w:val="0"/>
                <w:iCs w:val="0"/>
                <w:color w:val="000000"/>
                <w:sz w:val="21"/>
                <w:szCs w:val="21"/>
                <w:u w:val="none"/>
              </w:rPr>
            </w:pPr>
          </w:p>
        </w:tc>
      </w:tr>
      <w:tr w14:paraId="1DB2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5906509A">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3129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549AB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2DA5E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3CCC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49B9B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491FBCCC">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52B3E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第4页 共19页</w:t>
            </w:r>
          </w:p>
        </w:tc>
      </w:tr>
      <w:tr w14:paraId="3FAF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3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C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1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5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C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1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7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785D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1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4.1.8.2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F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E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2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C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B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8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78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47BF">
            <w:pPr>
              <w:jc w:val="left"/>
              <w:rPr>
                <w:rFonts w:hint="eastAsia" w:ascii="宋体" w:hAnsi="宋体" w:eastAsia="宋体" w:cs="宋体"/>
                <w:i w:val="0"/>
                <w:iCs w:val="0"/>
                <w:color w:val="000000"/>
                <w:sz w:val="21"/>
                <w:szCs w:val="21"/>
                <w:u w:val="none"/>
              </w:rPr>
            </w:pPr>
          </w:p>
        </w:tc>
      </w:tr>
      <w:tr w14:paraId="5178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1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753">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54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大要村梨坡屯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21C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85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09CD">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D5F9">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B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E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1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28A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DC5C">
            <w:pPr>
              <w:jc w:val="left"/>
              <w:rPr>
                <w:rFonts w:hint="eastAsia" w:ascii="宋体" w:hAnsi="宋体" w:eastAsia="宋体" w:cs="宋体"/>
                <w:i w:val="0"/>
                <w:iCs w:val="0"/>
                <w:color w:val="000000"/>
                <w:sz w:val="21"/>
                <w:szCs w:val="21"/>
                <w:u w:val="none"/>
              </w:rPr>
            </w:pPr>
          </w:p>
        </w:tc>
      </w:tr>
      <w:tr w14:paraId="0FA0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1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52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3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2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1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A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1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20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A54E">
            <w:pPr>
              <w:jc w:val="left"/>
              <w:rPr>
                <w:rFonts w:hint="eastAsia" w:ascii="宋体" w:hAnsi="宋体" w:eastAsia="宋体" w:cs="宋体"/>
                <w:i w:val="0"/>
                <w:iCs w:val="0"/>
                <w:color w:val="000000"/>
                <w:sz w:val="21"/>
                <w:szCs w:val="21"/>
                <w:u w:val="none"/>
              </w:rPr>
            </w:pPr>
          </w:p>
        </w:tc>
      </w:tr>
      <w:tr w14:paraId="1E70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E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A17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E5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大要村大山屯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68C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1E3C">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75A3">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67DB">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5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F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E28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1052">
            <w:pPr>
              <w:jc w:val="left"/>
              <w:rPr>
                <w:rFonts w:hint="eastAsia" w:ascii="宋体" w:hAnsi="宋体" w:eastAsia="宋体" w:cs="宋体"/>
                <w:i w:val="0"/>
                <w:iCs w:val="0"/>
                <w:color w:val="000000"/>
                <w:sz w:val="21"/>
                <w:szCs w:val="21"/>
                <w:u w:val="none"/>
              </w:rPr>
            </w:pPr>
          </w:p>
        </w:tc>
      </w:tr>
      <w:tr w14:paraId="377F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A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0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C3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B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0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4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5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4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0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790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9A4">
            <w:pPr>
              <w:jc w:val="left"/>
              <w:rPr>
                <w:rFonts w:hint="eastAsia" w:ascii="宋体" w:hAnsi="宋体" w:eastAsia="宋体" w:cs="宋体"/>
                <w:i w:val="0"/>
                <w:iCs w:val="0"/>
                <w:color w:val="000000"/>
                <w:sz w:val="21"/>
                <w:szCs w:val="21"/>
                <w:u w:val="none"/>
              </w:rPr>
            </w:pPr>
          </w:p>
        </w:tc>
      </w:tr>
      <w:tr w14:paraId="1AF2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2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701C">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8D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米村米村屯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492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8D3">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24C8">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F0F2">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9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3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E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A44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9CB">
            <w:pPr>
              <w:jc w:val="left"/>
              <w:rPr>
                <w:rFonts w:hint="eastAsia" w:ascii="宋体" w:hAnsi="宋体" w:eastAsia="宋体" w:cs="宋体"/>
                <w:i w:val="0"/>
                <w:iCs w:val="0"/>
                <w:color w:val="000000"/>
                <w:sz w:val="21"/>
                <w:szCs w:val="21"/>
                <w:u w:val="none"/>
              </w:rPr>
            </w:pPr>
          </w:p>
        </w:tc>
      </w:tr>
      <w:tr w14:paraId="2FFD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D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F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68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B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8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8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4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7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E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9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130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D242">
            <w:pPr>
              <w:jc w:val="left"/>
              <w:rPr>
                <w:rFonts w:hint="eastAsia" w:ascii="宋体" w:hAnsi="宋体" w:eastAsia="宋体" w:cs="宋体"/>
                <w:i w:val="0"/>
                <w:iCs w:val="0"/>
                <w:color w:val="000000"/>
                <w:sz w:val="21"/>
                <w:szCs w:val="21"/>
                <w:u w:val="none"/>
              </w:rPr>
            </w:pPr>
          </w:p>
        </w:tc>
      </w:tr>
      <w:tr w14:paraId="20E8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BD9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BC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米村长山屯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298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757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5410">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AC7">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5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0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D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06B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6B2">
            <w:pPr>
              <w:jc w:val="left"/>
              <w:rPr>
                <w:rFonts w:hint="eastAsia" w:ascii="宋体" w:hAnsi="宋体" w:eastAsia="宋体" w:cs="宋体"/>
                <w:i w:val="0"/>
                <w:iCs w:val="0"/>
                <w:color w:val="000000"/>
                <w:sz w:val="21"/>
                <w:szCs w:val="21"/>
                <w:u w:val="none"/>
              </w:rPr>
            </w:pPr>
          </w:p>
        </w:tc>
      </w:tr>
      <w:tr w14:paraId="529D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D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3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5E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A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2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8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B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9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3AB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8DE9">
            <w:pPr>
              <w:jc w:val="left"/>
              <w:rPr>
                <w:rFonts w:hint="eastAsia" w:ascii="宋体" w:hAnsi="宋体" w:eastAsia="宋体" w:cs="宋体"/>
                <w:i w:val="0"/>
                <w:iCs w:val="0"/>
                <w:color w:val="000000"/>
                <w:sz w:val="21"/>
                <w:szCs w:val="21"/>
                <w:u w:val="none"/>
              </w:rPr>
            </w:pPr>
          </w:p>
        </w:tc>
      </w:tr>
      <w:tr w14:paraId="0690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E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A4FC">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18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指挥村大伍屯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17A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063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C602">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A6BD">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8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C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B8D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16D4">
            <w:pPr>
              <w:jc w:val="left"/>
              <w:rPr>
                <w:rFonts w:hint="eastAsia" w:ascii="宋体" w:hAnsi="宋体" w:eastAsia="宋体" w:cs="宋体"/>
                <w:i w:val="0"/>
                <w:iCs w:val="0"/>
                <w:color w:val="000000"/>
                <w:sz w:val="21"/>
                <w:szCs w:val="21"/>
                <w:u w:val="none"/>
              </w:rPr>
            </w:pPr>
          </w:p>
        </w:tc>
      </w:tr>
      <w:tr w14:paraId="1230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2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8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A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E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CCF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DE9C">
            <w:pPr>
              <w:jc w:val="left"/>
              <w:rPr>
                <w:rFonts w:hint="eastAsia" w:ascii="宋体" w:hAnsi="宋体" w:eastAsia="宋体" w:cs="宋体"/>
                <w:i w:val="0"/>
                <w:iCs w:val="0"/>
                <w:color w:val="000000"/>
                <w:sz w:val="21"/>
                <w:szCs w:val="21"/>
                <w:u w:val="none"/>
              </w:rPr>
            </w:pPr>
          </w:p>
        </w:tc>
      </w:tr>
      <w:tr w14:paraId="37F0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2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AABE">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05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指挥村大陆屯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D57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E35">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AF6F">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E1E4">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2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1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AC9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A65A">
            <w:pPr>
              <w:jc w:val="left"/>
              <w:rPr>
                <w:rFonts w:hint="eastAsia" w:ascii="宋体" w:hAnsi="宋体" w:eastAsia="宋体" w:cs="宋体"/>
                <w:i w:val="0"/>
                <w:iCs w:val="0"/>
                <w:color w:val="000000"/>
                <w:sz w:val="21"/>
                <w:szCs w:val="21"/>
                <w:u w:val="none"/>
              </w:rPr>
            </w:pPr>
          </w:p>
        </w:tc>
      </w:tr>
      <w:tr w14:paraId="6923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9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C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9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7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6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D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0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B0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50C">
            <w:pPr>
              <w:jc w:val="left"/>
              <w:rPr>
                <w:rFonts w:hint="eastAsia" w:ascii="宋体" w:hAnsi="宋体" w:eastAsia="宋体" w:cs="宋体"/>
                <w:i w:val="0"/>
                <w:iCs w:val="0"/>
                <w:color w:val="000000"/>
                <w:sz w:val="21"/>
                <w:szCs w:val="21"/>
                <w:u w:val="none"/>
              </w:rPr>
            </w:pPr>
          </w:p>
        </w:tc>
      </w:tr>
      <w:tr w14:paraId="04CE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A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0AD">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52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冲脉村瑞村屯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0B1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0C0F">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7A6">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B43">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9D2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6BA8">
            <w:pPr>
              <w:jc w:val="left"/>
              <w:rPr>
                <w:rFonts w:hint="eastAsia" w:ascii="宋体" w:hAnsi="宋体" w:eastAsia="宋体" w:cs="宋体"/>
                <w:i w:val="0"/>
                <w:iCs w:val="0"/>
                <w:color w:val="000000"/>
                <w:sz w:val="21"/>
                <w:szCs w:val="21"/>
                <w:u w:val="none"/>
              </w:rPr>
            </w:pPr>
          </w:p>
        </w:tc>
      </w:tr>
      <w:tr w14:paraId="079B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8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B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D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9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D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1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9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B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23D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B555">
            <w:pPr>
              <w:jc w:val="left"/>
              <w:rPr>
                <w:rFonts w:hint="eastAsia" w:ascii="宋体" w:hAnsi="宋体" w:eastAsia="宋体" w:cs="宋体"/>
                <w:i w:val="0"/>
                <w:iCs w:val="0"/>
                <w:color w:val="000000"/>
                <w:sz w:val="21"/>
                <w:szCs w:val="21"/>
                <w:u w:val="none"/>
              </w:rPr>
            </w:pPr>
          </w:p>
        </w:tc>
      </w:tr>
      <w:tr w14:paraId="6E54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0AE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C1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泵站设备安装（大埔镇）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D5E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01C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C969">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E011">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B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467200.00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9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2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467200.00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520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B62">
            <w:pPr>
              <w:jc w:val="left"/>
              <w:rPr>
                <w:rFonts w:hint="eastAsia" w:ascii="宋体" w:hAnsi="宋体" w:eastAsia="宋体" w:cs="宋体"/>
                <w:i w:val="0"/>
                <w:iCs w:val="0"/>
                <w:color w:val="000000"/>
                <w:sz w:val="21"/>
                <w:szCs w:val="21"/>
                <w:u w:val="none"/>
              </w:rPr>
            </w:pPr>
          </w:p>
        </w:tc>
      </w:tr>
      <w:tr w14:paraId="5DD0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B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DD8">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73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吉兆村拉达屯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4DA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6D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18EE">
            <w:pPr>
              <w:jc w:val="center"/>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72D">
            <w:pPr>
              <w:jc w:val="center"/>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6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2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3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6D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DC0">
            <w:pPr>
              <w:jc w:val="left"/>
              <w:rPr>
                <w:rFonts w:hint="eastAsia" w:ascii="宋体" w:hAnsi="宋体" w:eastAsia="宋体" w:cs="宋体"/>
                <w:i w:val="0"/>
                <w:iCs w:val="0"/>
                <w:color w:val="000000"/>
                <w:sz w:val="21"/>
                <w:szCs w:val="21"/>
                <w:u w:val="none"/>
              </w:rPr>
            </w:pPr>
          </w:p>
        </w:tc>
      </w:tr>
      <w:tr w14:paraId="69FD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8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A7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C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5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2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5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6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169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D52C">
            <w:pPr>
              <w:jc w:val="left"/>
              <w:rPr>
                <w:rFonts w:hint="eastAsia" w:ascii="宋体" w:hAnsi="宋体" w:eastAsia="宋体" w:cs="宋体"/>
                <w:i w:val="0"/>
                <w:iCs w:val="0"/>
                <w:color w:val="000000"/>
                <w:sz w:val="21"/>
                <w:szCs w:val="21"/>
                <w:u w:val="none"/>
              </w:rPr>
            </w:pPr>
          </w:p>
        </w:tc>
      </w:tr>
      <w:tr w14:paraId="0390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47E75D61">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51C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0D7178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0B2F8F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240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0F54F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169BF4F7">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61910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第5页 共19页</w:t>
            </w:r>
          </w:p>
        </w:tc>
      </w:tr>
      <w:tr w14:paraId="6650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1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B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9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E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4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F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9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D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21FF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49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667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B80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吉兆村江头屯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7DA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2348">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53B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CBE2">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5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F0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C5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82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FD18">
            <w:pPr>
              <w:jc w:val="left"/>
              <w:rPr>
                <w:rFonts w:hint="eastAsia" w:ascii="宋体" w:hAnsi="宋体" w:eastAsia="宋体" w:cs="宋体"/>
                <w:i w:val="0"/>
                <w:iCs w:val="0"/>
                <w:color w:val="000000"/>
                <w:sz w:val="21"/>
                <w:szCs w:val="21"/>
                <w:u w:val="none"/>
              </w:rPr>
            </w:pPr>
          </w:p>
        </w:tc>
      </w:tr>
      <w:tr w14:paraId="43C0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5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4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A2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6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DD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E3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1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56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B6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41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6F1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F6D2">
            <w:pPr>
              <w:jc w:val="left"/>
              <w:rPr>
                <w:rFonts w:hint="eastAsia" w:ascii="宋体" w:hAnsi="宋体" w:eastAsia="宋体" w:cs="宋体"/>
                <w:i w:val="0"/>
                <w:iCs w:val="0"/>
                <w:color w:val="000000"/>
                <w:sz w:val="21"/>
                <w:szCs w:val="21"/>
                <w:u w:val="none"/>
              </w:rPr>
            </w:pPr>
          </w:p>
        </w:tc>
      </w:tr>
      <w:tr w14:paraId="6783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3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0B0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86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吉兆村妙背屯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CBF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53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04DF">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B14">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0A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69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8A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672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05C7">
            <w:pPr>
              <w:jc w:val="left"/>
              <w:rPr>
                <w:rFonts w:hint="eastAsia" w:ascii="宋体" w:hAnsi="宋体" w:eastAsia="宋体" w:cs="宋体"/>
                <w:i w:val="0"/>
                <w:iCs w:val="0"/>
                <w:color w:val="000000"/>
                <w:sz w:val="21"/>
                <w:szCs w:val="21"/>
                <w:u w:val="none"/>
              </w:rPr>
            </w:pPr>
          </w:p>
        </w:tc>
      </w:tr>
      <w:tr w14:paraId="6FB5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6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F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42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8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7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B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65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93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D1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5D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DD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A480">
            <w:pPr>
              <w:jc w:val="left"/>
              <w:rPr>
                <w:rFonts w:hint="eastAsia" w:ascii="宋体" w:hAnsi="宋体" w:eastAsia="宋体" w:cs="宋体"/>
                <w:i w:val="0"/>
                <w:iCs w:val="0"/>
                <w:color w:val="000000"/>
                <w:sz w:val="21"/>
                <w:szCs w:val="21"/>
                <w:u w:val="none"/>
              </w:rPr>
            </w:pPr>
          </w:p>
        </w:tc>
      </w:tr>
      <w:tr w14:paraId="6D65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D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9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F16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3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BF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5C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5F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78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F8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E0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B32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9C6A">
            <w:pPr>
              <w:jc w:val="left"/>
              <w:rPr>
                <w:rFonts w:hint="eastAsia" w:ascii="宋体" w:hAnsi="宋体" w:eastAsia="宋体" w:cs="宋体"/>
                <w:i w:val="0"/>
                <w:iCs w:val="0"/>
                <w:color w:val="000000"/>
                <w:sz w:val="21"/>
                <w:szCs w:val="21"/>
                <w:u w:val="none"/>
              </w:rPr>
            </w:pPr>
          </w:p>
        </w:tc>
      </w:tr>
      <w:tr w14:paraId="3AEE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F99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B88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乐寨村邱寨屯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05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3F57">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E4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449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A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BF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D4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E96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D28B">
            <w:pPr>
              <w:jc w:val="left"/>
              <w:rPr>
                <w:rFonts w:hint="eastAsia" w:ascii="宋体" w:hAnsi="宋体" w:eastAsia="宋体" w:cs="宋体"/>
                <w:i w:val="0"/>
                <w:iCs w:val="0"/>
                <w:color w:val="000000"/>
                <w:sz w:val="21"/>
                <w:szCs w:val="21"/>
                <w:u w:val="none"/>
              </w:rPr>
            </w:pPr>
          </w:p>
        </w:tc>
      </w:tr>
      <w:tr w14:paraId="401D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91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4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20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1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E0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E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26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C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0D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915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297E">
            <w:pPr>
              <w:jc w:val="left"/>
              <w:rPr>
                <w:rFonts w:hint="eastAsia" w:ascii="宋体" w:hAnsi="宋体" w:eastAsia="宋体" w:cs="宋体"/>
                <w:i w:val="0"/>
                <w:iCs w:val="0"/>
                <w:color w:val="000000"/>
                <w:sz w:val="21"/>
                <w:szCs w:val="21"/>
                <w:u w:val="none"/>
              </w:rPr>
            </w:pPr>
          </w:p>
        </w:tc>
      </w:tr>
      <w:tr w14:paraId="1340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B7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005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B18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乐寨村马鹿、良社屯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994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EE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3EF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BD57">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9C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51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44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CFF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3C64">
            <w:pPr>
              <w:jc w:val="left"/>
              <w:rPr>
                <w:rFonts w:hint="eastAsia" w:ascii="宋体" w:hAnsi="宋体" w:eastAsia="宋体" w:cs="宋体"/>
                <w:i w:val="0"/>
                <w:iCs w:val="0"/>
                <w:color w:val="000000"/>
                <w:sz w:val="21"/>
                <w:szCs w:val="21"/>
                <w:u w:val="none"/>
              </w:rPr>
            </w:pPr>
          </w:p>
        </w:tc>
      </w:tr>
      <w:tr w14:paraId="1292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B1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4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934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D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8E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4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E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D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8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5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CD6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91EC">
            <w:pPr>
              <w:jc w:val="left"/>
              <w:rPr>
                <w:rFonts w:hint="eastAsia" w:ascii="宋体" w:hAnsi="宋体" w:eastAsia="宋体" w:cs="宋体"/>
                <w:i w:val="0"/>
                <w:iCs w:val="0"/>
                <w:color w:val="000000"/>
                <w:sz w:val="21"/>
                <w:szCs w:val="21"/>
                <w:u w:val="none"/>
              </w:rPr>
            </w:pPr>
          </w:p>
        </w:tc>
      </w:tr>
      <w:tr w14:paraId="6C3A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0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91AD">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F38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里明村里明屯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AA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5EE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FF67">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347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A9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D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69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F5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FFBA">
            <w:pPr>
              <w:jc w:val="left"/>
              <w:rPr>
                <w:rFonts w:hint="eastAsia" w:ascii="宋体" w:hAnsi="宋体" w:eastAsia="宋体" w:cs="宋体"/>
                <w:i w:val="0"/>
                <w:iCs w:val="0"/>
                <w:color w:val="000000"/>
                <w:sz w:val="21"/>
                <w:szCs w:val="21"/>
                <w:u w:val="none"/>
              </w:rPr>
            </w:pPr>
          </w:p>
        </w:tc>
      </w:tr>
      <w:tr w14:paraId="6E8F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A1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6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9B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C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A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E2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D5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F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06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56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0CB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B3DF">
            <w:pPr>
              <w:jc w:val="left"/>
              <w:rPr>
                <w:rFonts w:hint="eastAsia" w:ascii="宋体" w:hAnsi="宋体" w:eastAsia="宋体" w:cs="宋体"/>
                <w:i w:val="0"/>
                <w:iCs w:val="0"/>
                <w:color w:val="000000"/>
                <w:sz w:val="21"/>
                <w:szCs w:val="21"/>
                <w:u w:val="none"/>
              </w:rPr>
            </w:pPr>
          </w:p>
        </w:tc>
      </w:tr>
      <w:tr w14:paraId="5B9D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F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9DF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15F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六休村六休屯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AB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7E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184">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E0A7">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F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C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1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A5F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D994">
            <w:pPr>
              <w:jc w:val="left"/>
              <w:rPr>
                <w:rFonts w:hint="eastAsia" w:ascii="宋体" w:hAnsi="宋体" w:eastAsia="宋体" w:cs="宋体"/>
                <w:i w:val="0"/>
                <w:iCs w:val="0"/>
                <w:color w:val="000000"/>
                <w:sz w:val="21"/>
                <w:szCs w:val="21"/>
                <w:u w:val="none"/>
              </w:rPr>
            </w:pPr>
          </w:p>
        </w:tc>
      </w:tr>
      <w:tr w14:paraId="68E9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D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2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D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CE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25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2D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4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3B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41F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CD42">
            <w:pPr>
              <w:jc w:val="left"/>
              <w:rPr>
                <w:rFonts w:hint="eastAsia" w:ascii="宋体" w:hAnsi="宋体" w:eastAsia="宋体" w:cs="宋体"/>
                <w:i w:val="0"/>
                <w:iCs w:val="0"/>
                <w:color w:val="000000"/>
                <w:sz w:val="21"/>
                <w:szCs w:val="21"/>
                <w:u w:val="none"/>
              </w:rPr>
            </w:pPr>
          </w:p>
        </w:tc>
      </w:tr>
      <w:tr w14:paraId="3C4E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9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1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6F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潜水泵；Q=15m³/h，H=110m，P=9.2kw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81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A9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23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DB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0E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54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6C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A319">
            <w:pPr>
              <w:jc w:val="left"/>
              <w:rPr>
                <w:rFonts w:hint="eastAsia" w:ascii="宋体" w:hAnsi="宋体" w:eastAsia="宋体" w:cs="宋体"/>
                <w:i w:val="0"/>
                <w:iCs w:val="0"/>
                <w:color w:val="000000"/>
                <w:sz w:val="21"/>
                <w:szCs w:val="21"/>
                <w:u w:val="none"/>
              </w:rPr>
            </w:pPr>
          </w:p>
        </w:tc>
      </w:tr>
      <w:tr w14:paraId="3737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3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14E">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BB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六休村山脚屯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F4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276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04D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4E31">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C3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D9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A1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B23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B13B">
            <w:pPr>
              <w:jc w:val="left"/>
              <w:rPr>
                <w:rFonts w:hint="eastAsia" w:ascii="宋体" w:hAnsi="宋体" w:eastAsia="宋体" w:cs="宋体"/>
                <w:i w:val="0"/>
                <w:iCs w:val="0"/>
                <w:color w:val="000000"/>
                <w:sz w:val="21"/>
                <w:szCs w:val="21"/>
                <w:u w:val="none"/>
              </w:rPr>
            </w:pPr>
          </w:p>
        </w:tc>
      </w:tr>
      <w:tr w14:paraId="0ED7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3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A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4C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0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3D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4E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0B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4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E7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1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F07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C7F7">
            <w:pPr>
              <w:jc w:val="left"/>
              <w:rPr>
                <w:rFonts w:hint="eastAsia" w:ascii="宋体" w:hAnsi="宋体" w:eastAsia="宋体" w:cs="宋体"/>
                <w:i w:val="0"/>
                <w:iCs w:val="0"/>
                <w:color w:val="000000"/>
                <w:sz w:val="21"/>
                <w:szCs w:val="21"/>
                <w:u w:val="none"/>
              </w:rPr>
            </w:pPr>
          </w:p>
        </w:tc>
      </w:tr>
      <w:tr w14:paraId="3AE6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05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0C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83B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六休村上庄屯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AB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436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DE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F94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1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4B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D6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FF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AAB3">
            <w:pPr>
              <w:jc w:val="left"/>
              <w:rPr>
                <w:rFonts w:hint="eastAsia" w:ascii="宋体" w:hAnsi="宋体" w:eastAsia="宋体" w:cs="宋体"/>
                <w:i w:val="0"/>
                <w:iCs w:val="0"/>
                <w:color w:val="000000"/>
                <w:sz w:val="21"/>
                <w:szCs w:val="21"/>
                <w:u w:val="none"/>
              </w:rPr>
            </w:pPr>
          </w:p>
        </w:tc>
      </w:tr>
      <w:tr w14:paraId="1594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4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0A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A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01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0D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B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45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CF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35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BCA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988E">
            <w:pPr>
              <w:jc w:val="left"/>
              <w:rPr>
                <w:rFonts w:hint="eastAsia" w:ascii="宋体" w:hAnsi="宋体" w:eastAsia="宋体" w:cs="宋体"/>
                <w:i w:val="0"/>
                <w:iCs w:val="0"/>
                <w:color w:val="000000"/>
                <w:sz w:val="21"/>
                <w:szCs w:val="21"/>
                <w:u w:val="none"/>
              </w:rPr>
            </w:pPr>
          </w:p>
        </w:tc>
      </w:tr>
      <w:tr w14:paraId="316B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31AD150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82C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78260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5F3A33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551A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76F68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20A21523">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0F4CF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第6页 共19页</w:t>
            </w:r>
          </w:p>
        </w:tc>
      </w:tr>
      <w:tr w14:paraId="2BA1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4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6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18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B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3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2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B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5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D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D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77C2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1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368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F99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龙台村古蒙屯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813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62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C77">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ADF4">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77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96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39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E07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5A9B">
            <w:pPr>
              <w:jc w:val="left"/>
              <w:rPr>
                <w:rFonts w:hint="eastAsia" w:ascii="宋体" w:hAnsi="宋体" w:eastAsia="宋体" w:cs="宋体"/>
                <w:i w:val="0"/>
                <w:iCs w:val="0"/>
                <w:color w:val="000000"/>
                <w:sz w:val="21"/>
                <w:szCs w:val="21"/>
                <w:u w:val="none"/>
              </w:rPr>
            </w:pPr>
          </w:p>
        </w:tc>
      </w:tr>
      <w:tr w14:paraId="285A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F6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E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740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4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3B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20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F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F9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F9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A8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C52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1185">
            <w:pPr>
              <w:jc w:val="left"/>
              <w:rPr>
                <w:rFonts w:hint="eastAsia" w:ascii="宋体" w:hAnsi="宋体" w:eastAsia="宋体" w:cs="宋体"/>
                <w:i w:val="0"/>
                <w:iCs w:val="0"/>
                <w:color w:val="000000"/>
                <w:sz w:val="21"/>
                <w:szCs w:val="21"/>
                <w:u w:val="none"/>
              </w:rPr>
            </w:pPr>
          </w:p>
        </w:tc>
      </w:tr>
      <w:tr w14:paraId="3277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3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21FD">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005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龙台村长龙屯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CD4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025F">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AF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9E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01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C7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5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BB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66E4">
            <w:pPr>
              <w:jc w:val="left"/>
              <w:rPr>
                <w:rFonts w:hint="eastAsia" w:ascii="宋体" w:hAnsi="宋体" w:eastAsia="宋体" w:cs="宋体"/>
                <w:i w:val="0"/>
                <w:iCs w:val="0"/>
                <w:color w:val="000000"/>
                <w:sz w:val="21"/>
                <w:szCs w:val="21"/>
                <w:u w:val="none"/>
              </w:rPr>
            </w:pPr>
          </w:p>
        </w:tc>
      </w:tr>
      <w:tr w14:paraId="0320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B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C13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3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78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38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8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8D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F9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9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2D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F4E7">
            <w:pPr>
              <w:jc w:val="left"/>
              <w:rPr>
                <w:rFonts w:hint="eastAsia" w:ascii="宋体" w:hAnsi="宋体" w:eastAsia="宋体" w:cs="宋体"/>
                <w:i w:val="0"/>
                <w:iCs w:val="0"/>
                <w:color w:val="000000"/>
                <w:sz w:val="21"/>
                <w:szCs w:val="21"/>
                <w:u w:val="none"/>
              </w:rPr>
            </w:pPr>
          </w:p>
        </w:tc>
      </w:tr>
      <w:tr w14:paraId="3AAE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E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A08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8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木桐村保大屯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529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84F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8A5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D35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5D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4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3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449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FEDC">
            <w:pPr>
              <w:jc w:val="left"/>
              <w:rPr>
                <w:rFonts w:hint="eastAsia" w:ascii="宋体" w:hAnsi="宋体" w:eastAsia="宋体" w:cs="宋体"/>
                <w:i w:val="0"/>
                <w:iCs w:val="0"/>
                <w:color w:val="000000"/>
                <w:sz w:val="21"/>
                <w:szCs w:val="21"/>
                <w:u w:val="none"/>
              </w:rPr>
            </w:pPr>
          </w:p>
        </w:tc>
      </w:tr>
      <w:tr w14:paraId="4578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C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3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307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F9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D2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28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CD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19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E8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967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EC3F">
            <w:pPr>
              <w:jc w:val="left"/>
              <w:rPr>
                <w:rFonts w:hint="eastAsia" w:ascii="宋体" w:hAnsi="宋体" w:eastAsia="宋体" w:cs="宋体"/>
                <w:i w:val="0"/>
                <w:iCs w:val="0"/>
                <w:color w:val="000000"/>
                <w:sz w:val="21"/>
                <w:szCs w:val="21"/>
                <w:u w:val="none"/>
              </w:rPr>
            </w:pPr>
          </w:p>
        </w:tc>
      </w:tr>
      <w:tr w14:paraId="0713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6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D4B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3B8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木桐村老都六屯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87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CC27">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996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8E9B">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91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E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49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874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8A35">
            <w:pPr>
              <w:jc w:val="left"/>
              <w:rPr>
                <w:rFonts w:hint="eastAsia" w:ascii="宋体" w:hAnsi="宋体" w:eastAsia="宋体" w:cs="宋体"/>
                <w:i w:val="0"/>
                <w:iCs w:val="0"/>
                <w:color w:val="000000"/>
                <w:sz w:val="21"/>
                <w:szCs w:val="21"/>
                <w:u w:val="none"/>
              </w:rPr>
            </w:pPr>
          </w:p>
        </w:tc>
      </w:tr>
      <w:tr w14:paraId="56A7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06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360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3D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08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6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07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40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5A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713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542">
            <w:pPr>
              <w:jc w:val="left"/>
              <w:rPr>
                <w:rFonts w:hint="eastAsia" w:ascii="宋体" w:hAnsi="宋体" w:eastAsia="宋体" w:cs="宋体"/>
                <w:i w:val="0"/>
                <w:iCs w:val="0"/>
                <w:color w:val="000000"/>
                <w:sz w:val="21"/>
                <w:szCs w:val="21"/>
                <w:u w:val="none"/>
              </w:rPr>
            </w:pPr>
          </w:p>
        </w:tc>
      </w:tr>
      <w:tr w14:paraId="3559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E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578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C0A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南村村邬家屯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3E6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6BA8">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C0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06C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8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94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34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3D0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150B">
            <w:pPr>
              <w:jc w:val="left"/>
              <w:rPr>
                <w:rFonts w:hint="eastAsia" w:ascii="宋体" w:hAnsi="宋体" w:eastAsia="宋体" w:cs="宋体"/>
                <w:i w:val="0"/>
                <w:iCs w:val="0"/>
                <w:color w:val="000000"/>
                <w:sz w:val="21"/>
                <w:szCs w:val="21"/>
                <w:u w:val="none"/>
              </w:rPr>
            </w:pPr>
          </w:p>
        </w:tc>
      </w:tr>
      <w:tr w14:paraId="2EF6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6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B68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9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1B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2C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B6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5E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E0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B8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9B3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61D8">
            <w:pPr>
              <w:jc w:val="left"/>
              <w:rPr>
                <w:rFonts w:hint="eastAsia" w:ascii="宋体" w:hAnsi="宋体" w:eastAsia="宋体" w:cs="宋体"/>
                <w:i w:val="0"/>
                <w:iCs w:val="0"/>
                <w:color w:val="000000"/>
                <w:sz w:val="21"/>
                <w:szCs w:val="21"/>
                <w:u w:val="none"/>
              </w:rPr>
            </w:pPr>
          </w:p>
        </w:tc>
      </w:tr>
      <w:tr w14:paraId="7DC6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D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CEC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FFF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勤俭村新兴屯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B09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8EE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FE4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54E">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4D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D4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EC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465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9792">
            <w:pPr>
              <w:jc w:val="left"/>
              <w:rPr>
                <w:rFonts w:hint="eastAsia" w:ascii="宋体" w:hAnsi="宋体" w:eastAsia="宋体" w:cs="宋体"/>
                <w:i w:val="0"/>
                <w:iCs w:val="0"/>
                <w:color w:val="000000"/>
                <w:sz w:val="21"/>
                <w:szCs w:val="21"/>
                <w:u w:val="none"/>
              </w:rPr>
            </w:pPr>
          </w:p>
        </w:tc>
      </w:tr>
      <w:tr w14:paraId="65B1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267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C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94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C3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83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8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6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CBF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E226">
            <w:pPr>
              <w:jc w:val="left"/>
              <w:rPr>
                <w:rFonts w:hint="eastAsia" w:ascii="宋体" w:hAnsi="宋体" w:eastAsia="宋体" w:cs="宋体"/>
                <w:i w:val="0"/>
                <w:iCs w:val="0"/>
                <w:color w:val="000000"/>
                <w:sz w:val="21"/>
                <w:szCs w:val="21"/>
                <w:u w:val="none"/>
              </w:rPr>
            </w:pPr>
          </w:p>
        </w:tc>
      </w:tr>
      <w:tr w14:paraId="2502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D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E6E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FA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勤俭村大碑屯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7B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5A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CE9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9B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4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7F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C8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DC3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7014">
            <w:pPr>
              <w:jc w:val="left"/>
              <w:rPr>
                <w:rFonts w:hint="eastAsia" w:ascii="宋体" w:hAnsi="宋体" w:eastAsia="宋体" w:cs="宋体"/>
                <w:i w:val="0"/>
                <w:iCs w:val="0"/>
                <w:color w:val="000000"/>
                <w:sz w:val="21"/>
                <w:szCs w:val="21"/>
                <w:u w:val="none"/>
              </w:rPr>
            </w:pPr>
          </w:p>
        </w:tc>
      </w:tr>
      <w:tr w14:paraId="6273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F3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B8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10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1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71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8D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C1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98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51A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0DAA">
            <w:pPr>
              <w:jc w:val="left"/>
              <w:rPr>
                <w:rFonts w:hint="eastAsia" w:ascii="宋体" w:hAnsi="宋体" w:eastAsia="宋体" w:cs="宋体"/>
                <w:i w:val="0"/>
                <w:iCs w:val="0"/>
                <w:color w:val="000000"/>
                <w:sz w:val="21"/>
                <w:szCs w:val="21"/>
                <w:u w:val="none"/>
              </w:rPr>
            </w:pPr>
          </w:p>
        </w:tc>
      </w:tr>
      <w:tr w14:paraId="7954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78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0CC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EE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三塘村古六屯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1F2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072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963">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45F1">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B5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D5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45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3B9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94B">
            <w:pPr>
              <w:jc w:val="left"/>
              <w:rPr>
                <w:rFonts w:hint="eastAsia" w:ascii="宋体" w:hAnsi="宋体" w:eastAsia="宋体" w:cs="宋体"/>
                <w:i w:val="0"/>
                <w:iCs w:val="0"/>
                <w:color w:val="000000"/>
                <w:sz w:val="21"/>
                <w:szCs w:val="21"/>
                <w:u w:val="none"/>
              </w:rPr>
            </w:pPr>
          </w:p>
        </w:tc>
      </w:tr>
      <w:tr w14:paraId="4122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06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5C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1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34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E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A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0A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A2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2C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827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094">
            <w:pPr>
              <w:jc w:val="left"/>
              <w:rPr>
                <w:rFonts w:hint="eastAsia" w:ascii="宋体" w:hAnsi="宋体" w:eastAsia="宋体" w:cs="宋体"/>
                <w:i w:val="0"/>
                <w:iCs w:val="0"/>
                <w:color w:val="000000"/>
                <w:sz w:val="21"/>
                <w:szCs w:val="21"/>
                <w:u w:val="none"/>
              </w:rPr>
            </w:pPr>
          </w:p>
        </w:tc>
      </w:tr>
      <w:tr w14:paraId="0889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A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E2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EA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三塘村六元屯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74A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E5E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C0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399B">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B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44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8E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D86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6274">
            <w:pPr>
              <w:jc w:val="left"/>
              <w:rPr>
                <w:rFonts w:hint="eastAsia" w:ascii="宋体" w:hAnsi="宋体" w:eastAsia="宋体" w:cs="宋体"/>
                <w:i w:val="0"/>
                <w:iCs w:val="0"/>
                <w:color w:val="000000"/>
                <w:sz w:val="21"/>
                <w:szCs w:val="21"/>
                <w:u w:val="none"/>
              </w:rPr>
            </w:pPr>
          </w:p>
        </w:tc>
      </w:tr>
      <w:tr w14:paraId="65FB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5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2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69B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1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E9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5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F7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E0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88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2D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043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CBB6">
            <w:pPr>
              <w:jc w:val="left"/>
              <w:rPr>
                <w:rFonts w:hint="eastAsia" w:ascii="宋体" w:hAnsi="宋体" w:eastAsia="宋体" w:cs="宋体"/>
                <w:i w:val="0"/>
                <w:iCs w:val="0"/>
                <w:color w:val="000000"/>
                <w:sz w:val="21"/>
                <w:szCs w:val="21"/>
                <w:u w:val="none"/>
              </w:rPr>
            </w:pPr>
          </w:p>
        </w:tc>
      </w:tr>
      <w:tr w14:paraId="3A03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794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E39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上里村下里屯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D33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027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E0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75C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F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04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EF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215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BAC8">
            <w:pPr>
              <w:jc w:val="left"/>
              <w:rPr>
                <w:rFonts w:hint="eastAsia" w:ascii="宋体" w:hAnsi="宋体" w:eastAsia="宋体" w:cs="宋体"/>
                <w:i w:val="0"/>
                <w:iCs w:val="0"/>
                <w:color w:val="000000"/>
                <w:sz w:val="21"/>
                <w:szCs w:val="21"/>
                <w:u w:val="none"/>
              </w:rPr>
            </w:pPr>
          </w:p>
        </w:tc>
      </w:tr>
      <w:tr w14:paraId="47CD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3D977B5F">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4774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78458B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4F7534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5833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4EC18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6CC9FB99">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66794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第7页 共19页</w:t>
            </w:r>
          </w:p>
        </w:tc>
      </w:tr>
      <w:tr w14:paraId="4C12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8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1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D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8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A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F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2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6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8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571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7D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B8C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8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2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E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EC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CA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26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6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E5B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113A">
            <w:pPr>
              <w:jc w:val="left"/>
              <w:rPr>
                <w:rFonts w:hint="eastAsia" w:ascii="宋体" w:hAnsi="宋体" w:eastAsia="宋体" w:cs="宋体"/>
                <w:i w:val="0"/>
                <w:iCs w:val="0"/>
                <w:color w:val="000000"/>
                <w:sz w:val="21"/>
                <w:szCs w:val="21"/>
                <w:u w:val="none"/>
              </w:rPr>
            </w:pPr>
          </w:p>
        </w:tc>
      </w:tr>
      <w:tr w14:paraId="1412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2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170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FE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同境村古婆屯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F0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4FC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22FF">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3F9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E0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2F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A3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A2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05E">
            <w:pPr>
              <w:jc w:val="left"/>
              <w:rPr>
                <w:rFonts w:hint="eastAsia" w:ascii="宋体" w:hAnsi="宋体" w:eastAsia="宋体" w:cs="宋体"/>
                <w:i w:val="0"/>
                <w:iCs w:val="0"/>
                <w:color w:val="000000"/>
                <w:sz w:val="21"/>
                <w:szCs w:val="21"/>
                <w:u w:val="none"/>
              </w:rPr>
            </w:pPr>
          </w:p>
        </w:tc>
      </w:tr>
      <w:tr w14:paraId="1D7B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A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06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D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36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F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6D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C5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EB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B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507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FA91">
            <w:pPr>
              <w:jc w:val="left"/>
              <w:rPr>
                <w:rFonts w:hint="eastAsia" w:ascii="宋体" w:hAnsi="宋体" w:eastAsia="宋体" w:cs="宋体"/>
                <w:i w:val="0"/>
                <w:iCs w:val="0"/>
                <w:color w:val="000000"/>
                <w:sz w:val="21"/>
                <w:szCs w:val="21"/>
                <w:u w:val="none"/>
              </w:rPr>
            </w:pPr>
          </w:p>
        </w:tc>
      </w:tr>
      <w:tr w14:paraId="3C61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1B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D2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9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同境村同境屯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F96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8CF4">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6EFE">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A55">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46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F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6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CDA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8EAB">
            <w:pPr>
              <w:jc w:val="left"/>
              <w:rPr>
                <w:rFonts w:hint="eastAsia" w:ascii="宋体" w:hAnsi="宋体" w:eastAsia="宋体" w:cs="宋体"/>
                <w:i w:val="0"/>
                <w:iCs w:val="0"/>
                <w:color w:val="000000"/>
                <w:sz w:val="21"/>
                <w:szCs w:val="21"/>
                <w:u w:val="none"/>
              </w:rPr>
            </w:pPr>
          </w:p>
        </w:tc>
      </w:tr>
      <w:tr w14:paraId="40BB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49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3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EE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D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3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A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B7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DA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37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38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C13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1465">
            <w:pPr>
              <w:jc w:val="left"/>
              <w:rPr>
                <w:rFonts w:hint="eastAsia" w:ascii="宋体" w:hAnsi="宋体" w:eastAsia="宋体" w:cs="宋体"/>
                <w:i w:val="0"/>
                <w:iCs w:val="0"/>
                <w:color w:val="000000"/>
                <w:sz w:val="21"/>
                <w:szCs w:val="21"/>
                <w:u w:val="none"/>
              </w:rPr>
            </w:pPr>
          </w:p>
        </w:tc>
      </w:tr>
      <w:tr w14:paraId="44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E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327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88C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同境村隘山屯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B5E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A98C">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38CE">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C10E">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8E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67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DA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92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62D8">
            <w:pPr>
              <w:jc w:val="left"/>
              <w:rPr>
                <w:rFonts w:hint="eastAsia" w:ascii="宋体" w:hAnsi="宋体" w:eastAsia="宋体" w:cs="宋体"/>
                <w:i w:val="0"/>
                <w:iCs w:val="0"/>
                <w:color w:val="000000"/>
                <w:sz w:val="21"/>
                <w:szCs w:val="21"/>
                <w:u w:val="none"/>
              </w:rPr>
            </w:pPr>
          </w:p>
        </w:tc>
      </w:tr>
      <w:tr w14:paraId="42C7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B8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E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23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6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72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40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7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DA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E2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4E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939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818">
            <w:pPr>
              <w:jc w:val="left"/>
              <w:rPr>
                <w:rFonts w:hint="eastAsia" w:ascii="宋体" w:hAnsi="宋体" w:eastAsia="宋体" w:cs="宋体"/>
                <w:i w:val="0"/>
                <w:iCs w:val="0"/>
                <w:color w:val="000000"/>
                <w:sz w:val="21"/>
                <w:szCs w:val="21"/>
                <w:u w:val="none"/>
              </w:rPr>
            </w:pPr>
          </w:p>
        </w:tc>
      </w:tr>
      <w:tr w14:paraId="0752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3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76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28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B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F0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6F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7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05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1D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1530">
            <w:pPr>
              <w:jc w:val="left"/>
              <w:rPr>
                <w:rFonts w:hint="eastAsia" w:ascii="宋体" w:hAnsi="宋体" w:eastAsia="宋体" w:cs="宋体"/>
                <w:i w:val="0"/>
                <w:iCs w:val="0"/>
                <w:color w:val="000000"/>
                <w:sz w:val="21"/>
                <w:szCs w:val="21"/>
                <w:u w:val="none"/>
              </w:rPr>
            </w:pPr>
          </w:p>
        </w:tc>
      </w:tr>
      <w:tr w14:paraId="555B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9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0A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E03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同境村旧镇屯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B23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B8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DB7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69A8">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94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6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6F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DB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8CC2">
            <w:pPr>
              <w:jc w:val="left"/>
              <w:rPr>
                <w:rFonts w:hint="eastAsia" w:ascii="宋体" w:hAnsi="宋体" w:eastAsia="宋体" w:cs="宋体"/>
                <w:i w:val="0"/>
                <w:iCs w:val="0"/>
                <w:color w:val="000000"/>
                <w:sz w:val="21"/>
                <w:szCs w:val="21"/>
                <w:u w:val="none"/>
              </w:rPr>
            </w:pPr>
          </w:p>
        </w:tc>
      </w:tr>
      <w:tr w14:paraId="56D7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6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C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01B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8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2D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B2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C9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9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2B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2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4C5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475">
            <w:pPr>
              <w:jc w:val="left"/>
              <w:rPr>
                <w:rFonts w:hint="eastAsia" w:ascii="宋体" w:hAnsi="宋体" w:eastAsia="宋体" w:cs="宋体"/>
                <w:i w:val="0"/>
                <w:iCs w:val="0"/>
                <w:color w:val="000000"/>
                <w:sz w:val="21"/>
                <w:szCs w:val="21"/>
                <w:u w:val="none"/>
              </w:rPr>
            </w:pPr>
          </w:p>
        </w:tc>
      </w:tr>
      <w:tr w14:paraId="0E90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C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1C8C">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1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同境村寨脚屯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E94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A8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41A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544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7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F2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58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4DC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6ECB">
            <w:pPr>
              <w:jc w:val="left"/>
              <w:rPr>
                <w:rFonts w:hint="eastAsia" w:ascii="宋体" w:hAnsi="宋体" w:eastAsia="宋体" w:cs="宋体"/>
                <w:i w:val="0"/>
                <w:iCs w:val="0"/>
                <w:color w:val="000000"/>
                <w:sz w:val="21"/>
                <w:szCs w:val="21"/>
                <w:u w:val="none"/>
              </w:rPr>
            </w:pPr>
          </w:p>
        </w:tc>
      </w:tr>
      <w:tr w14:paraId="781E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1F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5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95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A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61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E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77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01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43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FB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C4F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E79">
            <w:pPr>
              <w:jc w:val="left"/>
              <w:rPr>
                <w:rFonts w:hint="eastAsia" w:ascii="宋体" w:hAnsi="宋体" w:eastAsia="宋体" w:cs="宋体"/>
                <w:i w:val="0"/>
                <w:iCs w:val="0"/>
                <w:color w:val="000000"/>
                <w:sz w:val="21"/>
                <w:szCs w:val="21"/>
                <w:u w:val="none"/>
              </w:rPr>
            </w:pPr>
          </w:p>
        </w:tc>
      </w:tr>
      <w:tr w14:paraId="5E67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5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16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5B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同境村龙门屯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598">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F84C">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A1D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57D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3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C5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1E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2CB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46C4">
            <w:pPr>
              <w:jc w:val="left"/>
              <w:rPr>
                <w:rFonts w:hint="eastAsia" w:ascii="宋体" w:hAnsi="宋体" w:eastAsia="宋体" w:cs="宋体"/>
                <w:i w:val="0"/>
                <w:iCs w:val="0"/>
                <w:color w:val="000000"/>
                <w:sz w:val="21"/>
                <w:szCs w:val="21"/>
                <w:u w:val="none"/>
              </w:rPr>
            </w:pPr>
          </w:p>
        </w:tc>
      </w:tr>
      <w:tr w14:paraId="2DD1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0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A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12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B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7B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5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68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E7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77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7C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65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E965">
            <w:pPr>
              <w:jc w:val="left"/>
              <w:rPr>
                <w:rFonts w:hint="eastAsia" w:ascii="宋体" w:hAnsi="宋体" w:eastAsia="宋体" w:cs="宋体"/>
                <w:i w:val="0"/>
                <w:iCs w:val="0"/>
                <w:color w:val="000000"/>
                <w:sz w:val="21"/>
                <w:szCs w:val="21"/>
                <w:u w:val="none"/>
              </w:rPr>
            </w:pPr>
          </w:p>
        </w:tc>
      </w:tr>
      <w:tr w14:paraId="6881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C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C91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04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正殿村正殿5、6队</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0F2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46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834">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DC14">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5C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5C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9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E03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95CE">
            <w:pPr>
              <w:jc w:val="left"/>
              <w:rPr>
                <w:rFonts w:hint="eastAsia" w:ascii="宋体" w:hAnsi="宋体" w:eastAsia="宋体" w:cs="宋体"/>
                <w:i w:val="0"/>
                <w:iCs w:val="0"/>
                <w:color w:val="000000"/>
                <w:sz w:val="21"/>
                <w:szCs w:val="21"/>
                <w:u w:val="none"/>
              </w:rPr>
            </w:pPr>
          </w:p>
        </w:tc>
      </w:tr>
      <w:tr w14:paraId="576B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75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D6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A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3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FD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EA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C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E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C9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911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CCD7">
            <w:pPr>
              <w:jc w:val="left"/>
              <w:rPr>
                <w:rFonts w:hint="eastAsia" w:ascii="宋体" w:hAnsi="宋体" w:eastAsia="宋体" w:cs="宋体"/>
                <w:i w:val="0"/>
                <w:iCs w:val="0"/>
                <w:color w:val="000000"/>
                <w:sz w:val="21"/>
                <w:szCs w:val="21"/>
                <w:u w:val="none"/>
              </w:rPr>
            </w:pPr>
          </w:p>
        </w:tc>
      </w:tr>
      <w:tr w14:paraId="1C37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0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27D">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52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正殿村小龙潭屯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3CA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DC7">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A9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A0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A4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CB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6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0F7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9C9">
            <w:pPr>
              <w:jc w:val="left"/>
              <w:rPr>
                <w:rFonts w:hint="eastAsia" w:ascii="宋体" w:hAnsi="宋体" w:eastAsia="宋体" w:cs="宋体"/>
                <w:i w:val="0"/>
                <w:iCs w:val="0"/>
                <w:color w:val="000000"/>
                <w:sz w:val="21"/>
                <w:szCs w:val="21"/>
                <w:u w:val="none"/>
              </w:rPr>
            </w:pPr>
          </w:p>
        </w:tc>
      </w:tr>
      <w:tr w14:paraId="754E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54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3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5D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7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CA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B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0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1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21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35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D82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BC4">
            <w:pPr>
              <w:jc w:val="left"/>
              <w:rPr>
                <w:rFonts w:hint="eastAsia" w:ascii="宋体" w:hAnsi="宋体" w:eastAsia="宋体" w:cs="宋体"/>
                <w:i w:val="0"/>
                <w:iCs w:val="0"/>
                <w:color w:val="000000"/>
                <w:sz w:val="21"/>
                <w:szCs w:val="21"/>
                <w:u w:val="none"/>
              </w:rPr>
            </w:pPr>
          </w:p>
        </w:tc>
      </w:tr>
      <w:tr w14:paraId="4193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266" w:type="dxa"/>
            <w:tcBorders>
              <w:top w:val="nil"/>
              <w:left w:val="nil"/>
              <w:bottom w:val="nil"/>
              <w:right w:val="nil"/>
            </w:tcBorders>
            <w:shd w:val="clear" w:color="auto" w:fill="auto"/>
            <w:vAlign w:val="center"/>
          </w:tcPr>
          <w:p w14:paraId="2C4A290C">
            <w:pPr>
              <w:jc w:val="left"/>
              <w:rPr>
                <w:rFonts w:hint="eastAsia" w:ascii="宋体" w:hAnsi="宋体" w:eastAsia="宋体" w:cs="宋体"/>
                <w:i w:val="0"/>
                <w:iCs w:val="0"/>
                <w:color w:val="000000"/>
                <w:sz w:val="21"/>
                <w:szCs w:val="21"/>
                <w:u w:val="none"/>
              </w:rPr>
            </w:pPr>
          </w:p>
        </w:tc>
        <w:tc>
          <w:tcPr>
            <w:tcW w:w="1476" w:type="dxa"/>
            <w:tcBorders>
              <w:top w:val="nil"/>
              <w:left w:val="nil"/>
              <w:bottom w:val="nil"/>
              <w:right w:val="nil"/>
            </w:tcBorders>
            <w:shd w:val="clear" w:color="auto" w:fill="auto"/>
            <w:vAlign w:val="center"/>
          </w:tcPr>
          <w:p w14:paraId="45C76D26">
            <w:pPr>
              <w:jc w:val="left"/>
              <w:rPr>
                <w:rFonts w:hint="eastAsia" w:ascii="宋体" w:hAnsi="宋体" w:eastAsia="宋体" w:cs="宋体"/>
                <w:i w:val="0"/>
                <w:iCs w:val="0"/>
                <w:color w:val="000000"/>
                <w:sz w:val="21"/>
                <w:szCs w:val="21"/>
                <w:u w:val="none"/>
              </w:rPr>
            </w:pPr>
          </w:p>
        </w:tc>
        <w:tc>
          <w:tcPr>
            <w:tcW w:w="1994" w:type="dxa"/>
            <w:tcBorders>
              <w:top w:val="nil"/>
              <w:left w:val="nil"/>
              <w:bottom w:val="nil"/>
              <w:right w:val="nil"/>
            </w:tcBorders>
            <w:shd w:val="clear" w:color="auto" w:fill="auto"/>
            <w:vAlign w:val="center"/>
          </w:tcPr>
          <w:p w14:paraId="38301227">
            <w:pPr>
              <w:jc w:val="left"/>
              <w:rPr>
                <w:rFonts w:hint="eastAsia" w:ascii="宋体" w:hAnsi="宋体" w:eastAsia="宋体" w:cs="宋体"/>
                <w:i w:val="0"/>
                <w:iCs w:val="0"/>
                <w:color w:val="000000"/>
                <w:sz w:val="21"/>
                <w:szCs w:val="21"/>
                <w:u w:val="none"/>
              </w:rPr>
            </w:pPr>
          </w:p>
        </w:tc>
        <w:tc>
          <w:tcPr>
            <w:tcW w:w="1572" w:type="dxa"/>
            <w:tcBorders>
              <w:top w:val="nil"/>
              <w:left w:val="nil"/>
              <w:bottom w:val="nil"/>
              <w:right w:val="nil"/>
            </w:tcBorders>
            <w:shd w:val="clear" w:color="auto" w:fill="auto"/>
            <w:vAlign w:val="center"/>
          </w:tcPr>
          <w:p w14:paraId="41D0644D">
            <w:pPr>
              <w:jc w:val="left"/>
              <w:rPr>
                <w:rFonts w:hint="eastAsia" w:ascii="宋体" w:hAnsi="宋体" w:eastAsia="宋体" w:cs="宋体"/>
                <w:i w:val="0"/>
                <w:iCs w:val="0"/>
                <w:color w:val="000000"/>
                <w:sz w:val="21"/>
                <w:szCs w:val="21"/>
                <w:u w:val="none"/>
              </w:rPr>
            </w:pPr>
          </w:p>
        </w:tc>
        <w:tc>
          <w:tcPr>
            <w:tcW w:w="725" w:type="dxa"/>
            <w:tcBorders>
              <w:top w:val="nil"/>
              <w:left w:val="nil"/>
              <w:bottom w:val="nil"/>
              <w:right w:val="nil"/>
            </w:tcBorders>
            <w:shd w:val="clear" w:color="auto" w:fill="auto"/>
            <w:vAlign w:val="center"/>
          </w:tcPr>
          <w:p w14:paraId="271D0371">
            <w:pPr>
              <w:jc w:val="left"/>
              <w:rPr>
                <w:rFonts w:hint="eastAsia" w:ascii="宋体" w:hAnsi="宋体" w:eastAsia="宋体" w:cs="宋体"/>
                <w:i w:val="0"/>
                <w:iCs w:val="0"/>
                <w:color w:val="000000"/>
                <w:sz w:val="21"/>
                <w:szCs w:val="21"/>
                <w:u w:val="none"/>
              </w:rPr>
            </w:pPr>
          </w:p>
        </w:tc>
        <w:tc>
          <w:tcPr>
            <w:tcW w:w="765" w:type="dxa"/>
            <w:tcBorders>
              <w:top w:val="nil"/>
              <w:left w:val="nil"/>
              <w:bottom w:val="nil"/>
              <w:right w:val="nil"/>
            </w:tcBorders>
            <w:shd w:val="clear" w:color="auto" w:fill="auto"/>
            <w:vAlign w:val="center"/>
          </w:tcPr>
          <w:p w14:paraId="7820D4E7">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1D31EC28">
            <w:pPr>
              <w:jc w:val="left"/>
              <w:rPr>
                <w:rFonts w:hint="eastAsia" w:ascii="宋体" w:hAnsi="宋体" w:eastAsia="宋体" w:cs="宋体"/>
                <w:i w:val="0"/>
                <w:iCs w:val="0"/>
                <w:color w:val="000000"/>
                <w:sz w:val="21"/>
                <w:szCs w:val="21"/>
                <w:u w:val="none"/>
              </w:rPr>
            </w:pPr>
          </w:p>
        </w:tc>
        <w:tc>
          <w:tcPr>
            <w:tcW w:w="702" w:type="dxa"/>
            <w:tcBorders>
              <w:top w:val="nil"/>
              <w:left w:val="nil"/>
              <w:bottom w:val="nil"/>
              <w:right w:val="nil"/>
            </w:tcBorders>
            <w:shd w:val="clear" w:color="auto" w:fill="auto"/>
            <w:vAlign w:val="center"/>
          </w:tcPr>
          <w:p w14:paraId="15F9AC58">
            <w:pPr>
              <w:jc w:val="left"/>
              <w:rPr>
                <w:rFonts w:hint="eastAsia" w:ascii="宋体" w:hAnsi="宋体" w:eastAsia="宋体" w:cs="宋体"/>
                <w:i w:val="0"/>
                <w:iCs w:val="0"/>
                <w:color w:val="000000"/>
                <w:sz w:val="21"/>
                <w:szCs w:val="21"/>
                <w:u w:val="none"/>
              </w:rPr>
            </w:pPr>
          </w:p>
        </w:tc>
        <w:tc>
          <w:tcPr>
            <w:tcW w:w="1533" w:type="dxa"/>
            <w:tcBorders>
              <w:top w:val="nil"/>
              <w:left w:val="nil"/>
              <w:bottom w:val="nil"/>
              <w:right w:val="nil"/>
            </w:tcBorders>
            <w:shd w:val="clear" w:color="auto" w:fill="auto"/>
            <w:vAlign w:val="center"/>
          </w:tcPr>
          <w:p w14:paraId="7FF9AC2E">
            <w:pPr>
              <w:jc w:val="left"/>
              <w:rPr>
                <w:rFonts w:hint="eastAsia" w:ascii="宋体" w:hAnsi="宋体" w:eastAsia="宋体" w:cs="宋体"/>
                <w:i w:val="0"/>
                <w:iCs w:val="0"/>
                <w:color w:val="000000"/>
                <w:sz w:val="21"/>
                <w:szCs w:val="21"/>
                <w:u w:val="none"/>
              </w:rPr>
            </w:pPr>
          </w:p>
        </w:tc>
        <w:tc>
          <w:tcPr>
            <w:tcW w:w="1035" w:type="dxa"/>
            <w:tcBorders>
              <w:top w:val="nil"/>
              <w:left w:val="nil"/>
              <w:bottom w:val="nil"/>
              <w:right w:val="nil"/>
            </w:tcBorders>
            <w:shd w:val="clear" w:color="auto" w:fill="auto"/>
            <w:vAlign w:val="center"/>
          </w:tcPr>
          <w:p w14:paraId="1B17ECEE">
            <w:pPr>
              <w:jc w:val="left"/>
              <w:rPr>
                <w:rFonts w:hint="eastAsia" w:ascii="宋体" w:hAnsi="宋体" w:eastAsia="宋体" w:cs="宋体"/>
                <w:i w:val="0"/>
                <w:iCs w:val="0"/>
                <w:color w:val="000000"/>
                <w:sz w:val="21"/>
                <w:szCs w:val="21"/>
                <w:u w:val="none"/>
              </w:rPr>
            </w:pPr>
          </w:p>
        </w:tc>
        <w:tc>
          <w:tcPr>
            <w:tcW w:w="1695" w:type="dxa"/>
            <w:tcBorders>
              <w:top w:val="nil"/>
              <w:left w:val="nil"/>
              <w:bottom w:val="nil"/>
              <w:right w:val="nil"/>
            </w:tcBorders>
            <w:shd w:val="clear" w:color="auto" w:fill="auto"/>
            <w:vAlign w:val="center"/>
          </w:tcPr>
          <w:p w14:paraId="050DD378">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236B8CC">
            <w:pPr>
              <w:jc w:val="left"/>
              <w:rPr>
                <w:rFonts w:hint="eastAsia" w:ascii="宋体" w:hAnsi="宋体" w:eastAsia="宋体" w:cs="宋体"/>
                <w:i w:val="0"/>
                <w:iCs w:val="0"/>
                <w:color w:val="000000"/>
                <w:sz w:val="21"/>
                <w:szCs w:val="21"/>
                <w:u w:val="none"/>
              </w:rPr>
            </w:pPr>
          </w:p>
        </w:tc>
        <w:tc>
          <w:tcPr>
            <w:tcW w:w="555" w:type="dxa"/>
            <w:tcBorders>
              <w:top w:val="nil"/>
              <w:left w:val="nil"/>
              <w:bottom w:val="nil"/>
              <w:right w:val="nil"/>
            </w:tcBorders>
            <w:shd w:val="clear" w:color="auto" w:fill="auto"/>
            <w:vAlign w:val="center"/>
          </w:tcPr>
          <w:p w14:paraId="0B180880">
            <w:pPr>
              <w:jc w:val="left"/>
              <w:rPr>
                <w:rFonts w:hint="eastAsia" w:ascii="宋体" w:hAnsi="宋体" w:eastAsia="宋体" w:cs="宋体"/>
                <w:i w:val="0"/>
                <w:iCs w:val="0"/>
                <w:color w:val="000000"/>
                <w:sz w:val="21"/>
                <w:szCs w:val="21"/>
                <w:u w:val="none"/>
              </w:rPr>
            </w:pPr>
          </w:p>
        </w:tc>
      </w:tr>
      <w:tr w14:paraId="1F5F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1F463A45">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2DF4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57727D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13CF3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4E8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6E82B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25586711">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1147F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第8页 共19页</w:t>
            </w:r>
          </w:p>
        </w:tc>
      </w:tr>
      <w:tr w14:paraId="769E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1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8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2D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7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B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0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A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1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2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C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C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2748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4B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03D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F1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中回村回龙屯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6D8">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8C5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A4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0D12">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DA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9B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F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367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6D49">
            <w:pPr>
              <w:jc w:val="left"/>
              <w:rPr>
                <w:rFonts w:hint="eastAsia" w:ascii="宋体" w:hAnsi="宋体" w:eastAsia="宋体" w:cs="宋体"/>
                <w:i w:val="0"/>
                <w:iCs w:val="0"/>
                <w:color w:val="000000"/>
                <w:sz w:val="21"/>
                <w:szCs w:val="21"/>
                <w:u w:val="none"/>
              </w:rPr>
            </w:pPr>
          </w:p>
        </w:tc>
      </w:tr>
      <w:tr w14:paraId="028A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B2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0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BB2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5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C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31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0A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D9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23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6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997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9016">
            <w:pPr>
              <w:jc w:val="left"/>
              <w:rPr>
                <w:rFonts w:hint="eastAsia" w:ascii="宋体" w:hAnsi="宋体" w:eastAsia="宋体" w:cs="宋体"/>
                <w:i w:val="0"/>
                <w:iCs w:val="0"/>
                <w:color w:val="000000"/>
                <w:sz w:val="21"/>
                <w:szCs w:val="21"/>
                <w:u w:val="none"/>
              </w:rPr>
            </w:pPr>
          </w:p>
        </w:tc>
      </w:tr>
      <w:tr w14:paraId="591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0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206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6C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中回村中回屯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671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7B04">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6B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9DB2">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FE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6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BE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B6D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B21C">
            <w:pPr>
              <w:jc w:val="left"/>
              <w:rPr>
                <w:rFonts w:hint="eastAsia" w:ascii="宋体" w:hAnsi="宋体" w:eastAsia="宋体" w:cs="宋体"/>
                <w:i w:val="0"/>
                <w:iCs w:val="0"/>
                <w:color w:val="000000"/>
                <w:sz w:val="21"/>
                <w:szCs w:val="21"/>
                <w:u w:val="none"/>
              </w:rPr>
            </w:pPr>
          </w:p>
        </w:tc>
      </w:tr>
      <w:tr w14:paraId="2E6A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B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2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A2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1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62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C4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8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9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18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A1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DAB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2C4">
            <w:pPr>
              <w:jc w:val="left"/>
              <w:rPr>
                <w:rFonts w:hint="eastAsia" w:ascii="宋体" w:hAnsi="宋体" w:eastAsia="宋体" w:cs="宋体"/>
                <w:i w:val="0"/>
                <w:iCs w:val="0"/>
                <w:color w:val="000000"/>
                <w:sz w:val="21"/>
                <w:szCs w:val="21"/>
                <w:u w:val="none"/>
              </w:rPr>
            </w:pPr>
          </w:p>
        </w:tc>
      </w:tr>
      <w:tr w14:paraId="560A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1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C3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68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中回村上龙屯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F6F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27E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EFF0">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CD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91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75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C0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1ED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D8E2">
            <w:pPr>
              <w:jc w:val="left"/>
              <w:rPr>
                <w:rFonts w:hint="eastAsia" w:ascii="宋体" w:hAnsi="宋体" w:eastAsia="宋体" w:cs="宋体"/>
                <w:i w:val="0"/>
                <w:iCs w:val="0"/>
                <w:color w:val="000000"/>
                <w:sz w:val="21"/>
                <w:szCs w:val="21"/>
                <w:u w:val="none"/>
              </w:rPr>
            </w:pPr>
          </w:p>
        </w:tc>
      </w:tr>
      <w:tr w14:paraId="3B83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0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8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18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A4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BC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C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FE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B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0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49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5DC">
            <w:pPr>
              <w:jc w:val="left"/>
              <w:rPr>
                <w:rFonts w:hint="eastAsia" w:ascii="宋体" w:hAnsi="宋体" w:eastAsia="宋体" w:cs="宋体"/>
                <w:i w:val="0"/>
                <w:iCs w:val="0"/>
                <w:color w:val="000000"/>
                <w:sz w:val="21"/>
                <w:szCs w:val="21"/>
                <w:u w:val="none"/>
              </w:rPr>
            </w:pPr>
          </w:p>
        </w:tc>
      </w:tr>
      <w:tr w14:paraId="759E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5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A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C5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4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0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C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B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1F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98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6A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D6C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FF7D">
            <w:pPr>
              <w:jc w:val="left"/>
              <w:rPr>
                <w:rFonts w:hint="eastAsia" w:ascii="宋体" w:hAnsi="宋体" w:eastAsia="宋体" w:cs="宋体"/>
                <w:i w:val="0"/>
                <w:iCs w:val="0"/>
                <w:color w:val="000000"/>
                <w:sz w:val="21"/>
                <w:szCs w:val="21"/>
                <w:u w:val="none"/>
              </w:rPr>
            </w:pPr>
          </w:p>
        </w:tc>
      </w:tr>
      <w:tr w14:paraId="5009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D43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A3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中寨村四印屯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208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AA5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CA6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6928">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C6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1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2B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B0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4228">
            <w:pPr>
              <w:jc w:val="left"/>
              <w:rPr>
                <w:rFonts w:hint="eastAsia" w:ascii="宋体" w:hAnsi="宋体" w:eastAsia="宋体" w:cs="宋体"/>
                <w:i w:val="0"/>
                <w:iCs w:val="0"/>
                <w:color w:val="000000"/>
                <w:sz w:val="21"/>
                <w:szCs w:val="21"/>
                <w:u w:val="none"/>
              </w:rPr>
            </w:pPr>
          </w:p>
        </w:tc>
      </w:tr>
      <w:tr w14:paraId="6107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6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E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B5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E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9F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74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B8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41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D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E3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E5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0B5">
            <w:pPr>
              <w:jc w:val="left"/>
              <w:rPr>
                <w:rFonts w:hint="eastAsia" w:ascii="宋体" w:hAnsi="宋体" w:eastAsia="宋体" w:cs="宋体"/>
                <w:i w:val="0"/>
                <w:iCs w:val="0"/>
                <w:color w:val="000000"/>
                <w:sz w:val="21"/>
                <w:szCs w:val="21"/>
                <w:u w:val="none"/>
              </w:rPr>
            </w:pPr>
          </w:p>
        </w:tc>
      </w:tr>
      <w:tr w14:paraId="7163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4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97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F8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中寨村三模屯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30F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F0FA">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C33">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5D6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AE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5B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EF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D2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A90">
            <w:pPr>
              <w:jc w:val="left"/>
              <w:rPr>
                <w:rFonts w:hint="eastAsia" w:ascii="宋体" w:hAnsi="宋体" w:eastAsia="宋体" w:cs="宋体"/>
                <w:i w:val="0"/>
                <w:iCs w:val="0"/>
                <w:color w:val="000000"/>
                <w:sz w:val="21"/>
                <w:szCs w:val="21"/>
                <w:u w:val="none"/>
              </w:rPr>
            </w:pPr>
          </w:p>
        </w:tc>
      </w:tr>
      <w:tr w14:paraId="4E5C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2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BF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9E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8B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9C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0A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AB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21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ECF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5166">
            <w:pPr>
              <w:jc w:val="left"/>
              <w:rPr>
                <w:rFonts w:hint="eastAsia" w:ascii="宋体" w:hAnsi="宋体" w:eastAsia="宋体" w:cs="宋体"/>
                <w:i w:val="0"/>
                <w:iCs w:val="0"/>
                <w:color w:val="000000"/>
                <w:sz w:val="21"/>
                <w:szCs w:val="21"/>
                <w:u w:val="none"/>
              </w:rPr>
            </w:pPr>
          </w:p>
        </w:tc>
      </w:tr>
      <w:tr w14:paraId="554D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E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6E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0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D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05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14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84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C9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8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EC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34D7">
            <w:pPr>
              <w:jc w:val="left"/>
              <w:rPr>
                <w:rFonts w:hint="eastAsia" w:ascii="宋体" w:hAnsi="宋体" w:eastAsia="宋体" w:cs="宋体"/>
                <w:i w:val="0"/>
                <w:iCs w:val="0"/>
                <w:color w:val="000000"/>
                <w:sz w:val="21"/>
                <w:szCs w:val="21"/>
                <w:u w:val="none"/>
              </w:rPr>
            </w:pPr>
          </w:p>
        </w:tc>
      </w:tr>
      <w:tr w14:paraId="13E5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B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533E">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F41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中寨村冲口屯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A2E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8A6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311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825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84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D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CB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DA9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C3EC">
            <w:pPr>
              <w:jc w:val="left"/>
              <w:rPr>
                <w:rFonts w:hint="eastAsia" w:ascii="宋体" w:hAnsi="宋体" w:eastAsia="宋体" w:cs="宋体"/>
                <w:i w:val="0"/>
                <w:iCs w:val="0"/>
                <w:color w:val="000000"/>
                <w:sz w:val="21"/>
                <w:szCs w:val="21"/>
                <w:u w:val="none"/>
              </w:rPr>
            </w:pPr>
          </w:p>
        </w:tc>
      </w:tr>
      <w:tr w14:paraId="692D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3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A3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A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EA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2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65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C4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48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A2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798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F3B2">
            <w:pPr>
              <w:jc w:val="left"/>
              <w:rPr>
                <w:rFonts w:hint="eastAsia" w:ascii="宋体" w:hAnsi="宋体" w:eastAsia="宋体" w:cs="宋体"/>
                <w:i w:val="0"/>
                <w:iCs w:val="0"/>
                <w:color w:val="000000"/>
                <w:sz w:val="21"/>
                <w:szCs w:val="21"/>
                <w:u w:val="none"/>
              </w:rPr>
            </w:pPr>
          </w:p>
        </w:tc>
      </w:tr>
      <w:tr w14:paraId="6A8A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5728">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191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大埔镇中寨村上寨、中寨、底寨屯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A0D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AAF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F5F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B74F">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92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61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36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76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7D98">
            <w:pPr>
              <w:jc w:val="left"/>
              <w:rPr>
                <w:rFonts w:hint="eastAsia" w:ascii="宋体" w:hAnsi="宋体" w:eastAsia="宋体" w:cs="宋体"/>
                <w:i w:val="0"/>
                <w:iCs w:val="0"/>
                <w:color w:val="000000"/>
                <w:sz w:val="21"/>
                <w:szCs w:val="21"/>
                <w:u w:val="none"/>
              </w:rPr>
            </w:pPr>
          </w:p>
        </w:tc>
      </w:tr>
      <w:tr w14:paraId="6553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26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0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9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D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F0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AB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6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C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9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26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5CE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72C8">
            <w:pPr>
              <w:jc w:val="left"/>
              <w:rPr>
                <w:rFonts w:hint="eastAsia" w:ascii="宋体" w:hAnsi="宋体" w:eastAsia="宋体" w:cs="宋体"/>
                <w:i w:val="0"/>
                <w:iCs w:val="0"/>
                <w:color w:val="000000"/>
                <w:sz w:val="21"/>
                <w:szCs w:val="21"/>
                <w:u w:val="none"/>
              </w:rPr>
            </w:pPr>
          </w:p>
        </w:tc>
      </w:tr>
      <w:tr w14:paraId="1866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7D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383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F14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吉兆村潭垌屯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1EE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B18">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FADF">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AF6F">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F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14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1A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7E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BB52">
            <w:pPr>
              <w:jc w:val="left"/>
              <w:rPr>
                <w:rFonts w:hint="eastAsia" w:ascii="宋体" w:hAnsi="宋体" w:eastAsia="宋体" w:cs="宋体"/>
                <w:i w:val="0"/>
                <w:iCs w:val="0"/>
                <w:color w:val="000000"/>
                <w:sz w:val="21"/>
                <w:szCs w:val="21"/>
                <w:u w:val="none"/>
              </w:rPr>
            </w:pPr>
          </w:p>
        </w:tc>
      </w:tr>
      <w:tr w14:paraId="6574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1C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F7B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9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9D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F8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3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0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71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7C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D64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8CDF">
            <w:pPr>
              <w:jc w:val="left"/>
              <w:rPr>
                <w:rFonts w:hint="eastAsia" w:ascii="宋体" w:hAnsi="宋体" w:eastAsia="宋体" w:cs="宋体"/>
                <w:i w:val="0"/>
                <w:iCs w:val="0"/>
                <w:color w:val="000000"/>
                <w:sz w:val="21"/>
                <w:szCs w:val="21"/>
                <w:u w:val="none"/>
              </w:rPr>
            </w:pPr>
          </w:p>
        </w:tc>
      </w:tr>
      <w:tr w14:paraId="0EC8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2F8CBFE1">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40D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1DD972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00570C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4FCD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3876F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21FE97EE">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3F71D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第9页 共19页</w:t>
            </w:r>
          </w:p>
        </w:tc>
      </w:tr>
      <w:tr w14:paraId="7DD8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A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5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9A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B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5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1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1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0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8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3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9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2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C72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F5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6F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5F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勤俭村邱歪屯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30BE">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D8AA">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A38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CFE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1C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64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DF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DB6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4687">
            <w:pPr>
              <w:jc w:val="left"/>
              <w:rPr>
                <w:rFonts w:hint="eastAsia" w:ascii="宋体" w:hAnsi="宋体" w:eastAsia="宋体" w:cs="宋体"/>
                <w:i w:val="0"/>
                <w:iCs w:val="0"/>
                <w:color w:val="000000"/>
                <w:sz w:val="21"/>
                <w:szCs w:val="21"/>
                <w:u w:val="none"/>
              </w:rPr>
            </w:pPr>
          </w:p>
        </w:tc>
      </w:tr>
      <w:tr w14:paraId="7469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6E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4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D6C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4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14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0C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6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3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80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E9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007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B67">
            <w:pPr>
              <w:jc w:val="left"/>
              <w:rPr>
                <w:rFonts w:hint="eastAsia" w:ascii="宋体" w:hAnsi="宋体" w:eastAsia="宋体" w:cs="宋体"/>
                <w:i w:val="0"/>
                <w:iCs w:val="0"/>
                <w:color w:val="000000"/>
                <w:sz w:val="21"/>
                <w:szCs w:val="21"/>
                <w:u w:val="none"/>
              </w:rPr>
            </w:pPr>
          </w:p>
        </w:tc>
      </w:tr>
      <w:tr w14:paraId="4EB8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9F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1E9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CE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三塘村周村、仁村、岩口屯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DDE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E6E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4534">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00C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59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F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DA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F3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2CF2">
            <w:pPr>
              <w:jc w:val="left"/>
              <w:rPr>
                <w:rFonts w:hint="eastAsia" w:ascii="宋体" w:hAnsi="宋体" w:eastAsia="宋体" w:cs="宋体"/>
                <w:i w:val="0"/>
                <w:iCs w:val="0"/>
                <w:color w:val="000000"/>
                <w:sz w:val="21"/>
                <w:szCs w:val="21"/>
                <w:u w:val="none"/>
              </w:rPr>
            </w:pPr>
          </w:p>
        </w:tc>
      </w:tr>
      <w:tr w14:paraId="09F6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6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0C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3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27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31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F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6D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F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A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0BA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A478">
            <w:pPr>
              <w:jc w:val="left"/>
              <w:rPr>
                <w:rFonts w:hint="eastAsia" w:ascii="宋体" w:hAnsi="宋体" w:eastAsia="宋体" w:cs="宋体"/>
                <w:i w:val="0"/>
                <w:iCs w:val="0"/>
                <w:color w:val="000000"/>
                <w:sz w:val="21"/>
                <w:szCs w:val="21"/>
                <w:u w:val="none"/>
              </w:rPr>
            </w:pPr>
          </w:p>
        </w:tc>
      </w:tr>
      <w:tr w14:paraId="329D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F4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36C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9A1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泵站设备安装（古砦仫佬族乡）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CD1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C07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A96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75D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7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259600.00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B2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D0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259600.00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1B1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1EDC">
            <w:pPr>
              <w:jc w:val="left"/>
              <w:rPr>
                <w:rFonts w:hint="eastAsia" w:ascii="宋体" w:hAnsi="宋体" w:eastAsia="宋体" w:cs="宋体"/>
                <w:i w:val="0"/>
                <w:iCs w:val="0"/>
                <w:color w:val="000000"/>
                <w:sz w:val="21"/>
                <w:szCs w:val="21"/>
                <w:u w:val="none"/>
              </w:rPr>
            </w:pPr>
          </w:p>
        </w:tc>
      </w:tr>
      <w:tr w14:paraId="378F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E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55D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4E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大户村石厄屯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85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FB9">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51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A47">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E5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E5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9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D87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CDE">
            <w:pPr>
              <w:jc w:val="left"/>
              <w:rPr>
                <w:rFonts w:hint="eastAsia" w:ascii="宋体" w:hAnsi="宋体" w:eastAsia="宋体" w:cs="宋体"/>
                <w:i w:val="0"/>
                <w:iCs w:val="0"/>
                <w:color w:val="000000"/>
                <w:sz w:val="21"/>
                <w:szCs w:val="21"/>
                <w:u w:val="none"/>
              </w:rPr>
            </w:pPr>
          </w:p>
        </w:tc>
      </w:tr>
      <w:tr w14:paraId="4A66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02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9E4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67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C2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A1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05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64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F5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9AE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0B77">
            <w:pPr>
              <w:jc w:val="left"/>
              <w:rPr>
                <w:rFonts w:hint="eastAsia" w:ascii="宋体" w:hAnsi="宋体" w:eastAsia="宋体" w:cs="宋体"/>
                <w:i w:val="0"/>
                <w:iCs w:val="0"/>
                <w:color w:val="000000"/>
                <w:sz w:val="21"/>
                <w:szCs w:val="21"/>
                <w:u w:val="none"/>
              </w:rPr>
            </w:pPr>
          </w:p>
        </w:tc>
      </w:tr>
      <w:tr w14:paraId="0291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1A8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923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大岩垌村大岩垌屯、三家屯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FB8">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09D7">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015D">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8C0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D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3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9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C6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B0F5">
            <w:pPr>
              <w:jc w:val="left"/>
              <w:rPr>
                <w:rFonts w:hint="eastAsia" w:ascii="宋体" w:hAnsi="宋体" w:eastAsia="宋体" w:cs="宋体"/>
                <w:i w:val="0"/>
                <w:iCs w:val="0"/>
                <w:color w:val="000000"/>
                <w:sz w:val="21"/>
                <w:szCs w:val="21"/>
                <w:u w:val="none"/>
              </w:rPr>
            </w:pPr>
          </w:p>
        </w:tc>
      </w:tr>
      <w:tr w14:paraId="6A88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73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4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7A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B7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F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EF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A4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16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D12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C664">
            <w:pPr>
              <w:jc w:val="left"/>
              <w:rPr>
                <w:rFonts w:hint="eastAsia" w:ascii="宋体" w:hAnsi="宋体" w:eastAsia="宋体" w:cs="宋体"/>
                <w:i w:val="0"/>
                <w:iCs w:val="0"/>
                <w:color w:val="000000"/>
                <w:sz w:val="21"/>
                <w:szCs w:val="21"/>
                <w:u w:val="none"/>
              </w:rPr>
            </w:pPr>
          </w:p>
        </w:tc>
      </w:tr>
      <w:tr w14:paraId="19CC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2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0A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58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大岩垌村黄茅梯屯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032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14C">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D29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014">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D8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B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54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98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33FD">
            <w:pPr>
              <w:jc w:val="left"/>
              <w:rPr>
                <w:rFonts w:hint="eastAsia" w:ascii="宋体" w:hAnsi="宋体" w:eastAsia="宋体" w:cs="宋体"/>
                <w:i w:val="0"/>
                <w:iCs w:val="0"/>
                <w:color w:val="000000"/>
                <w:sz w:val="21"/>
                <w:szCs w:val="21"/>
                <w:u w:val="none"/>
              </w:rPr>
            </w:pPr>
          </w:p>
        </w:tc>
      </w:tr>
      <w:tr w14:paraId="640E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0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41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F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5E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D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46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69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B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36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5C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E3A6">
            <w:pPr>
              <w:jc w:val="left"/>
              <w:rPr>
                <w:rFonts w:hint="eastAsia" w:ascii="宋体" w:hAnsi="宋体" w:eastAsia="宋体" w:cs="宋体"/>
                <w:i w:val="0"/>
                <w:iCs w:val="0"/>
                <w:color w:val="000000"/>
                <w:sz w:val="21"/>
                <w:szCs w:val="21"/>
                <w:u w:val="none"/>
              </w:rPr>
            </w:pPr>
          </w:p>
        </w:tc>
      </w:tr>
      <w:tr w14:paraId="6DCC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3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8E5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0B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大岩垌村覃洋垌屯、茶垌屯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EBDE">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C12A">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14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529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6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3D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6A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07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DAF3">
            <w:pPr>
              <w:jc w:val="left"/>
              <w:rPr>
                <w:rFonts w:hint="eastAsia" w:ascii="宋体" w:hAnsi="宋体" w:eastAsia="宋体" w:cs="宋体"/>
                <w:i w:val="0"/>
                <w:iCs w:val="0"/>
                <w:color w:val="000000"/>
                <w:sz w:val="21"/>
                <w:szCs w:val="21"/>
                <w:u w:val="none"/>
              </w:rPr>
            </w:pPr>
          </w:p>
        </w:tc>
      </w:tr>
      <w:tr w14:paraId="55C8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2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1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E8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1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F1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EF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E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30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A6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F9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63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5D1C">
            <w:pPr>
              <w:jc w:val="left"/>
              <w:rPr>
                <w:rFonts w:hint="eastAsia" w:ascii="宋体" w:hAnsi="宋体" w:eastAsia="宋体" w:cs="宋体"/>
                <w:i w:val="0"/>
                <w:iCs w:val="0"/>
                <w:color w:val="000000"/>
                <w:sz w:val="21"/>
                <w:szCs w:val="21"/>
                <w:u w:val="none"/>
              </w:rPr>
            </w:pPr>
          </w:p>
        </w:tc>
      </w:tr>
      <w:tr w14:paraId="6CAE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92E">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E4F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大岩垌村长垌底屯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BFC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D60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D28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29F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4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F4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B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971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498">
            <w:pPr>
              <w:jc w:val="left"/>
              <w:rPr>
                <w:rFonts w:hint="eastAsia" w:ascii="宋体" w:hAnsi="宋体" w:eastAsia="宋体" w:cs="宋体"/>
                <w:i w:val="0"/>
                <w:iCs w:val="0"/>
                <w:color w:val="000000"/>
                <w:sz w:val="21"/>
                <w:szCs w:val="21"/>
                <w:u w:val="none"/>
              </w:rPr>
            </w:pPr>
          </w:p>
        </w:tc>
      </w:tr>
      <w:tr w14:paraId="4CA1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BD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57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3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C2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5D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5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F7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C5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68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EF9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1D60">
            <w:pPr>
              <w:jc w:val="left"/>
              <w:rPr>
                <w:rFonts w:hint="eastAsia" w:ascii="宋体" w:hAnsi="宋体" w:eastAsia="宋体" w:cs="宋体"/>
                <w:i w:val="0"/>
                <w:iCs w:val="0"/>
                <w:color w:val="000000"/>
                <w:sz w:val="21"/>
                <w:szCs w:val="21"/>
                <w:u w:val="none"/>
              </w:rPr>
            </w:pPr>
          </w:p>
        </w:tc>
      </w:tr>
      <w:tr w14:paraId="3ABA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E7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37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44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独山村梅垌屯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B4D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8E2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24F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527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83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AD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71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EEA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9239">
            <w:pPr>
              <w:jc w:val="left"/>
              <w:rPr>
                <w:rFonts w:hint="eastAsia" w:ascii="宋体" w:hAnsi="宋体" w:eastAsia="宋体" w:cs="宋体"/>
                <w:i w:val="0"/>
                <w:iCs w:val="0"/>
                <w:color w:val="000000"/>
                <w:sz w:val="21"/>
                <w:szCs w:val="21"/>
                <w:u w:val="none"/>
              </w:rPr>
            </w:pPr>
          </w:p>
        </w:tc>
      </w:tr>
      <w:tr w14:paraId="7872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B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0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D9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7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E1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30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01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94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7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4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55F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3C02">
            <w:pPr>
              <w:jc w:val="left"/>
              <w:rPr>
                <w:rFonts w:hint="eastAsia" w:ascii="宋体" w:hAnsi="宋体" w:eastAsia="宋体" w:cs="宋体"/>
                <w:i w:val="0"/>
                <w:iCs w:val="0"/>
                <w:color w:val="000000"/>
                <w:sz w:val="21"/>
                <w:szCs w:val="21"/>
                <w:u w:val="none"/>
              </w:rPr>
            </w:pPr>
          </w:p>
        </w:tc>
      </w:tr>
      <w:tr w14:paraId="6237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C6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A62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B19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独山村新圩屯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FDB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AE0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E0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724F">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E0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6F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D9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4F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4026">
            <w:pPr>
              <w:jc w:val="left"/>
              <w:rPr>
                <w:rFonts w:hint="eastAsia" w:ascii="宋体" w:hAnsi="宋体" w:eastAsia="宋体" w:cs="宋体"/>
                <w:i w:val="0"/>
                <w:iCs w:val="0"/>
                <w:color w:val="000000"/>
                <w:sz w:val="21"/>
                <w:szCs w:val="21"/>
                <w:u w:val="none"/>
              </w:rPr>
            </w:pPr>
          </w:p>
        </w:tc>
      </w:tr>
      <w:tr w14:paraId="31BC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B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4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AD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6F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E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D0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69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08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45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B47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DCB4">
            <w:pPr>
              <w:jc w:val="left"/>
              <w:rPr>
                <w:rFonts w:hint="eastAsia" w:ascii="宋体" w:hAnsi="宋体" w:eastAsia="宋体" w:cs="宋体"/>
                <w:i w:val="0"/>
                <w:iCs w:val="0"/>
                <w:color w:val="000000"/>
                <w:sz w:val="21"/>
                <w:szCs w:val="21"/>
                <w:u w:val="none"/>
              </w:rPr>
            </w:pPr>
          </w:p>
        </w:tc>
      </w:tr>
      <w:tr w14:paraId="6597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4BC195C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B25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2D52D1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33EE4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0DDE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064EC6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1BF13914">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4B52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第10页 共19页</w:t>
            </w:r>
          </w:p>
        </w:tc>
      </w:tr>
      <w:tr w14:paraId="1BCB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0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3C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6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E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E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A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E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272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1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46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EB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古砦村北岸屯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7FF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703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2E0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A318">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7E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A6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A4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DC6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F948">
            <w:pPr>
              <w:jc w:val="left"/>
              <w:rPr>
                <w:rFonts w:hint="eastAsia" w:ascii="宋体" w:hAnsi="宋体" w:eastAsia="宋体" w:cs="宋体"/>
                <w:i w:val="0"/>
                <w:iCs w:val="0"/>
                <w:color w:val="000000"/>
                <w:sz w:val="21"/>
                <w:szCs w:val="21"/>
                <w:u w:val="none"/>
              </w:rPr>
            </w:pPr>
          </w:p>
        </w:tc>
      </w:tr>
      <w:tr w14:paraId="1D0D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83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8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C7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4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7F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32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58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6D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7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AE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D50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70CB">
            <w:pPr>
              <w:jc w:val="left"/>
              <w:rPr>
                <w:rFonts w:hint="eastAsia" w:ascii="宋体" w:hAnsi="宋体" w:eastAsia="宋体" w:cs="宋体"/>
                <w:i w:val="0"/>
                <w:iCs w:val="0"/>
                <w:color w:val="000000"/>
                <w:sz w:val="21"/>
                <w:szCs w:val="21"/>
                <w:u w:val="none"/>
              </w:rPr>
            </w:pPr>
          </w:p>
        </w:tc>
      </w:tr>
      <w:tr w14:paraId="4373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2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8C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38B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岭头村山冲屯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44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11C9">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4260">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02EB">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FF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1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72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D67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9125">
            <w:pPr>
              <w:jc w:val="left"/>
              <w:rPr>
                <w:rFonts w:hint="eastAsia" w:ascii="宋体" w:hAnsi="宋体" w:eastAsia="宋体" w:cs="宋体"/>
                <w:i w:val="0"/>
                <w:iCs w:val="0"/>
                <w:color w:val="000000"/>
                <w:sz w:val="21"/>
                <w:szCs w:val="21"/>
                <w:u w:val="none"/>
              </w:rPr>
            </w:pPr>
          </w:p>
        </w:tc>
      </w:tr>
      <w:tr w14:paraId="67B7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06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A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87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B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FF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9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59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8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CD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E0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A03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8247">
            <w:pPr>
              <w:jc w:val="left"/>
              <w:rPr>
                <w:rFonts w:hint="eastAsia" w:ascii="宋体" w:hAnsi="宋体" w:eastAsia="宋体" w:cs="宋体"/>
                <w:i w:val="0"/>
                <w:iCs w:val="0"/>
                <w:color w:val="000000"/>
                <w:sz w:val="21"/>
                <w:szCs w:val="21"/>
                <w:u w:val="none"/>
              </w:rPr>
            </w:pPr>
          </w:p>
        </w:tc>
      </w:tr>
      <w:tr w14:paraId="09E0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C4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4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0BA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00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D6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6F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5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0C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B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35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AD89">
            <w:pPr>
              <w:jc w:val="left"/>
              <w:rPr>
                <w:rFonts w:hint="eastAsia" w:ascii="宋体" w:hAnsi="宋体" w:eastAsia="宋体" w:cs="宋体"/>
                <w:i w:val="0"/>
                <w:iCs w:val="0"/>
                <w:color w:val="000000"/>
                <w:sz w:val="21"/>
                <w:szCs w:val="21"/>
                <w:u w:val="none"/>
              </w:rPr>
            </w:pPr>
          </w:p>
        </w:tc>
      </w:tr>
      <w:tr w14:paraId="691F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6E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75B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4E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岭头村田村屯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70F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DEB">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EF1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9C2A">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21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47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AB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A5E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7400">
            <w:pPr>
              <w:jc w:val="left"/>
              <w:rPr>
                <w:rFonts w:hint="eastAsia" w:ascii="宋体" w:hAnsi="宋体" w:eastAsia="宋体" w:cs="宋体"/>
                <w:i w:val="0"/>
                <w:iCs w:val="0"/>
                <w:color w:val="000000"/>
                <w:sz w:val="21"/>
                <w:szCs w:val="21"/>
                <w:u w:val="none"/>
              </w:rPr>
            </w:pPr>
          </w:p>
        </w:tc>
      </w:tr>
      <w:tr w14:paraId="1AB7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F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A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F94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F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1B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AF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29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E9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10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C8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A9A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94A">
            <w:pPr>
              <w:jc w:val="left"/>
              <w:rPr>
                <w:rFonts w:hint="eastAsia" w:ascii="宋体" w:hAnsi="宋体" w:eastAsia="宋体" w:cs="宋体"/>
                <w:i w:val="0"/>
                <w:iCs w:val="0"/>
                <w:color w:val="000000"/>
                <w:sz w:val="21"/>
                <w:szCs w:val="21"/>
                <w:u w:val="none"/>
              </w:rPr>
            </w:pPr>
          </w:p>
        </w:tc>
      </w:tr>
      <w:tr w14:paraId="2AAF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4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5F2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9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23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0E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2A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E8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26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F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D9F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D762">
            <w:pPr>
              <w:jc w:val="left"/>
              <w:rPr>
                <w:rFonts w:hint="eastAsia" w:ascii="宋体" w:hAnsi="宋体" w:eastAsia="宋体" w:cs="宋体"/>
                <w:i w:val="0"/>
                <w:iCs w:val="0"/>
                <w:color w:val="000000"/>
                <w:sz w:val="21"/>
                <w:szCs w:val="21"/>
                <w:u w:val="none"/>
              </w:rPr>
            </w:pPr>
          </w:p>
        </w:tc>
      </w:tr>
      <w:tr w14:paraId="66C7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69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E9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E80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罗峒村大横山屯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9BD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8A7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32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5594">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B4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87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2E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2FD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2974">
            <w:pPr>
              <w:jc w:val="left"/>
              <w:rPr>
                <w:rFonts w:hint="eastAsia" w:ascii="宋体" w:hAnsi="宋体" w:eastAsia="宋体" w:cs="宋体"/>
                <w:i w:val="0"/>
                <w:iCs w:val="0"/>
                <w:color w:val="000000"/>
                <w:sz w:val="21"/>
                <w:szCs w:val="21"/>
                <w:u w:val="none"/>
              </w:rPr>
            </w:pPr>
          </w:p>
        </w:tc>
      </w:tr>
      <w:tr w14:paraId="6FCF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9A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9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4C2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C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43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A8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1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E9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15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7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011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D7A4">
            <w:pPr>
              <w:jc w:val="left"/>
              <w:rPr>
                <w:rFonts w:hint="eastAsia" w:ascii="宋体" w:hAnsi="宋体" w:eastAsia="宋体" w:cs="宋体"/>
                <w:i w:val="0"/>
                <w:iCs w:val="0"/>
                <w:color w:val="000000"/>
                <w:sz w:val="21"/>
                <w:szCs w:val="21"/>
                <w:u w:val="none"/>
              </w:rPr>
            </w:pPr>
          </w:p>
        </w:tc>
      </w:tr>
      <w:tr w14:paraId="3A71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C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E30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2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罗峒村罗峒屯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5C3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643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015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790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A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47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F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937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324A">
            <w:pPr>
              <w:jc w:val="left"/>
              <w:rPr>
                <w:rFonts w:hint="eastAsia" w:ascii="宋体" w:hAnsi="宋体" w:eastAsia="宋体" w:cs="宋体"/>
                <w:i w:val="0"/>
                <w:iCs w:val="0"/>
                <w:color w:val="000000"/>
                <w:sz w:val="21"/>
                <w:szCs w:val="21"/>
                <w:u w:val="none"/>
              </w:rPr>
            </w:pPr>
          </w:p>
        </w:tc>
      </w:tr>
      <w:tr w14:paraId="53FA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B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B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944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6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8F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4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A0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E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58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F20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3769">
            <w:pPr>
              <w:jc w:val="left"/>
              <w:rPr>
                <w:rFonts w:hint="eastAsia" w:ascii="宋体" w:hAnsi="宋体" w:eastAsia="宋体" w:cs="宋体"/>
                <w:i w:val="0"/>
                <w:iCs w:val="0"/>
                <w:color w:val="000000"/>
                <w:sz w:val="21"/>
                <w:szCs w:val="21"/>
                <w:u w:val="none"/>
              </w:rPr>
            </w:pPr>
          </w:p>
        </w:tc>
      </w:tr>
      <w:tr w14:paraId="1BEB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D8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450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CD4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罗峒村铁坑屯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ADD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C9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B6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A0B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8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2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4A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093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DBDB">
            <w:pPr>
              <w:jc w:val="left"/>
              <w:rPr>
                <w:rFonts w:hint="eastAsia" w:ascii="宋体" w:hAnsi="宋体" w:eastAsia="宋体" w:cs="宋体"/>
                <w:i w:val="0"/>
                <w:iCs w:val="0"/>
                <w:color w:val="000000"/>
                <w:sz w:val="21"/>
                <w:szCs w:val="21"/>
                <w:u w:val="none"/>
              </w:rPr>
            </w:pPr>
          </w:p>
        </w:tc>
      </w:tr>
      <w:tr w14:paraId="50FB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E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5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289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2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A5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EB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8A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8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BD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F0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B79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AEA8">
            <w:pPr>
              <w:jc w:val="left"/>
              <w:rPr>
                <w:rFonts w:hint="eastAsia" w:ascii="宋体" w:hAnsi="宋体" w:eastAsia="宋体" w:cs="宋体"/>
                <w:i w:val="0"/>
                <w:iCs w:val="0"/>
                <w:color w:val="000000"/>
                <w:sz w:val="21"/>
                <w:szCs w:val="21"/>
                <w:u w:val="none"/>
              </w:rPr>
            </w:pPr>
          </w:p>
        </w:tc>
      </w:tr>
      <w:tr w14:paraId="18D1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15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D59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5CB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罗峒村鸭峒屯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CE7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7B9">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0B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EED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EF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5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1A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6A9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7E34">
            <w:pPr>
              <w:jc w:val="left"/>
              <w:rPr>
                <w:rFonts w:hint="eastAsia" w:ascii="宋体" w:hAnsi="宋体" w:eastAsia="宋体" w:cs="宋体"/>
                <w:i w:val="0"/>
                <w:iCs w:val="0"/>
                <w:color w:val="000000"/>
                <w:sz w:val="21"/>
                <w:szCs w:val="21"/>
                <w:u w:val="none"/>
              </w:rPr>
            </w:pPr>
          </w:p>
        </w:tc>
      </w:tr>
      <w:tr w14:paraId="48DB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9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5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5F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4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EF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E3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2F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2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A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5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2D3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BA98">
            <w:pPr>
              <w:jc w:val="left"/>
              <w:rPr>
                <w:rFonts w:hint="eastAsia" w:ascii="宋体" w:hAnsi="宋体" w:eastAsia="宋体" w:cs="宋体"/>
                <w:i w:val="0"/>
                <w:iCs w:val="0"/>
                <w:color w:val="000000"/>
                <w:sz w:val="21"/>
                <w:szCs w:val="21"/>
                <w:u w:val="none"/>
              </w:rPr>
            </w:pPr>
          </w:p>
        </w:tc>
      </w:tr>
      <w:tr w14:paraId="636B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A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8C63">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D12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罗峒村叶弄坡屯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F918">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87F7">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935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2E6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87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10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78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1D1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E1C5">
            <w:pPr>
              <w:jc w:val="left"/>
              <w:rPr>
                <w:rFonts w:hint="eastAsia" w:ascii="宋体" w:hAnsi="宋体" w:eastAsia="宋体" w:cs="宋体"/>
                <w:i w:val="0"/>
                <w:iCs w:val="0"/>
                <w:color w:val="000000"/>
                <w:sz w:val="21"/>
                <w:szCs w:val="21"/>
                <w:u w:val="none"/>
              </w:rPr>
            </w:pPr>
          </w:p>
        </w:tc>
      </w:tr>
      <w:tr w14:paraId="21D1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C8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0B6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A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C6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F1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D7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6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24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55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438">
            <w:pPr>
              <w:jc w:val="left"/>
              <w:rPr>
                <w:rFonts w:hint="eastAsia" w:ascii="宋体" w:hAnsi="宋体" w:eastAsia="宋体" w:cs="宋体"/>
                <w:i w:val="0"/>
                <w:iCs w:val="0"/>
                <w:color w:val="000000"/>
                <w:sz w:val="21"/>
                <w:szCs w:val="21"/>
                <w:u w:val="none"/>
              </w:rPr>
            </w:pPr>
          </w:p>
        </w:tc>
      </w:tr>
      <w:tr w14:paraId="588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266" w:type="dxa"/>
            <w:tcBorders>
              <w:top w:val="nil"/>
              <w:left w:val="nil"/>
              <w:bottom w:val="nil"/>
              <w:right w:val="nil"/>
            </w:tcBorders>
            <w:shd w:val="clear" w:color="auto" w:fill="auto"/>
            <w:vAlign w:val="center"/>
          </w:tcPr>
          <w:p w14:paraId="6D2E785D">
            <w:pPr>
              <w:jc w:val="left"/>
              <w:rPr>
                <w:rFonts w:hint="eastAsia" w:ascii="宋体" w:hAnsi="宋体" w:eastAsia="宋体" w:cs="宋体"/>
                <w:i w:val="0"/>
                <w:iCs w:val="0"/>
                <w:color w:val="000000"/>
                <w:sz w:val="21"/>
                <w:szCs w:val="21"/>
                <w:u w:val="none"/>
              </w:rPr>
            </w:pPr>
          </w:p>
        </w:tc>
        <w:tc>
          <w:tcPr>
            <w:tcW w:w="1476" w:type="dxa"/>
            <w:tcBorders>
              <w:top w:val="nil"/>
              <w:left w:val="nil"/>
              <w:bottom w:val="nil"/>
              <w:right w:val="nil"/>
            </w:tcBorders>
            <w:shd w:val="clear" w:color="auto" w:fill="auto"/>
            <w:vAlign w:val="center"/>
          </w:tcPr>
          <w:p w14:paraId="13463C3A">
            <w:pPr>
              <w:jc w:val="left"/>
              <w:rPr>
                <w:rFonts w:hint="eastAsia" w:ascii="宋体" w:hAnsi="宋体" w:eastAsia="宋体" w:cs="宋体"/>
                <w:i w:val="0"/>
                <w:iCs w:val="0"/>
                <w:color w:val="000000"/>
                <w:sz w:val="21"/>
                <w:szCs w:val="21"/>
                <w:u w:val="none"/>
              </w:rPr>
            </w:pPr>
          </w:p>
        </w:tc>
        <w:tc>
          <w:tcPr>
            <w:tcW w:w="1994" w:type="dxa"/>
            <w:tcBorders>
              <w:top w:val="nil"/>
              <w:left w:val="nil"/>
              <w:bottom w:val="nil"/>
              <w:right w:val="nil"/>
            </w:tcBorders>
            <w:shd w:val="clear" w:color="auto" w:fill="auto"/>
            <w:vAlign w:val="center"/>
          </w:tcPr>
          <w:p w14:paraId="441B08AD">
            <w:pPr>
              <w:jc w:val="left"/>
              <w:rPr>
                <w:rFonts w:hint="eastAsia" w:ascii="宋体" w:hAnsi="宋体" w:eastAsia="宋体" w:cs="宋体"/>
                <w:i w:val="0"/>
                <w:iCs w:val="0"/>
                <w:color w:val="000000"/>
                <w:sz w:val="21"/>
                <w:szCs w:val="21"/>
                <w:u w:val="none"/>
              </w:rPr>
            </w:pPr>
          </w:p>
        </w:tc>
        <w:tc>
          <w:tcPr>
            <w:tcW w:w="1572" w:type="dxa"/>
            <w:tcBorders>
              <w:top w:val="nil"/>
              <w:left w:val="nil"/>
              <w:bottom w:val="nil"/>
              <w:right w:val="nil"/>
            </w:tcBorders>
            <w:shd w:val="clear" w:color="auto" w:fill="auto"/>
            <w:vAlign w:val="center"/>
          </w:tcPr>
          <w:p w14:paraId="70017B13">
            <w:pPr>
              <w:jc w:val="left"/>
              <w:rPr>
                <w:rFonts w:hint="eastAsia" w:ascii="宋体" w:hAnsi="宋体" w:eastAsia="宋体" w:cs="宋体"/>
                <w:i w:val="0"/>
                <w:iCs w:val="0"/>
                <w:color w:val="000000"/>
                <w:sz w:val="21"/>
                <w:szCs w:val="21"/>
                <w:u w:val="none"/>
              </w:rPr>
            </w:pPr>
          </w:p>
        </w:tc>
        <w:tc>
          <w:tcPr>
            <w:tcW w:w="725" w:type="dxa"/>
            <w:tcBorders>
              <w:top w:val="nil"/>
              <w:left w:val="nil"/>
              <w:bottom w:val="nil"/>
              <w:right w:val="nil"/>
            </w:tcBorders>
            <w:shd w:val="clear" w:color="auto" w:fill="auto"/>
            <w:vAlign w:val="center"/>
          </w:tcPr>
          <w:p w14:paraId="091595CB">
            <w:pPr>
              <w:jc w:val="left"/>
              <w:rPr>
                <w:rFonts w:hint="eastAsia" w:ascii="宋体" w:hAnsi="宋体" w:eastAsia="宋体" w:cs="宋体"/>
                <w:i w:val="0"/>
                <w:iCs w:val="0"/>
                <w:color w:val="000000"/>
                <w:sz w:val="21"/>
                <w:szCs w:val="21"/>
                <w:u w:val="none"/>
              </w:rPr>
            </w:pPr>
          </w:p>
        </w:tc>
        <w:tc>
          <w:tcPr>
            <w:tcW w:w="765" w:type="dxa"/>
            <w:tcBorders>
              <w:top w:val="nil"/>
              <w:left w:val="nil"/>
              <w:bottom w:val="nil"/>
              <w:right w:val="nil"/>
            </w:tcBorders>
            <w:shd w:val="clear" w:color="auto" w:fill="auto"/>
            <w:vAlign w:val="center"/>
          </w:tcPr>
          <w:p w14:paraId="14F409A9">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18E7A985">
            <w:pPr>
              <w:jc w:val="left"/>
              <w:rPr>
                <w:rFonts w:hint="eastAsia" w:ascii="宋体" w:hAnsi="宋体" w:eastAsia="宋体" w:cs="宋体"/>
                <w:i w:val="0"/>
                <w:iCs w:val="0"/>
                <w:color w:val="000000"/>
                <w:sz w:val="21"/>
                <w:szCs w:val="21"/>
                <w:u w:val="none"/>
              </w:rPr>
            </w:pPr>
          </w:p>
        </w:tc>
        <w:tc>
          <w:tcPr>
            <w:tcW w:w="702" w:type="dxa"/>
            <w:tcBorders>
              <w:top w:val="nil"/>
              <w:left w:val="nil"/>
              <w:bottom w:val="nil"/>
              <w:right w:val="nil"/>
            </w:tcBorders>
            <w:shd w:val="clear" w:color="auto" w:fill="auto"/>
            <w:vAlign w:val="center"/>
          </w:tcPr>
          <w:p w14:paraId="12A7FDCA">
            <w:pPr>
              <w:jc w:val="left"/>
              <w:rPr>
                <w:rFonts w:hint="eastAsia" w:ascii="宋体" w:hAnsi="宋体" w:eastAsia="宋体" w:cs="宋体"/>
                <w:i w:val="0"/>
                <w:iCs w:val="0"/>
                <w:color w:val="000000"/>
                <w:sz w:val="21"/>
                <w:szCs w:val="21"/>
                <w:u w:val="none"/>
              </w:rPr>
            </w:pPr>
          </w:p>
        </w:tc>
        <w:tc>
          <w:tcPr>
            <w:tcW w:w="1533" w:type="dxa"/>
            <w:tcBorders>
              <w:top w:val="nil"/>
              <w:left w:val="nil"/>
              <w:bottom w:val="nil"/>
              <w:right w:val="nil"/>
            </w:tcBorders>
            <w:shd w:val="clear" w:color="auto" w:fill="auto"/>
            <w:vAlign w:val="center"/>
          </w:tcPr>
          <w:p w14:paraId="4F15D80D">
            <w:pPr>
              <w:jc w:val="left"/>
              <w:rPr>
                <w:rFonts w:hint="eastAsia" w:ascii="宋体" w:hAnsi="宋体" w:eastAsia="宋体" w:cs="宋体"/>
                <w:i w:val="0"/>
                <w:iCs w:val="0"/>
                <w:color w:val="000000"/>
                <w:sz w:val="21"/>
                <w:szCs w:val="21"/>
                <w:u w:val="none"/>
              </w:rPr>
            </w:pPr>
          </w:p>
        </w:tc>
        <w:tc>
          <w:tcPr>
            <w:tcW w:w="1035" w:type="dxa"/>
            <w:tcBorders>
              <w:top w:val="nil"/>
              <w:left w:val="nil"/>
              <w:bottom w:val="nil"/>
              <w:right w:val="nil"/>
            </w:tcBorders>
            <w:shd w:val="clear" w:color="auto" w:fill="auto"/>
            <w:vAlign w:val="center"/>
          </w:tcPr>
          <w:p w14:paraId="2DF98D57">
            <w:pPr>
              <w:jc w:val="left"/>
              <w:rPr>
                <w:rFonts w:hint="eastAsia" w:ascii="宋体" w:hAnsi="宋体" w:eastAsia="宋体" w:cs="宋体"/>
                <w:i w:val="0"/>
                <w:iCs w:val="0"/>
                <w:color w:val="000000"/>
                <w:sz w:val="21"/>
                <w:szCs w:val="21"/>
                <w:u w:val="none"/>
              </w:rPr>
            </w:pPr>
          </w:p>
        </w:tc>
        <w:tc>
          <w:tcPr>
            <w:tcW w:w="1695" w:type="dxa"/>
            <w:tcBorders>
              <w:top w:val="nil"/>
              <w:left w:val="nil"/>
              <w:bottom w:val="nil"/>
              <w:right w:val="nil"/>
            </w:tcBorders>
            <w:shd w:val="clear" w:color="auto" w:fill="auto"/>
            <w:vAlign w:val="center"/>
          </w:tcPr>
          <w:p w14:paraId="339ED567">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0F7714A6">
            <w:pPr>
              <w:jc w:val="left"/>
              <w:rPr>
                <w:rFonts w:hint="eastAsia" w:ascii="宋体" w:hAnsi="宋体" w:eastAsia="宋体" w:cs="宋体"/>
                <w:i w:val="0"/>
                <w:iCs w:val="0"/>
                <w:color w:val="000000"/>
                <w:sz w:val="21"/>
                <w:szCs w:val="21"/>
                <w:u w:val="none"/>
              </w:rPr>
            </w:pPr>
          </w:p>
        </w:tc>
        <w:tc>
          <w:tcPr>
            <w:tcW w:w="555" w:type="dxa"/>
            <w:tcBorders>
              <w:top w:val="nil"/>
              <w:left w:val="nil"/>
              <w:bottom w:val="nil"/>
              <w:right w:val="nil"/>
            </w:tcBorders>
            <w:shd w:val="clear" w:color="auto" w:fill="auto"/>
            <w:vAlign w:val="center"/>
          </w:tcPr>
          <w:p w14:paraId="3FD96DCE">
            <w:pPr>
              <w:jc w:val="left"/>
              <w:rPr>
                <w:rFonts w:hint="eastAsia" w:ascii="宋体" w:hAnsi="宋体" w:eastAsia="宋体" w:cs="宋体"/>
                <w:i w:val="0"/>
                <w:iCs w:val="0"/>
                <w:color w:val="000000"/>
                <w:sz w:val="21"/>
                <w:szCs w:val="21"/>
                <w:u w:val="none"/>
              </w:rPr>
            </w:pPr>
          </w:p>
        </w:tc>
      </w:tr>
      <w:tr w14:paraId="4AED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333D9CA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26D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7D9DA3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396D0C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961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721E5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695F07AF">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62987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第11页 共19页</w:t>
            </w:r>
          </w:p>
        </w:tc>
      </w:tr>
      <w:tr w14:paraId="6FBB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B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3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FF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1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4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5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6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3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2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8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4A6F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9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414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49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罗峒村大峒屯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EAE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75A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78E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47C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6B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76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6C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BD0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C540">
            <w:pPr>
              <w:jc w:val="left"/>
              <w:rPr>
                <w:rFonts w:hint="eastAsia" w:ascii="宋体" w:hAnsi="宋体" w:eastAsia="宋体" w:cs="宋体"/>
                <w:i w:val="0"/>
                <w:iCs w:val="0"/>
                <w:color w:val="000000"/>
                <w:sz w:val="21"/>
                <w:szCs w:val="21"/>
                <w:u w:val="none"/>
              </w:rPr>
            </w:pPr>
          </w:p>
        </w:tc>
      </w:tr>
      <w:tr w14:paraId="6912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D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A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89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A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7E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03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00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97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BC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F9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14A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6EF3">
            <w:pPr>
              <w:jc w:val="left"/>
              <w:rPr>
                <w:rFonts w:hint="eastAsia" w:ascii="宋体" w:hAnsi="宋体" w:eastAsia="宋体" w:cs="宋体"/>
                <w:i w:val="0"/>
                <w:iCs w:val="0"/>
                <w:color w:val="000000"/>
                <w:sz w:val="21"/>
                <w:szCs w:val="21"/>
                <w:u w:val="none"/>
              </w:rPr>
            </w:pPr>
          </w:p>
        </w:tc>
      </w:tr>
      <w:tr w14:paraId="7442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D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28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BD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古砦乡上富村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137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D8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ED3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246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BD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AD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9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C0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ED0">
            <w:pPr>
              <w:jc w:val="left"/>
              <w:rPr>
                <w:rFonts w:hint="eastAsia" w:ascii="宋体" w:hAnsi="宋体" w:eastAsia="宋体" w:cs="宋体"/>
                <w:i w:val="0"/>
                <w:iCs w:val="0"/>
                <w:color w:val="000000"/>
                <w:sz w:val="21"/>
                <w:szCs w:val="21"/>
                <w:u w:val="none"/>
              </w:rPr>
            </w:pPr>
          </w:p>
        </w:tc>
      </w:tr>
      <w:tr w14:paraId="7B92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B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5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92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F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B4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60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66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B8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17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6C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3E9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E17D">
            <w:pPr>
              <w:jc w:val="left"/>
              <w:rPr>
                <w:rFonts w:hint="eastAsia" w:ascii="宋体" w:hAnsi="宋体" w:eastAsia="宋体" w:cs="宋体"/>
                <w:i w:val="0"/>
                <w:iCs w:val="0"/>
                <w:color w:val="000000"/>
                <w:sz w:val="21"/>
                <w:szCs w:val="21"/>
                <w:u w:val="none"/>
              </w:rPr>
            </w:pPr>
          </w:p>
        </w:tc>
      </w:tr>
      <w:tr w14:paraId="1095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00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17F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7F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上富村马草、马芽屯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EAE">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7A5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D764">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47B">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E0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0F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C2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35D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8DA5">
            <w:pPr>
              <w:jc w:val="left"/>
              <w:rPr>
                <w:rFonts w:hint="eastAsia" w:ascii="宋体" w:hAnsi="宋体" w:eastAsia="宋体" w:cs="宋体"/>
                <w:i w:val="0"/>
                <w:iCs w:val="0"/>
                <w:color w:val="000000"/>
                <w:sz w:val="21"/>
                <w:szCs w:val="21"/>
                <w:u w:val="none"/>
              </w:rPr>
            </w:pPr>
          </w:p>
        </w:tc>
      </w:tr>
      <w:tr w14:paraId="0410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E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A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33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3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FB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CE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91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96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E4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64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02D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920">
            <w:pPr>
              <w:jc w:val="left"/>
              <w:rPr>
                <w:rFonts w:hint="eastAsia" w:ascii="宋体" w:hAnsi="宋体" w:eastAsia="宋体" w:cs="宋体"/>
                <w:i w:val="0"/>
                <w:iCs w:val="0"/>
                <w:color w:val="000000"/>
                <w:sz w:val="21"/>
                <w:szCs w:val="21"/>
                <w:u w:val="none"/>
              </w:rPr>
            </w:pPr>
          </w:p>
        </w:tc>
      </w:tr>
      <w:tr w14:paraId="087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A6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3228">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2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上富村塘垌屯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3CF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5A0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68DD">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1AE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C9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D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B1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049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3546">
            <w:pPr>
              <w:jc w:val="left"/>
              <w:rPr>
                <w:rFonts w:hint="eastAsia" w:ascii="宋体" w:hAnsi="宋体" w:eastAsia="宋体" w:cs="宋体"/>
                <w:i w:val="0"/>
                <w:iCs w:val="0"/>
                <w:color w:val="000000"/>
                <w:sz w:val="21"/>
                <w:szCs w:val="21"/>
                <w:u w:val="none"/>
              </w:rPr>
            </w:pPr>
          </w:p>
        </w:tc>
      </w:tr>
      <w:tr w14:paraId="48F8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F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E07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E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E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3B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12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F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2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46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F26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B64C">
            <w:pPr>
              <w:jc w:val="left"/>
              <w:rPr>
                <w:rFonts w:hint="eastAsia" w:ascii="宋体" w:hAnsi="宋体" w:eastAsia="宋体" w:cs="宋体"/>
                <w:i w:val="0"/>
                <w:iCs w:val="0"/>
                <w:color w:val="000000"/>
                <w:sz w:val="21"/>
                <w:szCs w:val="21"/>
                <w:u w:val="none"/>
              </w:rPr>
            </w:pPr>
          </w:p>
        </w:tc>
      </w:tr>
      <w:tr w14:paraId="05DF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5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792E">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33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上富村同镜屯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FC7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9B1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EBB7">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F7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40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FE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E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8B5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B3DA">
            <w:pPr>
              <w:jc w:val="left"/>
              <w:rPr>
                <w:rFonts w:hint="eastAsia" w:ascii="宋体" w:hAnsi="宋体" w:eastAsia="宋体" w:cs="宋体"/>
                <w:i w:val="0"/>
                <w:iCs w:val="0"/>
                <w:color w:val="000000"/>
                <w:sz w:val="21"/>
                <w:szCs w:val="21"/>
                <w:u w:val="none"/>
              </w:rPr>
            </w:pPr>
          </w:p>
        </w:tc>
      </w:tr>
      <w:tr w14:paraId="72D8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9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E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D24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2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FA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6D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5D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57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48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E67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79A">
            <w:pPr>
              <w:jc w:val="left"/>
              <w:rPr>
                <w:rFonts w:hint="eastAsia" w:ascii="宋体" w:hAnsi="宋体" w:eastAsia="宋体" w:cs="宋体"/>
                <w:i w:val="0"/>
                <w:iCs w:val="0"/>
                <w:color w:val="000000"/>
                <w:sz w:val="21"/>
                <w:szCs w:val="21"/>
                <w:u w:val="none"/>
              </w:rPr>
            </w:pPr>
          </w:p>
        </w:tc>
      </w:tr>
      <w:tr w14:paraId="7B1C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2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E19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976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汶炉村蓝垌屯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723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E126">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44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948">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25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14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AD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59C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580E">
            <w:pPr>
              <w:jc w:val="left"/>
              <w:rPr>
                <w:rFonts w:hint="eastAsia" w:ascii="宋体" w:hAnsi="宋体" w:eastAsia="宋体" w:cs="宋体"/>
                <w:i w:val="0"/>
                <w:iCs w:val="0"/>
                <w:color w:val="000000"/>
                <w:sz w:val="21"/>
                <w:szCs w:val="21"/>
                <w:u w:val="none"/>
              </w:rPr>
            </w:pPr>
          </w:p>
        </w:tc>
      </w:tr>
      <w:tr w14:paraId="2ED9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05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5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767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C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51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D6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4E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AB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F3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CD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F73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B7D5">
            <w:pPr>
              <w:jc w:val="left"/>
              <w:rPr>
                <w:rFonts w:hint="eastAsia" w:ascii="宋体" w:hAnsi="宋体" w:eastAsia="宋体" w:cs="宋体"/>
                <w:i w:val="0"/>
                <w:iCs w:val="0"/>
                <w:color w:val="000000"/>
                <w:sz w:val="21"/>
                <w:szCs w:val="21"/>
                <w:u w:val="none"/>
              </w:rPr>
            </w:pPr>
          </w:p>
        </w:tc>
      </w:tr>
      <w:tr w14:paraId="0606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9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68C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846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云峰村潘村屯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18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10A4">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509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BC6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89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21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1D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0F5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4D29">
            <w:pPr>
              <w:jc w:val="left"/>
              <w:rPr>
                <w:rFonts w:hint="eastAsia" w:ascii="宋体" w:hAnsi="宋体" w:eastAsia="宋体" w:cs="宋体"/>
                <w:i w:val="0"/>
                <w:iCs w:val="0"/>
                <w:color w:val="000000"/>
                <w:sz w:val="21"/>
                <w:szCs w:val="21"/>
                <w:u w:val="none"/>
              </w:rPr>
            </w:pPr>
          </w:p>
        </w:tc>
      </w:tr>
      <w:tr w14:paraId="12DB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D0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7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2F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7F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7D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14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20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79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C7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C8C2">
            <w:pPr>
              <w:jc w:val="left"/>
              <w:rPr>
                <w:rFonts w:hint="eastAsia" w:ascii="宋体" w:hAnsi="宋体" w:eastAsia="宋体" w:cs="宋体"/>
                <w:i w:val="0"/>
                <w:iCs w:val="0"/>
                <w:color w:val="000000"/>
                <w:sz w:val="21"/>
                <w:szCs w:val="21"/>
                <w:u w:val="none"/>
              </w:rPr>
            </w:pPr>
          </w:p>
        </w:tc>
      </w:tr>
      <w:tr w14:paraId="23D7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1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D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07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潜水泵；Q=15m³/h，H=110m，P=9.2kw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8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94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5D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9F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D0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C9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E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0D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B18">
            <w:pPr>
              <w:jc w:val="left"/>
              <w:rPr>
                <w:rFonts w:hint="eastAsia" w:ascii="宋体" w:hAnsi="宋体" w:eastAsia="宋体" w:cs="宋体"/>
                <w:i w:val="0"/>
                <w:iCs w:val="0"/>
                <w:color w:val="000000"/>
                <w:sz w:val="21"/>
                <w:szCs w:val="21"/>
                <w:u w:val="none"/>
              </w:rPr>
            </w:pPr>
          </w:p>
        </w:tc>
      </w:tr>
      <w:tr w14:paraId="0FF1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9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60A">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1C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云峰村楞头屯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A22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AA2A">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05B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221A">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B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D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5D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30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FABD">
            <w:pPr>
              <w:jc w:val="left"/>
              <w:rPr>
                <w:rFonts w:hint="eastAsia" w:ascii="宋体" w:hAnsi="宋体" w:eastAsia="宋体" w:cs="宋体"/>
                <w:i w:val="0"/>
                <w:iCs w:val="0"/>
                <w:color w:val="000000"/>
                <w:sz w:val="21"/>
                <w:szCs w:val="21"/>
                <w:u w:val="none"/>
              </w:rPr>
            </w:pPr>
          </w:p>
        </w:tc>
      </w:tr>
      <w:tr w14:paraId="4FD0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9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644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4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99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9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51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7C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68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C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370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C6A4">
            <w:pPr>
              <w:jc w:val="left"/>
              <w:rPr>
                <w:rFonts w:hint="eastAsia" w:ascii="宋体" w:hAnsi="宋体" w:eastAsia="宋体" w:cs="宋体"/>
                <w:i w:val="0"/>
                <w:iCs w:val="0"/>
                <w:color w:val="000000"/>
                <w:sz w:val="21"/>
                <w:szCs w:val="21"/>
                <w:u w:val="none"/>
              </w:rPr>
            </w:pPr>
          </w:p>
        </w:tc>
      </w:tr>
      <w:tr w14:paraId="2D58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F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F04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B0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泵站设备安装（六塘镇）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79D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934B">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04D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C121">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72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378000.00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F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2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CD1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07A2">
            <w:pPr>
              <w:jc w:val="left"/>
              <w:rPr>
                <w:rFonts w:hint="eastAsia" w:ascii="宋体" w:hAnsi="宋体" w:eastAsia="宋体" w:cs="宋体"/>
                <w:i w:val="0"/>
                <w:iCs w:val="0"/>
                <w:color w:val="000000"/>
                <w:sz w:val="21"/>
                <w:szCs w:val="21"/>
                <w:u w:val="none"/>
              </w:rPr>
            </w:pPr>
          </w:p>
        </w:tc>
      </w:tr>
      <w:tr w14:paraId="7A77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57BD98D1">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4917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10490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54171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A4F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29D2F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6E92189C">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3A04E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第12页 共19页</w:t>
            </w:r>
          </w:p>
        </w:tc>
      </w:tr>
      <w:tr w14:paraId="6DEB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5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B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8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6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E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B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E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E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5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482B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4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ECD3">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CAC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黄冲村黄冲屯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7008">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DC0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D99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0DA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5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EB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52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56A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2F4">
            <w:pPr>
              <w:jc w:val="left"/>
              <w:rPr>
                <w:rFonts w:hint="eastAsia" w:ascii="宋体" w:hAnsi="宋体" w:eastAsia="宋体" w:cs="宋体"/>
                <w:i w:val="0"/>
                <w:iCs w:val="0"/>
                <w:color w:val="000000"/>
                <w:sz w:val="21"/>
                <w:szCs w:val="21"/>
                <w:u w:val="none"/>
              </w:rPr>
            </w:pPr>
          </w:p>
        </w:tc>
      </w:tr>
      <w:tr w14:paraId="7902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8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75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3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54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B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6E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A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2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CB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3C5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522">
            <w:pPr>
              <w:jc w:val="left"/>
              <w:rPr>
                <w:rFonts w:hint="eastAsia" w:ascii="宋体" w:hAnsi="宋体" w:eastAsia="宋体" w:cs="宋体"/>
                <w:i w:val="0"/>
                <w:iCs w:val="0"/>
                <w:color w:val="000000"/>
                <w:sz w:val="21"/>
                <w:szCs w:val="21"/>
                <w:u w:val="none"/>
              </w:rPr>
            </w:pPr>
          </w:p>
        </w:tc>
      </w:tr>
      <w:tr w14:paraId="08BD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0B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AABE">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43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黄冲村黄道屯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9A2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404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7D74">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08C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0F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5E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B3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6F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93BD">
            <w:pPr>
              <w:jc w:val="left"/>
              <w:rPr>
                <w:rFonts w:hint="eastAsia" w:ascii="宋体" w:hAnsi="宋体" w:eastAsia="宋体" w:cs="宋体"/>
                <w:i w:val="0"/>
                <w:iCs w:val="0"/>
                <w:color w:val="000000"/>
                <w:sz w:val="21"/>
                <w:szCs w:val="21"/>
                <w:u w:val="none"/>
              </w:rPr>
            </w:pPr>
          </w:p>
        </w:tc>
      </w:tr>
      <w:tr w14:paraId="5654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2E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4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5C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AF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BB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44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9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A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4C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985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D64F">
            <w:pPr>
              <w:jc w:val="left"/>
              <w:rPr>
                <w:rFonts w:hint="eastAsia" w:ascii="宋体" w:hAnsi="宋体" w:eastAsia="宋体" w:cs="宋体"/>
                <w:i w:val="0"/>
                <w:iCs w:val="0"/>
                <w:color w:val="000000"/>
                <w:sz w:val="21"/>
                <w:szCs w:val="21"/>
                <w:u w:val="none"/>
              </w:rPr>
            </w:pPr>
          </w:p>
        </w:tc>
      </w:tr>
      <w:tr w14:paraId="53A3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2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0F0C">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FA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黄冲村大朝屯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BEE">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B32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9F2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563A">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09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2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07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BF2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B85E">
            <w:pPr>
              <w:jc w:val="left"/>
              <w:rPr>
                <w:rFonts w:hint="eastAsia" w:ascii="宋体" w:hAnsi="宋体" w:eastAsia="宋体" w:cs="宋体"/>
                <w:i w:val="0"/>
                <w:iCs w:val="0"/>
                <w:color w:val="000000"/>
                <w:sz w:val="21"/>
                <w:szCs w:val="21"/>
                <w:u w:val="none"/>
              </w:rPr>
            </w:pPr>
          </w:p>
        </w:tc>
      </w:tr>
      <w:tr w14:paraId="5945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5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D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7C3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2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0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63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D2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55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D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19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CF8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0BBC">
            <w:pPr>
              <w:jc w:val="left"/>
              <w:rPr>
                <w:rFonts w:hint="eastAsia" w:ascii="宋体" w:hAnsi="宋体" w:eastAsia="宋体" w:cs="宋体"/>
                <w:i w:val="0"/>
                <w:iCs w:val="0"/>
                <w:color w:val="000000"/>
                <w:sz w:val="21"/>
                <w:szCs w:val="21"/>
                <w:u w:val="none"/>
              </w:rPr>
            </w:pPr>
          </w:p>
        </w:tc>
      </w:tr>
      <w:tr w14:paraId="7894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5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118">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9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黄冲村大清屯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B6B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EDC">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442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1DFE">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E1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E2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8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D8C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82C7">
            <w:pPr>
              <w:jc w:val="left"/>
              <w:rPr>
                <w:rFonts w:hint="eastAsia" w:ascii="宋体" w:hAnsi="宋体" w:eastAsia="宋体" w:cs="宋体"/>
                <w:i w:val="0"/>
                <w:iCs w:val="0"/>
                <w:color w:val="000000"/>
                <w:sz w:val="21"/>
                <w:szCs w:val="21"/>
                <w:u w:val="none"/>
              </w:rPr>
            </w:pPr>
          </w:p>
        </w:tc>
      </w:tr>
      <w:tr w14:paraId="2C39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B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6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3B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E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35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12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C2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9C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C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2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9D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6147">
            <w:pPr>
              <w:jc w:val="left"/>
              <w:rPr>
                <w:rFonts w:hint="eastAsia" w:ascii="宋体" w:hAnsi="宋体" w:eastAsia="宋体" w:cs="宋体"/>
                <w:i w:val="0"/>
                <w:iCs w:val="0"/>
                <w:color w:val="000000"/>
                <w:sz w:val="21"/>
                <w:szCs w:val="21"/>
                <w:u w:val="none"/>
              </w:rPr>
            </w:pPr>
          </w:p>
        </w:tc>
      </w:tr>
      <w:tr w14:paraId="2982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B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003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7D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黄冲村青村屯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918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46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22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620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F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C3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51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51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6FE9">
            <w:pPr>
              <w:jc w:val="left"/>
              <w:rPr>
                <w:rFonts w:hint="eastAsia" w:ascii="宋体" w:hAnsi="宋体" w:eastAsia="宋体" w:cs="宋体"/>
                <w:i w:val="0"/>
                <w:iCs w:val="0"/>
                <w:color w:val="000000"/>
                <w:sz w:val="21"/>
                <w:szCs w:val="21"/>
                <w:u w:val="none"/>
              </w:rPr>
            </w:pPr>
          </w:p>
        </w:tc>
      </w:tr>
      <w:tr w14:paraId="4CBF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1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7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CC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3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8B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3D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F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1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A2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94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7DA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6DFF">
            <w:pPr>
              <w:jc w:val="left"/>
              <w:rPr>
                <w:rFonts w:hint="eastAsia" w:ascii="宋体" w:hAnsi="宋体" w:eastAsia="宋体" w:cs="宋体"/>
                <w:i w:val="0"/>
                <w:iCs w:val="0"/>
                <w:color w:val="000000"/>
                <w:sz w:val="21"/>
                <w:szCs w:val="21"/>
                <w:u w:val="none"/>
              </w:rPr>
            </w:pPr>
          </w:p>
        </w:tc>
      </w:tr>
      <w:tr w14:paraId="7A41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1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076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9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黄冲村山脚屯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61B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98D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BA9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8D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99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AA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C6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2DE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35DC">
            <w:pPr>
              <w:jc w:val="left"/>
              <w:rPr>
                <w:rFonts w:hint="eastAsia" w:ascii="宋体" w:hAnsi="宋体" w:eastAsia="宋体" w:cs="宋体"/>
                <w:i w:val="0"/>
                <w:iCs w:val="0"/>
                <w:color w:val="000000"/>
                <w:sz w:val="21"/>
                <w:szCs w:val="21"/>
                <w:u w:val="none"/>
              </w:rPr>
            </w:pPr>
          </w:p>
        </w:tc>
      </w:tr>
      <w:tr w14:paraId="69E4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3C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0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BA9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F4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2F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AE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6E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4F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46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A9B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7739">
            <w:pPr>
              <w:jc w:val="left"/>
              <w:rPr>
                <w:rFonts w:hint="eastAsia" w:ascii="宋体" w:hAnsi="宋体" w:eastAsia="宋体" w:cs="宋体"/>
                <w:i w:val="0"/>
                <w:iCs w:val="0"/>
                <w:color w:val="000000"/>
                <w:sz w:val="21"/>
                <w:szCs w:val="21"/>
                <w:u w:val="none"/>
              </w:rPr>
            </w:pPr>
          </w:p>
        </w:tc>
      </w:tr>
      <w:tr w14:paraId="0C81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4F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5C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F1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肯社村肯社屯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CB4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3E4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FFC0">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5B3A">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6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DC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31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DF0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9ADD">
            <w:pPr>
              <w:jc w:val="left"/>
              <w:rPr>
                <w:rFonts w:hint="eastAsia" w:ascii="宋体" w:hAnsi="宋体" w:eastAsia="宋体" w:cs="宋体"/>
                <w:i w:val="0"/>
                <w:iCs w:val="0"/>
                <w:color w:val="000000"/>
                <w:sz w:val="21"/>
                <w:szCs w:val="21"/>
                <w:u w:val="none"/>
              </w:rPr>
            </w:pPr>
          </w:p>
        </w:tc>
      </w:tr>
      <w:tr w14:paraId="3DE5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A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2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7B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F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28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0F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F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37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72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2A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C0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B563">
            <w:pPr>
              <w:jc w:val="left"/>
              <w:rPr>
                <w:rFonts w:hint="eastAsia" w:ascii="宋体" w:hAnsi="宋体" w:eastAsia="宋体" w:cs="宋体"/>
                <w:i w:val="0"/>
                <w:iCs w:val="0"/>
                <w:color w:val="000000"/>
                <w:sz w:val="21"/>
                <w:szCs w:val="21"/>
                <w:u w:val="none"/>
              </w:rPr>
            </w:pPr>
          </w:p>
        </w:tc>
      </w:tr>
      <w:tr w14:paraId="103A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1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20EC">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239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拉燕村汶村屯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C50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0C6">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7AC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D25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F8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5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8B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FA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7FA4">
            <w:pPr>
              <w:jc w:val="left"/>
              <w:rPr>
                <w:rFonts w:hint="eastAsia" w:ascii="宋体" w:hAnsi="宋体" w:eastAsia="宋体" w:cs="宋体"/>
                <w:i w:val="0"/>
                <w:iCs w:val="0"/>
                <w:color w:val="000000"/>
                <w:sz w:val="21"/>
                <w:szCs w:val="21"/>
                <w:u w:val="none"/>
              </w:rPr>
            </w:pPr>
          </w:p>
        </w:tc>
      </w:tr>
      <w:tr w14:paraId="7A71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B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5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425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F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B2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0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A0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06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3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62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CE3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029D">
            <w:pPr>
              <w:jc w:val="left"/>
              <w:rPr>
                <w:rFonts w:hint="eastAsia" w:ascii="宋体" w:hAnsi="宋体" w:eastAsia="宋体" w:cs="宋体"/>
                <w:i w:val="0"/>
                <w:iCs w:val="0"/>
                <w:color w:val="000000"/>
                <w:sz w:val="21"/>
                <w:szCs w:val="21"/>
                <w:u w:val="none"/>
              </w:rPr>
            </w:pPr>
          </w:p>
        </w:tc>
      </w:tr>
      <w:tr w14:paraId="42FC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9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4B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AF3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拉燕村冲聋屯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463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F61B">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16A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9A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88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31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25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01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5E6">
            <w:pPr>
              <w:jc w:val="left"/>
              <w:rPr>
                <w:rFonts w:hint="eastAsia" w:ascii="宋体" w:hAnsi="宋体" w:eastAsia="宋体" w:cs="宋体"/>
                <w:i w:val="0"/>
                <w:iCs w:val="0"/>
                <w:color w:val="000000"/>
                <w:sz w:val="21"/>
                <w:szCs w:val="21"/>
                <w:u w:val="none"/>
              </w:rPr>
            </w:pPr>
          </w:p>
        </w:tc>
      </w:tr>
      <w:tr w14:paraId="0FCE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E4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A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C6A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5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5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3D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E9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B2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5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54B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6315">
            <w:pPr>
              <w:jc w:val="left"/>
              <w:rPr>
                <w:rFonts w:hint="eastAsia" w:ascii="宋体" w:hAnsi="宋体" w:eastAsia="宋体" w:cs="宋体"/>
                <w:i w:val="0"/>
                <w:iCs w:val="0"/>
                <w:color w:val="000000"/>
                <w:sz w:val="21"/>
                <w:szCs w:val="21"/>
                <w:u w:val="none"/>
              </w:rPr>
            </w:pPr>
          </w:p>
        </w:tc>
      </w:tr>
      <w:tr w14:paraId="675A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2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D7F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7F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拉燕村羊角屯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99A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BAD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E710">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E4F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09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51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6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FB8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A046">
            <w:pPr>
              <w:jc w:val="left"/>
              <w:rPr>
                <w:rFonts w:hint="eastAsia" w:ascii="宋体" w:hAnsi="宋体" w:eastAsia="宋体" w:cs="宋体"/>
                <w:i w:val="0"/>
                <w:iCs w:val="0"/>
                <w:color w:val="000000"/>
                <w:sz w:val="21"/>
                <w:szCs w:val="21"/>
                <w:u w:val="none"/>
              </w:rPr>
            </w:pPr>
          </w:p>
        </w:tc>
      </w:tr>
      <w:tr w14:paraId="2484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30CDE8FA">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70DB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25BA0E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7ED87D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FEF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0D907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39CD7DD3">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6979B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第13页 共19页</w:t>
            </w:r>
          </w:p>
        </w:tc>
      </w:tr>
      <w:tr w14:paraId="4273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B5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F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A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5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9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6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B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0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4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9F0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32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048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0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A2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7F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10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D3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7C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D5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18A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02A">
            <w:pPr>
              <w:jc w:val="left"/>
              <w:rPr>
                <w:rFonts w:hint="eastAsia" w:ascii="宋体" w:hAnsi="宋体" w:eastAsia="宋体" w:cs="宋体"/>
                <w:i w:val="0"/>
                <w:iCs w:val="0"/>
                <w:color w:val="000000"/>
                <w:sz w:val="21"/>
                <w:szCs w:val="21"/>
                <w:u w:val="none"/>
              </w:rPr>
            </w:pPr>
          </w:p>
        </w:tc>
      </w:tr>
      <w:tr w14:paraId="3A78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0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F38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84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拉燕村大潘屯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8CA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05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0EC4">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08C7">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CE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D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95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9A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F40D">
            <w:pPr>
              <w:jc w:val="left"/>
              <w:rPr>
                <w:rFonts w:hint="eastAsia" w:ascii="宋体" w:hAnsi="宋体" w:eastAsia="宋体" w:cs="宋体"/>
                <w:i w:val="0"/>
                <w:iCs w:val="0"/>
                <w:color w:val="000000"/>
                <w:sz w:val="21"/>
                <w:szCs w:val="21"/>
                <w:u w:val="none"/>
              </w:rPr>
            </w:pPr>
          </w:p>
        </w:tc>
      </w:tr>
      <w:tr w14:paraId="313C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49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3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B5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1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C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1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3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9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43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A4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7D29">
            <w:pPr>
              <w:jc w:val="left"/>
              <w:rPr>
                <w:rFonts w:hint="eastAsia" w:ascii="宋体" w:hAnsi="宋体" w:eastAsia="宋体" w:cs="宋体"/>
                <w:i w:val="0"/>
                <w:iCs w:val="0"/>
                <w:color w:val="000000"/>
                <w:sz w:val="21"/>
                <w:szCs w:val="21"/>
                <w:u w:val="none"/>
              </w:rPr>
            </w:pPr>
          </w:p>
        </w:tc>
      </w:tr>
      <w:tr w14:paraId="48BD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D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E31A">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13C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六塘村洞山、杨村、五并屯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EA4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6D7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ACF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3305">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0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A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2D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2CD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437B">
            <w:pPr>
              <w:jc w:val="left"/>
              <w:rPr>
                <w:rFonts w:hint="eastAsia" w:ascii="宋体" w:hAnsi="宋体" w:eastAsia="宋体" w:cs="宋体"/>
                <w:i w:val="0"/>
                <w:iCs w:val="0"/>
                <w:color w:val="000000"/>
                <w:sz w:val="21"/>
                <w:szCs w:val="21"/>
                <w:u w:val="none"/>
              </w:rPr>
            </w:pPr>
          </w:p>
        </w:tc>
      </w:tr>
      <w:tr w14:paraId="6296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A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F8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5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5C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4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3A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F4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E5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D4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BC2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A2B8">
            <w:pPr>
              <w:jc w:val="left"/>
              <w:rPr>
                <w:rFonts w:hint="eastAsia" w:ascii="宋体" w:hAnsi="宋体" w:eastAsia="宋体" w:cs="宋体"/>
                <w:i w:val="0"/>
                <w:iCs w:val="0"/>
                <w:color w:val="000000"/>
                <w:sz w:val="21"/>
                <w:szCs w:val="21"/>
                <w:u w:val="none"/>
              </w:rPr>
            </w:pPr>
          </w:p>
        </w:tc>
      </w:tr>
      <w:tr w14:paraId="5A8B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5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92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E79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六塘村大良屯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001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D23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7B5F">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461">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9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B4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2C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39E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055">
            <w:pPr>
              <w:jc w:val="left"/>
              <w:rPr>
                <w:rFonts w:hint="eastAsia" w:ascii="宋体" w:hAnsi="宋体" w:eastAsia="宋体" w:cs="宋体"/>
                <w:i w:val="0"/>
                <w:iCs w:val="0"/>
                <w:color w:val="000000"/>
                <w:sz w:val="21"/>
                <w:szCs w:val="21"/>
                <w:u w:val="none"/>
              </w:rPr>
            </w:pPr>
          </w:p>
        </w:tc>
      </w:tr>
      <w:tr w14:paraId="492C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06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E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41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C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24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C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0D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6E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7A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C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D5D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0470">
            <w:pPr>
              <w:jc w:val="left"/>
              <w:rPr>
                <w:rFonts w:hint="eastAsia" w:ascii="宋体" w:hAnsi="宋体" w:eastAsia="宋体" w:cs="宋体"/>
                <w:i w:val="0"/>
                <w:iCs w:val="0"/>
                <w:color w:val="000000"/>
                <w:sz w:val="21"/>
                <w:szCs w:val="21"/>
                <w:u w:val="none"/>
              </w:rPr>
            </w:pPr>
          </w:p>
        </w:tc>
      </w:tr>
      <w:tr w14:paraId="0A08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4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CB2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9F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六塘村银村屯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24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669">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6C7">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8B4">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F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0A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C9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23D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3720">
            <w:pPr>
              <w:jc w:val="left"/>
              <w:rPr>
                <w:rFonts w:hint="eastAsia" w:ascii="宋体" w:hAnsi="宋体" w:eastAsia="宋体" w:cs="宋体"/>
                <w:i w:val="0"/>
                <w:iCs w:val="0"/>
                <w:color w:val="000000"/>
                <w:sz w:val="21"/>
                <w:szCs w:val="21"/>
                <w:u w:val="none"/>
              </w:rPr>
            </w:pPr>
          </w:p>
        </w:tc>
      </w:tr>
      <w:tr w14:paraId="0C09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3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B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E2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60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78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B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2B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8F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59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0DC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8581">
            <w:pPr>
              <w:jc w:val="left"/>
              <w:rPr>
                <w:rFonts w:hint="eastAsia" w:ascii="宋体" w:hAnsi="宋体" w:eastAsia="宋体" w:cs="宋体"/>
                <w:i w:val="0"/>
                <w:iCs w:val="0"/>
                <w:color w:val="000000"/>
                <w:sz w:val="21"/>
                <w:szCs w:val="21"/>
                <w:u w:val="none"/>
              </w:rPr>
            </w:pPr>
          </w:p>
        </w:tc>
      </w:tr>
      <w:tr w14:paraId="6765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F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3428">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D9B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六塘村北基屯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02F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6A1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4883">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1CA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74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18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4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5A6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FCCD">
            <w:pPr>
              <w:jc w:val="left"/>
              <w:rPr>
                <w:rFonts w:hint="eastAsia" w:ascii="宋体" w:hAnsi="宋体" w:eastAsia="宋体" w:cs="宋体"/>
                <w:i w:val="0"/>
                <w:iCs w:val="0"/>
                <w:color w:val="000000"/>
                <w:sz w:val="21"/>
                <w:szCs w:val="21"/>
                <w:u w:val="none"/>
              </w:rPr>
            </w:pPr>
          </w:p>
        </w:tc>
      </w:tr>
      <w:tr w14:paraId="36C3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12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1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29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F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E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70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C5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B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5C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87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6A3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8B1A">
            <w:pPr>
              <w:jc w:val="left"/>
              <w:rPr>
                <w:rFonts w:hint="eastAsia" w:ascii="宋体" w:hAnsi="宋体" w:eastAsia="宋体" w:cs="宋体"/>
                <w:i w:val="0"/>
                <w:iCs w:val="0"/>
                <w:color w:val="000000"/>
                <w:sz w:val="21"/>
                <w:szCs w:val="21"/>
                <w:u w:val="none"/>
              </w:rPr>
            </w:pPr>
          </w:p>
        </w:tc>
      </w:tr>
      <w:tr w14:paraId="150F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7E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28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84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六塘村立岭屯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B3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7816">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A1">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F9E5">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B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9E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D0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F13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D7F">
            <w:pPr>
              <w:jc w:val="left"/>
              <w:rPr>
                <w:rFonts w:hint="eastAsia" w:ascii="宋体" w:hAnsi="宋体" w:eastAsia="宋体" w:cs="宋体"/>
                <w:i w:val="0"/>
                <w:iCs w:val="0"/>
                <w:color w:val="000000"/>
                <w:sz w:val="21"/>
                <w:szCs w:val="21"/>
                <w:u w:val="none"/>
              </w:rPr>
            </w:pPr>
          </w:p>
        </w:tc>
      </w:tr>
      <w:tr w14:paraId="5EFE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61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D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15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6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DC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4E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82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0E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C2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EA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202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CD8">
            <w:pPr>
              <w:jc w:val="left"/>
              <w:rPr>
                <w:rFonts w:hint="eastAsia" w:ascii="宋体" w:hAnsi="宋体" w:eastAsia="宋体" w:cs="宋体"/>
                <w:i w:val="0"/>
                <w:iCs w:val="0"/>
                <w:color w:val="000000"/>
                <w:sz w:val="21"/>
                <w:szCs w:val="21"/>
                <w:u w:val="none"/>
              </w:rPr>
            </w:pPr>
          </w:p>
        </w:tc>
      </w:tr>
      <w:tr w14:paraId="6FB0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3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560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F9C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六塘村蒙村屯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D4A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739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A123">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EE65">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6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F8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0C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775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8E77">
            <w:pPr>
              <w:jc w:val="left"/>
              <w:rPr>
                <w:rFonts w:hint="eastAsia" w:ascii="宋体" w:hAnsi="宋体" w:eastAsia="宋体" w:cs="宋体"/>
                <w:i w:val="0"/>
                <w:iCs w:val="0"/>
                <w:color w:val="000000"/>
                <w:sz w:val="21"/>
                <w:szCs w:val="21"/>
                <w:u w:val="none"/>
              </w:rPr>
            </w:pPr>
          </w:p>
        </w:tc>
      </w:tr>
      <w:tr w14:paraId="2BB7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4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653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E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65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91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59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7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29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96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787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5AAF">
            <w:pPr>
              <w:jc w:val="left"/>
              <w:rPr>
                <w:rFonts w:hint="eastAsia" w:ascii="宋体" w:hAnsi="宋体" w:eastAsia="宋体" w:cs="宋体"/>
                <w:i w:val="0"/>
                <w:iCs w:val="0"/>
                <w:color w:val="000000"/>
                <w:sz w:val="21"/>
                <w:szCs w:val="21"/>
                <w:u w:val="none"/>
              </w:rPr>
            </w:pPr>
          </w:p>
        </w:tc>
      </w:tr>
      <w:tr w14:paraId="2788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C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1C3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A33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六塘村塘底屯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1A0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504C">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B9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C0C2">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C9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52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50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D2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A48">
            <w:pPr>
              <w:jc w:val="left"/>
              <w:rPr>
                <w:rFonts w:hint="eastAsia" w:ascii="宋体" w:hAnsi="宋体" w:eastAsia="宋体" w:cs="宋体"/>
                <w:i w:val="0"/>
                <w:iCs w:val="0"/>
                <w:color w:val="000000"/>
                <w:sz w:val="21"/>
                <w:szCs w:val="21"/>
                <w:u w:val="none"/>
              </w:rPr>
            </w:pPr>
          </w:p>
        </w:tc>
      </w:tr>
      <w:tr w14:paraId="1072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5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656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5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4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86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E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7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6F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B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9F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99E8">
            <w:pPr>
              <w:jc w:val="left"/>
              <w:rPr>
                <w:rFonts w:hint="eastAsia" w:ascii="宋体" w:hAnsi="宋体" w:eastAsia="宋体" w:cs="宋体"/>
                <w:i w:val="0"/>
                <w:iCs w:val="0"/>
                <w:color w:val="000000"/>
                <w:sz w:val="21"/>
                <w:szCs w:val="21"/>
                <w:u w:val="none"/>
              </w:rPr>
            </w:pPr>
          </w:p>
        </w:tc>
      </w:tr>
      <w:tr w14:paraId="1886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AC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D61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66B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六塘村海村屯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2AC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2BA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ADE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A015">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AE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51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9E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DF9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15FA">
            <w:pPr>
              <w:jc w:val="left"/>
              <w:rPr>
                <w:rFonts w:hint="eastAsia" w:ascii="宋体" w:hAnsi="宋体" w:eastAsia="宋体" w:cs="宋体"/>
                <w:i w:val="0"/>
                <w:iCs w:val="0"/>
                <w:color w:val="000000"/>
                <w:sz w:val="21"/>
                <w:szCs w:val="21"/>
                <w:u w:val="none"/>
              </w:rPr>
            </w:pPr>
          </w:p>
        </w:tc>
      </w:tr>
      <w:tr w14:paraId="2B4C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DF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74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8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38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7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71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EE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56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76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609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5534">
            <w:pPr>
              <w:jc w:val="left"/>
              <w:rPr>
                <w:rFonts w:hint="eastAsia" w:ascii="宋体" w:hAnsi="宋体" w:eastAsia="宋体" w:cs="宋体"/>
                <w:i w:val="0"/>
                <w:iCs w:val="0"/>
                <w:color w:val="000000"/>
                <w:sz w:val="21"/>
                <w:szCs w:val="21"/>
                <w:u w:val="none"/>
              </w:rPr>
            </w:pPr>
          </w:p>
        </w:tc>
      </w:tr>
      <w:tr w14:paraId="5640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46E9CEF5">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04C4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2FEC2D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73CAB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F81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3DACE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09FD732A">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78EE1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第14页 共19页</w:t>
            </w:r>
          </w:p>
        </w:tc>
      </w:tr>
      <w:tr w14:paraId="5A62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4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B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7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1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0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A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9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C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6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56C5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67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04E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BE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社区中村屯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114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F186">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DD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B0BF">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B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0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48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1FE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1661">
            <w:pPr>
              <w:jc w:val="left"/>
              <w:rPr>
                <w:rFonts w:hint="eastAsia" w:ascii="宋体" w:hAnsi="宋体" w:eastAsia="宋体" w:cs="宋体"/>
                <w:i w:val="0"/>
                <w:iCs w:val="0"/>
                <w:color w:val="000000"/>
                <w:sz w:val="21"/>
                <w:szCs w:val="21"/>
                <w:u w:val="none"/>
              </w:rPr>
            </w:pPr>
          </w:p>
        </w:tc>
      </w:tr>
      <w:tr w14:paraId="387B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4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5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D4F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A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F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FC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6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58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B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36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F57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0714">
            <w:pPr>
              <w:jc w:val="left"/>
              <w:rPr>
                <w:rFonts w:hint="eastAsia" w:ascii="宋体" w:hAnsi="宋体" w:eastAsia="宋体" w:cs="宋体"/>
                <w:i w:val="0"/>
                <w:iCs w:val="0"/>
                <w:color w:val="000000"/>
                <w:sz w:val="21"/>
                <w:szCs w:val="21"/>
                <w:u w:val="none"/>
              </w:rPr>
            </w:pPr>
          </w:p>
        </w:tc>
      </w:tr>
      <w:tr w14:paraId="7E65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6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8883">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EF1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三界村松柏屯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549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17E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06E3">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105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8A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56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AA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8B6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56A8">
            <w:pPr>
              <w:jc w:val="left"/>
              <w:rPr>
                <w:rFonts w:hint="eastAsia" w:ascii="宋体" w:hAnsi="宋体" w:eastAsia="宋体" w:cs="宋体"/>
                <w:i w:val="0"/>
                <w:iCs w:val="0"/>
                <w:color w:val="000000"/>
                <w:sz w:val="21"/>
                <w:szCs w:val="21"/>
                <w:u w:val="none"/>
              </w:rPr>
            </w:pPr>
          </w:p>
        </w:tc>
      </w:tr>
      <w:tr w14:paraId="5A66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2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E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80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3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3E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7A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D0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90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45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51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1EA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CB83">
            <w:pPr>
              <w:jc w:val="left"/>
              <w:rPr>
                <w:rFonts w:hint="eastAsia" w:ascii="宋体" w:hAnsi="宋体" w:eastAsia="宋体" w:cs="宋体"/>
                <w:i w:val="0"/>
                <w:iCs w:val="0"/>
                <w:color w:val="000000"/>
                <w:sz w:val="21"/>
                <w:szCs w:val="21"/>
                <w:u w:val="none"/>
              </w:rPr>
            </w:pPr>
          </w:p>
        </w:tc>
      </w:tr>
      <w:tr w14:paraId="1162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47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FC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43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0D4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E9E7">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BD1">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8B0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29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7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3F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E6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FA5E">
            <w:pPr>
              <w:jc w:val="left"/>
              <w:rPr>
                <w:rFonts w:hint="eastAsia" w:ascii="宋体" w:hAnsi="宋体" w:eastAsia="宋体" w:cs="宋体"/>
                <w:i w:val="0"/>
                <w:iCs w:val="0"/>
                <w:color w:val="000000"/>
                <w:sz w:val="21"/>
                <w:szCs w:val="21"/>
                <w:u w:val="none"/>
              </w:rPr>
            </w:pPr>
          </w:p>
        </w:tc>
      </w:tr>
      <w:tr w14:paraId="2C11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7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EBC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E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06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47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CC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5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B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CF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CF2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EED">
            <w:pPr>
              <w:jc w:val="left"/>
              <w:rPr>
                <w:rFonts w:hint="eastAsia" w:ascii="宋体" w:hAnsi="宋体" w:eastAsia="宋体" w:cs="宋体"/>
                <w:i w:val="0"/>
                <w:iCs w:val="0"/>
                <w:color w:val="000000"/>
                <w:sz w:val="21"/>
                <w:szCs w:val="21"/>
                <w:u w:val="none"/>
              </w:rPr>
            </w:pPr>
          </w:p>
        </w:tc>
      </w:tr>
      <w:tr w14:paraId="0588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4960">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029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三界村横冲屯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ABC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F5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97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B89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26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7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BD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B7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382F">
            <w:pPr>
              <w:jc w:val="left"/>
              <w:rPr>
                <w:rFonts w:hint="eastAsia" w:ascii="宋体" w:hAnsi="宋体" w:eastAsia="宋体" w:cs="宋体"/>
                <w:i w:val="0"/>
                <w:iCs w:val="0"/>
                <w:color w:val="000000"/>
                <w:sz w:val="21"/>
                <w:szCs w:val="21"/>
                <w:u w:val="none"/>
              </w:rPr>
            </w:pPr>
          </w:p>
        </w:tc>
      </w:tr>
      <w:tr w14:paraId="4E82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68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5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97E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BC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2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44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2E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3E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5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437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CBA9">
            <w:pPr>
              <w:jc w:val="left"/>
              <w:rPr>
                <w:rFonts w:hint="eastAsia" w:ascii="宋体" w:hAnsi="宋体" w:eastAsia="宋体" w:cs="宋体"/>
                <w:i w:val="0"/>
                <w:iCs w:val="0"/>
                <w:color w:val="000000"/>
                <w:sz w:val="21"/>
                <w:szCs w:val="21"/>
                <w:u w:val="none"/>
              </w:rPr>
            </w:pPr>
          </w:p>
        </w:tc>
      </w:tr>
      <w:tr w14:paraId="396B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6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D87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25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三界村上贡屯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93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B14">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9864">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A2D1">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1F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A4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3D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3D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B5B1">
            <w:pPr>
              <w:jc w:val="left"/>
              <w:rPr>
                <w:rFonts w:hint="eastAsia" w:ascii="宋体" w:hAnsi="宋体" w:eastAsia="宋体" w:cs="宋体"/>
                <w:i w:val="0"/>
                <w:iCs w:val="0"/>
                <w:color w:val="000000"/>
                <w:sz w:val="21"/>
                <w:szCs w:val="21"/>
                <w:u w:val="none"/>
              </w:rPr>
            </w:pPr>
          </w:p>
        </w:tc>
      </w:tr>
      <w:tr w14:paraId="2B28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91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5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AC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4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C5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3B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60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7F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8F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43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87B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48D7">
            <w:pPr>
              <w:jc w:val="left"/>
              <w:rPr>
                <w:rFonts w:hint="eastAsia" w:ascii="宋体" w:hAnsi="宋体" w:eastAsia="宋体" w:cs="宋体"/>
                <w:i w:val="0"/>
                <w:iCs w:val="0"/>
                <w:color w:val="000000"/>
                <w:sz w:val="21"/>
                <w:szCs w:val="21"/>
                <w:u w:val="none"/>
              </w:rPr>
            </w:pPr>
          </w:p>
        </w:tc>
      </w:tr>
      <w:tr w14:paraId="2667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D8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F95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A0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三界村新村屯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395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2F4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ED5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457">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40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24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DE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697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36DD">
            <w:pPr>
              <w:jc w:val="left"/>
              <w:rPr>
                <w:rFonts w:hint="eastAsia" w:ascii="宋体" w:hAnsi="宋体" w:eastAsia="宋体" w:cs="宋体"/>
                <w:i w:val="0"/>
                <w:iCs w:val="0"/>
                <w:color w:val="000000"/>
                <w:sz w:val="21"/>
                <w:szCs w:val="21"/>
                <w:u w:val="none"/>
              </w:rPr>
            </w:pPr>
          </w:p>
        </w:tc>
      </w:tr>
      <w:tr w14:paraId="501C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DD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E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DD8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5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84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38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55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F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19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9D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8C0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9EED">
            <w:pPr>
              <w:jc w:val="left"/>
              <w:rPr>
                <w:rFonts w:hint="eastAsia" w:ascii="宋体" w:hAnsi="宋体" w:eastAsia="宋体" w:cs="宋体"/>
                <w:i w:val="0"/>
                <w:iCs w:val="0"/>
                <w:color w:val="000000"/>
                <w:sz w:val="21"/>
                <w:szCs w:val="21"/>
                <w:u w:val="none"/>
              </w:rPr>
            </w:pPr>
          </w:p>
        </w:tc>
      </w:tr>
      <w:tr w14:paraId="675C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A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2B2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CD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三界村谷里屯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603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233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F2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BC8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2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2B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6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7EC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28ED">
            <w:pPr>
              <w:jc w:val="left"/>
              <w:rPr>
                <w:rFonts w:hint="eastAsia" w:ascii="宋体" w:hAnsi="宋体" w:eastAsia="宋体" w:cs="宋体"/>
                <w:i w:val="0"/>
                <w:iCs w:val="0"/>
                <w:color w:val="000000"/>
                <w:sz w:val="21"/>
                <w:szCs w:val="21"/>
                <w:u w:val="none"/>
              </w:rPr>
            </w:pPr>
          </w:p>
        </w:tc>
      </w:tr>
      <w:tr w14:paraId="4FF1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6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B1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36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E7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DA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01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27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E5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2E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EE68">
            <w:pPr>
              <w:jc w:val="left"/>
              <w:rPr>
                <w:rFonts w:hint="eastAsia" w:ascii="宋体" w:hAnsi="宋体" w:eastAsia="宋体" w:cs="宋体"/>
                <w:i w:val="0"/>
                <w:iCs w:val="0"/>
                <w:color w:val="000000"/>
                <w:sz w:val="21"/>
                <w:szCs w:val="21"/>
                <w:u w:val="none"/>
              </w:rPr>
            </w:pPr>
          </w:p>
        </w:tc>
      </w:tr>
      <w:tr w14:paraId="5631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33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3048">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38D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三界村近吕屯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B30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7559">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F0E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13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8F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0A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E1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F8A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97E8">
            <w:pPr>
              <w:jc w:val="left"/>
              <w:rPr>
                <w:rFonts w:hint="eastAsia" w:ascii="宋体" w:hAnsi="宋体" w:eastAsia="宋体" w:cs="宋体"/>
                <w:i w:val="0"/>
                <w:iCs w:val="0"/>
                <w:color w:val="000000"/>
                <w:sz w:val="21"/>
                <w:szCs w:val="21"/>
                <w:u w:val="none"/>
              </w:rPr>
            </w:pPr>
          </w:p>
        </w:tc>
      </w:tr>
      <w:tr w14:paraId="0107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A3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8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015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F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C7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96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19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5E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66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4A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10A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961D">
            <w:pPr>
              <w:jc w:val="left"/>
              <w:rPr>
                <w:rFonts w:hint="eastAsia" w:ascii="宋体" w:hAnsi="宋体" w:eastAsia="宋体" w:cs="宋体"/>
                <w:i w:val="0"/>
                <w:iCs w:val="0"/>
                <w:color w:val="000000"/>
                <w:sz w:val="21"/>
                <w:szCs w:val="21"/>
                <w:u w:val="none"/>
              </w:rPr>
            </w:pPr>
          </w:p>
        </w:tc>
      </w:tr>
      <w:tr w14:paraId="0E44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80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DE9A">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528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三界村回村屯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1C1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7BFA">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8F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314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FD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B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A0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B25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3DA8">
            <w:pPr>
              <w:jc w:val="left"/>
              <w:rPr>
                <w:rFonts w:hint="eastAsia" w:ascii="宋体" w:hAnsi="宋体" w:eastAsia="宋体" w:cs="宋体"/>
                <w:i w:val="0"/>
                <w:iCs w:val="0"/>
                <w:color w:val="000000"/>
                <w:sz w:val="21"/>
                <w:szCs w:val="21"/>
                <w:u w:val="none"/>
              </w:rPr>
            </w:pPr>
          </w:p>
        </w:tc>
      </w:tr>
      <w:tr w14:paraId="7B17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82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AAA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E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00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7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D5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EC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DC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17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241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B384">
            <w:pPr>
              <w:jc w:val="left"/>
              <w:rPr>
                <w:rFonts w:hint="eastAsia" w:ascii="宋体" w:hAnsi="宋体" w:eastAsia="宋体" w:cs="宋体"/>
                <w:i w:val="0"/>
                <w:iCs w:val="0"/>
                <w:color w:val="000000"/>
                <w:sz w:val="21"/>
                <w:szCs w:val="21"/>
                <w:u w:val="none"/>
              </w:rPr>
            </w:pPr>
          </w:p>
        </w:tc>
      </w:tr>
      <w:tr w14:paraId="5A2C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C3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618">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045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三界村谷本屯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F45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180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5A8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5B92">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63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E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BD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A65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8E9D">
            <w:pPr>
              <w:jc w:val="left"/>
              <w:rPr>
                <w:rFonts w:hint="eastAsia" w:ascii="宋体" w:hAnsi="宋体" w:eastAsia="宋体" w:cs="宋体"/>
                <w:i w:val="0"/>
                <w:iCs w:val="0"/>
                <w:color w:val="000000"/>
                <w:sz w:val="21"/>
                <w:szCs w:val="21"/>
                <w:u w:val="none"/>
              </w:rPr>
            </w:pPr>
          </w:p>
        </w:tc>
      </w:tr>
      <w:tr w14:paraId="617E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266" w:type="dxa"/>
            <w:tcBorders>
              <w:top w:val="nil"/>
              <w:left w:val="nil"/>
              <w:bottom w:val="nil"/>
              <w:right w:val="nil"/>
            </w:tcBorders>
            <w:shd w:val="clear" w:color="auto" w:fill="auto"/>
            <w:vAlign w:val="center"/>
          </w:tcPr>
          <w:p w14:paraId="19D57ABE">
            <w:pPr>
              <w:jc w:val="left"/>
              <w:rPr>
                <w:rFonts w:hint="eastAsia" w:ascii="宋体" w:hAnsi="宋体" w:eastAsia="宋体" w:cs="宋体"/>
                <w:i w:val="0"/>
                <w:iCs w:val="0"/>
                <w:color w:val="000000"/>
                <w:sz w:val="21"/>
                <w:szCs w:val="21"/>
                <w:u w:val="none"/>
              </w:rPr>
            </w:pPr>
          </w:p>
        </w:tc>
        <w:tc>
          <w:tcPr>
            <w:tcW w:w="1476" w:type="dxa"/>
            <w:tcBorders>
              <w:top w:val="nil"/>
              <w:left w:val="nil"/>
              <w:bottom w:val="nil"/>
              <w:right w:val="nil"/>
            </w:tcBorders>
            <w:shd w:val="clear" w:color="auto" w:fill="auto"/>
            <w:vAlign w:val="center"/>
          </w:tcPr>
          <w:p w14:paraId="651B49FD">
            <w:pPr>
              <w:jc w:val="left"/>
              <w:rPr>
                <w:rFonts w:hint="eastAsia" w:ascii="宋体" w:hAnsi="宋体" w:eastAsia="宋体" w:cs="宋体"/>
                <w:i w:val="0"/>
                <w:iCs w:val="0"/>
                <w:color w:val="000000"/>
                <w:sz w:val="21"/>
                <w:szCs w:val="21"/>
                <w:u w:val="none"/>
              </w:rPr>
            </w:pPr>
          </w:p>
        </w:tc>
        <w:tc>
          <w:tcPr>
            <w:tcW w:w="1994" w:type="dxa"/>
            <w:tcBorders>
              <w:top w:val="nil"/>
              <w:left w:val="nil"/>
              <w:bottom w:val="nil"/>
              <w:right w:val="nil"/>
            </w:tcBorders>
            <w:shd w:val="clear" w:color="auto" w:fill="auto"/>
            <w:vAlign w:val="center"/>
          </w:tcPr>
          <w:p w14:paraId="79768D55">
            <w:pPr>
              <w:jc w:val="left"/>
              <w:rPr>
                <w:rFonts w:hint="eastAsia" w:ascii="宋体" w:hAnsi="宋体" w:eastAsia="宋体" w:cs="宋体"/>
                <w:i w:val="0"/>
                <w:iCs w:val="0"/>
                <w:color w:val="000000"/>
                <w:sz w:val="21"/>
                <w:szCs w:val="21"/>
                <w:u w:val="none"/>
              </w:rPr>
            </w:pPr>
          </w:p>
        </w:tc>
        <w:tc>
          <w:tcPr>
            <w:tcW w:w="1572" w:type="dxa"/>
            <w:tcBorders>
              <w:top w:val="nil"/>
              <w:left w:val="nil"/>
              <w:bottom w:val="nil"/>
              <w:right w:val="nil"/>
            </w:tcBorders>
            <w:shd w:val="clear" w:color="auto" w:fill="auto"/>
            <w:vAlign w:val="center"/>
          </w:tcPr>
          <w:p w14:paraId="55BB2FF8">
            <w:pPr>
              <w:jc w:val="left"/>
              <w:rPr>
                <w:rFonts w:hint="eastAsia" w:ascii="宋体" w:hAnsi="宋体" w:eastAsia="宋体" w:cs="宋体"/>
                <w:i w:val="0"/>
                <w:iCs w:val="0"/>
                <w:color w:val="000000"/>
                <w:sz w:val="21"/>
                <w:szCs w:val="21"/>
                <w:u w:val="none"/>
              </w:rPr>
            </w:pPr>
          </w:p>
        </w:tc>
        <w:tc>
          <w:tcPr>
            <w:tcW w:w="725" w:type="dxa"/>
            <w:tcBorders>
              <w:top w:val="nil"/>
              <w:left w:val="nil"/>
              <w:bottom w:val="nil"/>
              <w:right w:val="nil"/>
            </w:tcBorders>
            <w:shd w:val="clear" w:color="auto" w:fill="auto"/>
            <w:vAlign w:val="center"/>
          </w:tcPr>
          <w:p w14:paraId="29A8CE86">
            <w:pPr>
              <w:jc w:val="left"/>
              <w:rPr>
                <w:rFonts w:hint="eastAsia" w:ascii="宋体" w:hAnsi="宋体" w:eastAsia="宋体" w:cs="宋体"/>
                <w:i w:val="0"/>
                <w:iCs w:val="0"/>
                <w:color w:val="000000"/>
                <w:sz w:val="21"/>
                <w:szCs w:val="21"/>
                <w:u w:val="none"/>
              </w:rPr>
            </w:pPr>
          </w:p>
        </w:tc>
        <w:tc>
          <w:tcPr>
            <w:tcW w:w="765" w:type="dxa"/>
            <w:tcBorders>
              <w:top w:val="nil"/>
              <w:left w:val="nil"/>
              <w:bottom w:val="nil"/>
              <w:right w:val="nil"/>
            </w:tcBorders>
            <w:shd w:val="clear" w:color="auto" w:fill="auto"/>
            <w:vAlign w:val="center"/>
          </w:tcPr>
          <w:p w14:paraId="2C2A5F33">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7C908267">
            <w:pPr>
              <w:jc w:val="left"/>
              <w:rPr>
                <w:rFonts w:hint="eastAsia" w:ascii="宋体" w:hAnsi="宋体" w:eastAsia="宋体" w:cs="宋体"/>
                <w:i w:val="0"/>
                <w:iCs w:val="0"/>
                <w:color w:val="000000"/>
                <w:sz w:val="21"/>
                <w:szCs w:val="21"/>
                <w:u w:val="none"/>
              </w:rPr>
            </w:pPr>
          </w:p>
        </w:tc>
        <w:tc>
          <w:tcPr>
            <w:tcW w:w="702" w:type="dxa"/>
            <w:tcBorders>
              <w:top w:val="nil"/>
              <w:left w:val="nil"/>
              <w:bottom w:val="nil"/>
              <w:right w:val="nil"/>
            </w:tcBorders>
            <w:shd w:val="clear" w:color="auto" w:fill="auto"/>
            <w:vAlign w:val="center"/>
          </w:tcPr>
          <w:p w14:paraId="3A91F0A1">
            <w:pPr>
              <w:jc w:val="left"/>
              <w:rPr>
                <w:rFonts w:hint="eastAsia" w:ascii="宋体" w:hAnsi="宋体" w:eastAsia="宋体" w:cs="宋体"/>
                <w:i w:val="0"/>
                <w:iCs w:val="0"/>
                <w:color w:val="000000"/>
                <w:sz w:val="21"/>
                <w:szCs w:val="21"/>
                <w:u w:val="none"/>
              </w:rPr>
            </w:pPr>
          </w:p>
        </w:tc>
        <w:tc>
          <w:tcPr>
            <w:tcW w:w="1533" w:type="dxa"/>
            <w:tcBorders>
              <w:top w:val="nil"/>
              <w:left w:val="nil"/>
              <w:bottom w:val="nil"/>
              <w:right w:val="nil"/>
            </w:tcBorders>
            <w:shd w:val="clear" w:color="auto" w:fill="auto"/>
            <w:vAlign w:val="center"/>
          </w:tcPr>
          <w:p w14:paraId="566149B0">
            <w:pPr>
              <w:jc w:val="left"/>
              <w:rPr>
                <w:rFonts w:hint="eastAsia" w:ascii="宋体" w:hAnsi="宋体" w:eastAsia="宋体" w:cs="宋体"/>
                <w:i w:val="0"/>
                <w:iCs w:val="0"/>
                <w:color w:val="000000"/>
                <w:sz w:val="21"/>
                <w:szCs w:val="21"/>
                <w:u w:val="none"/>
              </w:rPr>
            </w:pPr>
          </w:p>
        </w:tc>
        <w:tc>
          <w:tcPr>
            <w:tcW w:w="1035" w:type="dxa"/>
            <w:tcBorders>
              <w:top w:val="nil"/>
              <w:left w:val="nil"/>
              <w:bottom w:val="nil"/>
              <w:right w:val="nil"/>
            </w:tcBorders>
            <w:shd w:val="clear" w:color="auto" w:fill="auto"/>
            <w:vAlign w:val="center"/>
          </w:tcPr>
          <w:p w14:paraId="1332A954">
            <w:pPr>
              <w:jc w:val="left"/>
              <w:rPr>
                <w:rFonts w:hint="eastAsia" w:ascii="宋体" w:hAnsi="宋体" w:eastAsia="宋体" w:cs="宋体"/>
                <w:i w:val="0"/>
                <w:iCs w:val="0"/>
                <w:color w:val="000000"/>
                <w:sz w:val="21"/>
                <w:szCs w:val="21"/>
                <w:u w:val="none"/>
              </w:rPr>
            </w:pPr>
          </w:p>
        </w:tc>
        <w:tc>
          <w:tcPr>
            <w:tcW w:w="1695" w:type="dxa"/>
            <w:tcBorders>
              <w:top w:val="nil"/>
              <w:left w:val="nil"/>
              <w:bottom w:val="nil"/>
              <w:right w:val="nil"/>
            </w:tcBorders>
            <w:shd w:val="clear" w:color="auto" w:fill="auto"/>
            <w:vAlign w:val="center"/>
          </w:tcPr>
          <w:p w14:paraId="518DFBD3">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CE84A7D">
            <w:pPr>
              <w:jc w:val="left"/>
              <w:rPr>
                <w:rFonts w:hint="eastAsia" w:ascii="宋体" w:hAnsi="宋体" w:eastAsia="宋体" w:cs="宋体"/>
                <w:i w:val="0"/>
                <w:iCs w:val="0"/>
                <w:color w:val="000000"/>
                <w:sz w:val="21"/>
                <w:szCs w:val="21"/>
                <w:u w:val="none"/>
              </w:rPr>
            </w:pPr>
          </w:p>
        </w:tc>
        <w:tc>
          <w:tcPr>
            <w:tcW w:w="555" w:type="dxa"/>
            <w:tcBorders>
              <w:top w:val="nil"/>
              <w:left w:val="nil"/>
              <w:bottom w:val="nil"/>
              <w:right w:val="nil"/>
            </w:tcBorders>
            <w:shd w:val="clear" w:color="auto" w:fill="auto"/>
            <w:vAlign w:val="center"/>
          </w:tcPr>
          <w:p w14:paraId="758604D3">
            <w:pPr>
              <w:jc w:val="left"/>
              <w:rPr>
                <w:rFonts w:hint="eastAsia" w:ascii="宋体" w:hAnsi="宋体" w:eastAsia="宋体" w:cs="宋体"/>
                <w:i w:val="0"/>
                <w:iCs w:val="0"/>
                <w:color w:val="000000"/>
                <w:sz w:val="21"/>
                <w:szCs w:val="21"/>
                <w:u w:val="none"/>
              </w:rPr>
            </w:pPr>
          </w:p>
        </w:tc>
      </w:tr>
      <w:tr w14:paraId="4B4E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77CE363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3C28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3DFAE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655114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38A9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1F82CE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02E36E9F">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2B1A3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第15页 共19页</w:t>
            </w:r>
          </w:p>
        </w:tc>
      </w:tr>
      <w:tr w14:paraId="1E7A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7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C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C1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C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5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4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3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5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518F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B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12B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28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2E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F4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52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31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70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3E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FBA9">
            <w:pPr>
              <w:jc w:val="left"/>
              <w:rPr>
                <w:rFonts w:hint="eastAsia" w:ascii="宋体" w:hAnsi="宋体" w:eastAsia="宋体" w:cs="宋体"/>
                <w:i w:val="0"/>
                <w:iCs w:val="0"/>
                <w:color w:val="000000"/>
                <w:sz w:val="21"/>
                <w:szCs w:val="21"/>
                <w:u w:val="none"/>
              </w:rPr>
            </w:pPr>
          </w:p>
        </w:tc>
      </w:tr>
      <w:tr w14:paraId="1813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3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B3A">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F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三界村汪村屯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B3E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B028">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E44E">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084A">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63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EA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A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4E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A6C6">
            <w:pPr>
              <w:jc w:val="left"/>
              <w:rPr>
                <w:rFonts w:hint="eastAsia" w:ascii="宋体" w:hAnsi="宋体" w:eastAsia="宋体" w:cs="宋体"/>
                <w:i w:val="0"/>
                <w:iCs w:val="0"/>
                <w:color w:val="000000"/>
                <w:sz w:val="21"/>
                <w:szCs w:val="21"/>
                <w:u w:val="none"/>
              </w:rPr>
            </w:pPr>
          </w:p>
        </w:tc>
      </w:tr>
      <w:tr w14:paraId="1D44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9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95B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A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4B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A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5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7E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E1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0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E15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22C">
            <w:pPr>
              <w:jc w:val="left"/>
              <w:rPr>
                <w:rFonts w:hint="eastAsia" w:ascii="宋体" w:hAnsi="宋体" w:eastAsia="宋体" w:cs="宋体"/>
                <w:i w:val="0"/>
                <w:iCs w:val="0"/>
                <w:color w:val="000000"/>
                <w:sz w:val="21"/>
                <w:szCs w:val="21"/>
                <w:u w:val="none"/>
              </w:rPr>
            </w:pPr>
          </w:p>
        </w:tc>
      </w:tr>
      <w:tr w14:paraId="06F8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2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F3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42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油兰村高要屯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A6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7F3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27E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8C92">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49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3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6F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05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A998">
            <w:pPr>
              <w:jc w:val="left"/>
              <w:rPr>
                <w:rFonts w:hint="eastAsia" w:ascii="宋体" w:hAnsi="宋体" w:eastAsia="宋体" w:cs="宋体"/>
                <w:i w:val="0"/>
                <w:iCs w:val="0"/>
                <w:color w:val="000000"/>
                <w:sz w:val="21"/>
                <w:szCs w:val="21"/>
                <w:u w:val="none"/>
              </w:rPr>
            </w:pPr>
          </w:p>
        </w:tc>
      </w:tr>
      <w:tr w14:paraId="4665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A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9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11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FB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63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7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4E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D7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7D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CD7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F3E">
            <w:pPr>
              <w:jc w:val="left"/>
              <w:rPr>
                <w:rFonts w:hint="eastAsia" w:ascii="宋体" w:hAnsi="宋体" w:eastAsia="宋体" w:cs="宋体"/>
                <w:i w:val="0"/>
                <w:iCs w:val="0"/>
                <w:color w:val="000000"/>
                <w:sz w:val="21"/>
                <w:szCs w:val="21"/>
                <w:u w:val="none"/>
              </w:rPr>
            </w:pPr>
          </w:p>
        </w:tc>
      </w:tr>
      <w:tr w14:paraId="2C15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91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981D">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18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油兰村油兰屯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44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17BF">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E1C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703">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1E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2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C5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0AD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BD84">
            <w:pPr>
              <w:jc w:val="left"/>
              <w:rPr>
                <w:rFonts w:hint="eastAsia" w:ascii="宋体" w:hAnsi="宋体" w:eastAsia="宋体" w:cs="宋体"/>
                <w:i w:val="0"/>
                <w:iCs w:val="0"/>
                <w:color w:val="000000"/>
                <w:sz w:val="21"/>
                <w:szCs w:val="21"/>
                <w:u w:val="none"/>
              </w:rPr>
            </w:pPr>
          </w:p>
        </w:tc>
      </w:tr>
      <w:tr w14:paraId="7D03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D3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8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4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7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FB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AC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03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61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2D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588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00CA">
            <w:pPr>
              <w:jc w:val="left"/>
              <w:rPr>
                <w:rFonts w:hint="eastAsia" w:ascii="宋体" w:hAnsi="宋体" w:eastAsia="宋体" w:cs="宋体"/>
                <w:i w:val="0"/>
                <w:iCs w:val="0"/>
                <w:color w:val="000000"/>
                <w:sz w:val="21"/>
                <w:szCs w:val="21"/>
                <w:u w:val="none"/>
              </w:rPr>
            </w:pPr>
          </w:p>
        </w:tc>
      </w:tr>
      <w:tr w14:paraId="4283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8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69D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82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中团村洛村屯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094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B35C">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24E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765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6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51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DE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6A7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A5B7">
            <w:pPr>
              <w:jc w:val="left"/>
              <w:rPr>
                <w:rFonts w:hint="eastAsia" w:ascii="宋体" w:hAnsi="宋体" w:eastAsia="宋体" w:cs="宋体"/>
                <w:i w:val="0"/>
                <w:iCs w:val="0"/>
                <w:color w:val="000000"/>
                <w:sz w:val="21"/>
                <w:szCs w:val="21"/>
                <w:u w:val="none"/>
              </w:rPr>
            </w:pPr>
          </w:p>
        </w:tc>
      </w:tr>
      <w:tr w14:paraId="5399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5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4F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2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93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98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0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BB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DE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24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EC4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812">
            <w:pPr>
              <w:jc w:val="left"/>
              <w:rPr>
                <w:rFonts w:hint="eastAsia" w:ascii="宋体" w:hAnsi="宋体" w:eastAsia="宋体" w:cs="宋体"/>
                <w:i w:val="0"/>
                <w:iCs w:val="0"/>
                <w:color w:val="000000"/>
                <w:sz w:val="21"/>
                <w:szCs w:val="21"/>
                <w:u w:val="none"/>
              </w:rPr>
            </w:pPr>
          </w:p>
        </w:tc>
      </w:tr>
      <w:tr w14:paraId="3281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0E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E5E5">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76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中团村大旦屯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BF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2D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B2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00E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B4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F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29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22C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22CA">
            <w:pPr>
              <w:jc w:val="left"/>
              <w:rPr>
                <w:rFonts w:hint="eastAsia" w:ascii="宋体" w:hAnsi="宋体" w:eastAsia="宋体" w:cs="宋体"/>
                <w:i w:val="0"/>
                <w:iCs w:val="0"/>
                <w:color w:val="000000"/>
                <w:sz w:val="21"/>
                <w:szCs w:val="21"/>
                <w:u w:val="none"/>
              </w:rPr>
            </w:pPr>
          </w:p>
        </w:tc>
      </w:tr>
      <w:tr w14:paraId="6436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71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1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E4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5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D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70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16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56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3C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F9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CFC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18B">
            <w:pPr>
              <w:jc w:val="left"/>
              <w:rPr>
                <w:rFonts w:hint="eastAsia" w:ascii="宋体" w:hAnsi="宋体" w:eastAsia="宋体" w:cs="宋体"/>
                <w:i w:val="0"/>
                <w:iCs w:val="0"/>
                <w:color w:val="000000"/>
                <w:sz w:val="21"/>
                <w:szCs w:val="21"/>
                <w:u w:val="none"/>
              </w:rPr>
            </w:pPr>
          </w:p>
        </w:tc>
      </w:tr>
      <w:tr w14:paraId="5DAB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E3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C7D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BC0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中团村查岩屯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29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9AC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FAE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623E">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F8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B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85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EAF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93F9">
            <w:pPr>
              <w:jc w:val="left"/>
              <w:rPr>
                <w:rFonts w:hint="eastAsia" w:ascii="宋体" w:hAnsi="宋体" w:eastAsia="宋体" w:cs="宋体"/>
                <w:i w:val="0"/>
                <w:iCs w:val="0"/>
                <w:color w:val="000000"/>
                <w:sz w:val="21"/>
                <w:szCs w:val="21"/>
                <w:u w:val="none"/>
              </w:rPr>
            </w:pPr>
          </w:p>
        </w:tc>
      </w:tr>
      <w:tr w14:paraId="0B46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06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6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7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E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7C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B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C0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59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D6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D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F2F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9822">
            <w:pPr>
              <w:jc w:val="left"/>
              <w:rPr>
                <w:rFonts w:hint="eastAsia" w:ascii="宋体" w:hAnsi="宋体" w:eastAsia="宋体" w:cs="宋体"/>
                <w:i w:val="0"/>
                <w:iCs w:val="0"/>
                <w:color w:val="000000"/>
                <w:sz w:val="21"/>
                <w:szCs w:val="21"/>
                <w:u w:val="none"/>
              </w:rPr>
            </w:pPr>
          </w:p>
        </w:tc>
      </w:tr>
      <w:tr w14:paraId="295E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13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AA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C9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泵站设备安装（寨隆镇）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E2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EC84">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7CFE">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4BEB">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C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126000.00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2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6D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126000.00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F1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2FD4">
            <w:pPr>
              <w:jc w:val="left"/>
              <w:rPr>
                <w:rFonts w:hint="eastAsia" w:ascii="宋体" w:hAnsi="宋体" w:eastAsia="宋体" w:cs="宋体"/>
                <w:i w:val="0"/>
                <w:iCs w:val="0"/>
                <w:color w:val="000000"/>
                <w:sz w:val="21"/>
                <w:szCs w:val="21"/>
                <w:u w:val="none"/>
              </w:rPr>
            </w:pPr>
          </w:p>
        </w:tc>
      </w:tr>
      <w:tr w14:paraId="2FE7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F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AAF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A3A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独石村山脚屯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F65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543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130D">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C98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C0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F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E0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147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99E0">
            <w:pPr>
              <w:jc w:val="left"/>
              <w:rPr>
                <w:rFonts w:hint="eastAsia" w:ascii="宋体" w:hAnsi="宋体" w:eastAsia="宋体" w:cs="宋体"/>
                <w:i w:val="0"/>
                <w:iCs w:val="0"/>
                <w:color w:val="000000"/>
                <w:sz w:val="21"/>
                <w:szCs w:val="21"/>
                <w:u w:val="none"/>
              </w:rPr>
            </w:pPr>
          </w:p>
        </w:tc>
      </w:tr>
      <w:tr w14:paraId="1605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7B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5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BD4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F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A6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F3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94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9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E7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335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76B">
            <w:pPr>
              <w:jc w:val="left"/>
              <w:rPr>
                <w:rFonts w:hint="eastAsia" w:ascii="宋体" w:hAnsi="宋体" w:eastAsia="宋体" w:cs="宋体"/>
                <w:i w:val="0"/>
                <w:iCs w:val="0"/>
                <w:color w:val="000000"/>
                <w:sz w:val="21"/>
                <w:szCs w:val="21"/>
                <w:u w:val="none"/>
              </w:rPr>
            </w:pPr>
          </w:p>
        </w:tc>
      </w:tr>
      <w:tr w14:paraId="12DC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5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1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977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1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2B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3C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0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B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BF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2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14B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2FD9">
            <w:pPr>
              <w:jc w:val="left"/>
              <w:rPr>
                <w:rFonts w:hint="eastAsia" w:ascii="宋体" w:hAnsi="宋体" w:eastAsia="宋体" w:cs="宋体"/>
                <w:i w:val="0"/>
                <w:iCs w:val="0"/>
                <w:color w:val="000000"/>
                <w:sz w:val="21"/>
                <w:szCs w:val="21"/>
                <w:u w:val="none"/>
              </w:rPr>
            </w:pPr>
          </w:p>
        </w:tc>
      </w:tr>
      <w:tr w14:paraId="4F8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1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931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C5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更祥东方红屯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058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231">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D636">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7EA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2B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5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18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EBE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04C2">
            <w:pPr>
              <w:jc w:val="left"/>
              <w:rPr>
                <w:rFonts w:hint="eastAsia" w:ascii="宋体" w:hAnsi="宋体" w:eastAsia="宋体" w:cs="宋体"/>
                <w:i w:val="0"/>
                <w:iCs w:val="0"/>
                <w:color w:val="000000"/>
                <w:sz w:val="21"/>
                <w:szCs w:val="21"/>
                <w:u w:val="none"/>
              </w:rPr>
            </w:pPr>
          </w:p>
        </w:tc>
      </w:tr>
      <w:tr w14:paraId="482E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3BF67F4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3AA5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43813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3F780B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02A5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67DD9B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35F9BE4C">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7FA7B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第16页 共19页</w:t>
            </w:r>
          </w:p>
        </w:tc>
      </w:tr>
      <w:tr w14:paraId="475F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B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F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C0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1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9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2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7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7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0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3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77C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5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8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0B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1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D2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CB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6A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CE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3B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D2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02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DB8">
            <w:pPr>
              <w:jc w:val="left"/>
              <w:rPr>
                <w:rFonts w:hint="eastAsia" w:ascii="宋体" w:hAnsi="宋体" w:eastAsia="宋体" w:cs="宋体"/>
                <w:i w:val="0"/>
                <w:iCs w:val="0"/>
                <w:color w:val="000000"/>
                <w:sz w:val="21"/>
                <w:szCs w:val="21"/>
                <w:u w:val="none"/>
              </w:rPr>
            </w:pPr>
          </w:p>
        </w:tc>
      </w:tr>
      <w:tr w14:paraId="4375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28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8F6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F64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更祥村创村屯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D0A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39B5">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6A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D66A">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CF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3A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1E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CC8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497C">
            <w:pPr>
              <w:jc w:val="left"/>
              <w:rPr>
                <w:rFonts w:hint="eastAsia" w:ascii="宋体" w:hAnsi="宋体" w:eastAsia="宋体" w:cs="宋体"/>
                <w:i w:val="0"/>
                <w:iCs w:val="0"/>
                <w:color w:val="000000"/>
                <w:sz w:val="21"/>
                <w:szCs w:val="21"/>
                <w:u w:val="none"/>
              </w:rPr>
            </w:pPr>
          </w:p>
        </w:tc>
      </w:tr>
      <w:tr w14:paraId="27D7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4C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F0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9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5E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0E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A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87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2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DC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F55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8E02">
            <w:pPr>
              <w:jc w:val="left"/>
              <w:rPr>
                <w:rFonts w:hint="eastAsia" w:ascii="宋体" w:hAnsi="宋体" w:eastAsia="宋体" w:cs="宋体"/>
                <w:i w:val="0"/>
                <w:iCs w:val="0"/>
                <w:color w:val="000000"/>
                <w:sz w:val="21"/>
                <w:szCs w:val="21"/>
                <w:u w:val="none"/>
              </w:rPr>
            </w:pPr>
          </w:p>
        </w:tc>
      </w:tr>
      <w:tr w14:paraId="70AC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37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354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E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更祥村岩村屯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15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25AB">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5A4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A2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A7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7C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3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5EE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FF50">
            <w:pPr>
              <w:jc w:val="left"/>
              <w:rPr>
                <w:rFonts w:hint="eastAsia" w:ascii="宋体" w:hAnsi="宋体" w:eastAsia="宋体" w:cs="宋体"/>
                <w:i w:val="0"/>
                <w:iCs w:val="0"/>
                <w:color w:val="000000"/>
                <w:sz w:val="21"/>
                <w:szCs w:val="21"/>
                <w:u w:val="none"/>
              </w:rPr>
            </w:pPr>
          </w:p>
        </w:tc>
      </w:tr>
      <w:tr w14:paraId="5746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C8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E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415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2D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0C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6D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DB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45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F2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D1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FB5">
            <w:pPr>
              <w:jc w:val="left"/>
              <w:rPr>
                <w:rFonts w:hint="eastAsia" w:ascii="宋体" w:hAnsi="宋体" w:eastAsia="宋体" w:cs="宋体"/>
                <w:i w:val="0"/>
                <w:iCs w:val="0"/>
                <w:color w:val="000000"/>
                <w:sz w:val="21"/>
                <w:szCs w:val="21"/>
                <w:u w:val="none"/>
              </w:rPr>
            </w:pPr>
          </w:p>
        </w:tc>
      </w:tr>
      <w:tr w14:paraId="42E3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F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3BE6">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061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下尧村垌棋屯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912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24B">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F051">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F72E">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0B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A2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74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1AC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3286">
            <w:pPr>
              <w:jc w:val="left"/>
              <w:rPr>
                <w:rFonts w:hint="eastAsia" w:ascii="宋体" w:hAnsi="宋体" w:eastAsia="宋体" w:cs="宋体"/>
                <w:i w:val="0"/>
                <w:iCs w:val="0"/>
                <w:color w:val="000000"/>
                <w:sz w:val="21"/>
                <w:szCs w:val="21"/>
                <w:u w:val="none"/>
              </w:rPr>
            </w:pPr>
          </w:p>
        </w:tc>
      </w:tr>
      <w:tr w14:paraId="6AB8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B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87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8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33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38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36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37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58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A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69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9E2F">
            <w:pPr>
              <w:jc w:val="left"/>
              <w:rPr>
                <w:rFonts w:hint="eastAsia" w:ascii="宋体" w:hAnsi="宋体" w:eastAsia="宋体" w:cs="宋体"/>
                <w:i w:val="0"/>
                <w:iCs w:val="0"/>
                <w:color w:val="000000"/>
                <w:sz w:val="21"/>
                <w:szCs w:val="21"/>
                <w:u w:val="none"/>
              </w:rPr>
            </w:pPr>
          </w:p>
        </w:tc>
      </w:tr>
      <w:tr w14:paraId="3EFA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54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E114">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3FA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下尧村龙旦屯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F4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FCF4">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C71B">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6D2B">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3D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3E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25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F58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3EF5">
            <w:pPr>
              <w:jc w:val="left"/>
              <w:rPr>
                <w:rFonts w:hint="eastAsia" w:ascii="宋体" w:hAnsi="宋体" w:eastAsia="宋体" w:cs="宋体"/>
                <w:i w:val="0"/>
                <w:iCs w:val="0"/>
                <w:color w:val="000000"/>
                <w:sz w:val="21"/>
                <w:szCs w:val="21"/>
                <w:u w:val="none"/>
              </w:rPr>
            </w:pPr>
          </w:p>
        </w:tc>
      </w:tr>
      <w:tr w14:paraId="215D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EB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2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EA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F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33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66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E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17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E7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8F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FAD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E35A">
            <w:pPr>
              <w:jc w:val="left"/>
              <w:rPr>
                <w:rFonts w:hint="eastAsia" w:ascii="宋体" w:hAnsi="宋体" w:eastAsia="宋体" w:cs="宋体"/>
                <w:i w:val="0"/>
                <w:iCs w:val="0"/>
                <w:color w:val="000000"/>
                <w:sz w:val="21"/>
                <w:szCs w:val="21"/>
                <w:u w:val="none"/>
              </w:rPr>
            </w:pPr>
          </w:p>
        </w:tc>
      </w:tr>
      <w:tr w14:paraId="6CBE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0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2C7C">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9EE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下寨村下寨屯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A63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4148">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A47">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3540">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08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33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89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49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7813">
            <w:pPr>
              <w:jc w:val="left"/>
              <w:rPr>
                <w:rFonts w:hint="eastAsia" w:ascii="宋体" w:hAnsi="宋体" w:eastAsia="宋体" w:cs="宋体"/>
                <w:i w:val="0"/>
                <w:iCs w:val="0"/>
                <w:color w:val="000000"/>
                <w:sz w:val="21"/>
                <w:szCs w:val="21"/>
                <w:u w:val="none"/>
              </w:rPr>
            </w:pPr>
          </w:p>
        </w:tc>
      </w:tr>
      <w:tr w14:paraId="4065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3B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7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A0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D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22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4D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7E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00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F1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B1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C96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F45A">
            <w:pPr>
              <w:jc w:val="left"/>
              <w:rPr>
                <w:rFonts w:hint="eastAsia" w:ascii="宋体" w:hAnsi="宋体" w:eastAsia="宋体" w:cs="宋体"/>
                <w:i w:val="0"/>
                <w:iCs w:val="0"/>
                <w:color w:val="000000"/>
                <w:sz w:val="21"/>
                <w:szCs w:val="21"/>
                <w:u w:val="none"/>
              </w:rPr>
            </w:pPr>
          </w:p>
        </w:tc>
      </w:tr>
      <w:tr w14:paraId="0CFB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232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E7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寨隆村上村屯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E18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A18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A04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780B">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3B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51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6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2B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42B">
            <w:pPr>
              <w:jc w:val="left"/>
              <w:rPr>
                <w:rFonts w:hint="eastAsia" w:ascii="宋体" w:hAnsi="宋体" w:eastAsia="宋体" w:cs="宋体"/>
                <w:i w:val="0"/>
                <w:iCs w:val="0"/>
                <w:color w:val="000000"/>
                <w:sz w:val="21"/>
                <w:szCs w:val="21"/>
                <w:u w:val="none"/>
              </w:rPr>
            </w:pPr>
          </w:p>
        </w:tc>
      </w:tr>
      <w:tr w14:paraId="411E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22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8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A7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1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F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36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FD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C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FE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2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FB6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B2C5">
            <w:pPr>
              <w:jc w:val="left"/>
              <w:rPr>
                <w:rFonts w:hint="eastAsia" w:ascii="宋体" w:hAnsi="宋体" w:eastAsia="宋体" w:cs="宋体"/>
                <w:i w:val="0"/>
                <w:iCs w:val="0"/>
                <w:color w:val="000000"/>
                <w:sz w:val="21"/>
                <w:szCs w:val="21"/>
                <w:u w:val="none"/>
              </w:rPr>
            </w:pPr>
          </w:p>
        </w:tc>
      </w:tr>
      <w:tr w14:paraId="23D5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F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DF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76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寨隆村境村屯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1D3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1C8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E621">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3E7">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14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63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CF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D4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DDA">
            <w:pPr>
              <w:jc w:val="left"/>
              <w:rPr>
                <w:rFonts w:hint="eastAsia" w:ascii="宋体" w:hAnsi="宋体" w:eastAsia="宋体" w:cs="宋体"/>
                <w:i w:val="0"/>
                <w:iCs w:val="0"/>
                <w:color w:val="000000"/>
                <w:sz w:val="21"/>
                <w:szCs w:val="21"/>
                <w:u w:val="none"/>
              </w:rPr>
            </w:pPr>
          </w:p>
        </w:tc>
      </w:tr>
      <w:tr w14:paraId="34B1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B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E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0FF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0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CA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D8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7A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CA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01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A1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36F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3D6F">
            <w:pPr>
              <w:jc w:val="left"/>
              <w:rPr>
                <w:rFonts w:hint="eastAsia" w:ascii="宋体" w:hAnsi="宋体" w:eastAsia="宋体" w:cs="宋体"/>
                <w:i w:val="0"/>
                <w:iCs w:val="0"/>
                <w:color w:val="000000"/>
                <w:sz w:val="21"/>
                <w:szCs w:val="21"/>
                <w:u w:val="none"/>
              </w:rPr>
            </w:pPr>
          </w:p>
        </w:tc>
      </w:tr>
      <w:tr w14:paraId="5DE2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E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D96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C8E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寨隆村寨梧屯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20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D3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782E">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5A9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92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B8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3C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B4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3AC4">
            <w:pPr>
              <w:jc w:val="left"/>
              <w:rPr>
                <w:rFonts w:hint="eastAsia" w:ascii="宋体" w:hAnsi="宋体" w:eastAsia="宋体" w:cs="宋体"/>
                <w:i w:val="0"/>
                <w:iCs w:val="0"/>
                <w:color w:val="000000"/>
                <w:sz w:val="21"/>
                <w:szCs w:val="21"/>
                <w:u w:val="none"/>
              </w:rPr>
            </w:pPr>
          </w:p>
        </w:tc>
      </w:tr>
      <w:tr w14:paraId="5C18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1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B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B1D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2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46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0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2A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F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63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8C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337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A2DA">
            <w:pPr>
              <w:jc w:val="left"/>
              <w:rPr>
                <w:rFonts w:hint="eastAsia" w:ascii="宋体" w:hAnsi="宋体" w:eastAsia="宋体" w:cs="宋体"/>
                <w:i w:val="0"/>
                <w:iCs w:val="0"/>
                <w:color w:val="000000"/>
                <w:sz w:val="21"/>
                <w:szCs w:val="21"/>
                <w:u w:val="none"/>
              </w:rPr>
            </w:pPr>
          </w:p>
        </w:tc>
      </w:tr>
      <w:tr w14:paraId="0A6D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B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E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DA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A4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45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E9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57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E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76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008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9AFE">
            <w:pPr>
              <w:jc w:val="left"/>
              <w:rPr>
                <w:rFonts w:hint="eastAsia" w:ascii="宋体" w:hAnsi="宋体" w:eastAsia="宋体" w:cs="宋体"/>
                <w:i w:val="0"/>
                <w:iCs w:val="0"/>
                <w:color w:val="000000"/>
                <w:sz w:val="21"/>
                <w:szCs w:val="21"/>
                <w:u w:val="none"/>
              </w:rPr>
            </w:pPr>
          </w:p>
        </w:tc>
      </w:tr>
      <w:tr w14:paraId="4B08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266" w:type="dxa"/>
            <w:tcBorders>
              <w:top w:val="nil"/>
              <w:left w:val="nil"/>
              <w:bottom w:val="nil"/>
              <w:right w:val="nil"/>
            </w:tcBorders>
            <w:shd w:val="clear" w:color="auto" w:fill="auto"/>
            <w:vAlign w:val="center"/>
          </w:tcPr>
          <w:p w14:paraId="75A6BDA5">
            <w:pPr>
              <w:jc w:val="left"/>
              <w:rPr>
                <w:rFonts w:hint="eastAsia" w:ascii="宋体" w:hAnsi="宋体" w:eastAsia="宋体" w:cs="宋体"/>
                <w:i w:val="0"/>
                <w:iCs w:val="0"/>
                <w:color w:val="000000"/>
                <w:sz w:val="21"/>
                <w:szCs w:val="21"/>
                <w:u w:val="none"/>
              </w:rPr>
            </w:pPr>
          </w:p>
        </w:tc>
        <w:tc>
          <w:tcPr>
            <w:tcW w:w="1476" w:type="dxa"/>
            <w:tcBorders>
              <w:top w:val="nil"/>
              <w:left w:val="nil"/>
              <w:bottom w:val="nil"/>
              <w:right w:val="nil"/>
            </w:tcBorders>
            <w:shd w:val="clear" w:color="auto" w:fill="auto"/>
            <w:vAlign w:val="center"/>
          </w:tcPr>
          <w:p w14:paraId="6D520647">
            <w:pPr>
              <w:jc w:val="left"/>
              <w:rPr>
                <w:rFonts w:hint="eastAsia" w:ascii="宋体" w:hAnsi="宋体" w:eastAsia="宋体" w:cs="宋体"/>
                <w:i w:val="0"/>
                <w:iCs w:val="0"/>
                <w:color w:val="000000"/>
                <w:sz w:val="21"/>
                <w:szCs w:val="21"/>
                <w:u w:val="none"/>
              </w:rPr>
            </w:pPr>
          </w:p>
        </w:tc>
        <w:tc>
          <w:tcPr>
            <w:tcW w:w="1994" w:type="dxa"/>
            <w:tcBorders>
              <w:top w:val="nil"/>
              <w:left w:val="nil"/>
              <w:bottom w:val="nil"/>
              <w:right w:val="nil"/>
            </w:tcBorders>
            <w:shd w:val="clear" w:color="auto" w:fill="auto"/>
            <w:vAlign w:val="center"/>
          </w:tcPr>
          <w:p w14:paraId="7714381D">
            <w:pPr>
              <w:jc w:val="left"/>
              <w:rPr>
                <w:rFonts w:hint="eastAsia" w:ascii="宋体" w:hAnsi="宋体" w:eastAsia="宋体" w:cs="宋体"/>
                <w:i w:val="0"/>
                <w:iCs w:val="0"/>
                <w:color w:val="000000"/>
                <w:sz w:val="21"/>
                <w:szCs w:val="21"/>
                <w:u w:val="none"/>
              </w:rPr>
            </w:pPr>
          </w:p>
        </w:tc>
        <w:tc>
          <w:tcPr>
            <w:tcW w:w="1572" w:type="dxa"/>
            <w:tcBorders>
              <w:top w:val="nil"/>
              <w:left w:val="nil"/>
              <w:bottom w:val="nil"/>
              <w:right w:val="nil"/>
            </w:tcBorders>
            <w:shd w:val="clear" w:color="auto" w:fill="auto"/>
            <w:vAlign w:val="center"/>
          </w:tcPr>
          <w:p w14:paraId="2452069F">
            <w:pPr>
              <w:jc w:val="left"/>
              <w:rPr>
                <w:rFonts w:hint="eastAsia" w:ascii="宋体" w:hAnsi="宋体" w:eastAsia="宋体" w:cs="宋体"/>
                <w:i w:val="0"/>
                <w:iCs w:val="0"/>
                <w:color w:val="000000"/>
                <w:sz w:val="21"/>
                <w:szCs w:val="21"/>
                <w:u w:val="none"/>
              </w:rPr>
            </w:pPr>
          </w:p>
        </w:tc>
        <w:tc>
          <w:tcPr>
            <w:tcW w:w="725" w:type="dxa"/>
            <w:tcBorders>
              <w:top w:val="nil"/>
              <w:left w:val="nil"/>
              <w:bottom w:val="nil"/>
              <w:right w:val="nil"/>
            </w:tcBorders>
            <w:shd w:val="clear" w:color="auto" w:fill="auto"/>
            <w:vAlign w:val="center"/>
          </w:tcPr>
          <w:p w14:paraId="004772AD">
            <w:pPr>
              <w:jc w:val="left"/>
              <w:rPr>
                <w:rFonts w:hint="eastAsia" w:ascii="宋体" w:hAnsi="宋体" w:eastAsia="宋体" w:cs="宋体"/>
                <w:i w:val="0"/>
                <w:iCs w:val="0"/>
                <w:color w:val="000000"/>
                <w:sz w:val="21"/>
                <w:szCs w:val="21"/>
                <w:u w:val="none"/>
              </w:rPr>
            </w:pPr>
          </w:p>
        </w:tc>
        <w:tc>
          <w:tcPr>
            <w:tcW w:w="765" w:type="dxa"/>
            <w:tcBorders>
              <w:top w:val="nil"/>
              <w:left w:val="nil"/>
              <w:bottom w:val="nil"/>
              <w:right w:val="nil"/>
            </w:tcBorders>
            <w:shd w:val="clear" w:color="auto" w:fill="auto"/>
            <w:vAlign w:val="center"/>
          </w:tcPr>
          <w:p w14:paraId="2BEB1E27">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20608DA4">
            <w:pPr>
              <w:jc w:val="left"/>
              <w:rPr>
                <w:rFonts w:hint="eastAsia" w:ascii="宋体" w:hAnsi="宋体" w:eastAsia="宋体" w:cs="宋体"/>
                <w:i w:val="0"/>
                <w:iCs w:val="0"/>
                <w:color w:val="000000"/>
                <w:sz w:val="21"/>
                <w:szCs w:val="21"/>
                <w:u w:val="none"/>
              </w:rPr>
            </w:pPr>
          </w:p>
        </w:tc>
        <w:tc>
          <w:tcPr>
            <w:tcW w:w="702" w:type="dxa"/>
            <w:tcBorders>
              <w:top w:val="nil"/>
              <w:left w:val="nil"/>
              <w:bottom w:val="nil"/>
              <w:right w:val="nil"/>
            </w:tcBorders>
            <w:shd w:val="clear" w:color="auto" w:fill="auto"/>
            <w:vAlign w:val="center"/>
          </w:tcPr>
          <w:p w14:paraId="0D1CB7C6">
            <w:pPr>
              <w:jc w:val="left"/>
              <w:rPr>
                <w:rFonts w:hint="eastAsia" w:ascii="宋体" w:hAnsi="宋体" w:eastAsia="宋体" w:cs="宋体"/>
                <w:i w:val="0"/>
                <w:iCs w:val="0"/>
                <w:color w:val="000000"/>
                <w:sz w:val="21"/>
                <w:szCs w:val="21"/>
                <w:u w:val="none"/>
              </w:rPr>
            </w:pPr>
          </w:p>
        </w:tc>
        <w:tc>
          <w:tcPr>
            <w:tcW w:w="1533" w:type="dxa"/>
            <w:tcBorders>
              <w:top w:val="nil"/>
              <w:left w:val="nil"/>
              <w:bottom w:val="nil"/>
              <w:right w:val="nil"/>
            </w:tcBorders>
            <w:shd w:val="clear" w:color="auto" w:fill="auto"/>
            <w:vAlign w:val="center"/>
          </w:tcPr>
          <w:p w14:paraId="096DE83E">
            <w:pPr>
              <w:jc w:val="left"/>
              <w:rPr>
                <w:rFonts w:hint="eastAsia" w:ascii="宋体" w:hAnsi="宋体" w:eastAsia="宋体" w:cs="宋体"/>
                <w:i w:val="0"/>
                <w:iCs w:val="0"/>
                <w:color w:val="000000"/>
                <w:sz w:val="21"/>
                <w:szCs w:val="21"/>
                <w:u w:val="none"/>
              </w:rPr>
            </w:pPr>
          </w:p>
        </w:tc>
        <w:tc>
          <w:tcPr>
            <w:tcW w:w="1035" w:type="dxa"/>
            <w:tcBorders>
              <w:top w:val="nil"/>
              <w:left w:val="nil"/>
              <w:bottom w:val="nil"/>
              <w:right w:val="nil"/>
            </w:tcBorders>
            <w:shd w:val="clear" w:color="auto" w:fill="auto"/>
            <w:vAlign w:val="center"/>
          </w:tcPr>
          <w:p w14:paraId="5B2DF71A">
            <w:pPr>
              <w:jc w:val="left"/>
              <w:rPr>
                <w:rFonts w:hint="eastAsia" w:ascii="宋体" w:hAnsi="宋体" w:eastAsia="宋体" w:cs="宋体"/>
                <w:i w:val="0"/>
                <w:iCs w:val="0"/>
                <w:color w:val="000000"/>
                <w:sz w:val="21"/>
                <w:szCs w:val="21"/>
                <w:u w:val="none"/>
              </w:rPr>
            </w:pPr>
          </w:p>
        </w:tc>
        <w:tc>
          <w:tcPr>
            <w:tcW w:w="1695" w:type="dxa"/>
            <w:tcBorders>
              <w:top w:val="nil"/>
              <w:left w:val="nil"/>
              <w:bottom w:val="nil"/>
              <w:right w:val="nil"/>
            </w:tcBorders>
            <w:shd w:val="clear" w:color="auto" w:fill="auto"/>
            <w:vAlign w:val="center"/>
          </w:tcPr>
          <w:p w14:paraId="44D7424D">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106AC8B">
            <w:pPr>
              <w:jc w:val="left"/>
              <w:rPr>
                <w:rFonts w:hint="eastAsia" w:ascii="宋体" w:hAnsi="宋体" w:eastAsia="宋体" w:cs="宋体"/>
                <w:i w:val="0"/>
                <w:iCs w:val="0"/>
                <w:color w:val="000000"/>
                <w:sz w:val="21"/>
                <w:szCs w:val="21"/>
                <w:u w:val="none"/>
              </w:rPr>
            </w:pPr>
          </w:p>
        </w:tc>
        <w:tc>
          <w:tcPr>
            <w:tcW w:w="555" w:type="dxa"/>
            <w:tcBorders>
              <w:top w:val="nil"/>
              <w:left w:val="nil"/>
              <w:bottom w:val="nil"/>
              <w:right w:val="nil"/>
            </w:tcBorders>
            <w:shd w:val="clear" w:color="auto" w:fill="auto"/>
            <w:vAlign w:val="center"/>
          </w:tcPr>
          <w:p w14:paraId="58281C99">
            <w:pPr>
              <w:jc w:val="left"/>
              <w:rPr>
                <w:rFonts w:hint="eastAsia" w:ascii="宋体" w:hAnsi="宋体" w:eastAsia="宋体" w:cs="宋体"/>
                <w:i w:val="0"/>
                <w:iCs w:val="0"/>
                <w:color w:val="000000"/>
                <w:sz w:val="21"/>
                <w:szCs w:val="21"/>
                <w:u w:val="none"/>
              </w:rPr>
            </w:pPr>
          </w:p>
        </w:tc>
      </w:tr>
      <w:tr w14:paraId="01A3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5493" w:type="dxa"/>
            <w:gridSpan w:val="13"/>
            <w:tcBorders>
              <w:top w:val="nil"/>
              <w:left w:val="nil"/>
              <w:bottom w:val="nil"/>
              <w:right w:val="nil"/>
            </w:tcBorders>
            <w:shd w:val="clear" w:color="auto" w:fill="auto"/>
            <w:vAlign w:val="center"/>
          </w:tcPr>
          <w:p w14:paraId="21C5B3EA">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03A5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1F9A3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2ED84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0CE8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6999A6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0E16934D">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5817E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第17页 共19页</w:t>
            </w:r>
          </w:p>
        </w:tc>
      </w:tr>
      <w:tr w14:paraId="6262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7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3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20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2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2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1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1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4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E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7C3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DE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3D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EE8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电力安装工程</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DDB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1F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B16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653A">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5D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5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F9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A1AA">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7C4F">
            <w:pPr>
              <w:jc w:val="left"/>
              <w:rPr>
                <w:rFonts w:hint="eastAsia" w:ascii="宋体" w:hAnsi="宋体" w:eastAsia="宋体" w:cs="宋体"/>
                <w:i w:val="0"/>
                <w:iCs w:val="0"/>
                <w:color w:val="000000"/>
                <w:sz w:val="21"/>
                <w:szCs w:val="21"/>
                <w:u w:val="none"/>
              </w:rPr>
            </w:pPr>
          </w:p>
        </w:tc>
      </w:tr>
      <w:tr w14:paraId="6BC3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10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01B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电力拉线</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9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m/三相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48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49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24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F5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3D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8B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BAD">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17A">
            <w:pPr>
              <w:jc w:val="left"/>
              <w:rPr>
                <w:rFonts w:hint="eastAsia" w:ascii="宋体" w:hAnsi="宋体" w:eastAsia="宋体" w:cs="宋体"/>
                <w:i w:val="0"/>
                <w:iCs w:val="0"/>
                <w:color w:val="000000"/>
                <w:sz w:val="21"/>
                <w:szCs w:val="21"/>
                <w:u w:val="none"/>
              </w:rPr>
            </w:pPr>
          </w:p>
        </w:tc>
      </w:tr>
      <w:tr w14:paraId="7956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0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A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电源线插座开关（包安装）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1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A5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FF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6F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64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42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3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44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42A2">
            <w:pPr>
              <w:jc w:val="left"/>
              <w:rPr>
                <w:rFonts w:hint="eastAsia" w:ascii="宋体" w:hAnsi="宋体" w:eastAsia="宋体" w:cs="宋体"/>
                <w:i w:val="0"/>
                <w:iCs w:val="0"/>
                <w:color w:val="000000"/>
                <w:sz w:val="21"/>
                <w:szCs w:val="21"/>
                <w:u w:val="none"/>
              </w:rPr>
            </w:pPr>
          </w:p>
        </w:tc>
      </w:tr>
      <w:tr w14:paraId="0370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8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897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C8C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输水管路金属结构</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07E">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DA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3DC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B4F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24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10261.35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03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1626.75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8D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11888.10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9115">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F58D">
            <w:pPr>
              <w:jc w:val="left"/>
              <w:rPr>
                <w:rFonts w:hint="eastAsia" w:ascii="宋体" w:hAnsi="宋体" w:eastAsia="宋体" w:cs="宋体"/>
                <w:i w:val="0"/>
                <w:iCs w:val="0"/>
                <w:color w:val="000000"/>
                <w:sz w:val="21"/>
                <w:szCs w:val="21"/>
                <w:u w:val="none"/>
              </w:rPr>
            </w:pPr>
          </w:p>
        </w:tc>
      </w:tr>
      <w:tr w14:paraId="69C8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9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60F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5C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输水管路管路(冲脉镇)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3B9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B5F">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9199">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0D78">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5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18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2C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C25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EC8">
            <w:pPr>
              <w:jc w:val="left"/>
              <w:rPr>
                <w:rFonts w:hint="eastAsia" w:ascii="宋体" w:hAnsi="宋体" w:eastAsia="宋体" w:cs="宋体"/>
                <w:i w:val="0"/>
                <w:iCs w:val="0"/>
                <w:color w:val="000000"/>
                <w:sz w:val="21"/>
                <w:szCs w:val="21"/>
                <w:u w:val="none"/>
              </w:rPr>
            </w:pPr>
          </w:p>
        </w:tc>
      </w:tr>
      <w:tr w14:paraId="14B8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9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E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457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88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C3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5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4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04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1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361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2F07">
            <w:pPr>
              <w:jc w:val="left"/>
              <w:rPr>
                <w:rFonts w:hint="eastAsia" w:ascii="宋体" w:hAnsi="宋体" w:eastAsia="宋体" w:cs="宋体"/>
                <w:i w:val="0"/>
                <w:iCs w:val="0"/>
                <w:color w:val="000000"/>
                <w:sz w:val="21"/>
                <w:szCs w:val="21"/>
                <w:u w:val="none"/>
              </w:rPr>
            </w:pPr>
          </w:p>
        </w:tc>
      </w:tr>
      <w:tr w14:paraId="5CDC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2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F4A">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C97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输水管路管路(大埔镇)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A08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042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5E0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EF92">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A3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2D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87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7F3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2B0E">
            <w:pPr>
              <w:jc w:val="left"/>
              <w:rPr>
                <w:rFonts w:hint="eastAsia" w:ascii="宋体" w:hAnsi="宋体" w:eastAsia="宋体" w:cs="宋体"/>
                <w:i w:val="0"/>
                <w:iCs w:val="0"/>
                <w:color w:val="000000"/>
                <w:sz w:val="21"/>
                <w:szCs w:val="21"/>
                <w:u w:val="none"/>
              </w:rPr>
            </w:pPr>
          </w:p>
        </w:tc>
      </w:tr>
      <w:tr w14:paraId="0E8A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4C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8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29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E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88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3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B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AD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9B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47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FDC1">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C98F">
            <w:pPr>
              <w:jc w:val="left"/>
              <w:rPr>
                <w:rFonts w:hint="eastAsia" w:ascii="宋体" w:hAnsi="宋体" w:eastAsia="宋体" w:cs="宋体"/>
                <w:i w:val="0"/>
                <w:iCs w:val="0"/>
                <w:color w:val="000000"/>
                <w:sz w:val="21"/>
                <w:szCs w:val="21"/>
                <w:u w:val="none"/>
              </w:rPr>
            </w:pPr>
          </w:p>
        </w:tc>
      </w:tr>
      <w:tr w14:paraId="7564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D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FBE">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968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输水管路管路(古砦乡)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8288">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0A2B">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A03">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9FB8">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35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74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E9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6B2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FF6B">
            <w:pPr>
              <w:jc w:val="left"/>
              <w:rPr>
                <w:rFonts w:hint="eastAsia" w:ascii="宋体" w:hAnsi="宋体" w:eastAsia="宋体" w:cs="宋体"/>
                <w:i w:val="0"/>
                <w:iCs w:val="0"/>
                <w:color w:val="000000"/>
                <w:sz w:val="21"/>
                <w:szCs w:val="21"/>
                <w:u w:val="none"/>
              </w:rPr>
            </w:pPr>
          </w:p>
        </w:tc>
      </w:tr>
      <w:tr w14:paraId="62BA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7A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500114002145</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4E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28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F1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D4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6D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9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C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B1E">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DA50">
            <w:pPr>
              <w:jc w:val="left"/>
              <w:rPr>
                <w:rFonts w:hint="eastAsia" w:ascii="宋体" w:hAnsi="宋体" w:eastAsia="宋体" w:cs="宋体"/>
                <w:i w:val="0"/>
                <w:iCs w:val="0"/>
                <w:color w:val="000000"/>
                <w:sz w:val="21"/>
                <w:szCs w:val="21"/>
                <w:u w:val="none"/>
              </w:rPr>
            </w:pPr>
          </w:p>
        </w:tc>
      </w:tr>
      <w:tr w14:paraId="1152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82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52E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74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输水管路管路(六塘镇)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9E0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B7B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363">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0D69">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9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4B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B2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B3B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0371">
            <w:pPr>
              <w:jc w:val="left"/>
              <w:rPr>
                <w:rFonts w:hint="eastAsia" w:ascii="宋体" w:hAnsi="宋体" w:eastAsia="宋体" w:cs="宋体"/>
                <w:i w:val="0"/>
                <w:iCs w:val="0"/>
                <w:color w:val="000000"/>
                <w:sz w:val="21"/>
                <w:szCs w:val="21"/>
                <w:u w:val="none"/>
              </w:rPr>
            </w:pPr>
          </w:p>
        </w:tc>
      </w:tr>
      <w:tr w14:paraId="1321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9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A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500114002146</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610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5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7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1E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ED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C6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66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0F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60AC">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7AB0">
            <w:pPr>
              <w:jc w:val="left"/>
              <w:rPr>
                <w:rFonts w:hint="eastAsia" w:ascii="宋体" w:hAnsi="宋体" w:eastAsia="宋体" w:cs="宋体"/>
                <w:i w:val="0"/>
                <w:iCs w:val="0"/>
                <w:color w:val="000000"/>
                <w:sz w:val="21"/>
                <w:szCs w:val="21"/>
                <w:u w:val="none"/>
              </w:rPr>
            </w:pPr>
          </w:p>
        </w:tc>
      </w:tr>
      <w:tr w14:paraId="0BE3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7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6BC7">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DF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输水管路管路(马山镇)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46D8">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B450">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74C">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82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58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1140.15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1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B0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1320.90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77D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9F4A">
            <w:pPr>
              <w:jc w:val="left"/>
              <w:rPr>
                <w:rFonts w:hint="eastAsia" w:ascii="宋体" w:hAnsi="宋体" w:eastAsia="宋体" w:cs="宋体"/>
                <w:i w:val="0"/>
                <w:iCs w:val="0"/>
                <w:color w:val="000000"/>
                <w:sz w:val="21"/>
                <w:szCs w:val="21"/>
                <w:u w:val="none"/>
              </w:rPr>
            </w:pPr>
          </w:p>
        </w:tc>
      </w:tr>
      <w:tr w14:paraId="0478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A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500114002147</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167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F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F2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71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CB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62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1140.15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A9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CF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1320.90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594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6772">
            <w:pPr>
              <w:jc w:val="left"/>
              <w:rPr>
                <w:rFonts w:hint="eastAsia" w:ascii="宋体" w:hAnsi="宋体" w:eastAsia="宋体" w:cs="宋体"/>
                <w:i w:val="0"/>
                <w:iCs w:val="0"/>
                <w:color w:val="000000"/>
                <w:sz w:val="21"/>
                <w:szCs w:val="21"/>
                <w:u w:val="none"/>
              </w:rPr>
            </w:pPr>
          </w:p>
        </w:tc>
      </w:tr>
      <w:tr w14:paraId="3B4D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C11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174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管路闸阀及附属配件</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642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1152">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9D1D">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2BB5">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59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76661.20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65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18856.74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A8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95517.94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4E9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C37">
            <w:pPr>
              <w:jc w:val="left"/>
              <w:rPr>
                <w:rFonts w:hint="eastAsia" w:ascii="宋体" w:hAnsi="宋体" w:eastAsia="宋体" w:cs="宋体"/>
                <w:i w:val="0"/>
                <w:iCs w:val="0"/>
                <w:color w:val="000000"/>
                <w:sz w:val="21"/>
                <w:szCs w:val="21"/>
                <w:u w:val="none"/>
              </w:rPr>
            </w:pPr>
          </w:p>
        </w:tc>
      </w:tr>
      <w:tr w14:paraId="5F6B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2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D42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D9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管路闸阀(冲脉镇)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26E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735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38FD">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DDC">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9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8069.60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7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1984.92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76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10054.52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0B9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15FB">
            <w:pPr>
              <w:jc w:val="left"/>
              <w:rPr>
                <w:rFonts w:hint="eastAsia" w:ascii="宋体" w:hAnsi="宋体" w:eastAsia="宋体" w:cs="宋体"/>
                <w:i w:val="0"/>
                <w:iCs w:val="0"/>
                <w:color w:val="000000"/>
                <w:sz w:val="21"/>
                <w:szCs w:val="21"/>
                <w:u w:val="none"/>
              </w:rPr>
            </w:pPr>
          </w:p>
        </w:tc>
      </w:tr>
      <w:tr w14:paraId="2F5C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500114002148</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8E1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8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66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9D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7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B7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8069.60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3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1984.92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F3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10054.52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70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D0A">
            <w:pPr>
              <w:jc w:val="left"/>
              <w:rPr>
                <w:rFonts w:hint="eastAsia" w:ascii="宋体" w:hAnsi="宋体" w:eastAsia="宋体" w:cs="宋体"/>
                <w:i w:val="0"/>
                <w:iCs w:val="0"/>
                <w:color w:val="000000"/>
                <w:sz w:val="21"/>
                <w:szCs w:val="21"/>
                <w:u w:val="none"/>
              </w:rPr>
            </w:pPr>
          </w:p>
        </w:tc>
      </w:tr>
      <w:tr w14:paraId="2366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A501">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1D3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管路闸阀(大埔镇)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E24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E643">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3335">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CD88">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A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23056.00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EC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5671.20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EB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28727.20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4C3B">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721">
            <w:pPr>
              <w:jc w:val="left"/>
              <w:rPr>
                <w:rFonts w:hint="eastAsia" w:ascii="宋体" w:hAnsi="宋体" w:eastAsia="宋体" w:cs="宋体"/>
                <w:i w:val="0"/>
                <w:iCs w:val="0"/>
                <w:color w:val="000000"/>
                <w:sz w:val="21"/>
                <w:szCs w:val="21"/>
                <w:u w:val="none"/>
              </w:rPr>
            </w:pPr>
          </w:p>
        </w:tc>
      </w:tr>
      <w:tr w14:paraId="18DA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266" w:type="dxa"/>
            <w:tcBorders>
              <w:top w:val="nil"/>
              <w:left w:val="nil"/>
              <w:bottom w:val="nil"/>
              <w:right w:val="nil"/>
            </w:tcBorders>
            <w:shd w:val="clear" w:color="auto" w:fill="auto"/>
            <w:vAlign w:val="center"/>
          </w:tcPr>
          <w:p w14:paraId="2199B393">
            <w:pPr>
              <w:jc w:val="left"/>
              <w:rPr>
                <w:rFonts w:hint="eastAsia" w:ascii="宋体" w:hAnsi="宋体" w:eastAsia="宋体" w:cs="宋体"/>
                <w:i w:val="0"/>
                <w:iCs w:val="0"/>
                <w:color w:val="000000"/>
                <w:sz w:val="21"/>
                <w:szCs w:val="21"/>
                <w:u w:val="none"/>
              </w:rPr>
            </w:pPr>
          </w:p>
        </w:tc>
        <w:tc>
          <w:tcPr>
            <w:tcW w:w="1476" w:type="dxa"/>
            <w:tcBorders>
              <w:top w:val="nil"/>
              <w:left w:val="nil"/>
              <w:bottom w:val="nil"/>
              <w:right w:val="nil"/>
            </w:tcBorders>
            <w:shd w:val="clear" w:color="auto" w:fill="auto"/>
            <w:vAlign w:val="center"/>
          </w:tcPr>
          <w:p w14:paraId="6E58E941">
            <w:pPr>
              <w:jc w:val="left"/>
              <w:rPr>
                <w:rFonts w:hint="eastAsia" w:ascii="宋体" w:hAnsi="宋体" w:eastAsia="宋体" w:cs="宋体"/>
                <w:i w:val="0"/>
                <w:iCs w:val="0"/>
                <w:color w:val="000000"/>
                <w:sz w:val="21"/>
                <w:szCs w:val="21"/>
                <w:u w:val="none"/>
              </w:rPr>
            </w:pPr>
          </w:p>
        </w:tc>
        <w:tc>
          <w:tcPr>
            <w:tcW w:w="1994" w:type="dxa"/>
            <w:tcBorders>
              <w:top w:val="nil"/>
              <w:left w:val="nil"/>
              <w:bottom w:val="nil"/>
              <w:right w:val="nil"/>
            </w:tcBorders>
            <w:shd w:val="clear" w:color="auto" w:fill="auto"/>
            <w:vAlign w:val="center"/>
          </w:tcPr>
          <w:p w14:paraId="50339187">
            <w:pPr>
              <w:jc w:val="left"/>
              <w:rPr>
                <w:rFonts w:hint="eastAsia" w:ascii="宋体" w:hAnsi="宋体" w:eastAsia="宋体" w:cs="宋体"/>
                <w:i w:val="0"/>
                <w:iCs w:val="0"/>
                <w:color w:val="000000"/>
                <w:sz w:val="21"/>
                <w:szCs w:val="21"/>
                <w:u w:val="none"/>
              </w:rPr>
            </w:pPr>
          </w:p>
        </w:tc>
        <w:tc>
          <w:tcPr>
            <w:tcW w:w="1572" w:type="dxa"/>
            <w:tcBorders>
              <w:top w:val="nil"/>
              <w:left w:val="nil"/>
              <w:bottom w:val="nil"/>
              <w:right w:val="nil"/>
            </w:tcBorders>
            <w:shd w:val="clear" w:color="auto" w:fill="auto"/>
            <w:vAlign w:val="center"/>
          </w:tcPr>
          <w:p w14:paraId="178BCABC">
            <w:pPr>
              <w:jc w:val="left"/>
              <w:rPr>
                <w:rFonts w:hint="eastAsia" w:ascii="宋体" w:hAnsi="宋体" w:eastAsia="宋体" w:cs="宋体"/>
                <w:i w:val="0"/>
                <w:iCs w:val="0"/>
                <w:color w:val="000000"/>
                <w:sz w:val="21"/>
                <w:szCs w:val="21"/>
                <w:u w:val="none"/>
              </w:rPr>
            </w:pPr>
          </w:p>
        </w:tc>
        <w:tc>
          <w:tcPr>
            <w:tcW w:w="725" w:type="dxa"/>
            <w:tcBorders>
              <w:top w:val="nil"/>
              <w:left w:val="nil"/>
              <w:bottom w:val="nil"/>
              <w:right w:val="nil"/>
            </w:tcBorders>
            <w:shd w:val="clear" w:color="auto" w:fill="auto"/>
            <w:vAlign w:val="center"/>
          </w:tcPr>
          <w:p w14:paraId="1C7FE845">
            <w:pPr>
              <w:jc w:val="left"/>
              <w:rPr>
                <w:rFonts w:hint="eastAsia" w:ascii="宋体" w:hAnsi="宋体" w:eastAsia="宋体" w:cs="宋体"/>
                <w:i w:val="0"/>
                <w:iCs w:val="0"/>
                <w:color w:val="000000"/>
                <w:sz w:val="21"/>
                <w:szCs w:val="21"/>
                <w:u w:val="none"/>
              </w:rPr>
            </w:pPr>
          </w:p>
        </w:tc>
        <w:tc>
          <w:tcPr>
            <w:tcW w:w="765" w:type="dxa"/>
            <w:tcBorders>
              <w:top w:val="nil"/>
              <w:left w:val="nil"/>
              <w:bottom w:val="nil"/>
              <w:right w:val="nil"/>
            </w:tcBorders>
            <w:shd w:val="clear" w:color="auto" w:fill="auto"/>
            <w:vAlign w:val="center"/>
          </w:tcPr>
          <w:p w14:paraId="540F1CC8">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72EB2667">
            <w:pPr>
              <w:jc w:val="left"/>
              <w:rPr>
                <w:rFonts w:hint="eastAsia" w:ascii="宋体" w:hAnsi="宋体" w:eastAsia="宋体" w:cs="宋体"/>
                <w:i w:val="0"/>
                <w:iCs w:val="0"/>
                <w:color w:val="000000"/>
                <w:sz w:val="21"/>
                <w:szCs w:val="21"/>
                <w:u w:val="none"/>
              </w:rPr>
            </w:pPr>
          </w:p>
        </w:tc>
        <w:tc>
          <w:tcPr>
            <w:tcW w:w="702" w:type="dxa"/>
            <w:tcBorders>
              <w:top w:val="nil"/>
              <w:left w:val="nil"/>
              <w:bottom w:val="nil"/>
              <w:right w:val="nil"/>
            </w:tcBorders>
            <w:shd w:val="clear" w:color="auto" w:fill="auto"/>
            <w:vAlign w:val="center"/>
          </w:tcPr>
          <w:p w14:paraId="1C3EA0B4">
            <w:pPr>
              <w:jc w:val="left"/>
              <w:rPr>
                <w:rFonts w:hint="eastAsia" w:ascii="宋体" w:hAnsi="宋体" w:eastAsia="宋体" w:cs="宋体"/>
                <w:i w:val="0"/>
                <w:iCs w:val="0"/>
                <w:color w:val="000000"/>
                <w:sz w:val="21"/>
                <w:szCs w:val="21"/>
                <w:u w:val="none"/>
              </w:rPr>
            </w:pPr>
          </w:p>
        </w:tc>
        <w:tc>
          <w:tcPr>
            <w:tcW w:w="1533" w:type="dxa"/>
            <w:tcBorders>
              <w:top w:val="nil"/>
              <w:left w:val="nil"/>
              <w:bottom w:val="nil"/>
              <w:right w:val="nil"/>
            </w:tcBorders>
            <w:shd w:val="clear" w:color="auto" w:fill="auto"/>
            <w:vAlign w:val="center"/>
          </w:tcPr>
          <w:p w14:paraId="40FC032B">
            <w:pPr>
              <w:jc w:val="left"/>
              <w:rPr>
                <w:rFonts w:hint="eastAsia" w:ascii="宋体" w:hAnsi="宋体" w:eastAsia="宋体" w:cs="宋体"/>
                <w:i w:val="0"/>
                <w:iCs w:val="0"/>
                <w:color w:val="000000"/>
                <w:sz w:val="21"/>
                <w:szCs w:val="21"/>
                <w:u w:val="none"/>
              </w:rPr>
            </w:pPr>
          </w:p>
        </w:tc>
        <w:tc>
          <w:tcPr>
            <w:tcW w:w="1035" w:type="dxa"/>
            <w:tcBorders>
              <w:top w:val="nil"/>
              <w:left w:val="nil"/>
              <w:bottom w:val="nil"/>
              <w:right w:val="nil"/>
            </w:tcBorders>
            <w:shd w:val="clear" w:color="auto" w:fill="auto"/>
            <w:vAlign w:val="center"/>
          </w:tcPr>
          <w:p w14:paraId="13D59A5C">
            <w:pPr>
              <w:jc w:val="left"/>
              <w:rPr>
                <w:rFonts w:hint="eastAsia" w:ascii="宋体" w:hAnsi="宋体" w:eastAsia="宋体" w:cs="宋体"/>
                <w:i w:val="0"/>
                <w:iCs w:val="0"/>
                <w:color w:val="000000"/>
                <w:sz w:val="21"/>
                <w:szCs w:val="21"/>
                <w:u w:val="none"/>
              </w:rPr>
            </w:pPr>
          </w:p>
        </w:tc>
        <w:tc>
          <w:tcPr>
            <w:tcW w:w="1695" w:type="dxa"/>
            <w:tcBorders>
              <w:top w:val="nil"/>
              <w:left w:val="nil"/>
              <w:bottom w:val="nil"/>
              <w:right w:val="nil"/>
            </w:tcBorders>
            <w:shd w:val="clear" w:color="auto" w:fill="auto"/>
            <w:vAlign w:val="center"/>
          </w:tcPr>
          <w:p w14:paraId="32DAA1EE">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1D076B6">
            <w:pPr>
              <w:jc w:val="left"/>
              <w:rPr>
                <w:rFonts w:hint="eastAsia" w:ascii="宋体" w:hAnsi="宋体" w:eastAsia="宋体" w:cs="宋体"/>
                <w:i w:val="0"/>
                <w:iCs w:val="0"/>
                <w:color w:val="000000"/>
                <w:sz w:val="21"/>
                <w:szCs w:val="21"/>
                <w:u w:val="none"/>
              </w:rPr>
            </w:pPr>
          </w:p>
        </w:tc>
        <w:tc>
          <w:tcPr>
            <w:tcW w:w="555" w:type="dxa"/>
            <w:tcBorders>
              <w:top w:val="nil"/>
              <w:left w:val="nil"/>
              <w:bottom w:val="nil"/>
              <w:right w:val="nil"/>
            </w:tcBorders>
            <w:shd w:val="clear" w:color="auto" w:fill="auto"/>
            <w:vAlign w:val="center"/>
          </w:tcPr>
          <w:p w14:paraId="671CF222">
            <w:pPr>
              <w:jc w:val="left"/>
              <w:rPr>
                <w:rFonts w:hint="eastAsia" w:ascii="宋体" w:hAnsi="宋体" w:eastAsia="宋体" w:cs="宋体"/>
                <w:i w:val="0"/>
                <w:iCs w:val="0"/>
                <w:color w:val="000000"/>
                <w:sz w:val="21"/>
                <w:szCs w:val="21"/>
                <w:u w:val="none"/>
              </w:rPr>
            </w:pPr>
          </w:p>
        </w:tc>
      </w:tr>
      <w:tr w14:paraId="3BA2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93" w:type="dxa"/>
            <w:gridSpan w:val="13"/>
            <w:tcBorders>
              <w:top w:val="nil"/>
              <w:left w:val="nil"/>
              <w:bottom w:val="nil"/>
              <w:right w:val="nil"/>
            </w:tcBorders>
            <w:shd w:val="clear" w:color="auto" w:fill="auto"/>
            <w:vAlign w:val="center"/>
          </w:tcPr>
          <w:p w14:paraId="2EB15A00">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683F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114741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4227" w:type="dxa"/>
            <w:gridSpan w:val="12"/>
            <w:tcBorders>
              <w:top w:val="nil"/>
              <w:left w:val="nil"/>
              <w:bottom w:val="nil"/>
              <w:right w:val="nil"/>
            </w:tcBorders>
            <w:shd w:val="clear" w:color="auto" w:fill="auto"/>
            <w:vAlign w:val="center"/>
          </w:tcPr>
          <w:p w14:paraId="2D53B4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115E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nil"/>
              <w:left w:val="nil"/>
              <w:bottom w:val="nil"/>
              <w:right w:val="nil"/>
            </w:tcBorders>
            <w:shd w:val="clear" w:color="auto" w:fill="auto"/>
            <w:noWrap/>
            <w:vAlign w:val="center"/>
          </w:tcPr>
          <w:p w14:paraId="005F6E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1107" w:type="dxa"/>
            <w:gridSpan w:val="9"/>
            <w:tcBorders>
              <w:top w:val="nil"/>
              <w:left w:val="nil"/>
              <w:bottom w:val="nil"/>
              <w:right w:val="nil"/>
            </w:tcBorders>
            <w:shd w:val="clear" w:color="auto" w:fill="auto"/>
            <w:vAlign w:val="center"/>
          </w:tcPr>
          <w:p w14:paraId="246B8EC0">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3120" w:type="dxa"/>
            <w:gridSpan w:val="3"/>
            <w:tcBorders>
              <w:top w:val="nil"/>
              <w:left w:val="nil"/>
              <w:bottom w:val="nil"/>
              <w:right w:val="nil"/>
            </w:tcBorders>
            <w:shd w:val="clear" w:color="auto" w:fill="auto"/>
            <w:noWrap/>
            <w:vAlign w:val="center"/>
          </w:tcPr>
          <w:p w14:paraId="508C2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第18页 共19页</w:t>
            </w:r>
          </w:p>
        </w:tc>
      </w:tr>
      <w:tr w14:paraId="4280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5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2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36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4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D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C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E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E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4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F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C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499D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0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B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500114002149</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9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F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A1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8B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9D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0F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23056.00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39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5671.20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61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28727.20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B954">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98B">
            <w:pPr>
              <w:jc w:val="left"/>
              <w:rPr>
                <w:rFonts w:hint="eastAsia" w:ascii="宋体" w:hAnsi="宋体" w:eastAsia="宋体" w:cs="宋体"/>
                <w:i w:val="0"/>
                <w:iCs w:val="0"/>
                <w:color w:val="000000"/>
                <w:sz w:val="21"/>
                <w:szCs w:val="21"/>
                <w:u w:val="none"/>
              </w:rPr>
            </w:pPr>
          </w:p>
        </w:tc>
      </w:tr>
      <w:tr w14:paraId="19B4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7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399">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1B4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管路闸阀(古砦乡)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D88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81DE">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66A">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F8D">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13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13257.20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9B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3260.94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6D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16518.14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68B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01A6">
            <w:pPr>
              <w:jc w:val="left"/>
              <w:rPr>
                <w:rFonts w:hint="eastAsia" w:ascii="宋体" w:hAnsi="宋体" w:eastAsia="宋体" w:cs="宋体"/>
                <w:i w:val="0"/>
                <w:iCs w:val="0"/>
                <w:color w:val="000000"/>
                <w:sz w:val="21"/>
                <w:szCs w:val="21"/>
                <w:u w:val="none"/>
              </w:rPr>
            </w:pPr>
          </w:p>
        </w:tc>
      </w:tr>
      <w:tr w14:paraId="5754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12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500114002150</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45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6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C2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6E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58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79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13257.20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B8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3260.94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20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16518.14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1E18">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5853">
            <w:pPr>
              <w:jc w:val="left"/>
              <w:rPr>
                <w:rFonts w:hint="eastAsia" w:ascii="宋体" w:hAnsi="宋体" w:eastAsia="宋体" w:cs="宋体"/>
                <w:i w:val="0"/>
                <w:iCs w:val="0"/>
                <w:color w:val="000000"/>
                <w:sz w:val="21"/>
                <w:szCs w:val="21"/>
                <w:u w:val="none"/>
              </w:rPr>
            </w:pPr>
          </w:p>
        </w:tc>
      </w:tr>
      <w:tr w14:paraId="29E0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37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314F">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AA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管路闸阀(六塘镇)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4BD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665C">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FFFE">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F8F">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C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20174.00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C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4962.30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7A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25136.30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2353">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6496">
            <w:pPr>
              <w:jc w:val="left"/>
              <w:rPr>
                <w:rFonts w:hint="eastAsia" w:ascii="宋体" w:hAnsi="宋体" w:eastAsia="宋体" w:cs="宋体"/>
                <w:i w:val="0"/>
                <w:iCs w:val="0"/>
                <w:color w:val="000000"/>
                <w:sz w:val="21"/>
                <w:szCs w:val="21"/>
                <w:u w:val="none"/>
              </w:rPr>
            </w:pPr>
          </w:p>
        </w:tc>
      </w:tr>
      <w:tr w14:paraId="0590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A6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500114002151</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B26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1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B7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11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53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F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20174.00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6E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4962.30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0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25136.30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C77">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D9FB">
            <w:pPr>
              <w:jc w:val="left"/>
              <w:rPr>
                <w:rFonts w:hint="eastAsia" w:ascii="宋体" w:hAnsi="宋体" w:eastAsia="宋体" w:cs="宋体"/>
                <w:i w:val="0"/>
                <w:iCs w:val="0"/>
                <w:color w:val="000000"/>
                <w:sz w:val="21"/>
                <w:szCs w:val="21"/>
                <w:u w:val="none"/>
              </w:rPr>
            </w:pPr>
          </w:p>
        </w:tc>
      </w:tr>
      <w:tr w14:paraId="6C2E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7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789B">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87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管路闸阀(马山镇)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1DD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989">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69E1">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E91">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2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6340.40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4F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1559.58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60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7899.98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49C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33EF">
            <w:pPr>
              <w:jc w:val="left"/>
              <w:rPr>
                <w:rFonts w:hint="eastAsia" w:ascii="宋体" w:hAnsi="宋体" w:eastAsia="宋体" w:cs="宋体"/>
                <w:i w:val="0"/>
                <w:iCs w:val="0"/>
                <w:color w:val="000000"/>
                <w:sz w:val="21"/>
                <w:szCs w:val="21"/>
                <w:u w:val="none"/>
              </w:rPr>
            </w:pPr>
          </w:p>
        </w:tc>
      </w:tr>
      <w:tr w14:paraId="4C67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E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4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500114002152</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E75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1F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A0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99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3A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6340.40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7C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1559.58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ED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7899.98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7C40">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0BB7">
            <w:pPr>
              <w:jc w:val="left"/>
              <w:rPr>
                <w:rFonts w:hint="eastAsia" w:ascii="宋体" w:hAnsi="宋体" w:eastAsia="宋体" w:cs="宋体"/>
                <w:i w:val="0"/>
                <w:iCs w:val="0"/>
                <w:color w:val="000000"/>
                <w:sz w:val="21"/>
                <w:szCs w:val="21"/>
                <w:u w:val="none"/>
              </w:rPr>
            </w:pPr>
          </w:p>
        </w:tc>
      </w:tr>
      <w:tr w14:paraId="1927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D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FDCA">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9D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管路闸阀(寨隆镇)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D884">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CE4">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27A2">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A486">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E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5764.00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4C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1417.80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4E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7181.80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29F">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22CF">
            <w:pPr>
              <w:jc w:val="left"/>
              <w:rPr>
                <w:rFonts w:hint="eastAsia" w:ascii="宋体" w:hAnsi="宋体" w:eastAsia="宋体" w:cs="宋体"/>
                <w:i w:val="0"/>
                <w:iCs w:val="0"/>
                <w:color w:val="000000"/>
                <w:sz w:val="21"/>
                <w:szCs w:val="21"/>
                <w:u w:val="none"/>
              </w:rPr>
            </w:pPr>
          </w:p>
        </w:tc>
      </w:tr>
      <w:tr w14:paraId="60AE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D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2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500114002153</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637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FC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64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80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AB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5764.00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E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1417.80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2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7181.80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44F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8DBB">
            <w:pPr>
              <w:jc w:val="left"/>
              <w:rPr>
                <w:rFonts w:hint="eastAsia" w:ascii="宋体" w:hAnsi="宋体" w:eastAsia="宋体" w:cs="宋体"/>
                <w:i w:val="0"/>
                <w:iCs w:val="0"/>
                <w:color w:val="000000"/>
                <w:sz w:val="21"/>
                <w:szCs w:val="21"/>
                <w:u w:val="none"/>
              </w:rPr>
            </w:pPr>
          </w:p>
        </w:tc>
      </w:tr>
      <w:tr w14:paraId="0AD8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12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6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500114002154</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C11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三通、弯头等附属配件</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6E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E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195834.60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2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03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9791.73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B9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E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9791.73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D12">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E7F9">
            <w:pPr>
              <w:jc w:val="left"/>
              <w:rPr>
                <w:rFonts w:hint="eastAsia" w:ascii="宋体" w:hAnsi="宋体" w:eastAsia="宋体" w:cs="宋体"/>
                <w:i w:val="0"/>
                <w:iCs w:val="0"/>
                <w:color w:val="000000"/>
                <w:sz w:val="21"/>
                <w:szCs w:val="21"/>
                <w:u w:val="none"/>
              </w:rPr>
            </w:pPr>
          </w:p>
        </w:tc>
      </w:tr>
      <w:tr w14:paraId="0603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47A">
            <w:pPr>
              <w:jc w:val="left"/>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D62">
            <w:pPr>
              <w:jc w:val="center"/>
              <w:rPr>
                <w:rFonts w:hint="eastAsia" w:ascii="宋体" w:hAnsi="宋体" w:eastAsia="宋体" w:cs="宋体"/>
                <w:i w:val="0"/>
                <w:iCs w:val="0"/>
                <w:color w:val="000000"/>
                <w:sz w:val="21"/>
                <w:szCs w:val="21"/>
                <w:u w:val="none"/>
              </w:rPr>
            </w:pP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9C1D7">
            <w:pPr>
              <w:jc w:val="left"/>
              <w:rPr>
                <w:rFonts w:hint="eastAsia" w:ascii="宋体" w:hAnsi="宋体" w:eastAsia="宋体" w:cs="宋体"/>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449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18CD">
            <w:pPr>
              <w:jc w:val="right"/>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B38">
            <w:pPr>
              <w:jc w:val="right"/>
              <w:rPr>
                <w:rFonts w:hint="eastAsia" w:ascii="宋体" w:hAnsi="宋体" w:eastAsia="宋体" w:cs="宋体"/>
                <w:i w:val="0"/>
                <w:iCs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FF1">
            <w:pPr>
              <w:jc w:val="right"/>
              <w:rPr>
                <w:rFonts w:hint="eastAsia" w:ascii="宋体" w:hAnsi="宋体" w:eastAsia="宋体" w:cs="宋体"/>
                <w:i w:val="0"/>
                <w:iCs w:val="0"/>
                <w:color w:val="000000"/>
                <w:sz w:val="21"/>
                <w:szCs w:val="21"/>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8366">
            <w:pPr>
              <w:jc w:val="right"/>
              <w:rPr>
                <w:rFonts w:hint="eastAsia" w:ascii="宋体" w:hAnsi="宋体" w:eastAsia="宋体" w:cs="宋体"/>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856C">
            <w:pPr>
              <w:jc w:val="right"/>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DB02">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4EF6">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6AB4">
            <w:pPr>
              <w:jc w:val="left"/>
              <w:rPr>
                <w:rFonts w:hint="eastAsia" w:ascii="宋体" w:hAnsi="宋体" w:eastAsia="宋体" w:cs="宋体"/>
                <w:i w:val="0"/>
                <w:iCs w:val="0"/>
                <w:color w:val="000000"/>
                <w:sz w:val="21"/>
                <w:szCs w:val="21"/>
                <w:u w:val="none"/>
              </w:rPr>
            </w:pPr>
          </w:p>
        </w:tc>
      </w:tr>
    </w:tbl>
    <w:p w14:paraId="2FF5920F">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2D3028C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45A93124">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sectPr>
          <w:pgSz w:w="16838" w:h="11906" w:orient="landscape"/>
          <w:pgMar w:top="607" w:right="550" w:bottom="550" w:left="720" w:header="794" w:footer="992" w:gutter="0"/>
          <w:cols w:space="425" w:num="1"/>
          <w:docGrid w:type="lines" w:linePitch="312" w:charSpace="0"/>
        </w:sectPr>
      </w:pPr>
    </w:p>
    <w:tbl>
      <w:tblPr>
        <w:tblStyle w:val="17"/>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476"/>
        <w:gridCol w:w="2023"/>
        <w:gridCol w:w="512"/>
        <w:gridCol w:w="787"/>
        <w:gridCol w:w="1056"/>
        <w:gridCol w:w="1089"/>
        <w:gridCol w:w="743"/>
        <w:gridCol w:w="708"/>
      </w:tblGrid>
      <w:tr w14:paraId="0E00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660" w:type="dxa"/>
            <w:gridSpan w:val="9"/>
            <w:tcBorders>
              <w:top w:val="nil"/>
              <w:left w:val="nil"/>
              <w:bottom w:val="nil"/>
              <w:right w:val="nil"/>
            </w:tcBorders>
            <w:shd w:val="clear" w:color="auto" w:fill="auto"/>
            <w:vAlign w:val="center"/>
          </w:tcPr>
          <w:p w14:paraId="44B99645">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32CC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786796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8610" w:type="dxa"/>
            <w:gridSpan w:val="8"/>
            <w:tcBorders>
              <w:top w:val="nil"/>
              <w:left w:val="nil"/>
              <w:bottom w:val="nil"/>
              <w:right w:val="nil"/>
            </w:tcBorders>
            <w:shd w:val="clear" w:color="auto" w:fill="auto"/>
            <w:vAlign w:val="center"/>
          </w:tcPr>
          <w:p w14:paraId="60880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5904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FF82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5940" w:type="dxa"/>
            <w:gridSpan w:val="5"/>
            <w:tcBorders>
              <w:top w:val="nil"/>
              <w:left w:val="nil"/>
              <w:bottom w:val="nil"/>
              <w:right w:val="nil"/>
            </w:tcBorders>
            <w:shd w:val="clear" w:color="auto" w:fill="auto"/>
            <w:vAlign w:val="center"/>
          </w:tcPr>
          <w:p w14:paraId="4591B4C9">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柳城县农村饮水水质提升工程（一标）</w:t>
            </w:r>
          </w:p>
        </w:tc>
        <w:tc>
          <w:tcPr>
            <w:tcW w:w="0" w:type="auto"/>
            <w:gridSpan w:val="3"/>
            <w:tcBorders>
              <w:top w:val="nil"/>
              <w:left w:val="nil"/>
              <w:bottom w:val="nil"/>
              <w:right w:val="nil"/>
            </w:tcBorders>
            <w:shd w:val="clear" w:color="auto" w:fill="auto"/>
            <w:noWrap/>
            <w:vAlign w:val="center"/>
          </w:tcPr>
          <w:p w14:paraId="31962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第19页 共19页</w:t>
            </w:r>
          </w:p>
        </w:tc>
      </w:tr>
      <w:tr w14:paraId="7533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D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D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1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9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9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D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2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74E8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E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B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DA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办公生活及文化福利建筑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EC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E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46260.62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B1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693.91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D55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8B24">
            <w:pPr>
              <w:jc w:val="left"/>
              <w:rPr>
                <w:rFonts w:hint="eastAsia" w:ascii="宋体" w:hAnsi="宋体" w:eastAsia="宋体" w:cs="宋体"/>
                <w:i w:val="0"/>
                <w:iCs w:val="0"/>
                <w:color w:val="000000"/>
                <w:sz w:val="21"/>
                <w:szCs w:val="21"/>
                <w:u w:val="none"/>
              </w:rPr>
            </w:pPr>
          </w:p>
        </w:tc>
      </w:tr>
      <w:tr w14:paraId="3C60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A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D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其他施工临时工程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8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3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4E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46954.53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F9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704.32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45E1">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741">
            <w:pPr>
              <w:jc w:val="left"/>
              <w:rPr>
                <w:rFonts w:hint="eastAsia" w:ascii="宋体" w:hAnsi="宋体" w:eastAsia="宋体" w:cs="宋体"/>
                <w:i w:val="0"/>
                <w:iCs w:val="0"/>
                <w:color w:val="000000"/>
                <w:sz w:val="21"/>
                <w:szCs w:val="21"/>
                <w:u w:val="none"/>
              </w:rPr>
            </w:pPr>
          </w:p>
        </w:tc>
      </w:tr>
      <w:tr w14:paraId="73B8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AC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B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D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安全文明施工费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B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E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5C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47658.85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D6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6B5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6F74">
            <w:pPr>
              <w:jc w:val="left"/>
              <w:rPr>
                <w:rFonts w:hint="eastAsia" w:ascii="宋体" w:hAnsi="宋体" w:eastAsia="宋体" w:cs="宋体"/>
                <w:i w:val="0"/>
                <w:iCs w:val="0"/>
                <w:color w:val="000000"/>
                <w:sz w:val="21"/>
                <w:szCs w:val="21"/>
                <w:u w:val="none"/>
              </w:rPr>
            </w:pPr>
          </w:p>
        </w:tc>
      </w:tr>
      <w:tr w14:paraId="542D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9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3E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其他工程临时安全保护费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2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3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42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47658.85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08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D168">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D069">
            <w:pPr>
              <w:jc w:val="left"/>
              <w:rPr>
                <w:rFonts w:hint="eastAsia" w:ascii="宋体" w:hAnsi="宋体" w:eastAsia="宋体" w:cs="宋体"/>
                <w:i w:val="0"/>
                <w:iCs w:val="0"/>
                <w:color w:val="000000"/>
                <w:sz w:val="21"/>
                <w:szCs w:val="21"/>
                <w:u w:val="none"/>
              </w:rPr>
            </w:pPr>
          </w:p>
        </w:tc>
      </w:tr>
      <w:tr w14:paraId="0D6C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4C73">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3D79">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CAB4">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525B">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C9F4">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7E2A">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1E0">
            <w:pPr>
              <w:jc w:val="righ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D187">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C4E0">
            <w:pPr>
              <w:jc w:val="left"/>
              <w:rPr>
                <w:rFonts w:hint="eastAsia" w:ascii="宋体" w:hAnsi="宋体" w:eastAsia="宋体" w:cs="宋体"/>
                <w:i w:val="0"/>
                <w:iCs w:val="0"/>
                <w:color w:val="000000"/>
                <w:sz w:val="21"/>
                <w:szCs w:val="21"/>
                <w:u w:val="none"/>
              </w:rPr>
            </w:pPr>
          </w:p>
        </w:tc>
      </w:tr>
    </w:tbl>
    <w:p w14:paraId="0290E3D1">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325A8BA6">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0238CFE7">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2D104B5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1A838A07">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554A23A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330A730E">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271E23E8">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20D45736">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7591786F">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4493DC31">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1802AFAB">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18E9C04B">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1627382C">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7370C7B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10D94865">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0E93B52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38711734">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59E2815B">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16FB38C0">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29BC300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color w:val="auto"/>
          <w:sz w:val="28"/>
          <w:szCs w:val="28"/>
          <w:highlight w:val="none"/>
          <w:lang w:val="en-US" w:eastAsia="zh-CN"/>
        </w:rPr>
        <w:t>柳城县农村饮水水质提升工程（二标）</w:t>
      </w:r>
      <w:r>
        <w:rPr>
          <w:rFonts w:hint="eastAsia" w:asciiTheme="minorEastAsia" w:hAnsiTheme="minorEastAsia" w:eastAsiaTheme="minorEastAsia" w:cstheme="minorEastAsia"/>
          <w:b/>
          <w:color w:val="auto"/>
          <w:sz w:val="28"/>
          <w:szCs w:val="28"/>
          <w:highlight w:val="none"/>
          <w:lang w:eastAsia="zh-CN"/>
        </w:rPr>
        <w:t>招标控制价</w:t>
      </w:r>
      <w:r>
        <w:rPr>
          <w:rFonts w:hint="eastAsia" w:asciiTheme="minorEastAsia" w:hAnsiTheme="minorEastAsia" w:eastAsiaTheme="minorEastAsia" w:cstheme="minorEastAsia"/>
          <w:b/>
          <w:color w:val="auto"/>
          <w:sz w:val="28"/>
          <w:szCs w:val="28"/>
          <w:highlight w:val="none"/>
          <w:lang w:val="en-US" w:eastAsia="zh-CN"/>
        </w:rPr>
        <w:t>附表：</w:t>
      </w:r>
    </w:p>
    <w:p w14:paraId="7E683D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8"/>
          <w:szCs w:val="28"/>
          <w:u w:val="single"/>
          <w:lang w:val="en-US" w:eastAsia="zh-CN" w:bidi="ar"/>
        </w:rPr>
      </w:pPr>
    </w:p>
    <w:p w14:paraId="58F760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bl>
      <w:tblPr>
        <w:tblStyle w:val="17"/>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5848"/>
        <w:gridCol w:w="1796"/>
      </w:tblGrid>
      <w:tr w14:paraId="0D3D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910" w:type="dxa"/>
            <w:gridSpan w:val="3"/>
            <w:tcBorders>
              <w:top w:val="nil"/>
              <w:left w:val="nil"/>
              <w:bottom w:val="nil"/>
              <w:right w:val="nil"/>
            </w:tcBorders>
            <w:shd w:val="clear" w:color="auto" w:fill="auto"/>
            <w:vAlign w:val="center"/>
          </w:tcPr>
          <w:p w14:paraId="1862C143">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工程项目总价表</w:t>
            </w:r>
          </w:p>
        </w:tc>
      </w:tr>
      <w:tr w14:paraId="01B2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2F691E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7695" w:type="dxa"/>
            <w:gridSpan w:val="2"/>
            <w:tcBorders>
              <w:top w:val="nil"/>
              <w:left w:val="nil"/>
              <w:bottom w:val="nil"/>
              <w:right w:val="nil"/>
            </w:tcBorders>
            <w:shd w:val="clear" w:color="auto" w:fill="auto"/>
            <w:vAlign w:val="center"/>
          </w:tcPr>
          <w:p w14:paraId="1F4BA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4C79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FDD4F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5895" w:type="dxa"/>
            <w:tcBorders>
              <w:top w:val="nil"/>
              <w:left w:val="nil"/>
              <w:bottom w:val="nil"/>
              <w:right w:val="nil"/>
            </w:tcBorders>
            <w:shd w:val="clear" w:color="auto" w:fill="auto"/>
            <w:vAlign w:val="center"/>
          </w:tcPr>
          <w:p w14:paraId="0C3EAE0D">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tcBorders>
              <w:top w:val="nil"/>
              <w:left w:val="nil"/>
              <w:bottom w:val="nil"/>
              <w:right w:val="nil"/>
            </w:tcBorders>
            <w:shd w:val="clear" w:color="auto" w:fill="auto"/>
            <w:noWrap/>
            <w:vAlign w:val="center"/>
          </w:tcPr>
          <w:p w14:paraId="53901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第1页 共1页</w:t>
            </w:r>
          </w:p>
        </w:tc>
      </w:tr>
      <w:tr w14:paraId="06F5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5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6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金额(元)</w:t>
            </w:r>
          </w:p>
        </w:tc>
      </w:tr>
      <w:tr w14:paraId="188E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7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1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5F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2100.00</w:t>
            </w:r>
          </w:p>
        </w:tc>
      </w:tr>
      <w:tr w14:paraId="46ED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1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不锈钢设备保护工程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94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24745.73</w:t>
            </w:r>
          </w:p>
        </w:tc>
      </w:tr>
      <w:tr w14:paraId="60FA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C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9E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4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17644.22</w:t>
            </w:r>
          </w:p>
        </w:tc>
      </w:tr>
      <w:tr w14:paraId="6776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3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01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泵站水机设备及安装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6E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2068710.00</w:t>
            </w:r>
          </w:p>
        </w:tc>
      </w:tr>
      <w:tr w14:paraId="0EB6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7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3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输水管路金属结构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C0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13209.00</w:t>
            </w:r>
          </w:p>
        </w:tc>
      </w:tr>
      <w:tr w14:paraId="38CB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F8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管路闸阀及附属配件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E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126399.68</w:t>
            </w:r>
          </w:p>
        </w:tc>
      </w:tr>
      <w:tr w14:paraId="5F6A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4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EF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三通、弯头等附属配件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9B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9791.73</w:t>
            </w:r>
          </w:p>
        </w:tc>
      </w:tr>
      <w:tr w14:paraId="6404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3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25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办公生活及文化福利建筑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A4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1077.91</w:t>
            </w:r>
          </w:p>
        </w:tc>
      </w:tr>
      <w:tr w14:paraId="34A1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F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F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其他施工临时工程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2E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1094.08</w:t>
            </w:r>
          </w:p>
        </w:tc>
      </w:tr>
      <w:tr w14:paraId="0A75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0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5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安全文明施工费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56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14:paraId="275E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5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C9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其他工程临时安全保护费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9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14:paraId="4EDB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C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3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措施项目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BF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14:paraId="75DC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47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81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4469.87</w:t>
            </w:r>
          </w:p>
        </w:tc>
      </w:tr>
      <w:tr w14:paraId="311C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23A">
            <w:pPr>
              <w:jc w:val="center"/>
              <w:rPr>
                <w:rFonts w:hint="eastAsia" w:ascii="宋体" w:hAnsi="宋体" w:eastAsia="宋体" w:cs="宋体"/>
                <w:i w:val="0"/>
                <w:iCs w:val="0"/>
                <w:color w:val="000000"/>
                <w:sz w:val="21"/>
                <w:szCs w:val="21"/>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B1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7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2269242.22</w:t>
            </w:r>
          </w:p>
        </w:tc>
      </w:tr>
      <w:tr w14:paraId="13B1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C27E">
            <w:pPr>
              <w:jc w:val="center"/>
              <w:rPr>
                <w:rFonts w:hint="eastAsia" w:ascii="宋体" w:hAnsi="宋体" w:eastAsia="宋体" w:cs="宋体"/>
                <w:i w:val="0"/>
                <w:iCs w:val="0"/>
                <w:color w:val="000000"/>
                <w:sz w:val="21"/>
                <w:szCs w:val="21"/>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9E9B">
            <w:pPr>
              <w:jc w:val="left"/>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7966">
            <w:pPr>
              <w:jc w:val="right"/>
              <w:rPr>
                <w:rFonts w:hint="eastAsia" w:ascii="宋体" w:hAnsi="宋体" w:eastAsia="宋体" w:cs="宋体"/>
                <w:i w:val="0"/>
                <w:iCs w:val="0"/>
                <w:color w:val="000000"/>
                <w:sz w:val="21"/>
                <w:szCs w:val="21"/>
                <w:u w:val="none"/>
              </w:rPr>
            </w:pPr>
          </w:p>
        </w:tc>
      </w:tr>
    </w:tbl>
    <w:p w14:paraId="0B01CF4A">
      <w:pPr>
        <w:jc w:val="center"/>
        <w:rPr>
          <w:rFonts w:hint="eastAsia" w:asciiTheme="minorEastAsia" w:hAnsiTheme="minorEastAsia" w:eastAsiaTheme="minorEastAsia" w:cstheme="minorEastAsia"/>
        </w:rPr>
      </w:pPr>
    </w:p>
    <w:p w14:paraId="3C3AA019">
      <w:pPr>
        <w:rPr>
          <w:rFonts w:hint="eastAsia" w:asciiTheme="minorEastAsia" w:hAnsiTheme="minorEastAsia" w:eastAsiaTheme="minorEastAsia" w:cstheme="minorEastAsia"/>
        </w:rPr>
      </w:pPr>
    </w:p>
    <w:p w14:paraId="0CFAB661">
      <w:pPr>
        <w:rPr>
          <w:rFonts w:hint="eastAsia" w:asciiTheme="minorEastAsia" w:hAnsiTheme="minorEastAsia" w:eastAsiaTheme="minorEastAsia" w:cstheme="minorEastAsia"/>
        </w:rPr>
      </w:pPr>
    </w:p>
    <w:p w14:paraId="73D24FBC">
      <w:pPr>
        <w:rPr>
          <w:rFonts w:hint="eastAsia" w:asciiTheme="minorEastAsia" w:hAnsiTheme="minorEastAsia" w:eastAsiaTheme="minorEastAsia" w:cstheme="minorEastAsia"/>
        </w:rPr>
      </w:pPr>
    </w:p>
    <w:p w14:paraId="769FCF62">
      <w:pPr>
        <w:rPr>
          <w:rFonts w:hint="eastAsia" w:asciiTheme="minorEastAsia" w:hAnsiTheme="minorEastAsia" w:eastAsiaTheme="minorEastAsia" w:cstheme="minorEastAsia"/>
        </w:rPr>
      </w:pPr>
    </w:p>
    <w:p w14:paraId="4EFCE7BE">
      <w:pPr>
        <w:rPr>
          <w:rFonts w:hint="eastAsia" w:asciiTheme="minorEastAsia" w:hAnsiTheme="minorEastAsia" w:eastAsiaTheme="minorEastAsia" w:cstheme="minorEastAsia"/>
        </w:rPr>
      </w:pPr>
    </w:p>
    <w:p w14:paraId="71086AAA">
      <w:pPr>
        <w:rPr>
          <w:rFonts w:hint="eastAsia" w:asciiTheme="minorEastAsia" w:hAnsiTheme="minorEastAsia" w:eastAsiaTheme="minorEastAsia" w:cstheme="minorEastAsia"/>
        </w:rPr>
      </w:pPr>
    </w:p>
    <w:p w14:paraId="17C948F5">
      <w:pPr>
        <w:rPr>
          <w:rFonts w:hint="eastAsia" w:asciiTheme="minorEastAsia" w:hAnsiTheme="minorEastAsia" w:eastAsiaTheme="minorEastAsia" w:cstheme="minorEastAsia"/>
        </w:rPr>
      </w:pPr>
    </w:p>
    <w:p w14:paraId="217A6CAF">
      <w:pPr>
        <w:rPr>
          <w:rFonts w:hint="eastAsia" w:asciiTheme="minorEastAsia" w:hAnsiTheme="minorEastAsia" w:eastAsiaTheme="minorEastAsia" w:cstheme="minorEastAsia"/>
        </w:rPr>
      </w:pPr>
    </w:p>
    <w:p w14:paraId="421FF3F9">
      <w:pPr>
        <w:rPr>
          <w:rFonts w:hint="eastAsia" w:asciiTheme="minorEastAsia" w:hAnsiTheme="minorEastAsia" w:eastAsiaTheme="minorEastAsia" w:cstheme="minorEastAsia"/>
        </w:rPr>
      </w:pPr>
    </w:p>
    <w:p w14:paraId="6DBFF8A0">
      <w:pPr>
        <w:rPr>
          <w:rFonts w:hint="eastAsia" w:asciiTheme="minorEastAsia" w:hAnsiTheme="minorEastAsia" w:eastAsiaTheme="minorEastAsia" w:cstheme="minorEastAsia"/>
        </w:rPr>
      </w:pPr>
    </w:p>
    <w:p w14:paraId="5F113B2F">
      <w:pPr>
        <w:rPr>
          <w:rFonts w:hint="eastAsia" w:asciiTheme="minorEastAsia" w:hAnsiTheme="minorEastAsia" w:eastAsiaTheme="minorEastAsia" w:cstheme="minorEastAsia"/>
        </w:rPr>
      </w:pPr>
    </w:p>
    <w:p w14:paraId="2C46921A">
      <w:pPr>
        <w:rPr>
          <w:rFonts w:hint="eastAsia" w:asciiTheme="minorEastAsia" w:hAnsiTheme="minorEastAsia" w:eastAsiaTheme="minorEastAsia" w:cstheme="minorEastAsia"/>
        </w:rPr>
      </w:pPr>
    </w:p>
    <w:p w14:paraId="14AB9F5F">
      <w:pPr>
        <w:rPr>
          <w:rFonts w:hint="eastAsia" w:asciiTheme="minorEastAsia" w:hAnsiTheme="minorEastAsia" w:eastAsiaTheme="minorEastAsia" w:cstheme="minorEastAsia"/>
        </w:rPr>
      </w:pPr>
    </w:p>
    <w:p w14:paraId="3F67A0E6">
      <w:pPr>
        <w:rPr>
          <w:rFonts w:hint="eastAsia" w:asciiTheme="minorEastAsia" w:hAnsiTheme="minorEastAsia" w:eastAsiaTheme="minorEastAsia" w:cstheme="minorEastAsia"/>
        </w:rPr>
      </w:pPr>
    </w:p>
    <w:p w14:paraId="3D9A6C1E">
      <w:pPr>
        <w:rPr>
          <w:rFonts w:hint="eastAsia" w:asciiTheme="minorEastAsia" w:hAnsiTheme="minorEastAsia" w:eastAsiaTheme="minorEastAsia" w:cstheme="minorEastAsia"/>
        </w:rPr>
      </w:pPr>
    </w:p>
    <w:p w14:paraId="07495EC4">
      <w:pPr>
        <w:rPr>
          <w:rFonts w:hint="eastAsia" w:asciiTheme="minorEastAsia" w:hAnsiTheme="minorEastAsia" w:eastAsiaTheme="minorEastAsia" w:cstheme="minorEastAsia"/>
        </w:rPr>
      </w:pPr>
    </w:p>
    <w:p w14:paraId="03FA02E1">
      <w:pPr>
        <w:rPr>
          <w:rFonts w:hint="eastAsia" w:asciiTheme="minorEastAsia" w:hAnsiTheme="minorEastAsia" w:eastAsiaTheme="minorEastAsia" w:cstheme="minorEastAsia"/>
        </w:rPr>
      </w:pPr>
    </w:p>
    <w:p w14:paraId="2B87F2F9">
      <w:pPr>
        <w:rPr>
          <w:rFonts w:hint="eastAsia" w:asciiTheme="minorEastAsia" w:hAnsiTheme="minorEastAsia" w:eastAsiaTheme="minorEastAsia" w:cstheme="minorEastAsia"/>
        </w:rPr>
      </w:pPr>
    </w:p>
    <w:p w14:paraId="7B122D31">
      <w:pPr>
        <w:rPr>
          <w:rFonts w:hint="eastAsia" w:asciiTheme="minorEastAsia" w:hAnsiTheme="minorEastAsia" w:eastAsiaTheme="minorEastAsia" w:cstheme="minorEastAsia"/>
        </w:rPr>
      </w:pPr>
    </w:p>
    <w:p w14:paraId="78FBC1B7">
      <w:pPr>
        <w:rPr>
          <w:rFonts w:hint="eastAsia" w:asciiTheme="minorEastAsia" w:hAnsiTheme="minorEastAsia" w:eastAsiaTheme="minorEastAsia" w:cstheme="minorEastAsia"/>
        </w:rPr>
      </w:pPr>
    </w:p>
    <w:p w14:paraId="575AAA67">
      <w:pPr>
        <w:rPr>
          <w:rFonts w:hint="eastAsia" w:asciiTheme="minorEastAsia" w:hAnsiTheme="minorEastAsia" w:eastAsiaTheme="minorEastAsia" w:cstheme="minorEastAsia"/>
        </w:rPr>
      </w:pPr>
    </w:p>
    <w:p w14:paraId="405B755B">
      <w:pPr>
        <w:rPr>
          <w:rFonts w:hint="eastAsia" w:asciiTheme="minorEastAsia" w:hAnsiTheme="minorEastAsia" w:eastAsiaTheme="minorEastAsia" w:cstheme="minorEastAsia"/>
        </w:rPr>
      </w:pPr>
    </w:p>
    <w:tbl>
      <w:tblPr>
        <w:tblStyle w:val="17"/>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476"/>
        <w:gridCol w:w="1579"/>
        <w:gridCol w:w="478"/>
        <w:gridCol w:w="512"/>
        <w:gridCol w:w="814"/>
        <w:gridCol w:w="972"/>
        <w:gridCol w:w="1116"/>
        <w:gridCol w:w="741"/>
        <w:gridCol w:w="706"/>
      </w:tblGrid>
      <w:tr w14:paraId="1DAE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660" w:type="dxa"/>
            <w:gridSpan w:val="10"/>
            <w:tcBorders>
              <w:top w:val="nil"/>
              <w:left w:val="nil"/>
              <w:bottom w:val="nil"/>
              <w:right w:val="nil"/>
            </w:tcBorders>
            <w:shd w:val="clear" w:color="auto" w:fill="auto"/>
            <w:vAlign w:val="center"/>
          </w:tcPr>
          <w:p w14:paraId="7375BDC8">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38A9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211FE5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8610" w:type="dxa"/>
            <w:gridSpan w:val="9"/>
            <w:tcBorders>
              <w:top w:val="nil"/>
              <w:left w:val="nil"/>
              <w:bottom w:val="nil"/>
              <w:right w:val="nil"/>
            </w:tcBorders>
            <w:shd w:val="clear" w:color="auto" w:fill="auto"/>
            <w:vAlign w:val="center"/>
          </w:tcPr>
          <w:p w14:paraId="67AD62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7D89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4A9F8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5940" w:type="dxa"/>
            <w:gridSpan w:val="6"/>
            <w:tcBorders>
              <w:top w:val="nil"/>
              <w:left w:val="nil"/>
              <w:bottom w:val="nil"/>
              <w:right w:val="nil"/>
            </w:tcBorders>
            <w:shd w:val="clear" w:color="auto" w:fill="auto"/>
            <w:vAlign w:val="center"/>
          </w:tcPr>
          <w:p w14:paraId="1EB50F64">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64F70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第1页 共27页</w:t>
            </w:r>
          </w:p>
        </w:tc>
      </w:tr>
      <w:tr w14:paraId="00EB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7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7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AA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C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C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8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A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E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E89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32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424D">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79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5CC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B4B5">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C23C">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AB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DC4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B2E4">
            <w:pPr>
              <w:jc w:val="left"/>
              <w:rPr>
                <w:rFonts w:hint="eastAsia" w:ascii="宋体" w:hAnsi="宋体" w:eastAsia="宋体" w:cs="宋体"/>
                <w:i w:val="0"/>
                <w:iCs w:val="0"/>
                <w:color w:val="000000"/>
                <w:sz w:val="21"/>
                <w:szCs w:val="21"/>
                <w:u w:val="none"/>
              </w:rPr>
            </w:pPr>
          </w:p>
        </w:tc>
      </w:tr>
      <w:tr w14:paraId="115A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5C68">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6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泵房墙体打通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87E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7F26">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90AD">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93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39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13F7">
            <w:pPr>
              <w:jc w:val="left"/>
              <w:rPr>
                <w:rFonts w:hint="eastAsia" w:ascii="宋体" w:hAnsi="宋体" w:eastAsia="宋体" w:cs="宋体"/>
                <w:i w:val="0"/>
                <w:iCs w:val="0"/>
                <w:color w:val="000000"/>
                <w:sz w:val="21"/>
                <w:szCs w:val="21"/>
                <w:u w:val="none"/>
              </w:rPr>
            </w:pPr>
          </w:p>
        </w:tc>
      </w:tr>
      <w:tr w14:paraId="05C2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0778">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A2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泵房墙体打通(东泉镇)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2D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4977">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EC4">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1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50D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E0D2">
            <w:pPr>
              <w:jc w:val="left"/>
              <w:rPr>
                <w:rFonts w:hint="eastAsia" w:ascii="宋体" w:hAnsi="宋体" w:eastAsia="宋体" w:cs="宋体"/>
                <w:i w:val="0"/>
                <w:iCs w:val="0"/>
                <w:color w:val="000000"/>
                <w:sz w:val="21"/>
                <w:szCs w:val="21"/>
                <w:u w:val="none"/>
              </w:rPr>
            </w:pPr>
          </w:p>
        </w:tc>
      </w:tr>
      <w:tr w14:paraId="2D91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90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F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A0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凉亭村公园屯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4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0B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F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FD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DFC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B8F3">
            <w:pPr>
              <w:jc w:val="left"/>
              <w:rPr>
                <w:rFonts w:hint="eastAsia" w:ascii="宋体" w:hAnsi="宋体" w:eastAsia="宋体" w:cs="宋体"/>
                <w:i w:val="0"/>
                <w:iCs w:val="0"/>
                <w:color w:val="000000"/>
                <w:sz w:val="21"/>
                <w:szCs w:val="21"/>
                <w:u w:val="none"/>
              </w:rPr>
            </w:pPr>
          </w:p>
        </w:tc>
      </w:tr>
      <w:tr w14:paraId="4A4F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2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80C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凉亭村一、二、三村屯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D1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58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68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355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6F31">
            <w:pPr>
              <w:jc w:val="left"/>
              <w:rPr>
                <w:rFonts w:hint="eastAsia" w:ascii="宋体" w:hAnsi="宋体" w:eastAsia="宋体" w:cs="宋体"/>
                <w:i w:val="0"/>
                <w:iCs w:val="0"/>
                <w:color w:val="000000"/>
                <w:sz w:val="21"/>
                <w:szCs w:val="21"/>
                <w:u w:val="none"/>
              </w:rPr>
            </w:pPr>
          </w:p>
        </w:tc>
      </w:tr>
      <w:tr w14:paraId="0AFE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FD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6F6B">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0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泵房墙体打通(凤山镇)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5D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EC6">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F19">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C3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BD3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58F5">
            <w:pPr>
              <w:jc w:val="left"/>
              <w:rPr>
                <w:rFonts w:hint="eastAsia" w:ascii="宋体" w:hAnsi="宋体" w:eastAsia="宋体" w:cs="宋体"/>
                <w:i w:val="0"/>
                <w:iCs w:val="0"/>
                <w:color w:val="000000"/>
                <w:sz w:val="21"/>
                <w:szCs w:val="21"/>
                <w:u w:val="none"/>
              </w:rPr>
            </w:pPr>
          </w:p>
        </w:tc>
      </w:tr>
      <w:tr w14:paraId="64EB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F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5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383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旧县村桥头、古重、江口屯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E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65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53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8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168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C48">
            <w:pPr>
              <w:jc w:val="left"/>
              <w:rPr>
                <w:rFonts w:hint="eastAsia" w:ascii="宋体" w:hAnsi="宋体" w:eastAsia="宋体" w:cs="宋体"/>
                <w:i w:val="0"/>
                <w:iCs w:val="0"/>
                <w:color w:val="000000"/>
                <w:sz w:val="21"/>
                <w:szCs w:val="21"/>
                <w:u w:val="none"/>
              </w:rPr>
            </w:pPr>
          </w:p>
        </w:tc>
      </w:tr>
      <w:tr w14:paraId="2E2E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46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9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500114002004</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0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对河村塘进屯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E7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9B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5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13B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DD1">
            <w:pPr>
              <w:jc w:val="left"/>
              <w:rPr>
                <w:rFonts w:hint="eastAsia" w:ascii="宋体" w:hAnsi="宋体" w:eastAsia="宋体" w:cs="宋体"/>
                <w:i w:val="0"/>
                <w:iCs w:val="0"/>
                <w:color w:val="000000"/>
                <w:sz w:val="21"/>
                <w:szCs w:val="21"/>
                <w:u w:val="none"/>
              </w:rPr>
            </w:pPr>
          </w:p>
        </w:tc>
      </w:tr>
      <w:tr w14:paraId="0049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D4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4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500114002005</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179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对河村白坟屯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9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B7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67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85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69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5E6">
            <w:pPr>
              <w:jc w:val="left"/>
              <w:rPr>
                <w:rFonts w:hint="eastAsia" w:ascii="宋体" w:hAnsi="宋体" w:eastAsia="宋体" w:cs="宋体"/>
                <w:i w:val="0"/>
                <w:iCs w:val="0"/>
                <w:color w:val="000000"/>
                <w:sz w:val="21"/>
                <w:szCs w:val="21"/>
                <w:u w:val="none"/>
              </w:rPr>
            </w:pPr>
          </w:p>
        </w:tc>
      </w:tr>
      <w:tr w14:paraId="7CF3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A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40AF">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4E0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泵房墙体打通(龙头镇)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86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3AA">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B29">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20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15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B5C1">
            <w:pPr>
              <w:jc w:val="left"/>
              <w:rPr>
                <w:rFonts w:hint="eastAsia" w:ascii="宋体" w:hAnsi="宋体" w:eastAsia="宋体" w:cs="宋体"/>
                <w:i w:val="0"/>
                <w:iCs w:val="0"/>
                <w:color w:val="000000"/>
                <w:sz w:val="21"/>
                <w:szCs w:val="21"/>
                <w:u w:val="none"/>
              </w:rPr>
            </w:pPr>
          </w:p>
        </w:tc>
      </w:tr>
      <w:tr w14:paraId="3D94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9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8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500114002006</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D04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瓦窑村龙盘屯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27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D2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FC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DC1">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D7F">
            <w:pPr>
              <w:jc w:val="left"/>
              <w:rPr>
                <w:rFonts w:hint="eastAsia" w:ascii="宋体" w:hAnsi="宋体" w:eastAsia="宋体" w:cs="宋体"/>
                <w:i w:val="0"/>
                <w:iCs w:val="0"/>
                <w:color w:val="000000"/>
                <w:sz w:val="21"/>
                <w:szCs w:val="21"/>
                <w:u w:val="none"/>
              </w:rPr>
            </w:pPr>
          </w:p>
        </w:tc>
      </w:tr>
      <w:tr w14:paraId="4283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6E8">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002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泵房墙体打通(社冲乡)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ECC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86CD">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2D1A">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AB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216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B13D">
            <w:pPr>
              <w:jc w:val="left"/>
              <w:rPr>
                <w:rFonts w:hint="eastAsia" w:ascii="宋体" w:hAnsi="宋体" w:eastAsia="宋体" w:cs="宋体"/>
                <w:i w:val="0"/>
                <w:iCs w:val="0"/>
                <w:color w:val="000000"/>
                <w:sz w:val="21"/>
                <w:szCs w:val="21"/>
                <w:u w:val="none"/>
              </w:rPr>
            </w:pPr>
          </w:p>
        </w:tc>
      </w:tr>
      <w:tr w14:paraId="554C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50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9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500114002007</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4F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洛文村洛文屯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7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1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A6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75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94A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2D8">
            <w:pPr>
              <w:jc w:val="left"/>
              <w:rPr>
                <w:rFonts w:hint="eastAsia" w:ascii="宋体" w:hAnsi="宋体" w:eastAsia="宋体" w:cs="宋体"/>
                <w:i w:val="0"/>
                <w:iCs w:val="0"/>
                <w:color w:val="000000"/>
                <w:sz w:val="21"/>
                <w:szCs w:val="21"/>
                <w:u w:val="none"/>
              </w:rPr>
            </w:pPr>
          </w:p>
        </w:tc>
      </w:tr>
      <w:tr w14:paraId="2CE1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500114002008</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AC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仓贝村银村屯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2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9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C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D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EC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D051">
            <w:pPr>
              <w:jc w:val="left"/>
              <w:rPr>
                <w:rFonts w:hint="eastAsia" w:ascii="宋体" w:hAnsi="宋体" w:eastAsia="宋体" w:cs="宋体"/>
                <w:i w:val="0"/>
                <w:iCs w:val="0"/>
                <w:color w:val="000000"/>
                <w:sz w:val="21"/>
                <w:szCs w:val="21"/>
                <w:u w:val="none"/>
              </w:rPr>
            </w:pPr>
          </w:p>
        </w:tc>
      </w:tr>
      <w:tr w14:paraId="551A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3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A506">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0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泵房墙体打通(太平镇)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5E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4841">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B6C7">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EC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A97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D2D3">
            <w:pPr>
              <w:jc w:val="left"/>
              <w:rPr>
                <w:rFonts w:hint="eastAsia" w:ascii="宋体" w:hAnsi="宋体" w:eastAsia="宋体" w:cs="宋体"/>
                <w:i w:val="0"/>
                <w:iCs w:val="0"/>
                <w:color w:val="000000"/>
                <w:sz w:val="21"/>
                <w:szCs w:val="21"/>
                <w:u w:val="none"/>
              </w:rPr>
            </w:pPr>
          </w:p>
        </w:tc>
      </w:tr>
      <w:tr w14:paraId="5187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D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500114002009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457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木界村木界屯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2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30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BC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8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431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40BF">
            <w:pPr>
              <w:jc w:val="left"/>
              <w:rPr>
                <w:rFonts w:hint="eastAsia" w:ascii="宋体" w:hAnsi="宋体" w:eastAsia="宋体" w:cs="宋体"/>
                <w:i w:val="0"/>
                <w:iCs w:val="0"/>
                <w:color w:val="000000"/>
                <w:sz w:val="21"/>
                <w:szCs w:val="21"/>
                <w:u w:val="none"/>
              </w:rPr>
            </w:pPr>
          </w:p>
        </w:tc>
      </w:tr>
      <w:tr w14:paraId="73DC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54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500114002010</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435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木界村龙安龙兴屯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F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0A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A6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E2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1F5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780B">
            <w:pPr>
              <w:jc w:val="left"/>
              <w:rPr>
                <w:rFonts w:hint="eastAsia" w:ascii="宋体" w:hAnsi="宋体" w:eastAsia="宋体" w:cs="宋体"/>
                <w:i w:val="0"/>
                <w:iCs w:val="0"/>
                <w:color w:val="000000"/>
                <w:sz w:val="21"/>
                <w:szCs w:val="21"/>
                <w:u w:val="none"/>
              </w:rPr>
            </w:pPr>
          </w:p>
        </w:tc>
      </w:tr>
      <w:tr w14:paraId="17C0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1A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1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860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杨梅村寨脚屯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F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F5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5C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CE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052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449E">
            <w:pPr>
              <w:jc w:val="left"/>
              <w:rPr>
                <w:rFonts w:hint="eastAsia" w:ascii="宋体" w:hAnsi="宋体" w:eastAsia="宋体" w:cs="宋体"/>
                <w:i w:val="0"/>
                <w:iCs w:val="0"/>
                <w:color w:val="000000"/>
                <w:sz w:val="21"/>
                <w:szCs w:val="21"/>
                <w:u w:val="none"/>
              </w:rPr>
            </w:pPr>
          </w:p>
        </w:tc>
      </w:tr>
      <w:tr w14:paraId="7425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F4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F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C6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木界村山脚屯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A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A5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5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5A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2C1">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33AD">
            <w:pPr>
              <w:jc w:val="left"/>
              <w:rPr>
                <w:rFonts w:hint="eastAsia" w:ascii="宋体" w:hAnsi="宋体" w:eastAsia="宋体" w:cs="宋体"/>
                <w:i w:val="0"/>
                <w:iCs w:val="0"/>
                <w:color w:val="000000"/>
                <w:sz w:val="21"/>
                <w:szCs w:val="21"/>
                <w:u w:val="none"/>
              </w:rPr>
            </w:pPr>
          </w:p>
        </w:tc>
      </w:tr>
      <w:tr w14:paraId="4062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C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017E">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52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不锈钢设备保护工程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F96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896C">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597C">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5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24745.73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7D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2B69">
            <w:pPr>
              <w:jc w:val="left"/>
              <w:rPr>
                <w:rFonts w:hint="eastAsia" w:ascii="宋体" w:hAnsi="宋体" w:eastAsia="宋体" w:cs="宋体"/>
                <w:i w:val="0"/>
                <w:iCs w:val="0"/>
                <w:color w:val="000000"/>
                <w:sz w:val="21"/>
                <w:szCs w:val="21"/>
                <w:u w:val="none"/>
              </w:rPr>
            </w:pPr>
          </w:p>
        </w:tc>
      </w:tr>
      <w:tr w14:paraId="1D10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D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418C">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7A8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东泉镇（黄塘村瓦厂屯）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975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07C3">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E1E">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78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2062.15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158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A0CF">
            <w:pPr>
              <w:jc w:val="left"/>
              <w:rPr>
                <w:rFonts w:hint="eastAsia" w:ascii="宋体" w:hAnsi="宋体" w:eastAsia="宋体" w:cs="宋体"/>
                <w:i w:val="0"/>
                <w:iCs w:val="0"/>
                <w:color w:val="000000"/>
                <w:sz w:val="21"/>
                <w:szCs w:val="21"/>
                <w:u w:val="none"/>
              </w:rPr>
            </w:pPr>
          </w:p>
        </w:tc>
      </w:tr>
      <w:tr w14:paraId="1F01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2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C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EB4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机械配人工挖土方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6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A4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CD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13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E7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377D">
            <w:pPr>
              <w:jc w:val="left"/>
              <w:rPr>
                <w:rFonts w:hint="eastAsia" w:ascii="宋体" w:hAnsi="宋体" w:eastAsia="宋体" w:cs="宋体"/>
                <w:i w:val="0"/>
                <w:iCs w:val="0"/>
                <w:color w:val="000000"/>
                <w:sz w:val="21"/>
                <w:szCs w:val="21"/>
                <w:u w:val="none"/>
              </w:rPr>
            </w:pPr>
          </w:p>
        </w:tc>
      </w:tr>
      <w:tr w14:paraId="1EEE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F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9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AC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3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E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07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5B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210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87AF">
            <w:pPr>
              <w:jc w:val="left"/>
              <w:rPr>
                <w:rFonts w:hint="eastAsia" w:ascii="宋体" w:hAnsi="宋体" w:eastAsia="宋体" w:cs="宋体"/>
                <w:i w:val="0"/>
                <w:iCs w:val="0"/>
                <w:color w:val="000000"/>
                <w:sz w:val="21"/>
                <w:szCs w:val="21"/>
                <w:u w:val="none"/>
              </w:rPr>
            </w:pPr>
          </w:p>
        </w:tc>
      </w:tr>
      <w:tr w14:paraId="110F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A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1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0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C20砼底板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6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20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441.05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DD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149.96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FB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55BD">
            <w:pPr>
              <w:jc w:val="left"/>
              <w:rPr>
                <w:rFonts w:hint="eastAsia" w:ascii="宋体" w:hAnsi="宋体" w:eastAsia="宋体" w:cs="宋体"/>
                <w:i w:val="0"/>
                <w:iCs w:val="0"/>
                <w:color w:val="000000"/>
                <w:sz w:val="21"/>
                <w:szCs w:val="21"/>
                <w:u w:val="none"/>
              </w:rPr>
            </w:pPr>
          </w:p>
        </w:tc>
      </w:tr>
      <w:tr w14:paraId="0E63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BD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500110001001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DC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平面木模板制作安装拆除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F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DD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23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116.52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45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57E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2FAE">
            <w:pPr>
              <w:jc w:val="left"/>
              <w:rPr>
                <w:rFonts w:hint="eastAsia" w:ascii="宋体" w:hAnsi="宋体" w:eastAsia="宋体" w:cs="宋体"/>
                <w:i w:val="0"/>
                <w:iCs w:val="0"/>
                <w:color w:val="000000"/>
                <w:sz w:val="21"/>
                <w:szCs w:val="21"/>
                <w:u w:val="none"/>
              </w:rPr>
            </w:pPr>
          </w:p>
        </w:tc>
      </w:tr>
      <w:tr w14:paraId="72E4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6F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8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56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不锈钢制作安装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55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84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5899.98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0B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1769.99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4D6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0C28">
            <w:pPr>
              <w:jc w:val="left"/>
              <w:rPr>
                <w:rFonts w:hint="eastAsia" w:ascii="宋体" w:hAnsi="宋体" w:eastAsia="宋体" w:cs="宋体"/>
                <w:i w:val="0"/>
                <w:iCs w:val="0"/>
                <w:color w:val="000000"/>
                <w:sz w:val="21"/>
                <w:szCs w:val="21"/>
                <w:u w:val="none"/>
              </w:rPr>
            </w:pPr>
          </w:p>
        </w:tc>
      </w:tr>
      <w:tr w14:paraId="7E57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82F">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A83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龙头镇（西村屯；甫上屯；太平屯）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607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CBBE">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2043">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3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6186.43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1FD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9AF0">
            <w:pPr>
              <w:jc w:val="left"/>
              <w:rPr>
                <w:rFonts w:hint="eastAsia" w:ascii="宋体" w:hAnsi="宋体" w:eastAsia="宋体" w:cs="宋体"/>
                <w:i w:val="0"/>
                <w:iCs w:val="0"/>
                <w:color w:val="000000"/>
                <w:sz w:val="21"/>
                <w:szCs w:val="21"/>
                <w:u w:val="none"/>
              </w:rPr>
            </w:pPr>
          </w:p>
        </w:tc>
      </w:tr>
      <w:tr w14:paraId="4B0D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6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5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3F4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机械配人工挖土方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B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35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E7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27.56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278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C58">
            <w:pPr>
              <w:jc w:val="left"/>
              <w:rPr>
                <w:rFonts w:hint="eastAsia" w:ascii="宋体" w:hAnsi="宋体" w:eastAsia="宋体" w:cs="宋体"/>
                <w:i w:val="0"/>
                <w:iCs w:val="0"/>
                <w:color w:val="000000"/>
                <w:sz w:val="21"/>
                <w:szCs w:val="21"/>
                <w:u w:val="none"/>
              </w:rPr>
            </w:pPr>
          </w:p>
        </w:tc>
      </w:tr>
      <w:tr w14:paraId="2057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19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4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9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9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56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CF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0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35.48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09D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2A1F">
            <w:pPr>
              <w:jc w:val="left"/>
              <w:rPr>
                <w:rFonts w:hint="eastAsia" w:ascii="宋体" w:hAnsi="宋体" w:eastAsia="宋体" w:cs="宋体"/>
                <w:i w:val="0"/>
                <w:iCs w:val="0"/>
                <w:color w:val="000000"/>
                <w:sz w:val="21"/>
                <w:szCs w:val="21"/>
                <w:u w:val="none"/>
              </w:rPr>
            </w:pPr>
          </w:p>
        </w:tc>
      </w:tr>
      <w:tr w14:paraId="2E00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0F1D2DB7">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36613C17">
            <w:pPr>
              <w:jc w:val="left"/>
              <w:rPr>
                <w:rFonts w:hint="eastAsia" w:ascii="宋体" w:hAnsi="宋体" w:eastAsia="宋体" w:cs="宋体"/>
                <w:i w:val="0"/>
                <w:iCs w:val="0"/>
                <w:color w:val="000000"/>
                <w:sz w:val="21"/>
                <w:szCs w:val="21"/>
                <w:u w:val="none"/>
              </w:rPr>
            </w:pPr>
          </w:p>
        </w:tc>
        <w:tc>
          <w:tcPr>
            <w:tcW w:w="1755" w:type="dxa"/>
            <w:tcBorders>
              <w:top w:val="nil"/>
              <w:left w:val="nil"/>
              <w:bottom w:val="nil"/>
              <w:right w:val="nil"/>
            </w:tcBorders>
            <w:shd w:val="clear" w:color="auto" w:fill="auto"/>
            <w:vAlign w:val="center"/>
          </w:tcPr>
          <w:p w14:paraId="4BEFC969">
            <w:pPr>
              <w:jc w:val="left"/>
              <w:rPr>
                <w:rFonts w:hint="eastAsia" w:ascii="宋体" w:hAnsi="宋体" w:eastAsia="宋体" w:cs="宋体"/>
                <w:i w:val="0"/>
                <w:iCs w:val="0"/>
                <w:color w:val="000000"/>
                <w:sz w:val="21"/>
                <w:szCs w:val="21"/>
                <w:u w:val="none"/>
              </w:rPr>
            </w:pPr>
          </w:p>
        </w:tc>
        <w:tc>
          <w:tcPr>
            <w:tcW w:w="510" w:type="dxa"/>
            <w:tcBorders>
              <w:top w:val="nil"/>
              <w:left w:val="nil"/>
              <w:bottom w:val="nil"/>
              <w:right w:val="nil"/>
            </w:tcBorders>
            <w:shd w:val="clear" w:color="auto" w:fill="auto"/>
            <w:vAlign w:val="center"/>
          </w:tcPr>
          <w:p w14:paraId="7A73D2B4">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06BB9801">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2AB1FE90">
            <w:pPr>
              <w:jc w:val="left"/>
              <w:rPr>
                <w:rFonts w:hint="eastAsia" w:ascii="宋体" w:hAnsi="宋体" w:eastAsia="宋体" w:cs="宋体"/>
                <w:i w:val="0"/>
                <w:iCs w:val="0"/>
                <w:color w:val="000000"/>
                <w:sz w:val="21"/>
                <w:szCs w:val="21"/>
                <w:u w:val="none"/>
              </w:rPr>
            </w:pPr>
          </w:p>
        </w:tc>
        <w:tc>
          <w:tcPr>
            <w:tcW w:w="975" w:type="dxa"/>
            <w:tcBorders>
              <w:top w:val="nil"/>
              <w:left w:val="nil"/>
              <w:bottom w:val="nil"/>
              <w:right w:val="nil"/>
            </w:tcBorders>
            <w:shd w:val="clear" w:color="auto" w:fill="auto"/>
            <w:vAlign w:val="center"/>
          </w:tcPr>
          <w:p w14:paraId="4284BAB7">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1101EB70">
            <w:pPr>
              <w:jc w:val="left"/>
              <w:rPr>
                <w:rFonts w:hint="eastAsia" w:ascii="宋体" w:hAnsi="宋体" w:eastAsia="宋体" w:cs="宋体"/>
                <w:i w:val="0"/>
                <w:iCs w:val="0"/>
                <w:color w:val="000000"/>
                <w:sz w:val="21"/>
                <w:szCs w:val="21"/>
                <w:u w:val="none"/>
              </w:rPr>
            </w:pPr>
          </w:p>
        </w:tc>
        <w:tc>
          <w:tcPr>
            <w:tcW w:w="795" w:type="dxa"/>
            <w:tcBorders>
              <w:top w:val="nil"/>
              <w:left w:val="nil"/>
              <w:bottom w:val="nil"/>
              <w:right w:val="nil"/>
            </w:tcBorders>
            <w:shd w:val="clear" w:color="auto" w:fill="auto"/>
            <w:vAlign w:val="center"/>
          </w:tcPr>
          <w:p w14:paraId="0EA6CF1B">
            <w:pPr>
              <w:jc w:val="left"/>
              <w:rPr>
                <w:rFonts w:hint="eastAsia" w:ascii="宋体" w:hAnsi="宋体" w:eastAsia="宋体" w:cs="宋体"/>
                <w:i w:val="0"/>
                <w:iCs w:val="0"/>
                <w:color w:val="000000"/>
                <w:sz w:val="21"/>
                <w:szCs w:val="21"/>
                <w:u w:val="none"/>
              </w:rPr>
            </w:pPr>
          </w:p>
        </w:tc>
        <w:tc>
          <w:tcPr>
            <w:tcW w:w="750" w:type="dxa"/>
            <w:tcBorders>
              <w:top w:val="nil"/>
              <w:left w:val="nil"/>
              <w:bottom w:val="nil"/>
              <w:right w:val="nil"/>
            </w:tcBorders>
            <w:shd w:val="clear" w:color="auto" w:fill="auto"/>
            <w:vAlign w:val="center"/>
          </w:tcPr>
          <w:p w14:paraId="44B9F399">
            <w:pPr>
              <w:jc w:val="left"/>
              <w:rPr>
                <w:rFonts w:hint="eastAsia" w:ascii="宋体" w:hAnsi="宋体" w:eastAsia="宋体" w:cs="宋体"/>
                <w:i w:val="0"/>
                <w:iCs w:val="0"/>
                <w:color w:val="000000"/>
                <w:sz w:val="21"/>
                <w:szCs w:val="21"/>
                <w:u w:val="none"/>
              </w:rPr>
            </w:pPr>
          </w:p>
        </w:tc>
      </w:tr>
      <w:tr w14:paraId="5F1C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660" w:type="dxa"/>
            <w:gridSpan w:val="10"/>
            <w:tcBorders>
              <w:top w:val="nil"/>
              <w:left w:val="nil"/>
              <w:bottom w:val="nil"/>
              <w:right w:val="nil"/>
            </w:tcBorders>
            <w:shd w:val="clear" w:color="auto" w:fill="auto"/>
            <w:vAlign w:val="center"/>
          </w:tcPr>
          <w:p w14:paraId="467AB8FE">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2AAB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C53D0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8610" w:type="dxa"/>
            <w:gridSpan w:val="9"/>
            <w:tcBorders>
              <w:top w:val="nil"/>
              <w:left w:val="nil"/>
              <w:bottom w:val="nil"/>
              <w:right w:val="nil"/>
            </w:tcBorders>
            <w:shd w:val="clear" w:color="auto" w:fill="auto"/>
            <w:vAlign w:val="center"/>
          </w:tcPr>
          <w:p w14:paraId="79E247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3048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561BF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5940" w:type="dxa"/>
            <w:gridSpan w:val="6"/>
            <w:tcBorders>
              <w:top w:val="nil"/>
              <w:left w:val="nil"/>
              <w:bottom w:val="nil"/>
              <w:right w:val="nil"/>
            </w:tcBorders>
            <w:shd w:val="clear" w:color="auto" w:fill="auto"/>
            <w:vAlign w:val="center"/>
          </w:tcPr>
          <w:p w14:paraId="379D67C8">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0A853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第2页 共27页</w:t>
            </w:r>
          </w:p>
        </w:tc>
      </w:tr>
      <w:tr w14:paraId="37AF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C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55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7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0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0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0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6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3858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53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9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D5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C20砼底板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AC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8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441.05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C9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449.87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83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2DE6">
            <w:pPr>
              <w:jc w:val="left"/>
              <w:rPr>
                <w:rFonts w:hint="eastAsia" w:ascii="宋体" w:hAnsi="宋体" w:eastAsia="宋体" w:cs="宋体"/>
                <w:i w:val="0"/>
                <w:iCs w:val="0"/>
                <w:color w:val="000000"/>
                <w:sz w:val="21"/>
                <w:szCs w:val="21"/>
                <w:u w:val="none"/>
              </w:rPr>
            </w:pPr>
          </w:p>
        </w:tc>
      </w:tr>
      <w:tr w14:paraId="461B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1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C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500110001002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91B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平面木模板制作安装拆除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D9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0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116.52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19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363.54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161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5EC8">
            <w:pPr>
              <w:jc w:val="left"/>
              <w:rPr>
                <w:rFonts w:hint="eastAsia" w:ascii="宋体" w:hAnsi="宋体" w:eastAsia="宋体" w:cs="宋体"/>
                <w:i w:val="0"/>
                <w:iCs w:val="0"/>
                <w:color w:val="000000"/>
                <w:sz w:val="21"/>
                <w:szCs w:val="21"/>
                <w:u w:val="none"/>
              </w:rPr>
            </w:pPr>
          </w:p>
        </w:tc>
      </w:tr>
      <w:tr w14:paraId="469D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86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8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500114002014</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381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不锈钢制作安装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7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56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F9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5899.98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D5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5309.98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72F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6037">
            <w:pPr>
              <w:jc w:val="left"/>
              <w:rPr>
                <w:rFonts w:hint="eastAsia" w:ascii="宋体" w:hAnsi="宋体" w:eastAsia="宋体" w:cs="宋体"/>
                <w:i w:val="0"/>
                <w:iCs w:val="0"/>
                <w:color w:val="000000"/>
                <w:sz w:val="21"/>
                <w:szCs w:val="21"/>
                <w:u w:val="none"/>
              </w:rPr>
            </w:pPr>
          </w:p>
        </w:tc>
      </w:tr>
      <w:tr w14:paraId="1E5E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0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1DD6">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F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太平镇（金洞屯；上脉屯；西岸屯等8个）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C0F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953">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AEB8">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7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16497.15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8F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84E3">
            <w:pPr>
              <w:jc w:val="left"/>
              <w:rPr>
                <w:rFonts w:hint="eastAsia" w:ascii="宋体" w:hAnsi="宋体" w:eastAsia="宋体" w:cs="宋体"/>
                <w:i w:val="0"/>
                <w:iCs w:val="0"/>
                <w:color w:val="000000"/>
                <w:sz w:val="21"/>
                <w:szCs w:val="21"/>
                <w:u w:val="none"/>
              </w:rPr>
            </w:pPr>
          </w:p>
        </w:tc>
      </w:tr>
      <w:tr w14:paraId="6579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8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BD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机械配人工挖土方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94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F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71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73.49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2E1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552D">
            <w:pPr>
              <w:jc w:val="left"/>
              <w:rPr>
                <w:rFonts w:hint="eastAsia" w:ascii="宋体" w:hAnsi="宋体" w:eastAsia="宋体" w:cs="宋体"/>
                <w:i w:val="0"/>
                <w:iCs w:val="0"/>
                <w:color w:val="000000"/>
                <w:sz w:val="21"/>
                <w:szCs w:val="21"/>
                <w:u w:val="none"/>
              </w:rPr>
            </w:pPr>
          </w:p>
        </w:tc>
      </w:tr>
      <w:tr w14:paraId="5FB6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2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A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5CB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14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11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0E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57E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97D0">
            <w:pPr>
              <w:jc w:val="left"/>
              <w:rPr>
                <w:rFonts w:hint="eastAsia" w:ascii="宋体" w:hAnsi="宋体" w:eastAsia="宋体" w:cs="宋体"/>
                <w:i w:val="0"/>
                <w:iCs w:val="0"/>
                <w:color w:val="000000"/>
                <w:sz w:val="21"/>
                <w:szCs w:val="21"/>
                <w:u w:val="none"/>
              </w:rPr>
            </w:pPr>
          </w:p>
        </w:tc>
      </w:tr>
      <w:tr w14:paraId="66E4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1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CB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C20砼底板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E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9F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8C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441.05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8E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1199.66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0FF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9F5D">
            <w:pPr>
              <w:jc w:val="left"/>
              <w:rPr>
                <w:rFonts w:hint="eastAsia" w:ascii="宋体" w:hAnsi="宋体" w:eastAsia="宋体" w:cs="宋体"/>
                <w:i w:val="0"/>
                <w:iCs w:val="0"/>
                <w:color w:val="000000"/>
                <w:sz w:val="21"/>
                <w:szCs w:val="21"/>
                <w:u w:val="none"/>
              </w:rPr>
            </w:pPr>
          </w:p>
        </w:tc>
      </w:tr>
      <w:tr w14:paraId="1168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D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500110001003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5B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平面木模板制作安装拆除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2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31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91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116.52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B3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969.45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14B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AFF7">
            <w:pPr>
              <w:jc w:val="left"/>
              <w:rPr>
                <w:rFonts w:hint="eastAsia" w:ascii="宋体" w:hAnsi="宋体" w:eastAsia="宋体" w:cs="宋体"/>
                <w:i w:val="0"/>
                <w:iCs w:val="0"/>
                <w:color w:val="000000"/>
                <w:sz w:val="21"/>
                <w:szCs w:val="21"/>
                <w:u w:val="none"/>
              </w:rPr>
            </w:pPr>
          </w:p>
        </w:tc>
      </w:tr>
      <w:tr w14:paraId="5684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7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500114002015</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B71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不锈钢制作安装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9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AC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6F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5899.98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44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14159.95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F81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55CC">
            <w:pPr>
              <w:jc w:val="left"/>
              <w:rPr>
                <w:rFonts w:hint="eastAsia" w:ascii="宋体" w:hAnsi="宋体" w:eastAsia="宋体" w:cs="宋体"/>
                <w:i w:val="0"/>
                <w:iCs w:val="0"/>
                <w:color w:val="000000"/>
                <w:sz w:val="21"/>
                <w:szCs w:val="21"/>
                <w:u w:val="none"/>
              </w:rPr>
            </w:pPr>
          </w:p>
        </w:tc>
      </w:tr>
      <w:tr w14:paraId="6AA6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D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79E4">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0E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54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14CC">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908">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FF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17644.22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6B5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3BFF">
            <w:pPr>
              <w:jc w:val="left"/>
              <w:rPr>
                <w:rFonts w:hint="eastAsia" w:ascii="宋体" w:hAnsi="宋体" w:eastAsia="宋体" w:cs="宋体"/>
                <w:i w:val="0"/>
                <w:iCs w:val="0"/>
                <w:color w:val="000000"/>
                <w:sz w:val="21"/>
                <w:szCs w:val="21"/>
                <w:u w:val="none"/>
              </w:rPr>
            </w:pPr>
          </w:p>
        </w:tc>
      </w:tr>
      <w:tr w14:paraId="4F05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B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565C">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27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输配水管路工程(东泉镇)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AB2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F12F">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58C">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DB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4953.34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774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5947">
            <w:pPr>
              <w:jc w:val="left"/>
              <w:rPr>
                <w:rFonts w:hint="eastAsia" w:ascii="宋体" w:hAnsi="宋体" w:eastAsia="宋体" w:cs="宋体"/>
                <w:i w:val="0"/>
                <w:iCs w:val="0"/>
                <w:color w:val="000000"/>
                <w:sz w:val="21"/>
                <w:szCs w:val="21"/>
                <w:u w:val="none"/>
              </w:rPr>
            </w:pPr>
          </w:p>
        </w:tc>
      </w:tr>
      <w:tr w14:paraId="5E8D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C8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5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500101002004</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8EF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人机配合挖管道土方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A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70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17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1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153.30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B0A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1B68">
            <w:pPr>
              <w:jc w:val="left"/>
              <w:rPr>
                <w:rFonts w:hint="eastAsia" w:ascii="宋体" w:hAnsi="宋体" w:eastAsia="宋体" w:cs="宋体"/>
                <w:i w:val="0"/>
                <w:iCs w:val="0"/>
                <w:color w:val="000000"/>
                <w:sz w:val="21"/>
                <w:szCs w:val="21"/>
                <w:u w:val="none"/>
              </w:rPr>
            </w:pPr>
          </w:p>
        </w:tc>
      </w:tr>
      <w:tr w14:paraId="19D3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5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9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500109010001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F2D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风镐凿除路(地)面混凝土，挖掘机装渣自卸汽车运渣外运1km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C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7F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3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98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970.68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A93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652E">
            <w:pPr>
              <w:jc w:val="left"/>
              <w:rPr>
                <w:rFonts w:hint="eastAsia" w:ascii="宋体" w:hAnsi="宋体" w:eastAsia="宋体" w:cs="宋体"/>
                <w:i w:val="0"/>
                <w:iCs w:val="0"/>
                <w:color w:val="000000"/>
                <w:sz w:val="21"/>
                <w:szCs w:val="21"/>
                <w:u w:val="none"/>
              </w:rPr>
            </w:pPr>
          </w:p>
        </w:tc>
      </w:tr>
      <w:tr w14:paraId="5F83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C7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500103001004</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AE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C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BC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C3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AA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139.12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CD4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E5D9">
            <w:pPr>
              <w:jc w:val="left"/>
              <w:rPr>
                <w:rFonts w:hint="eastAsia" w:ascii="宋体" w:hAnsi="宋体" w:eastAsia="宋体" w:cs="宋体"/>
                <w:i w:val="0"/>
                <w:iCs w:val="0"/>
                <w:color w:val="000000"/>
                <w:sz w:val="21"/>
                <w:szCs w:val="21"/>
                <w:u w:val="none"/>
              </w:rPr>
            </w:pPr>
          </w:p>
        </w:tc>
      </w:tr>
      <w:tr w14:paraId="6B69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A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500109001004</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1B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C20（2）砼路面恢复，厚20cm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8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B4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3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46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2461.20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7C6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2EAB">
            <w:pPr>
              <w:jc w:val="left"/>
              <w:rPr>
                <w:rFonts w:hint="eastAsia" w:ascii="宋体" w:hAnsi="宋体" w:eastAsia="宋体" w:cs="宋体"/>
                <w:i w:val="0"/>
                <w:iCs w:val="0"/>
                <w:color w:val="000000"/>
                <w:sz w:val="21"/>
                <w:szCs w:val="21"/>
                <w:u w:val="none"/>
              </w:rPr>
            </w:pPr>
          </w:p>
        </w:tc>
      </w:tr>
      <w:tr w14:paraId="17B3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4B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500109001005</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A49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C20（2）砼包管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8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4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409.68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E0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1229.04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23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C607">
            <w:pPr>
              <w:jc w:val="left"/>
              <w:rPr>
                <w:rFonts w:hint="eastAsia" w:ascii="宋体" w:hAnsi="宋体" w:eastAsia="宋体" w:cs="宋体"/>
                <w:i w:val="0"/>
                <w:iCs w:val="0"/>
                <w:color w:val="000000"/>
                <w:sz w:val="21"/>
                <w:szCs w:val="21"/>
                <w:u w:val="none"/>
              </w:rPr>
            </w:pPr>
          </w:p>
        </w:tc>
      </w:tr>
      <w:tr w14:paraId="45FC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C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70DE">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623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输配水管路工程(凤山镇)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7C8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0416">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9827">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D5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4022.53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F71">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059">
            <w:pPr>
              <w:jc w:val="left"/>
              <w:rPr>
                <w:rFonts w:hint="eastAsia" w:ascii="宋体" w:hAnsi="宋体" w:eastAsia="宋体" w:cs="宋体"/>
                <w:i w:val="0"/>
                <w:iCs w:val="0"/>
                <w:color w:val="000000"/>
                <w:sz w:val="21"/>
                <w:szCs w:val="21"/>
                <w:u w:val="none"/>
              </w:rPr>
            </w:pPr>
          </w:p>
        </w:tc>
      </w:tr>
      <w:tr w14:paraId="3A7F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8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5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500101002005</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C9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人机配合挖管道土方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A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7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40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50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114.98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33A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9DBD">
            <w:pPr>
              <w:jc w:val="left"/>
              <w:rPr>
                <w:rFonts w:hint="eastAsia" w:ascii="宋体" w:hAnsi="宋体" w:eastAsia="宋体" w:cs="宋体"/>
                <w:i w:val="0"/>
                <w:iCs w:val="0"/>
                <w:color w:val="000000"/>
                <w:sz w:val="21"/>
                <w:szCs w:val="21"/>
                <w:u w:val="none"/>
              </w:rPr>
            </w:pPr>
          </w:p>
        </w:tc>
      </w:tr>
      <w:tr w14:paraId="16AF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BC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500109010002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103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风镐凿除路(地)面混凝土，挖掘机装渣自卸汽车运渣外运1km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A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F4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74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2D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728.01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836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9E7B">
            <w:pPr>
              <w:jc w:val="left"/>
              <w:rPr>
                <w:rFonts w:hint="eastAsia" w:ascii="宋体" w:hAnsi="宋体" w:eastAsia="宋体" w:cs="宋体"/>
                <w:i w:val="0"/>
                <w:iCs w:val="0"/>
                <w:color w:val="000000"/>
                <w:sz w:val="21"/>
                <w:szCs w:val="21"/>
                <w:u w:val="none"/>
              </w:rPr>
            </w:pPr>
          </w:p>
        </w:tc>
      </w:tr>
      <w:tr w14:paraId="2C53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CF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6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500103001005</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7C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F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3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14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AA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A9D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169">
            <w:pPr>
              <w:jc w:val="left"/>
              <w:rPr>
                <w:rFonts w:hint="eastAsia" w:ascii="宋体" w:hAnsi="宋体" w:eastAsia="宋体" w:cs="宋体"/>
                <w:i w:val="0"/>
                <w:iCs w:val="0"/>
                <w:color w:val="000000"/>
                <w:sz w:val="21"/>
                <w:szCs w:val="21"/>
                <w:u w:val="none"/>
              </w:rPr>
            </w:pPr>
          </w:p>
        </w:tc>
      </w:tr>
      <w:tr w14:paraId="5F54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0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2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500109001006</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D26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C20（2）砼路面恢复，厚20cm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18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32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31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47C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5241">
            <w:pPr>
              <w:jc w:val="left"/>
              <w:rPr>
                <w:rFonts w:hint="eastAsia" w:ascii="宋体" w:hAnsi="宋体" w:eastAsia="宋体" w:cs="宋体"/>
                <w:i w:val="0"/>
                <w:iCs w:val="0"/>
                <w:color w:val="000000"/>
                <w:sz w:val="21"/>
                <w:szCs w:val="21"/>
                <w:u w:val="none"/>
              </w:rPr>
            </w:pPr>
          </w:p>
        </w:tc>
      </w:tr>
      <w:tr w14:paraId="0362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41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500109001007</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109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C20（2）砼包管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6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94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BE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409.68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7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1024.20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A5B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E2F9">
            <w:pPr>
              <w:jc w:val="left"/>
              <w:rPr>
                <w:rFonts w:hint="eastAsia" w:ascii="宋体" w:hAnsi="宋体" w:eastAsia="宋体" w:cs="宋体"/>
                <w:i w:val="0"/>
                <w:iCs w:val="0"/>
                <w:color w:val="000000"/>
                <w:sz w:val="21"/>
                <w:szCs w:val="21"/>
                <w:u w:val="none"/>
              </w:rPr>
            </w:pPr>
          </w:p>
        </w:tc>
      </w:tr>
      <w:tr w14:paraId="04AE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78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63F0">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666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输配水管路工程(龙头镇)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3C7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028">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48C">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D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1238.34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EB4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3636">
            <w:pPr>
              <w:jc w:val="left"/>
              <w:rPr>
                <w:rFonts w:hint="eastAsia" w:ascii="宋体" w:hAnsi="宋体" w:eastAsia="宋体" w:cs="宋体"/>
                <w:i w:val="0"/>
                <w:iCs w:val="0"/>
                <w:color w:val="000000"/>
                <w:sz w:val="21"/>
                <w:szCs w:val="21"/>
                <w:u w:val="none"/>
              </w:rPr>
            </w:pPr>
          </w:p>
        </w:tc>
      </w:tr>
      <w:tr w14:paraId="6B0B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53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F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500101002006</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E8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人机配合挖管道土方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C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8E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8D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76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38.33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A7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F56D">
            <w:pPr>
              <w:jc w:val="left"/>
              <w:rPr>
                <w:rFonts w:hint="eastAsia" w:ascii="宋体" w:hAnsi="宋体" w:eastAsia="宋体" w:cs="宋体"/>
                <w:i w:val="0"/>
                <w:iCs w:val="0"/>
                <w:color w:val="000000"/>
                <w:sz w:val="21"/>
                <w:szCs w:val="21"/>
                <w:u w:val="none"/>
              </w:rPr>
            </w:pPr>
          </w:p>
        </w:tc>
      </w:tr>
      <w:tr w14:paraId="6112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2E36D04C">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3EF3871A">
            <w:pPr>
              <w:jc w:val="left"/>
              <w:rPr>
                <w:rFonts w:hint="eastAsia" w:ascii="宋体" w:hAnsi="宋体" w:eastAsia="宋体" w:cs="宋体"/>
                <w:i w:val="0"/>
                <w:iCs w:val="0"/>
                <w:color w:val="000000"/>
                <w:sz w:val="21"/>
                <w:szCs w:val="21"/>
                <w:u w:val="none"/>
              </w:rPr>
            </w:pPr>
          </w:p>
        </w:tc>
        <w:tc>
          <w:tcPr>
            <w:tcW w:w="1755" w:type="dxa"/>
            <w:tcBorders>
              <w:top w:val="nil"/>
              <w:left w:val="nil"/>
              <w:bottom w:val="nil"/>
              <w:right w:val="nil"/>
            </w:tcBorders>
            <w:shd w:val="clear" w:color="auto" w:fill="auto"/>
            <w:vAlign w:val="center"/>
          </w:tcPr>
          <w:p w14:paraId="643572B5">
            <w:pPr>
              <w:jc w:val="left"/>
              <w:rPr>
                <w:rFonts w:hint="eastAsia" w:ascii="宋体" w:hAnsi="宋体" w:eastAsia="宋体" w:cs="宋体"/>
                <w:i w:val="0"/>
                <w:iCs w:val="0"/>
                <w:color w:val="000000"/>
                <w:sz w:val="21"/>
                <w:szCs w:val="21"/>
                <w:u w:val="none"/>
              </w:rPr>
            </w:pPr>
          </w:p>
        </w:tc>
        <w:tc>
          <w:tcPr>
            <w:tcW w:w="510" w:type="dxa"/>
            <w:tcBorders>
              <w:top w:val="nil"/>
              <w:left w:val="nil"/>
              <w:bottom w:val="nil"/>
              <w:right w:val="nil"/>
            </w:tcBorders>
            <w:shd w:val="clear" w:color="auto" w:fill="auto"/>
            <w:vAlign w:val="center"/>
          </w:tcPr>
          <w:p w14:paraId="5365BEAB">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2B5857EF">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2255CD03">
            <w:pPr>
              <w:jc w:val="left"/>
              <w:rPr>
                <w:rFonts w:hint="eastAsia" w:ascii="宋体" w:hAnsi="宋体" w:eastAsia="宋体" w:cs="宋体"/>
                <w:i w:val="0"/>
                <w:iCs w:val="0"/>
                <w:color w:val="000000"/>
                <w:sz w:val="21"/>
                <w:szCs w:val="21"/>
                <w:u w:val="none"/>
              </w:rPr>
            </w:pPr>
          </w:p>
        </w:tc>
        <w:tc>
          <w:tcPr>
            <w:tcW w:w="975" w:type="dxa"/>
            <w:tcBorders>
              <w:top w:val="nil"/>
              <w:left w:val="nil"/>
              <w:bottom w:val="nil"/>
              <w:right w:val="nil"/>
            </w:tcBorders>
            <w:shd w:val="clear" w:color="auto" w:fill="auto"/>
            <w:vAlign w:val="center"/>
          </w:tcPr>
          <w:p w14:paraId="4B1A14D9">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2B9BDA93">
            <w:pPr>
              <w:jc w:val="left"/>
              <w:rPr>
                <w:rFonts w:hint="eastAsia" w:ascii="宋体" w:hAnsi="宋体" w:eastAsia="宋体" w:cs="宋体"/>
                <w:i w:val="0"/>
                <w:iCs w:val="0"/>
                <w:color w:val="000000"/>
                <w:sz w:val="21"/>
                <w:szCs w:val="21"/>
                <w:u w:val="none"/>
              </w:rPr>
            </w:pPr>
          </w:p>
        </w:tc>
        <w:tc>
          <w:tcPr>
            <w:tcW w:w="795" w:type="dxa"/>
            <w:tcBorders>
              <w:top w:val="nil"/>
              <w:left w:val="nil"/>
              <w:bottom w:val="nil"/>
              <w:right w:val="nil"/>
            </w:tcBorders>
            <w:shd w:val="clear" w:color="auto" w:fill="auto"/>
            <w:vAlign w:val="center"/>
          </w:tcPr>
          <w:p w14:paraId="5863BCAE">
            <w:pPr>
              <w:jc w:val="left"/>
              <w:rPr>
                <w:rFonts w:hint="eastAsia" w:ascii="宋体" w:hAnsi="宋体" w:eastAsia="宋体" w:cs="宋体"/>
                <w:i w:val="0"/>
                <w:iCs w:val="0"/>
                <w:color w:val="000000"/>
                <w:sz w:val="21"/>
                <w:szCs w:val="21"/>
                <w:u w:val="none"/>
              </w:rPr>
            </w:pPr>
          </w:p>
        </w:tc>
        <w:tc>
          <w:tcPr>
            <w:tcW w:w="750" w:type="dxa"/>
            <w:tcBorders>
              <w:top w:val="nil"/>
              <w:left w:val="nil"/>
              <w:bottom w:val="nil"/>
              <w:right w:val="nil"/>
            </w:tcBorders>
            <w:shd w:val="clear" w:color="auto" w:fill="auto"/>
            <w:vAlign w:val="center"/>
          </w:tcPr>
          <w:p w14:paraId="0DEED8FD">
            <w:pPr>
              <w:jc w:val="left"/>
              <w:rPr>
                <w:rFonts w:hint="eastAsia" w:ascii="宋体" w:hAnsi="宋体" w:eastAsia="宋体" w:cs="宋体"/>
                <w:i w:val="0"/>
                <w:iCs w:val="0"/>
                <w:color w:val="000000"/>
                <w:sz w:val="21"/>
                <w:szCs w:val="21"/>
                <w:u w:val="none"/>
              </w:rPr>
            </w:pPr>
          </w:p>
        </w:tc>
      </w:tr>
      <w:tr w14:paraId="66DA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660" w:type="dxa"/>
            <w:gridSpan w:val="10"/>
            <w:tcBorders>
              <w:top w:val="nil"/>
              <w:left w:val="nil"/>
              <w:bottom w:val="nil"/>
              <w:right w:val="nil"/>
            </w:tcBorders>
            <w:shd w:val="clear" w:color="auto" w:fill="auto"/>
            <w:vAlign w:val="center"/>
          </w:tcPr>
          <w:p w14:paraId="1852DDB0">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B53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4C5F9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8610" w:type="dxa"/>
            <w:gridSpan w:val="9"/>
            <w:tcBorders>
              <w:top w:val="nil"/>
              <w:left w:val="nil"/>
              <w:bottom w:val="nil"/>
              <w:right w:val="nil"/>
            </w:tcBorders>
            <w:shd w:val="clear" w:color="auto" w:fill="auto"/>
            <w:vAlign w:val="center"/>
          </w:tcPr>
          <w:p w14:paraId="20613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3148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587509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5940" w:type="dxa"/>
            <w:gridSpan w:val="6"/>
            <w:tcBorders>
              <w:top w:val="nil"/>
              <w:left w:val="nil"/>
              <w:bottom w:val="nil"/>
              <w:right w:val="nil"/>
            </w:tcBorders>
            <w:shd w:val="clear" w:color="auto" w:fill="auto"/>
            <w:vAlign w:val="center"/>
          </w:tcPr>
          <w:p w14:paraId="2188620A">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5E242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第3页 共27页</w:t>
            </w:r>
          </w:p>
        </w:tc>
      </w:tr>
      <w:tr w14:paraId="5DD0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1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0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36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F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7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D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0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7918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C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500109010003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A4F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风镐凿除路(地)面混凝土，挖掘机装渣自卸汽车运渣外运1km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A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DD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D2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7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242.67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162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80F0">
            <w:pPr>
              <w:jc w:val="left"/>
              <w:rPr>
                <w:rFonts w:hint="eastAsia" w:ascii="宋体" w:hAnsi="宋体" w:eastAsia="宋体" w:cs="宋体"/>
                <w:i w:val="0"/>
                <w:iCs w:val="0"/>
                <w:color w:val="000000"/>
                <w:sz w:val="21"/>
                <w:szCs w:val="21"/>
                <w:u w:val="none"/>
              </w:rPr>
            </w:pPr>
          </w:p>
        </w:tc>
      </w:tr>
      <w:tr w14:paraId="6686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DB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9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500103001006</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B4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60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6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24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34.78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FA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DC4">
            <w:pPr>
              <w:jc w:val="left"/>
              <w:rPr>
                <w:rFonts w:hint="eastAsia" w:ascii="宋体" w:hAnsi="宋体" w:eastAsia="宋体" w:cs="宋体"/>
                <w:i w:val="0"/>
                <w:iCs w:val="0"/>
                <w:color w:val="000000"/>
                <w:sz w:val="21"/>
                <w:szCs w:val="21"/>
                <w:u w:val="none"/>
              </w:rPr>
            </w:pPr>
          </w:p>
        </w:tc>
      </w:tr>
      <w:tr w14:paraId="3BCE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0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3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500109001008</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7DE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C20（2）砼路面恢复，厚20cm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C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C8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F3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D6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615.30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F1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E33">
            <w:pPr>
              <w:jc w:val="left"/>
              <w:rPr>
                <w:rFonts w:hint="eastAsia" w:ascii="宋体" w:hAnsi="宋体" w:eastAsia="宋体" w:cs="宋体"/>
                <w:i w:val="0"/>
                <w:iCs w:val="0"/>
                <w:color w:val="000000"/>
                <w:sz w:val="21"/>
                <w:szCs w:val="21"/>
                <w:u w:val="none"/>
              </w:rPr>
            </w:pPr>
          </w:p>
        </w:tc>
      </w:tr>
      <w:tr w14:paraId="5D26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AD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500109001009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3AF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C20（2）砼包管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7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0D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98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409.68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9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307.26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0D8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6462">
            <w:pPr>
              <w:jc w:val="left"/>
              <w:rPr>
                <w:rFonts w:hint="eastAsia" w:ascii="宋体" w:hAnsi="宋体" w:eastAsia="宋体" w:cs="宋体"/>
                <w:i w:val="0"/>
                <w:iCs w:val="0"/>
                <w:color w:val="000000"/>
                <w:sz w:val="21"/>
                <w:szCs w:val="21"/>
                <w:u w:val="none"/>
              </w:rPr>
            </w:pPr>
          </w:p>
        </w:tc>
      </w:tr>
      <w:tr w14:paraId="6FAB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5313">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85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输配水管路工程(社冲乡)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217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A6A4">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E10">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56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2476.67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71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B8F7">
            <w:pPr>
              <w:jc w:val="left"/>
              <w:rPr>
                <w:rFonts w:hint="eastAsia" w:ascii="宋体" w:hAnsi="宋体" w:eastAsia="宋体" w:cs="宋体"/>
                <w:i w:val="0"/>
                <w:iCs w:val="0"/>
                <w:color w:val="000000"/>
                <w:sz w:val="21"/>
                <w:szCs w:val="21"/>
                <w:u w:val="none"/>
              </w:rPr>
            </w:pPr>
          </w:p>
        </w:tc>
      </w:tr>
      <w:tr w14:paraId="0136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0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9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500101002007</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02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人机配合挖管道土方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E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7A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09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79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76.65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051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D133">
            <w:pPr>
              <w:jc w:val="left"/>
              <w:rPr>
                <w:rFonts w:hint="eastAsia" w:ascii="宋体" w:hAnsi="宋体" w:eastAsia="宋体" w:cs="宋体"/>
                <w:i w:val="0"/>
                <w:iCs w:val="0"/>
                <w:color w:val="000000"/>
                <w:sz w:val="21"/>
                <w:szCs w:val="21"/>
                <w:u w:val="none"/>
              </w:rPr>
            </w:pPr>
          </w:p>
        </w:tc>
      </w:tr>
      <w:tr w14:paraId="726C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B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500109010004</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CF1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风镐凿除路(地)面混凝土，挖掘机装渣自卸汽车运渣外运1km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D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B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B5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ED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485.34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D89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414E">
            <w:pPr>
              <w:jc w:val="left"/>
              <w:rPr>
                <w:rFonts w:hint="eastAsia" w:ascii="宋体" w:hAnsi="宋体" w:eastAsia="宋体" w:cs="宋体"/>
                <w:i w:val="0"/>
                <w:iCs w:val="0"/>
                <w:color w:val="000000"/>
                <w:sz w:val="21"/>
                <w:szCs w:val="21"/>
                <w:u w:val="none"/>
              </w:rPr>
            </w:pPr>
          </w:p>
        </w:tc>
      </w:tr>
      <w:tr w14:paraId="7152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5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C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500103001007</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2C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40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40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A6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69.56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9EA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B0F6">
            <w:pPr>
              <w:jc w:val="left"/>
              <w:rPr>
                <w:rFonts w:hint="eastAsia" w:ascii="宋体" w:hAnsi="宋体" w:eastAsia="宋体" w:cs="宋体"/>
                <w:i w:val="0"/>
                <w:iCs w:val="0"/>
                <w:color w:val="000000"/>
                <w:sz w:val="21"/>
                <w:szCs w:val="21"/>
                <w:u w:val="none"/>
              </w:rPr>
            </w:pPr>
          </w:p>
        </w:tc>
      </w:tr>
      <w:tr w14:paraId="6186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D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500109001010</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23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C20（2）砼路面恢复，厚20cm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D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A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16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0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1230.60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1E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0DAD">
            <w:pPr>
              <w:jc w:val="left"/>
              <w:rPr>
                <w:rFonts w:hint="eastAsia" w:ascii="宋体" w:hAnsi="宋体" w:eastAsia="宋体" w:cs="宋体"/>
                <w:i w:val="0"/>
                <w:iCs w:val="0"/>
                <w:color w:val="000000"/>
                <w:sz w:val="21"/>
                <w:szCs w:val="21"/>
                <w:u w:val="none"/>
              </w:rPr>
            </w:pPr>
          </w:p>
        </w:tc>
      </w:tr>
      <w:tr w14:paraId="3D94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51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500109001011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8A2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C20（2）砼包管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D8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B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409.68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2B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614.52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CD4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7D97">
            <w:pPr>
              <w:jc w:val="left"/>
              <w:rPr>
                <w:rFonts w:hint="eastAsia" w:ascii="宋体" w:hAnsi="宋体" w:eastAsia="宋体" w:cs="宋体"/>
                <w:i w:val="0"/>
                <w:iCs w:val="0"/>
                <w:color w:val="000000"/>
                <w:sz w:val="21"/>
                <w:szCs w:val="21"/>
                <w:u w:val="none"/>
              </w:rPr>
            </w:pPr>
          </w:p>
        </w:tc>
      </w:tr>
      <w:tr w14:paraId="7B0E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F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0C1C">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D1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输配水管路工程(太平镇)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F7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ECF1">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73D5">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89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4953.34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40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BE34">
            <w:pPr>
              <w:jc w:val="left"/>
              <w:rPr>
                <w:rFonts w:hint="eastAsia" w:ascii="宋体" w:hAnsi="宋体" w:eastAsia="宋体" w:cs="宋体"/>
                <w:i w:val="0"/>
                <w:iCs w:val="0"/>
                <w:color w:val="000000"/>
                <w:sz w:val="21"/>
                <w:szCs w:val="21"/>
                <w:u w:val="none"/>
              </w:rPr>
            </w:pPr>
          </w:p>
        </w:tc>
      </w:tr>
      <w:tr w14:paraId="39DA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F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A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500101002008</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56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人机配合挖管道土方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34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6C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30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153.30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BD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BCB2">
            <w:pPr>
              <w:jc w:val="left"/>
              <w:rPr>
                <w:rFonts w:hint="eastAsia" w:ascii="宋体" w:hAnsi="宋体" w:eastAsia="宋体" w:cs="宋体"/>
                <w:i w:val="0"/>
                <w:iCs w:val="0"/>
                <w:color w:val="000000"/>
                <w:sz w:val="21"/>
                <w:szCs w:val="21"/>
                <w:u w:val="none"/>
              </w:rPr>
            </w:pPr>
          </w:p>
        </w:tc>
      </w:tr>
      <w:tr w14:paraId="7575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F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F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500109010005</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C6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风镐凿除路(地)面混凝土，挖掘机装渣自卸汽车运渣外运1km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DC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B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66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970.68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4D7">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210F">
            <w:pPr>
              <w:jc w:val="left"/>
              <w:rPr>
                <w:rFonts w:hint="eastAsia" w:ascii="宋体" w:hAnsi="宋体" w:eastAsia="宋体" w:cs="宋体"/>
                <w:i w:val="0"/>
                <w:iCs w:val="0"/>
                <w:color w:val="000000"/>
                <w:sz w:val="21"/>
                <w:szCs w:val="21"/>
                <w:u w:val="none"/>
              </w:rPr>
            </w:pPr>
          </w:p>
        </w:tc>
      </w:tr>
      <w:tr w14:paraId="37CC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B4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C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500103001008</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3E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回填土石方，机械夯填土石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B5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A2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97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139.12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63C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5C1F">
            <w:pPr>
              <w:jc w:val="left"/>
              <w:rPr>
                <w:rFonts w:hint="eastAsia" w:ascii="宋体" w:hAnsi="宋体" w:eastAsia="宋体" w:cs="宋体"/>
                <w:i w:val="0"/>
                <w:iCs w:val="0"/>
                <w:color w:val="000000"/>
                <w:sz w:val="21"/>
                <w:szCs w:val="21"/>
                <w:u w:val="none"/>
              </w:rPr>
            </w:pPr>
          </w:p>
        </w:tc>
      </w:tr>
      <w:tr w14:paraId="3208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FE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8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500109001012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C8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C20（2）砼路面恢复，厚20cm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B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A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B5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F4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2461.20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EC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5B2">
            <w:pPr>
              <w:jc w:val="left"/>
              <w:rPr>
                <w:rFonts w:hint="eastAsia" w:ascii="宋体" w:hAnsi="宋体" w:eastAsia="宋体" w:cs="宋体"/>
                <w:i w:val="0"/>
                <w:iCs w:val="0"/>
                <w:color w:val="000000"/>
                <w:sz w:val="21"/>
                <w:szCs w:val="21"/>
                <w:u w:val="none"/>
              </w:rPr>
            </w:pPr>
          </w:p>
        </w:tc>
      </w:tr>
      <w:tr w14:paraId="7F65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0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500109001013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20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C20（2）砼包管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3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13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BA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409.68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63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1229.04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34E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D3A1">
            <w:pPr>
              <w:jc w:val="left"/>
              <w:rPr>
                <w:rFonts w:hint="eastAsia" w:ascii="宋体" w:hAnsi="宋体" w:eastAsia="宋体" w:cs="宋体"/>
                <w:i w:val="0"/>
                <w:iCs w:val="0"/>
                <w:color w:val="000000"/>
                <w:sz w:val="21"/>
                <w:szCs w:val="21"/>
                <w:u w:val="none"/>
              </w:rPr>
            </w:pPr>
          </w:p>
        </w:tc>
      </w:tr>
      <w:tr w14:paraId="7F8E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27F5">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B6B">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0193F">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DA9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E1E9">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391">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0FE">
            <w:pPr>
              <w:jc w:val="righ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9BF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B091">
            <w:pPr>
              <w:jc w:val="left"/>
              <w:rPr>
                <w:rFonts w:hint="eastAsia" w:ascii="宋体" w:hAnsi="宋体" w:eastAsia="宋体" w:cs="宋体"/>
                <w:i w:val="0"/>
                <w:iCs w:val="0"/>
                <w:color w:val="000000"/>
                <w:sz w:val="21"/>
                <w:szCs w:val="21"/>
                <w:u w:val="none"/>
              </w:rPr>
            </w:pPr>
          </w:p>
        </w:tc>
      </w:tr>
      <w:tr w14:paraId="591A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B0E2">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2267">
            <w:pPr>
              <w:jc w:val="center"/>
              <w:rPr>
                <w:rFonts w:hint="eastAsia" w:ascii="宋体" w:hAnsi="宋体" w:eastAsia="宋体" w:cs="宋体"/>
                <w:i w:val="0"/>
                <w:iCs w:val="0"/>
                <w:color w:val="000000"/>
                <w:sz w:val="21"/>
                <w:szCs w:val="21"/>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A7156">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F15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BBA">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FE25">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0AB">
            <w:pPr>
              <w:jc w:val="righ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60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6C4A">
            <w:pPr>
              <w:jc w:val="left"/>
              <w:rPr>
                <w:rFonts w:hint="eastAsia" w:ascii="宋体" w:hAnsi="宋体" w:eastAsia="宋体" w:cs="宋体"/>
                <w:i w:val="0"/>
                <w:iCs w:val="0"/>
                <w:color w:val="000000"/>
                <w:sz w:val="21"/>
                <w:szCs w:val="21"/>
                <w:u w:val="none"/>
              </w:rPr>
            </w:pPr>
          </w:p>
        </w:tc>
      </w:tr>
    </w:tbl>
    <w:p w14:paraId="68298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3BCB7A91">
      <w:pPr>
        <w:rPr>
          <w:rFonts w:hint="eastAsia" w:asciiTheme="minorEastAsia" w:hAnsiTheme="minorEastAsia" w:eastAsiaTheme="minorEastAsia" w:cstheme="minorEastAsia"/>
        </w:rPr>
        <w:sectPr>
          <w:pgSz w:w="11906" w:h="16838"/>
          <w:pgMar w:top="720" w:right="720" w:bottom="720" w:left="720" w:header="851" w:footer="992" w:gutter="0"/>
          <w:cols w:space="425" w:num="1"/>
          <w:docGrid w:type="lines" w:linePitch="312" w:charSpace="0"/>
        </w:sectPr>
      </w:pPr>
    </w:p>
    <w:tbl>
      <w:tblPr>
        <w:tblStyle w:val="17"/>
        <w:tblW w:w="14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476"/>
        <w:gridCol w:w="2000"/>
        <w:gridCol w:w="1186"/>
        <w:gridCol w:w="511"/>
        <w:gridCol w:w="784"/>
        <w:gridCol w:w="1195"/>
        <w:gridCol w:w="1007"/>
        <w:gridCol w:w="1266"/>
        <w:gridCol w:w="1056"/>
        <w:gridCol w:w="1266"/>
        <w:gridCol w:w="804"/>
        <w:gridCol w:w="913"/>
      </w:tblGrid>
      <w:tr w14:paraId="5D56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66011D54">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4610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5D357C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12C4D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4A10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EE6AC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0B0D0426">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63B1D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第4页 共27页</w:t>
            </w:r>
          </w:p>
        </w:tc>
      </w:tr>
      <w:tr w14:paraId="28A0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1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C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A5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E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A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3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1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1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1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E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5B30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1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3E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59F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泵站水机设备及安装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A4E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508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8B8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03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04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2068100.00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A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E2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2068710.00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FF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9718">
            <w:pPr>
              <w:jc w:val="left"/>
              <w:rPr>
                <w:rFonts w:hint="eastAsia" w:ascii="宋体" w:hAnsi="宋体" w:eastAsia="宋体" w:cs="宋体"/>
                <w:i w:val="0"/>
                <w:iCs w:val="0"/>
                <w:color w:val="000000"/>
                <w:sz w:val="21"/>
                <w:szCs w:val="21"/>
                <w:u w:val="none"/>
              </w:rPr>
            </w:pPr>
          </w:p>
        </w:tc>
      </w:tr>
      <w:tr w14:paraId="669D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D9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BA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A76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泵站设备安装（东泉镇）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74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3D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9A8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B23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05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301400.00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E0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63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301400.00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0A2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E1E">
            <w:pPr>
              <w:jc w:val="left"/>
              <w:rPr>
                <w:rFonts w:hint="eastAsia" w:ascii="宋体" w:hAnsi="宋体" w:eastAsia="宋体" w:cs="宋体"/>
                <w:i w:val="0"/>
                <w:iCs w:val="0"/>
                <w:color w:val="000000"/>
                <w:sz w:val="21"/>
                <w:szCs w:val="21"/>
                <w:u w:val="none"/>
              </w:rPr>
            </w:pPr>
          </w:p>
        </w:tc>
      </w:tr>
      <w:tr w14:paraId="546B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44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01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3D0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尖石村社耳屯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AB7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D00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720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749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C0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E4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4E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56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535A">
            <w:pPr>
              <w:jc w:val="left"/>
              <w:rPr>
                <w:rFonts w:hint="eastAsia" w:ascii="宋体" w:hAnsi="宋体" w:eastAsia="宋体" w:cs="宋体"/>
                <w:i w:val="0"/>
                <w:iCs w:val="0"/>
                <w:color w:val="000000"/>
                <w:sz w:val="21"/>
                <w:szCs w:val="21"/>
                <w:u w:val="none"/>
              </w:rPr>
            </w:pPr>
          </w:p>
        </w:tc>
      </w:tr>
      <w:tr w14:paraId="3EB0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4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2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95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2A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D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2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AD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7A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12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E68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F168">
            <w:pPr>
              <w:jc w:val="left"/>
              <w:rPr>
                <w:rFonts w:hint="eastAsia" w:ascii="宋体" w:hAnsi="宋体" w:eastAsia="宋体" w:cs="宋体"/>
                <w:i w:val="0"/>
                <w:iCs w:val="0"/>
                <w:color w:val="000000"/>
                <w:sz w:val="21"/>
                <w:szCs w:val="21"/>
                <w:u w:val="none"/>
              </w:rPr>
            </w:pPr>
          </w:p>
        </w:tc>
      </w:tr>
      <w:tr w14:paraId="34A4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3B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8C5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D9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尖石村张公桥屯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C60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A76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6D3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CD5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13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2A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14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8CF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005">
            <w:pPr>
              <w:jc w:val="left"/>
              <w:rPr>
                <w:rFonts w:hint="eastAsia" w:ascii="宋体" w:hAnsi="宋体" w:eastAsia="宋体" w:cs="宋体"/>
                <w:i w:val="0"/>
                <w:iCs w:val="0"/>
                <w:color w:val="000000"/>
                <w:sz w:val="21"/>
                <w:szCs w:val="21"/>
                <w:u w:val="none"/>
              </w:rPr>
            </w:pPr>
          </w:p>
        </w:tc>
      </w:tr>
      <w:tr w14:paraId="3017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2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7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249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29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F6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41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09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D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0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44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FD43">
            <w:pPr>
              <w:jc w:val="left"/>
              <w:rPr>
                <w:rFonts w:hint="eastAsia" w:ascii="宋体" w:hAnsi="宋体" w:eastAsia="宋体" w:cs="宋体"/>
                <w:i w:val="0"/>
                <w:iCs w:val="0"/>
                <w:color w:val="000000"/>
                <w:sz w:val="21"/>
                <w:szCs w:val="21"/>
                <w:u w:val="none"/>
              </w:rPr>
            </w:pPr>
          </w:p>
        </w:tc>
      </w:tr>
      <w:tr w14:paraId="7511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7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9A2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F5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雷塘村高家7、8、9、14队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676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D3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F4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95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08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86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F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BF4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EE1">
            <w:pPr>
              <w:jc w:val="left"/>
              <w:rPr>
                <w:rFonts w:hint="eastAsia" w:ascii="宋体" w:hAnsi="宋体" w:eastAsia="宋体" w:cs="宋体"/>
                <w:i w:val="0"/>
                <w:iCs w:val="0"/>
                <w:color w:val="000000"/>
                <w:sz w:val="21"/>
                <w:szCs w:val="21"/>
                <w:u w:val="none"/>
              </w:rPr>
            </w:pPr>
          </w:p>
        </w:tc>
      </w:tr>
      <w:tr w14:paraId="4BAF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E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9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2D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1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A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1F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BB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EE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B3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7B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0D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1723">
            <w:pPr>
              <w:jc w:val="left"/>
              <w:rPr>
                <w:rFonts w:hint="eastAsia" w:ascii="宋体" w:hAnsi="宋体" w:eastAsia="宋体" w:cs="宋体"/>
                <w:i w:val="0"/>
                <w:iCs w:val="0"/>
                <w:color w:val="000000"/>
                <w:sz w:val="21"/>
                <w:szCs w:val="21"/>
                <w:u w:val="none"/>
              </w:rPr>
            </w:pPr>
          </w:p>
        </w:tc>
      </w:tr>
      <w:tr w14:paraId="6321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01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0CB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FCC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凉亭村响水屯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1DD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370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AD9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DFD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96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BD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58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BF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E974">
            <w:pPr>
              <w:jc w:val="left"/>
              <w:rPr>
                <w:rFonts w:hint="eastAsia" w:ascii="宋体" w:hAnsi="宋体" w:eastAsia="宋体" w:cs="宋体"/>
                <w:i w:val="0"/>
                <w:iCs w:val="0"/>
                <w:color w:val="000000"/>
                <w:sz w:val="21"/>
                <w:szCs w:val="21"/>
                <w:u w:val="none"/>
              </w:rPr>
            </w:pPr>
          </w:p>
        </w:tc>
      </w:tr>
      <w:tr w14:paraId="592B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9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4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500114002019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665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8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6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0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22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8D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19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A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F22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BF5">
            <w:pPr>
              <w:jc w:val="left"/>
              <w:rPr>
                <w:rFonts w:hint="eastAsia" w:ascii="宋体" w:hAnsi="宋体" w:eastAsia="宋体" w:cs="宋体"/>
                <w:i w:val="0"/>
                <w:iCs w:val="0"/>
                <w:color w:val="000000"/>
                <w:sz w:val="21"/>
                <w:szCs w:val="21"/>
                <w:u w:val="none"/>
              </w:rPr>
            </w:pPr>
          </w:p>
        </w:tc>
      </w:tr>
      <w:tr w14:paraId="53B3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7D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562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140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凉亭村公园屯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1F6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429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08C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C38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9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8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CD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E40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A116">
            <w:pPr>
              <w:jc w:val="left"/>
              <w:rPr>
                <w:rFonts w:hint="eastAsia" w:ascii="宋体" w:hAnsi="宋体" w:eastAsia="宋体" w:cs="宋体"/>
                <w:i w:val="0"/>
                <w:iCs w:val="0"/>
                <w:color w:val="000000"/>
                <w:sz w:val="21"/>
                <w:szCs w:val="21"/>
                <w:u w:val="none"/>
              </w:rPr>
            </w:pPr>
          </w:p>
        </w:tc>
      </w:tr>
      <w:tr w14:paraId="5138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4C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F2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3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EF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D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1D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3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A4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66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7C2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F3F3">
            <w:pPr>
              <w:jc w:val="left"/>
              <w:rPr>
                <w:rFonts w:hint="eastAsia" w:ascii="宋体" w:hAnsi="宋体" w:eastAsia="宋体" w:cs="宋体"/>
                <w:i w:val="0"/>
                <w:iCs w:val="0"/>
                <w:color w:val="000000"/>
                <w:sz w:val="21"/>
                <w:szCs w:val="21"/>
                <w:u w:val="none"/>
              </w:rPr>
            </w:pPr>
          </w:p>
        </w:tc>
      </w:tr>
      <w:tr w14:paraId="6B0C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1F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382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5A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凉亭村一、二、三村屯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1F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2AB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18F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84B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90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F9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C4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EA7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142">
            <w:pPr>
              <w:jc w:val="left"/>
              <w:rPr>
                <w:rFonts w:hint="eastAsia" w:ascii="宋体" w:hAnsi="宋体" w:eastAsia="宋体" w:cs="宋体"/>
                <w:i w:val="0"/>
                <w:iCs w:val="0"/>
                <w:color w:val="000000"/>
                <w:sz w:val="21"/>
                <w:szCs w:val="21"/>
                <w:u w:val="none"/>
              </w:rPr>
            </w:pPr>
          </w:p>
        </w:tc>
      </w:tr>
      <w:tr w14:paraId="2F7C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1E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6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05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3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CA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B3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8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45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4E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03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9E7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BD8A">
            <w:pPr>
              <w:jc w:val="left"/>
              <w:rPr>
                <w:rFonts w:hint="eastAsia" w:ascii="宋体" w:hAnsi="宋体" w:eastAsia="宋体" w:cs="宋体"/>
                <w:i w:val="0"/>
                <w:iCs w:val="0"/>
                <w:color w:val="000000"/>
                <w:sz w:val="21"/>
                <w:szCs w:val="21"/>
                <w:u w:val="none"/>
              </w:rPr>
            </w:pPr>
          </w:p>
        </w:tc>
      </w:tr>
      <w:tr w14:paraId="7660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49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B7D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潜水泵；Q=20m³/h，H=110m，P=9.2kw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F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3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35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31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86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E1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B9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857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DE6">
            <w:pPr>
              <w:jc w:val="left"/>
              <w:rPr>
                <w:rFonts w:hint="eastAsia" w:ascii="宋体" w:hAnsi="宋体" w:eastAsia="宋体" w:cs="宋体"/>
                <w:i w:val="0"/>
                <w:iCs w:val="0"/>
                <w:color w:val="000000"/>
                <w:sz w:val="21"/>
                <w:szCs w:val="21"/>
                <w:u w:val="none"/>
              </w:rPr>
            </w:pPr>
          </w:p>
        </w:tc>
      </w:tr>
      <w:tr w14:paraId="3F73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4A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85B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4A4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前屯村前屯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13E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D8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0EF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97C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8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1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C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925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D2F">
            <w:pPr>
              <w:jc w:val="left"/>
              <w:rPr>
                <w:rFonts w:hint="eastAsia" w:ascii="宋体" w:hAnsi="宋体" w:eastAsia="宋体" w:cs="宋体"/>
                <w:i w:val="0"/>
                <w:iCs w:val="0"/>
                <w:color w:val="000000"/>
                <w:sz w:val="21"/>
                <w:szCs w:val="21"/>
                <w:u w:val="none"/>
              </w:rPr>
            </w:pPr>
          </w:p>
        </w:tc>
      </w:tr>
      <w:tr w14:paraId="7BAF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9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B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78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41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48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5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C5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1C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CB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56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758A">
            <w:pPr>
              <w:jc w:val="left"/>
              <w:rPr>
                <w:rFonts w:hint="eastAsia" w:ascii="宋体" w:hAnsi="宋体" w:eastAsia="宋体" w:cs="宋体"/>
                <w:i w:val="0"/>
                <w:iCs w:val="0"/>
                <w:color w:val="000000"/>
                <w:sz w:val="21"/>
                <w:szCs w:val="21"/>
                <w:u w:val="none"/>
              </w:rPr>
            </w:pPr>
          </w:p>
        </w:tc>
      </w:tr>
      <w:tr w14:paraId="6867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A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EDD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FC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前屯村新村屯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BBF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41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A8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4B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4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8C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9C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21E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D20">
            <w:pPr>
              <w:jc w:val="left"/>
              <w:rPr>
                <w:rFonts w:hint="eastAsia" w:ascii="宋体" w:hAnsi="宋体" w:eastAsia="宋体" w:cs="宋体"/>
                <w:i w:val="0"/>
                <w:iCs w:val="0"/>
                <w:color w:val="000000"/>
                <w:sz w:val="21"/>
                <w:szCs w:val="21"/>
                <w:u w:val="none"/>
              </w:rPr>
            </w:pPr>
          </w:p>
        </w:tc>
      </w:tr>
      <w:tr w14:paraId="463D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2C57B107">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0486EC4A">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553B5ED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564274AA">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22C82D78">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2EE083B8">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2081E771">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0BF902A4">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5778A8D1">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07DCAB91">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42E7AC70">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3725628B">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37D9FF99">
            <w:pPr>
              <w:jc w:val="left"/>
              <w:rPr>
                <w:rFonts w:hint="eastAsia" w:ascii="宋体" w:hAnsi="宋体" w:eastAsia="宋体" w:cs="宋体"/>
                <w:i w:val="0"/>
                <w:iCs w:val="0"/>
                <w:color w:val="000000"/>
                <w:sz w:val="21"/>
                <w:szCs w:val="21"/>
                <w:u w:val="none"/>
              </w:rPr>
            </w:pPr>
          </w:p>
        </w:tc>
      </w:tr>
      <w:tr w14:paraId="5D35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274C2908">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3257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15585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3574B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606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2B1029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091CE751">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6A6D4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第5页 共27页</w:t>
            </w:r>
          </w:p>
        </w:tc>
      </w:tr>
      <w:tr w14:paraId="4F45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47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C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5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9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3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2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0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A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2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E6D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E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8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97A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6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9C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56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78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07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1F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8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69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1A8">
            <w:pPr>
              <w:jc w:val="left"/>
              <w:rPr>
                <w:rFonts w:hint="eastAsia" w:ascii="宋体" w:hAnsi="宋体" w:eastAsia="宋体" w:cs="宋体"/>
                <w:i w:val="0"/>
                <w:iCs w:val="0"/>
                <w:color w:val="000000"/>
                <w:sz w:val="21"/>
                <w:szCs w:val="21"/>
                <w:u w:val="none"/>
              </w:rPr>
            </w:pPr>
          </w:p>
        </w:tc>
      </w:tr>
      <w:tr w14:paraId="2905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CF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FE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2E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青山村张家屯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B2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91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F0A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887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C5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F7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DA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645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E80">
            <w:pPr>
              <w:jc w:val="left"/>
              <w:rPr>
                <w:rFonts w:hint="eastAsia" w:ascii="宋体" w:hAnsi="宋体" w:eastAsia="宋体" w:cs="宋体"/>
                <w:i w:val="0"/>
                <w:iCs w:val="0"/>
                <w:color w:val="000000"/>
                <w:sz w:val="21"/>
                <w:szCs w:val="21"/>
                <w:u w:val="none"/>
              </w:rPr>
            </w:pPr>
          </w:p>
        </w:tc>
      </w:tr>
      <w:tr w14:paraId="0972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1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656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D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98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E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DF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FA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57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54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4C5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C4C6">
            <w:pPr>
              <w:jc w:val="left"/>
              <w:rPr>
                <w:rFonts w:hint="eastAsia" w:ascii="宋体" w:hAnsi="宋体" w:eastAsia="宋体" w:cs="宋体"/>
                <w:i w:val="0"/>
                <w:iCs w:val="0"/>
                <w:color w:val="000000"/>
                <w:sz w:val="21"/>
                <w:szCs w:val="21"/>
                <w:u w:val="none"/>
              </w:rPr>
            </w:pPr>
          </w:p>
        </w:tc>
      </w:tr>
      <w:tr w14:paraId="75A7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39B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32D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青山村松树头屯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59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8BE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9C4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3A3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84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C8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13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38B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D7EA">
            <w:pPr>
              <w:jc w:val="left"/>
              <w:rPr>
                <w:rFonts w:hint="eastAsia" w:ascii="宋体" w:hAnsi="宋体" w:eastAsia="宋体" w:cs="宋体"/>
                <w:i w:val="0"/>
                <w:iCs w:val="0"/>
                <w:color w:val="000000"/>
                <w:sz w:val="21"/>
                <w:szCs w:val="21"/>
                <w:u w:val="none"/>
              </w:rPr>
            </w:pPr>
          </w:p>
        </w:tc>
      </w:tr>
      <w:tr w14:paraId="175A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0E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16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A3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E5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C0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8E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A1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77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199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EE7">
            <w:pPr>
              <w:jc w:val="left"/>
              <w:rPr>
                <w:rFonts w:hint="eastAsia" w:ascii="宋体" w:hAnsi="宋体" w:eastAsia="宋体" w:cs="宋体"/>
                <w:i w:val="0"/>
                <w:iCs w:val="0"/>
                <w:color w:val="000000"/>
                <w:sz w:val="21"/>
                <w:szCs w:val="21"/>
                <w:u w:val="none"/>
              </w:rPr>
            </w:pPr>
          </w:p>
        </w:tc>
      </w:tr>
      <w:tr w14:paraId="0079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E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863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0C6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西安村龙集屯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672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A5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68A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86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F5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B1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A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203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D05F">
            <w:pPr>
              <w:jc w:val="left"/>
              <w:rPr>
                <w:rFonts w:hint="eastAsia" w:ascii="宋体" w:hAnsi="宋体" w:eastAsia="宋体" w:cs="宋体"/>
                <w:i w:val="0"/>
                <w:iCs w:val="0"/>
                <w:color w:val="000000"/>
                <w:sz w:val="21"/>
                <w:szCs w:val="21"/>
                <w:u w:val="none"/>
              </w:rPr>
            </w:pPr>
          </w:p>
        </w:tc>
      </w:tr>
      <w:tr w14:paraId="5679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7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6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AE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4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FB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8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8F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7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BE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3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FC7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4043">
            <w:pPr>
              <w:jc w:val="left"/>
              <w:rPr>
                <w:rFonts w:hint="eastAsia" w:ascii="宋体" w:hAnsi="宋体" w:eastAsia="宋体" w:cs="宋体"/>
                <w:i w:val="0"/>
                <w:iCs w:val="0"/>
                <w:color w:val="000000"/>
                <w:sz w:val="21"/>
                <w:szCs w:val="21"/>
                <w:u w:val="none"/>
              </w:rPr>
            </w:pPr>
          </w:p>
        </w:tc>
      </w:tr>
      <w:tr w14:paraId="6176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58F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C9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西安村合口屯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95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2F1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6E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F8E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BA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A6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C8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708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EC46">
            <w:pPr>
              <w:jc w:val="left"/>
              <w:rPr>
                <w:rFonts w:hint="eastAsia" w:ascii="宋体" w:hAnsi="宋体" w:eastAsia="宋体" w:cs="宋体"/>
                <w:i w:val="0"/>
                <w:iCs w:val="0"/>
                <w:color w:val="000000"/>
                <w:sz w:val="21"/>
                <w:szCs w:val="21"/>
                <w:u w:val="none"/>
              </w:rPr>
            </w:pPr>
          </w:p>
        </w:tc>
      </w:tr>
      <w:tr w14:paraId="5E2A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A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E9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82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3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EE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69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82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6F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637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7A1D">
            <w:pPr>
              <w:jc w:val="left"/>
              <w:rPr>
                <w:rFonts w:hint="eastAsia" w:ascii="宋体" w:hAnsi="宋体" w:eastAsia="宋体" w:cs="宋体"/>
                <w:i w:val="0"/>
                <w:iCs w:val="0"/>
                <w:color w:val="000000"/>
                <w:sz w:val="21"/>
                <w:szCs w:val="21"/>
                <w:u w:val="none"/>
              </w:rPr>
            </w:pPr>
          </w:p>
        </w:tc>
      </w:tr>
      <w:tr w14:paraId="48F4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75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12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BE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西安村黄家屯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A9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E5A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8993">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8F3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1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3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9D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5EC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4B5F">
            <w:pPr>
              <w:jc w:val="left"/>
              <w:rPr>
                <w:rFonts w:hint="eastAsia" w:ascii="宋体" w:hAnsi="宋体" w:eastAsia="宋体" w:cs="宋体"/>
                <w:i w:val="0"/>
                <w:iCs w:val="0"/>
                <w:color w:val="000000"/>
                <w:sz w:val="21"/>
                <w:szCs w:val="21"/>
                <w:u w:val="none"/>
              </w:rPr>
            </w:pPr>
          </w:p>
        </w:tc>
      </w:tr>
      <w:tr w14:paraId="5B95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3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2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500114002029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0D5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2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CF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D6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9A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3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3B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E9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C1E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2B9">
            <w:pPr>
              <w:jc w:val="left"/>
              <w:rPr>
                <w:rFonts w:hint="eastAsia" w:ascii="宋体" w:hAnsi="宋体" w:eastAsia="宋体" w:cs="宋体"/>
                <w:i w:val="0"/>
                <w:iCs w:val="0"/>
                <w:color w:val="000000"/>
                <w:sz w:val="21"/>
                <w:szCs w:val="21"/>
                <w:u w:val="none"/>
              </w:rPr>
            </w:pPr>
          </w:p>
        </w:tc>
      </w:tr>
      <w:tr w14:paraId="6359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75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2B4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5BA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新龙村中龙屯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E5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E97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C5D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CA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9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C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2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AC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0DBC">
            <w:pPr>
              <w:jc w:val="left"/>
              <w:rPr>
                <w:rFonts w:hint="eastAsia" w:ascii="宋体" w:hAnsi="宋体" w:eastAsia="宋体" w:cs="宋体"/>
                <w:i w:val="0"/>
                <w:iCs w:val="0"/>
                <w:color w:val="000000"/>
                <w:sz w:val="21"/>
                <w:szCs w:val="21"/>
                <w:u w:val="none"/>
              </w:rPr>
            </w:pPr>
          </w:p>
        </w:tc>
      </w:tr>
      <w:tr w14:paraId="3C23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77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81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6A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B3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C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34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7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8FF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F6A">
            <w:pPr>
              <w:jc w:val="left"/>
              <w:rPr>
                <w:rFonts w:hint="eastAsia" w:ascii="宋体" w:hAnsi="宋体" w:eastAsia="宋体" w:cs="宋体"/>
                <w:i w:val="0"/>
                <w:iCs w:val="0"/>
                <w:color w:val="000000"/>
                <w:sz w:val="21"/>
                <w:szCs w:val="21"/>
                <w:u w:val="none"/>
              </w:rPr>
            </w:pPr>
          </w:p>
        </w:tc>
      </w:tr>
      <w:tr w14:paraId="5E7C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4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9B1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3A8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新龙村上龙屯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52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EF0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4E2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3F0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E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4E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FB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AFB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07F1">
            <w:pPr>
              <w:jc w:val="left"/>
              <w:rPr>
                <w:rFonts w:hint="eastAsia" w:ascii="宋体" w:hAnsi="宋体" w:eastAsia="宋体" w:cs="宋体"/>
                <w:i w:val="0"/>
                <w:iCs w:val="0"/>
                <w:color w:val="000000"/>
                <w:sz w:val="21"/>
                <w:szCs w:val="21"/>
                <w:u w:val="none"/>
              </w:rPr>
            </w:pPr>
          </w:p>
        </w:tc>
      </w:tr>
      <w:tr w14:paraId="0009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7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3D2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B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34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D1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A1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DC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B8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798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9AA8">
            <w:pPr>
              <w:jc w:val="left"/>
              <w:rPr>
                <w:rFonts w:hint="eastAsia" w:ascii="宋体" w:hAnsi="宋体" w:eastAsia="宋体" w:cs="宋体"/>
                <w:i w:val="0"/>
                <w:iCs w:val="0"/>
                <w:color w:val="000000"/>
                <w:sz w:val="21"/>
                <w:szCs w:val="21"/>
                <w:u w:val="none"/>
              </w:rPr>
            </w:pPr>
          </w:p>
        </w:tc>
      </w:tr>
      <w:tr w14:paraId="7ED3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552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4CD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洲村村大湖屯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788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58F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1A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842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F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C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DE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C22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9F4C">
            <w:pPr>
              <w:jc w:val="left"/>
              <w:rPr>
                <w:rFonts w:hint="eastAsia" w:ascii="宋体" w:hAnsi="宋体" w:eastAsia="宋体" w:cs="宋体"/>
                <w:i w:val="0"/>
                <w:iCs w:val="0"/>
                <w:color w:val="000000"/>
                <w:sz w:val="21"/>
                <w:szCs w:val="21"/>
                <w:u w:val="none"/>
              </w:rPr>
            </w:pPr>
          </w:p>
        </w:tc>
      </w:tr>
      <w:tr w14:paraId="7A8D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CD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D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A3F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0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A1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6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6E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8E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5E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29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60A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A515">
            <w:pPr>
              <w:jc w:val="left"/>
              <w:rPr>
                <w:rFonts w:hint="eastAsia" w:ascii="宋体" w:hAnsi="宋体" w:eastAsia="宋体" w:cs="宋体"/>
                <w:i w:val="0"/>
                <w:iCs w:val="0"/>
                <w:color w:val="000000"/>
                <w:sz w:val="21"/>
                <w:szCs w:val="21"/>
                <w:u w:val="none"/>
              </w:rPr>
            </w:pPr>
          </w:p>
        </w:tc>
      </w:tr>
      <w:tr w14:paraId="23D5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E44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311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走马村浑水河屯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753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E67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954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4D0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0C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CF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D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51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506A">
            <w:pPr>
              <w:jc w:val="left"/>
              <w:rPr>
                <w:rFonts w:hint="eastAsia" w:ascii="宋体" w:hAnsi="宋体" w:eastAsia="宋体" w:cs="宋体"/>
                <w:i w:val="0"/>
                <w:iCs w:val="0"/>
                <w:color w:val="000000"/>
                <w:sz w:val="21"/>
                <w:szCs w:val="21"/>
                <w:u w:val="none"/>
              </w:rPr>
            </w:pPr>
          </w:p>
        </w:tc>
      </w:tr>
      <w:tr w14:paraId="69B0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3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4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CA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B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32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22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9C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D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E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11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96D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DCE7">
            <w:pPr>
              <w:jc w:val="left"/>
              <w:rPr>
                <w:rFonts w:hint="eastAsia" w:ascii="宋体" w:hAnsi="宋体" w:eastAsia="宋体" w:cs="宋体"/>
                <w:i w:val="0"/>
                <w:iCs w:val="0"/>
                <w:color w:val="000000"/>
                <w:sz w:val="21"/>
                <w:szCs w:val="21"/>
                <w:u w:val="none"/>
              </w:rPr>
            </w:pPr>
          </w:p>
        </w:tc>
      </w:tr>
      <w:tr w14:paraId="018E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5E71D95F">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6FD5E9C4">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3590C0D5">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0DEAA677">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5913FF09">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522F81EB">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9371519">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380F08EA">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E87AEF2">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14138B56">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7259EB37">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B190CE1">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5A6DB579">
            <w:pPr>
              <w:jc w:val="left"/>
              <w:rPr>
                <w:rFonts w:hint="eastAsia" w:ascii="宋体" w:hAnsi="宋体" w:eastAsia="宋体" w:cs="宋体"/>
                <w:i w:val="0"/>
                <w:iCs w:val="0"/>
                <w:color w:val="000000"/>
                <w:sz w:val="21"/>
                <w:szCs w:val="21"/>
                <w:u w:val="none"/>
              </w:rPr>
            </w:pPr>
          </w:p>
        </w:tc>
      </w:tr>
      <w:tr w14:paraId="4DB3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44626B4E">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9D8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A4A9A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523FA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401F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698D2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2CC2784D">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6E330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第6页 共27页</w:t>
            </w:r>
          </w:p>
        </w:tc>
      </w:tr>
      <w:tr w14:paraId="1A00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4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5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0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5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A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B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7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E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E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407C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3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8D6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DFD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走马村山垌、四朝屯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F1F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FFD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66E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932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23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48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9D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539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FC3E">
            <w:pPr>
              <w:jc w:val="left"/>
              <w:rPr>
                <w:rFonts w:hint="eastAsia" w:ascii="宋体" w:hAnsi="宋体" w:eastAsia="宋体" w:cs="宋体"/>
                <w:i w:val="0"/>
                <w:iCs w:val="0"/>
                <w:color w:val="000000"/>
                <w:sz w:val="21"/>
                <w:szCs w:val="21"/>
                <w:u w:val="none"/>
              </w:rPr>
            </w:pPr>
          </w:p>
        </w:tc>
      </w:tr>
      <w:tr w14:paraId="75BF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E4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D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E97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1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15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ED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1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D4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57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8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9AD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282">
            <w:pPr>
              <w:jc w:val="left"/>
              <w:rPr>
                <w:rFonts w:hint="eastAsia" w:ascii="宋体" w:hAnsi="宋体" w:eastAsia="宋体" w:cs="宋体"/>
                <w:i w:val="0"/>
                <w:iCs w:val="0"/>
                <w:color w:val="000000"/>
                <w:sz w:val="21"/>
                <w:szCs w:val="21"/>
                <w:u w:val="none"/>
              </w:rPr>
            </w:pPr>
          </w:p>
        </w:tc>
      </w:tr>
      <w:tr w14:paraId="07EB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0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C34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24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走马村上、中、下走马屯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F8F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2E9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E5A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5C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0C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A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D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EFC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EAFB">
            <w:pPr>
              <w:jc w:val="left"/>
              <w:rPr>
                <w:rFonts w:hint="eastAsia" w:ascii="宋体" w:hAnsi="宋体" w:eastAsia="宋体" w:cs="宋体"/>
                <w:i w:val="0"/>
                <w:iCs w:val="0"/>
                <w:color w:val="000000"/>
                <w:sz w:val="21"/>
                <w:szCs w:val="21"/>
                <w:u w:val="none"/>
              </w:rPr>
            </w:pPr>
          </w:p>
        </w:tc>
      </w:tr>
      <w:tr w14:paraId="4911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3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9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42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F7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B4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82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6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4A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41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365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35A4">
            <w:pPr>
              <w:jc w:val="left"/>
              <w:rPr>
                <w:rFonts w:hint="eastAsia" w:ascii="宋体" w:hAnsi="宋体" w:eastAsia="宋体" w:cs="宋体"/>
                <w:i w:val="0"/>
                <w:iCs w:val="0"/>
                <w:color w:val="000000"/>
                <w:sz w:val="21"/>
                <w:szCs w:val="21"/>
                <w:u w:val="none"/>
              </w:rPr>
            </w:pPr>
          </w:p>
        </w:tc>
      </w:tr>
      <w:tr w14:paraId="6427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7C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17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92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走马村二四屯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DB9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A85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988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5FA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3C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9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A0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DE1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2565">
            <w:pPr>
              <w:jc w:val="left"/>
              <w:rPr>
                <w:rFonts w:hint="eastAsia" w:ascii="宋体" w:hAnsi="宋体" w:eastAsia="宋体" w:cs="宋体"/>
                <w:i w:val="0"/>
                <w:iCs w:val="0"/>
                <w:color w:val="000000"/>
                <w:sz w:val="21"/>
                <w:szCs w:val="21"/>
                <w:u w:val="none"/>
              </w:rPr>
            </w:pPr>
          </w:p>
        </w:tc>
      </w:tr>
      <w:tr w14:paraId="089E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6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F5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E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D5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FB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C9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3F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C6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B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5F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B58C">
            <w:pPr>
              <w:jc w:val="left"/>
              <w:rPr>
                <w:rFonts w:hint="eastAsia" w:ascii="宋体" w:hAnsi="宋体" w:eastAsia="宋体" w:cs="宋体"/>
                <w:i w:val="0"/>
                <w:iCs w:val="0"/>
                <w:color w:val="000000"/>
                <w:sz w:val="21"/>
                <w:szCs w:val="21"/>
                <w:u w:val="none"/>
              </w:rPr>
            </w:pPr>
          </w:p>
        </w:tc>
      </w:tr>
      <w:tr w14:paraId="6CAB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90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F7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A9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青山村青山脚屯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874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A5A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63C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9B5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CA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69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45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C7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1034">
            <w:pPr>
              <w:jc w:val="left"/>
              <w:rPr>
                <w:rFonts w:hint="eastAsia" w:ascii="宋体" w:hAnsi="宋体" w:eastAsia="宋体" w:cs="宋体"/>
                <w:i w:val="0"/>
                <w:iCs w:val="0"/>
                <w:color w:val="000000"/>
                <w:sz w:val="21"/>
                <w:szCs w:val="21"/>
                <w:u w:val="none"/>
              </w:rPr>
            </w:pPr>
          </w:p>
        </w:tc>
      </w:tr>
      <w:tr w14:paraId="4563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2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0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048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B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C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77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D3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6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13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C9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548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47F8">
            <w:pPr>
              <w:jc w:val="left"/>
              <w:rPr>
                <w:rFonts w:hint="eastAsia" w:ascii="宋体" w:hAnsi="宋体" w:eastAsia="宋体" w:cs="宋体"/>
                <w:i w:val="0"/>
                <w:iCs w:val="0"/>
                <w:color w:val="000000"/>
                <w:sz w:val="21"/>
                <w:szCs w:val="21"/>
                <w:u w:val="none"/>
              </w:rPr>
            </w:pPr>
          </w:p>
        </w:tc>
      </w:tr>
      <w:tr w14:paraId="6BEE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66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2E8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3B4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莫道村莫道屯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B4C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25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445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EAD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4B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2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36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AC9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48BB">
            <w:pPr>
              <w:jc w:val="left"/>
              <w:rPr>
                <w:rFonts w:hint="eastAsia" w:ascii="宋体" w:hAnsi="宋体" w:eastAsia="宋体" w:cs="宋体"/>
                <w:i w:val="0"/>
                <w:iCs w:val="0"/>
                <w:color w:val="000000"/>
                <w:sz w:val="21"/>
                <w:szCs w:val="21"/>
                <w:u w:val="none"/>
              </w:rPr>
            </w:pPr>
          </w:p>
        </w:tc>
      </w:tr>
      <w:tr w14:paraId="373E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C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FF6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9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24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72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6D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54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8B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5A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270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86B">
            <w:pPr>
              <w:jc w:val="left"/>
              <w:rPr>
                <w:rFonts w:hint="eastAsia" w:ascii="宋体" w:hAnsi="宋体" w:eastAsia="宋体" w:cs="宋体"/>
                <w:i w:val="0"/>
                <w:iCs w:val="0"/>
                <w:color w:val="000000"/>
                <w:sz w:val="21"/>
                <w:szCs w:val="21"/>
                <w:u w:val="none"/>
              </w:rPr>
            </w:pPr>
          </w:p>
        </w:tc>
      </w:tr>
      <w:tr w14:paraId="6005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C3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BA2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E8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雷塘村北岸屯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130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738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979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6AF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5B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79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02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5A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ED9">
            <w:pPr>
              <w:jc w:val="left"/>
              <w:rPr>
                <w:rFonts w:hint="eastAsia" w:ascii="宋体" w:hAnsi="宋体" w:eastAsia="宋体" w:cs="宋体"/>
                <w:i w:val="0"/>
                <w:iCs w:val="0"/>
                <w:color w:val="000000"/>
                <w:sz w:val="21"/>
                <w:szCs w:val="21"/>
                <w:u w:val="none"/>
              </w:rPr>
            </w:pPr>
          </w:p>
        </w:tc>
      </w:tr>
      <w:tr w14:paraId="2D1D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A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500114002039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20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E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C6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1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58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80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F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89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D02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6D67">
            <w:pPr>
              <w:jc w:val="left"/>
              <w:rPr>
                <w:rFonts w:hint="eastAsia" w:ascii="宋体" w:hAnsi="宋体" w:eastAsia="宋体" w:cs="宋体"/>
                <w:i w:val="0"/>
                <w:iCs w:val="0"/>
                <w:color w:val="000000"/>
                <w:sz w:val="21"/>
                <w:szCs w:val="21"/>
                <w:u w:val="none"/>
              </w:rPr>
            </w:pPr>
          </w:p>
        </w:tc>
      </w:tr>
      <w:tr w14:paraId="3DF3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9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098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12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大樟村曾家屯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F8C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3A1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718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9EF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7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E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58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F5C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4E86">
            <w:pPr>
              <w:jc w:val="left"/>
              <w:rPr>
                <w:rFonts w:hint="eastAsia" w:ascii="宋体" w:hAnsi="宋体" w:eastAsia="宋体" w:cs="宋体"/>
                <w:i w:val="0"/>
                <w:iCs w:val="0"/>
                <w:color w:val="000000"/>
                <w:sz w:val="21"/>
                <w:szCs w:val="21"/>
                <w:u w:val="none"/>
              </w:rPr>
            </w:pPr>
          </w:p>
        </w:tc>
      </w:tr>
      <w:tr w14:paraId="1573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A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4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D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C1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FF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4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7E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1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7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2E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48E">
            <w:pPr>
              <w:jc w:val="left"/>
              <w:rPr>
                <w:rFonts w:hint="eastAsia" w:ascii="宋体" w:hAnsi="宋体" w:eastAsia="宋体" w:cs="宋体"/>
                <w:i w:val="0"/>
                <w:iCs w:val="0"/>
                <w:color w:val="000000"/>
                <w:sz w:val="21"/>
                <w:szCs w:val="21"/>
                <w:u w:val="none"/>
              </w:rPr>
            </w:pPr>
          </w:p>
        </w:tc>
      </w:tr>
      <w:tr w14:paraId="40C3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F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46A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09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黄塘村瓦厂屯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2D4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9A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026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05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9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D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44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B5E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EE81">
            <w:pPr>
              <w:jc w:val="left"/>
              <w:rPr>
                <w:rFonts w:hint="eastAsia" w:ascii="宋体" w:hAnsi="宋体" w:eastAsia="宋体" w:cs="宋体"/>
                <w:i w:val="0"/>
                <w:iCs w:val="0"/>
                <w:color w:val="000000"/>
                <w:sz w:val="21"/>
                <w:szCs w:val="21"/>
                <w:u w:val="none"/>
              </w:rPr>
            </w:pPr>
          </w:p>
        </w:tc>
      </w:tr>
      <w:tr w14:paraId="2823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4D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6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1D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90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89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5A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7C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04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B9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D03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062C">
            <w:pPr>
              <w:jc w:val="left"/>
              <w:rPr>
                <w:rFonts w:hint="eastAsia" w:ascii="宋体" w:hAnsi="宋体" w:eastAsia="宋体" w:cs="宋体"/>
                <w:i w:val="0"/>
                <w:iCs w:val="0"/>
                <w:color w:val="000000"/>
                <w:sz w:val="21"/>
                <w:szCs w:val="21"/>
                <w:u w:val="none"/>
              </w:rPr>
            </w:pPr>
          </w:p>
        </w:tc>
      </w:tr>
      <w:tr w14:paraId="6DF4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7E2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EF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泵站设备安装（凤山镇）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A0F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00A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734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BD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F7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235200.00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09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04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235200.00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68A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95B2">
            <w:pPr>
              <w:jc w:val="left"/>
              <w:rPr>
                <w:rFonts w:hint="eastAsia" w:ascii="宋体" w:hAnsi="宋体" w:eastAsia="宋体" w:cs="宋体"/>
                <w:i w:val="0"/>
                <w:iCs w:val="0"/>
                <w:color w:val="000000"/>
                <w:sz w:val="21"/>
                <w:szCs w:val="21"/>
                <w:u w:val="none"/>
              </w:rPr>
            </w:pPr>
          </w:p>
        </w:tc>
      </w:tr>
      <w:tr w14:paraId="7E63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E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00E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EFA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对河村塘进屯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C29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E25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A98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126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4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32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0F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16A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B724">
            <w:pPr>
              <w:jc w:val="left"/>
              <w:rPr>
                <w:rFonts w:hint="eastAsia" w:ascii="宋体" w:hAnsi="宋体" w:eastAsia="宋体" w:cs="宋体"/>
                <w:i w:val="0"/>
                <w:iCs w:val="0"/>
                <w:color w:val="000000"/>
                <w:sz w:val="21"/>
                <w:szCs w:val="21"/>
                <w:u w:val="none"/>
              </w:rPr>
            </w:pPr>
          </w:p>
        </w:tc>
      </w:tr>
      <w:tr w14:paraId="7ED9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8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1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82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4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F8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7B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F9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F7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06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BA1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B58D">
            <w:pPr>
              <w:jc w:val="left"/>
              <w:rPr>
                <w:rFonts w:hint="eastAsia" w:ascii="宋体" w:hAnsi="宋体" w:eastAsia="宋体" w:cs="宋体"/>
                <w:i w:val="0"/>
                <w:iCs w:val="0"/>
                <w:color w:val="000000"/>
                <w:sz w:val="21"/>
                <w:szCs w:val="21"/>
                <w:u w:val="none"/>
              </w:rPr>
            </w:pPr>
          </w:p>
        </w:tc>
      </w:tr>
      <w:tr w14:paraId="7975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119C3367">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49CAB9D4">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3BFCB6E2">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18FBBB4E">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7667C058">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4163AD5F">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B1D8610">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4F02A9DC">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3055C295">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429BD44">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0FBE320B">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3427649">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32B5D863">
            <w:pPr>
              <w:jc w:val="left"/>
              <w:rPr>
                <w:rFonts w:hint="eastAsia" w:ascii="宋体" w:hAnsi="宋体" w:eastAsia="宋体" w:cs="宋体"/>
                <w:i w:val="0"/>
                <w:iCs w:val="0"/>
                <w:color w:val="000000"/>
                <w:sz w:val="21"/>
                <w:szCs w:val="21"/>
                <w:u w:val="none"/>
              </w:rPr>
            </w:pPr>
          </w:p>
        </w:tc>
      </w:tr>
      <w:tr w14:paraId="6F24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71677877">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6755F06C">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3C7AB7E6">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53108C79">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43B7DF12">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17BADFC0">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5A6AB58B">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0D3F3ED7">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6D5310B4">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3B76EC8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E76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56A06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103C3F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14AB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784B3D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16B855E6">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46E79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第7页 共27页</w:t>
            </w:r>
          </w:p>
        </w:tc>
      </w:tr>
      <w:tr w14:paraId="0139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9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8C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E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5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C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0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0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A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1378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95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CE6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0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对河村沙泥屯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AD9B">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2C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721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6E1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2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70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82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E0D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3A0A">
            <w:pPr>
              <w:jc w:val="left"/>
              <w:rPr>
                <w:rFonts w:hint="eastAsia" w:ascii="宋体" w:hAnsi="宋体" w:eastAsia="宋体" w:cs="宋体"/>
                <w:i w:val="0"/>
                <w:iCs w:val="0"/>
                <w:color w:val="000000"/>
                <w:sz w:val="21"/>
                <w:szCs w:val="21"/>
                <w:u w:val="none"/>
              </w:rPr>
            </w:pPr>
          </w:p>
        </w:tc>
      </w:tr>
      <w:tr w14:paraId="3C57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52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7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9F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6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18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B5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6D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B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3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58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4C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616E">
            <w:pPr>
              <w:jc w:val="left"/>
              <w:rPr>
                <w:rFonts w:hint="eastAsia" w:ascii="宋体" w:hAnsi="宋体" w:eastAsia="宋体" w:cs="宋体"/>
                <w:i w:val="0"/>
                <w:iCs w:val="0"/>
                <w:color w:val="000000"/>
                <w:sz w:val="21"/>
                <w:szCs w:val="21"/>
                <w:u w:val="none"/>
              </w:rPr>
            </w:pPr>
          </w:p>
        </w:tc>
      </w:tr>
      <w:tr w14:paraId="1D9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F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04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80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对河村荡坪屯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EEA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32B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79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2F3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F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8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97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FDF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9380">
            <w:pPr>
              <w:jc w:val="left"/>
              <w:rPr>
                <w:rFonts w:hint="eastAsia" w:ascii="宋体" w:hAnsi="宋体" w:eastAsia="宋体" w:cs="宋体"/>
                <w:i w:val="0"/>
                <w:iCs w:val="0"/>
                <w:color w:val="000000"/>
                <w:sz w:val="21"/>
                <w:szCs w:val="21"/>
                <w:u w:val="none"/>
              </w:rPr>
            </w:pPr>
          </w:p>
        </w:tc>
      </w:tr>
      <w:tr w14:paraId="0507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5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8C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A8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E0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4B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9E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6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51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71A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AF60">
            <w:pPr>
              <w:jc w:val="left"/>
              <w:rPr>
                <w:rFonts w:hint="eastAsia" w:ascii="宋体" w:hAnsi="宋体" w:eastAsia="宋体" w:cs="宋体"/>
                <w:i w:val="0"/>
                <w:iCs w:val="0"/>
                <w:color w:val="000000"/>
                <w:sz w:val="21"/>
                <w:szCs w:val="21"/>
                <w:u w:val="none"/>
              </w:rPr>
            </w:pPr>
          </w:p>
        </w:tc>
      </w:tr>
      <w:tr w14:paraId="6A7E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3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D3F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210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对河村白坟屯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653B">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FB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B19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83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1B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C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67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CCF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5A54">
            <w:pPr>
              <w:jc w:val="left"/>
              <w:rPr>
                <w:rFonts w:hint="eastAsia" w:ascii="宋体" w:hAnsi="宋体" w:eastAsia="宋体" w:cs="宋体"/>
                <w:i w:val="0"/>
                <w:iCs w:val="0"/>
                <w:color w:val="000000"/>
                <w:sz w:val="21"/>
                <w:szCs w:val="21"/>
                <w:u w:val="none"/>
              </w:rPr>
            </w:pPr>
          </w:p>
        </w:tc>
      </w:tr>
      <w:tr w14:paraId="1ABC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A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E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0A4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0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43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32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71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0B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05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A3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8F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917">
            <w:pPr>
              <w:jc w:val="left"/>
              <w:rPr>
                <w:rFonts w:hint="eastAsia" w:ascii="宋体" w:hAnsi="宋体" w:eastAsia="宋体" w:cs="宋体"/>
                <w:i w:val="0"/>
                <w:iCs w:val="0"/>
                <w:color w:val="000000"/>
                <w:sz w:val="21"/>
                <w:szCs w:val="21"/>
                <w:u w:val="none"/>
              </w:rPr>
            </w:pPr>
          </w:p>
        </w:tc>
      </w:tr>
      <w:tr w14:paraId="4BFA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5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726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A0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对河村洞诺屯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82A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95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D35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50A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1E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8D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06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652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18ED">
            <w:pPr>
              <w:jc w:val="left"/>
              <w:rPr>
                <w:rFonts w:hint="eastAsia" w:ascii="宋体" w:hAnsi="宋体" w:eastAsia="宋体" w:cs="宋体"/>
                <w:i w:val="0"/>
                <w:iCs w:val="0"/>
                <w:color w:val="000000"/>
                <w:sz w:val="21"/>
                <w:szCs w:val="21"/>
                <w:u w:val="none"/>
              </w:rPr>
            </w:pPr>
          </w:p>
        </w:tc>
      </w:tr>
      <w:tr w14:paraId="073E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0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4D6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A8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6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48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50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27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7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DE8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590E">
            <w:pPr>
              <w:jc w:val="left"/>
              <w:rPr>
                <w:rFonts w:hint="eastAsia" w:ascii="宋体" w:hAnsi="宋体" w:eastAsia="宋体" w:cs="宋体"/>
                <w:i w:val="0"/>
                <w:iCs w:val="0"/>
                <w:color w:val="000000"/>
                <w:sz w:val="21"/>
                <w:szCs w:val="21"/>
                <w:u w:val="none"/>
              </w:rPr>
            </w:pPr>
          </w:p>
        </w:tc>
      </w:tr>
      <w:tr w14:paraId="0D1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C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0BE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7B4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对河村铁炉屯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B1B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544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F8A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96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A8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2B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6C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BAD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AAC">
            <w:pPr>
              <w:jc w:val="left"/>
              <w:rPr>
                <w:rFonts w:hint="eastAsia" w:ascii="宋体" w:hAnsi="宋体" w:eastAsia="宋体" w:cs="宋体"/>
                <w:i w:val="0"/>
                <w:iCs w:val="0"/>
                <w:color w:val="000000"/>
                <w:sz w:val="21"/>
                <w:szCs w:val="21"/>
                <w:u w:val="none"/>
              </w:rPr>
            </w:pPr>
          </w:p>
        </w:tc>
      </w:tr>
      <w:tr w14:paraId="43EB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EE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5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D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3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C0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3D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D4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3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1C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29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C17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122B">
            <w:pPr>
              <w:jc w:val="left"/>
              <w:rPr>
                <w:rFonts w:hint="eastAsia" w:ascii="宋体" w:hAnsi="宋体" w:eastAsia="宋体" w:cs="宋体"/>
                <w:i w:val="0"/>
                <w:iCs w:val="0"/>
                <w:color w:val="000000"/>
                <w:sz w:val="21"/>
                <w:szCs w:val="21"/>
                <w:u w:val="none"/>
              </w:rPr>
            </w:pPr>
          </w:p>
        </w:tc>
      </w:tr>
      <w:tr w14:paraId="31FC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17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B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7B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C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C0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02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52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2E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49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F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6F8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B0FF">
            <w:pPr>
              <w:jc w:val="left"/>
              <w:rPr>
                <w:rFonts w:hint="eastAsia" w:ascii="宋体" w:hAnsi="宋体" w:eastAsia="宋体" w:cs="宋体"/>
                <w:i w:val="0"/>
                <w:iCs w:val="0"/>
                <w:color w:val="000000"/>
                <w:sz w:val="21"/>
                <w:szCs w:val="21"/>
                <w:u w:val="none"/>
              </w:rPr>
            </w:pPr>
          </w:p>
        </w:tc>
      </w:tr>
      <w:tr w14:paraId="2740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CE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E73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F31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二塘村新村屯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215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D83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94F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7E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B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73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93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191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CC09">
            <w:pPr>
              <w:jc w:val="left"/>
              <w:rPr>
                <w:rFonts w:hint="eastAsia" w:ascii="宋体" w:hAnsi="宋体" w:eastAsia="宋体" w:cs="宋体"/>
                <w:i w:val="0"/>
                <w:iCs w:val="0"/>
                <w:color w:val="000000"/>
                <w:sz w:val="21"/>
                <w:szCs w:val="21"/>
                <w:u w:val="none"/>
              </w:rPr>
            </w:pPr>
          </w:p>
        </w:tc>
      </w:tr>
      <w:tr w14:paraId="276B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4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8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500114002049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4F6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5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A9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C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1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DC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08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98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B7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8553">
            <w:pPr>
              <w:jc w:val="left"/>
              <w:rPr>
                <w:rFonts w:hint="eastAsia" w:ascii="宋体" w:hAnsi="宋体" w:eastAsia="宋体" w:cs="宋体"/>
                <w:i w:val="0"/>
                <w:iCs w:val="0"/>
                <w:color w:val="000000"/>
                <w:sz w:val="21"/>
                <w:szCs w:val="21"/>
                <w:u w:val="none"/>
              </w:rPr>
            </w:pPr>
          </w:p>
        </w:tc>
      </w:tr>
      <w:tr w14:paraId="766F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C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099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EA9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旧县村欧家屯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319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9D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50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C39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65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50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6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75F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6B65">
            <w:pPr>
              <w:jc w:val="left"/>
              <w:rPr>
                <w:rFonts w:hint="eastAsia" w:ascii="宋体" w:hAnsi="宋体" w:eastAsia="宋体" w:cs="宋体"/>
                <w:i w:val="0"/>
                <w:iCs w:val="0"/>
                <w:color w:val="000000"/>
                <w:sz w:val="21"/>
                <w:szCs w:val="21"/>
                <w:u w:val="none"/>
              </w:rPr>
            </w:pPr>
          </w:p>
        </w:tc>
      </w:tr>
      <w:tr w14:paraId="257F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D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1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11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1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95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67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70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2C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F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DBC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3080">
            <w:pPr>
              <w:jc w:val="left"/>
              <w:rPr>
                <w:rFonts w:hint="eastAsia" w:ascii="宋体" w:hAnsi="宋体" w:eastAsia="宋体" w:cs="宋体"/>
                <w:i w:val="0"/>
                <w:iCs w:val="0"/>
                <w:color w:val="000000"/>
                <w:sz w:val="21"/>
                <w:szCs w:val="21"/>
                <w:u w:val="none"/>
              </w:rPr>
            </w:pPr>
          </w:p>
        </w:tc>
      </w:tr>
      <w:tr w14:paraId="01F7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FD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CA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68D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旧县村江门屯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DE5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5E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4AB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2E3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2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A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6D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2DD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2E89">
            <w:pPr>
              <w:jc w:val="left"/>
              <w:rPr>
                <w:rFonts w:hint="eastAsia" w:ascii="宋体" w:hAnsi="宋体" w:eastAsia="宋体" w:cs="宋体"/>
                <w:i w:val="0"/>
                <w:iCs w:val="0"/>
                <w:color w:val="000000"/>
                <w:sz w:val="21"/>
                <w:szCs w:val="21"/>
                <w:u w:val="none"/>
              </w:rPr>
            </w:pPr>
          </w:p>
        </w:tc>
      </w:tr>
      <w:tr w14:paraId="77C2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AB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D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E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9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D1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0C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4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D5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46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83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D0D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4444">
            <w:pPr>
              <w:jc w:val="left"/>
              <w:rPr>
                <w:rFonts w:hint="eastAsia" w:ascii="宋体" w:hAnsi="宋体" w:eastAsia="宋体" w:cs="宋体"/>
                <w:i w:val="0"/>
                <w:iCs w:val="0"/>
                <w:color w:val="000000"/>
                <w:sz w:val="21"/>
                <w:szCs w:val="21"/>
                <w:u w:val="none"/>
              </w:rPr>
            </w:pPr>
          </w:p>
        </w:tc>
      </w:tr>
      <w:tr w14:paraId="0710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93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84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64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旧县村头洲屯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722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AB8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D6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BAB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8F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1D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AF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18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67ED">
            <w:pPr>
              <w:jc w:val="left"/>
              <w:rPr>
                <w:rFonts w:hint="eastAsia" w:ascii="宋体" w:hAnsi="宋体" w:eastAsia="宋体" w:cs="宋体"/>
                <w:i w:val="0"/>
                <w:iCs w:val="0"/>
                <w:color w:val="000000"/>
                <w:sz w:val="21"/>
                <w:szCs w:val="21"/>
                <w:u w:val="none"/>
              </w:rPr>
            </w:pPr>
          </w:p>
        </w:tc>
      </w:tr>
      <w:tr w14:paraId="0F65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63B47568">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2518F832">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34D9D366">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6D784528">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59F91A68">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0B865132">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54CD00A6">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0DA170F5">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66795AA3">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0F3894C8">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1A25D882">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2F81B00">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21BB4049">
            <w:pPr>
              <w:jc w:val="left"/>
              <w:rPr>
                <w:rFonts w:hint="eastAsia" w:ascii="宋体" w:hAnsi="宋体" w:eastAsia="宋体" w:cs="宋体"/>
                <w:i w:val="0"/>
                <w:iCs w:val="0"/>
                <w:color w:val="000000"/>
                <w:sz w:val="21"/>
                <w:szCs w:val="21"/>
                <w:u w:val="none"/>
              </w:rPr>
            </w:pPr>
          </w:p>
        </w:tc>
      </w:tr>
      <w:tr w14:paraId="6056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38D86D5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9E9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E32D7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1C5D4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7438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51D47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193D8CD9">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2E1F4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第8页 共27页</w:t>
            </w:r>
          </w:p>
        </w:tc>
      </w:tr>
      <w:tr w14:paraId="5862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4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CF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C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B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3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B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2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2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9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2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4AAF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C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A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118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6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7B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4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CA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2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6A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A8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324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974A">
            <w:pPr>
              <w:jc w:val="left"/>
              <w:rPr>
                <w:rFonts w:hint="eastAsia" w:ascii="宋体" w:hAnsi="宋体" w:eastAsia="宋体" w:cs="宋体"/>
                <w:i w:val="0"/>
                <w:iCs w:val="0"/>
                <w:color w:val="000000"/>
                <w:sz w:val="21"/>
                <w:szCs w:val="21"/>
                <w:u w:val="none"/>
              </w:rPr>
            </w:pPr>
          </w:p>
        </w:tc>
      </w:tr>
      <w:tr w14:paraId="1C74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B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C9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564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旧县村桥头、古重、江口屯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24A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77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F1D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13A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C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BA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5F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AF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BD76">
            <w:pPr>
              <w:jc w:val="left"/>
              <w:rPr>
                <w:rFonts w:hint="eastAsia" w:ascii="宋体" w:hAnsi="宋体" w:eastAsia="宋体" w:cs="宋体"/>
                <w:i w:val="0"/>
                <w:iCs w:val="0"/>
                <w:color w:val="000000"/>
                <w:sz w:val="21"/>
                <w:szCs w:val="21"/>
                <w:u w:val="none"/>
              </w:rPr>
            </w:pPr>
          </w:p>
        </w:tc>
      </w:tr>
      <w:tr w14:paraId="0ACE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7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B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9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E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EE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D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7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FB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3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D8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5A8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6786">
            <w:pPr>
              <w:jc w:val="left"/>
              <w:rPr>
                <w:rFonts w:hint="eastAsia" w:ascii="宋体" w:hAnsi="宋体" w:eastAsia="宋体" w:cs="宋体"/>
                <w:i w:val="0"/>
                <w:iCs w:val="0"/>
                <w:color w:val="000000"/>
                <w:sz w:val="21"/>
                <w:szCs w:val="21"/>
                <w:u w:val="none"/>
              </w:rPr>
            </w:pPr>
          </w:p>
        </w:tc>
      </w:tr>
      <w:tr w14:paraId="3820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6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B4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潜水泵；Q=20m³/h，H=110m，P=9.2kw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D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47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24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8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6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1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FFE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6A26">
            <w:pPr>
              <w:jc w:val="left"/>
              <w:rPr>
                <w:rFonts w:hint="eastAsia" w:ascii="宋体" w:hAnsi="宋体" w:eastAsia="宋体" w:cs="宋体"/>
                <w:i w:val="0"/>
                <w:iCs w:val="0"/>
                <w:color w:val="000000"/>
                <w:sz w:val="21"/>
                <w:szCs w:val="21"/>
                <w:u w:val="none"/>
              </w:rPr>
            </w:pPr>
          </w:p>
        </w:tc>
      </w:tr>
      <w:tr w14:paraId="06B4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4C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C88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2A8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南丹村勒马屯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E83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6D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AA8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0D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A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24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1A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488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280C">
            <w:pPr>
              <w:jc w:val="left"/>
              <w:rPr>
                <w:rFonts w:hint="eastAsia" w:ascii="宋体" w:hAnsi="宋体" w:eastAsia="宋体" w:cs="宋体"/>
                <w:i w:val="0"/>
                <w:iCs w:val="0"/>
                <w:color w:val="000000"/>
                <w:sz w:val="21"/>
                <w:szCs w:val="21"/>
                <w:u w:val="none"/>
              </w:rPr>
            </w:pPr>
          </w:p>
        </w:tc>
      </w:tr>
      <w:tr w14:paraId="07FF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83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B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F44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F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96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C7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B5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4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3E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05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1C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5698">
            <w:pPr>
              <w:jc w:val="left"/>
              <w:rPr>
                <w:rFonts w:hint="eastAsia" w:ascii="宋体" w:hAnsi="宋体" w:eastAsia="宋体" w:cs="宋体"/>
                <w:i w:val="0"/>
                <w:iCs w:val="0"/>
                <w:color w:val="000000"/>
                <w:sz w:val="21"/>
                <w:szCs w:val="21"/>
                <w:u w:val="none"/>
              </w:rPr>
            </w:pPr>
          </w:p>
        </w:tc>
      </w:tr>
      <w:tr w14:paraId="569D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83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37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A3F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南丹村南丹、石角口、西门崖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5B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CD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18A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2CB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4E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AC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19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D4E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C3CD">
            <w:pPr>
              <w:jc w:val="left"/>
              <w:rPr>
                <w:rFonts w:hint="eastAsia" w:ascii="宋体" w:hAnsi="宋体" w:eastAsia="宋体" w:cs="宋体"/>
                <w:i w:val="0"/>
                <w:iCs w:val="0"/>
                <w:color w:val="000000"/>
                <w:sz w:val="21"/>
                <w:szCs w:val="21"/>
                <w:u w:val="none"/>
              </w:rPr>
            </w:pPr>
          </w:p>
        </w:tc>
      </w:tr>
      <w:tr w14:paraId="797B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57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6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E6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0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7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A9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21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DE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5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06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0A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039">
            <w:pPr>
              <w:jc w:val="left"/>
              <w:rPr>
                <w:rFonts w:hint="eastAsia" w:ascii="宋体" w:hAnsi="宋体" w:eastAsia="宋体" w:cs="宋体"/>
                <w:i w:val="0"/>
                <w:iCs w:val="0"/>
                <w:color w:val="000000"/>
                <w:sz w:val="21"/>
                <w:szCs w:val="21"/>
                <w:u w:val="none"/>
              </w:rPr>
            </w:pPr>
          </w:p>
        </w:tc>
      </w:tr>
      <w:tr w14:paraId="768A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6D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6CB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8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思练村码头屯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631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63C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00B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F00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CC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D9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A0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00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B8C4">
            <w:pPr>
              <w:jc w:val="left"/>
              <w:rPr>
                <w:rFonts w:hint="eastAsia" w:ascii="宋体" w:hAnsi="宋体" w:eastAsia="宋体" w:cs="宋体"/>
                <w:i w:val="0"/>
                <w:iCs w:val="0"/>
                <w:color w:val="000000"/>
                <w:sz w:val="21"/>
                <w:szCs w:val="21"/>
                <w:u w:val="none"/>
              </w:rPr>
            </w:pPr>
          </w:p>
        </w:tc>
      </w:tr>
      <w:tr w14:paraId="60C8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28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C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DA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3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0D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07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D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E1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FF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A2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AFB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5A70">
            <w:pPr>
              <w:jc w:val="left"/>
              <w:rPr>
                <w:rFonts w:hint="eastAsia" w:ascii="宋体" w:hAnsi="宋体" w:eastAsia="宋体" w:cs="宋体"/>
                <w:i w:val="0"/>
                <w:iCs w:val="0"/>
                <w:color w:val="000000"/>
                <w:sz w:val="21"/>
                <w:szCs w:val="21"/>
                <w:u w:val="none"/>
              </w:rPr>
            </w:pPr>
          </w:p>
        </w:tc>
      </w:tr>
      <w:tr w14:paraId="5CE8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7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669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2E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头塘村骆家、李家、杨家屯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090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64C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DD8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1CA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64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04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1E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A9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83A9">
            <w:pPr>
              <w:jc w:val="left"/>
              <w:rPr>
                <w:rFonts w:hint="eastAsia" w:ascii="宋体" w:hAnsi="宋体" w:eastAsia="宋体" w:cs="宋体"/>
                <w:i w:val="0"/>
                <w:iCs w:val="0"/>
                <w:color w:val="000000"/>
                <w:sz w:val="21"/>
                <w:szCs w:val="21"/>
                <w:u w:val="none"/>
              </w:rPr>
            </w:pPr>
          </w:p>
        </w:tc>
      </w:tr>
      <w:tr w14:paraId="201C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8E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E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2A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7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C7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E9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1E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16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BE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C2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5F1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1F5E">
            <w:pPr>
              <w:jc w:val="left"/>
              <w:rPr>
                <w:rFonts w:hint="eastAsia" w:ascii="宋体" w:hAnsi="宋体" w:eastAsia="宋体" w:cs="宋体"/>
                <w:i w:val="0"/>
                <w:iCs w:val="0"/>
                <w:color w:val="000000"/>
                <w:sz w:val="21"/>
                <w:szCs w:val="21"/>
                <w:u w:val="none"/>
              </w:rPr>
            </w:pPr>
          </w:p>
        </w:tc>
      </w:tr>
      <w:tr w14:paraId="3E75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58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5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500114002059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11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8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9E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15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8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D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74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EF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25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7872">
            <w:pPr>
              <w:jc w:val="left"/>
              <w:rPr>
                <w:rFonts w:hint="eastAsia" w:ascii="宋体" w:hAnsi="宋体" w:eastAsia="宋体" w:cs="宋体"/>
                <w:i w:val="0"/>
                <w:iCs w:val="0"/>
                <w:color w:val="000000"/>
                <w:sz w:val="21"/>
                <w:szCs w:val="21"/>
                <w:u w:val="none"/>
              </w:rPr>
            </w:pPr>
          </w:p>
        </w:tc>
      </w:tr>
      <w:tr w14:paraId="14CF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E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CD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B9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头塘村大协屯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264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14B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04B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BF2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5E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09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7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512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4F0">
            <w:pPr>
              <w:jc w:val="left"/>
              <w:rPr>
                <w:rFonts w:hint="eastAsia" w:ascii="宋体" w:hAnsi="宋体" w:eastAsia="宋体" w:cs="宋体"/>
                <w:i w:val="0"/>
                <w:iCs w:val="0"/>
                <w:color w:val="000000"/>
                <w:sz w:val="21"/>
                <w:szCs w:val="21"/>
                <w:u w:val="none"/>
              </w:rPr>
            </w:pPr>
          </w:p>
        </w:tc>
      </w:tr>
      <w:tr w14:paraId="1BCE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F2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6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4B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F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66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59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3D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72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6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B8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794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65A5">
            <w:pPr>
              <w:jc w:val="left"/>
              <w:rPr>
                <w:rFonts w:hint="eastAsia" w:ascii="宋体" w:hAnsi="宋体" w:eastAsia="宋体" w:cs="宋体"/>
                <w:i w:val="0"/>
                <w:iCs w:val="0"/>
                <w:color w:val="000000"/>
                <w:sz w:val="21"/>
                <w:szCs w:val="21"/>
                <w:u w:val="none"/>
              </w:rPr>
            </w:pPr>
          </w:p>
        </w:tc>
      </w:tr>
      <w:tr w14:paraId="4FD9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A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78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60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凤山镇头塘村头塘屯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ABF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3E7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BA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76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0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21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C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308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7201">
            <w:pPr>
              <w:jc w:val="left"/>
              <w:rPr>
                <w:rFonts w:hint="eastAsia" w:ascii="宋体" w:hAnsi="宋体" w:eastAsia="宋体" w:cs="宋体"/>
                <w:i w:val="0"/>
                <w:iCs w:val="0"/>
                <w:color w:val="000000"/>
                <w:sz w:val="21"/>
                <w:szCs w:val="21"/>
                <w:u w:val="none"/>
              </w:rPr>
            </w:pPr>
          </w:p>
        </w:tc>
      </w:tr>
      <w:tr w14:paraId="0364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E3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3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1C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C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CF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8B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6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16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D12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7F7">
            <w:pPr>
              <w:jc w:val="left"/>
              <w:rPr>
                <w:rFonts w:hint="eastAsia" w:ascii="宋体" w:hAnsi="宋体" w:eastAsia="宋体" w:cs="宋体"/>
                <w:i w:val="0"/>
                <w:iCs w:val="0"/>
                <w:color w:val="000000"/>
                <w:sz w:val="21"/>
                <w:szCs w:val="21"/>
                <w:u w:val="none"/>
              </w:rPr>
            </w:pPr>
          </w:p>
        </w:tc>
      </w:tr>
      <w:tr w14:paraId="541B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D28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C0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凤山镇大塘村大塘屯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597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11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E62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ED7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68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A5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F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C83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98BE">
            <w:pPr>
              <w:jc w:val="left"/>
              <w:rPr>
                <w:rFonts w:hint="eastAsia" w:ascii="宋体" w:hAnsi="宋体" w:eastAsia="宋体" w:cs="宋体"/>
                <w:i w:val="0"/>
                <w:iCs w:val="0"/>
                <w:color w:val="000000"/>
                <w:sz w:val="21"/>
                <w:szCs w:val="21"/>
                <w:u w:val="none"/>
              </w:rPr>
            </w:pPr>
          </w:p>
        </w:tc>
      </w:tr>
      <w:tr w14:paraId="623D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64695D3B">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07FFA185">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39A8E7E0">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3BAEA3CB">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561FC456">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6570E604">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2AC994E0">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7C8E961C">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0CC241C7">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950417B">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72F54BE7">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4F92AAC">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4C3655A1">
            <w:pPr>
              <w:jc w:val="left"/>
              <w:rPr>
                <w:rFonts w:hint="eastAsia" w:ascii="宋体" w:hAnsi="宋体" w:eastAsia="宋体" w:cs="宋体"/>
                <w:i w:val="0"/>
                <w:iCs w:val="0"/>
                <w:color w:val="000000"/>
                <w:sz w:val="21"/>
                <w:szCs w:val="21"/>
                <w:u w:val="none"/>
              </w:rPr>
            </w:pPr>
          </w:p>
        </w:tc>
      </w:tr>
      <w:tr w14:paraId="03DC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58A33A3D">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269A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6BA1D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75D257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09D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5530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2B80F13E">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29EFB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第9页 共27页</w:t>
            </w:r>
          </w:p>
        </w:tc>
      </w:tr>
      <w:tr w14:paraId="68A0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1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34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D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5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5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0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F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A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0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92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2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C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E7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0F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F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F5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BC6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E052">
            <w:pPr>
              <w:jc w:val="left"/>
              <w:rPr>
                <w:rFonts w:hint="eastAsia" w:ascii="宋体" w:hAnsi="宋体" w:eastAsia="宋体" w:cs="宋体"/>
                <w:i w:val="0"/>
                <w:iCs w:val="0"/>
                <w:color w:val="000000"/>
                <w:sz w:val="21"/>
                <w:szCs w:val="21"/>
                <w:u w:val="none"/>
              </w:rPr>
            </w:pPr>
          </w:p>
        </w:tc>
      </w:tr>
      <w:tr w14:paraId="2CCC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B2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B64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43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凤山镇大塘村孟村屯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4FC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F25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625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15E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7F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7B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D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024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AD76">
            <w:pPr>
              <w:jc w:val="left"/>
              <w:rPr>
                <w:rFonts w:hint="eastAsia" w:ascii="宋体" w:hAnsi="宋体" w:eastAsia="宋体" w:cs="宋体"/>
                <w:i w:val="0"/>
                <w:iCs w:val="0"/>
                <w:color w:val="000000"/>
                <w:sz w:val="21"/>
                <w:szCs w:val="21"/>
                <w:u w:val="none"/>
              </w:rPr>
            </w:pPr>
          </w:p>
        </w:tc>
      </w:tr>
      <w:tr w14:paraId="71CD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8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92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3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7C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9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7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1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CF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06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A7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BFB5">
            <w:pPr>
              <w:jc w:val="left"/>
              <w:rPr>
                <w:rFonts w:hint="eastAsia" w:ascii="宋体" w:hAnsi="宋体" w:eastAsia="宋体" w:cs="宋体"/>
                <w:i w:val="0"/>
                <w:iCs w:val="0"/>
                <w:color w:val="000000"/>
                <w:sz w:val="21"/>
                <w:szCs w:val="21"/>
                <w:u w:val="none"/>
              </w:rPr>
            </w:pPr>
          </w:p>
        </w:tc>
      </w:tr>
      <w:tr w14:paraId="5818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1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C47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2E1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泵站设备安装（伏虎华侨管理区）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63E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FA2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564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EB1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2F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B7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6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26E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94CE">
            <w:pPr>
              <w:jc w:val="left"/>
              <w:rPr>
                <w:rFonts w:hint="eastAsia" w:ascii="宋体" w:hAnsi="宋体" w:eastAsia="宋体" w:cs="宋体"/>
                <w:i w:val="0"/>
                <w:iCs w:val="0"/>
                <w:color w:val="000000"/>
                <w:sz w:val="21"/>
                <w:szCs w:val="21"/>
                <w:u w:val="none"/>
              </w:rPr>
            </w:pPr>
          </w:p>
        </w:tc>
      </w:tr>
      <w:tr w14:paraId="01EE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E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152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165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伏虎农场三分场五队九队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6FD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D97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D97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3CE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E2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6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C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9D5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6B2A">
            <w:pPr>
              <w:jc w:val="left"/>
              <w:rPr>
                <w:rFonts w:hint="eastAsia" w:ascii="宋体" w:hAnsi="宋体" w:eastAsia="宋体" w:cs="宋体"/>
                <w:i w:val="0"/>
                <w:iCs w:val="0"/>
                <w:color w:val="000000"/>
                <w:sz w:val="21"/>
                <w:szCs w:val="21"/>
                <w:u w:val="none"/>
              </w:rPr>
            </w:pPr>
          </w:p>
        </w:tc>
      </w:tr>
      <w:tr w14:paraId="3429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E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140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B6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4F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F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C2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3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39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04A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5598">
            <w:pPr>
              <w:jc w:val="left"/>
              <w:rPr>
                <w:rFonts w:hint="eastAsia" w:ascii="宋体" w:hAnsi="宋体" w:eastAsia="宋体" w:cs="宋体"/>
                <w:i w:val="0"/>
                <w:iCs w:val="0"/>
                <w:color w:val="000000"/>
                <w:sz w:val="21"/>
                <w:szCs w:val="21"/>
                <w:u w:val="none"/>
              </w:rPr>
            </w:pPr>
          </w:p>
        </w:tc>
      </w:tr>
      <w:tr w14:paraId="198E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9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98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CF2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泵站设备安装（柳城华侨管理区）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58D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0F6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5B0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989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10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0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76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66E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55B7">
            <w:pPr>
              <w:jc w:val="left"/>
              <w:rPr>
                <w:rFonts w:hint="eastAsia" w:ascii="宋体" w:hAnsi="宋体" w:eastAsia="宋体" w:cs="宋体"/>
                <w:i w:val="0"/>
                <w:iCs w:val="0"/>
                <w:color w:val="000000"/>
                <w:sz w:val="21"/>
                <w:szCs w:val="21"/>
                <w:u w:val="none"/>
              </w:rPr>
            </w:pPr>
          </w:p>
        </w:tc>
      </w:tr>
      <w:tr w14:paraId="372C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BB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C07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7E3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二分场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A1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C75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541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420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D8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E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A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51A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D86">
            <w:pPr>
              <w:jc w:val="left"/>
              <w:rPr>
                <w:rFonts w:hint="eastAsia" w:ascii="宋体" w:hAnsi="宋体" w:eastAsia="宋体" w:cs="宋体"/>
                <w:i w:val="0"/>
                <w:iCs w:val="0"/>
                <w:color w:val="000000"/>
                <w:sz w:val="21"/>
                <w:szCs w:val="21"/>
                <w:u w:val="none"/>
              </w:rPr>
            </w:pPr>
          </w:p>
        </w:tc>
      </w:tr>
      <w:tr w14:paraId="4614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8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A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5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2A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8D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6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5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14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18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D0B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7D68">
            <w:pPr>
              <w:jc w:val="left"/>
              <w:rPr>
                <w:rFonts w:hint="eastAsia" w:ascii="宋体" w:hAnsi="宋体" w:eastAsia="宋体" w:cs="宋体"/>
                <w:i w:val="0"/>
                <w:iCs w:val="0"/>
                <w:color w:val="000000"/>
                <w:sz w:val="21"/>
                <w:szCs w:val="21"/>
                <w:u w:val="none"/>
              </w:rPr>
            </w:pPr>
          </w:p>
        </w:tc>
      </w:tr>
      <w:tr w14:paraId="7AB2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05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573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0F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十分场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2E6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D2A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6EA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DB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3A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89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89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FF8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A466">
            <w:pPr>
              <w:jc w:val="left"/>
              <w:rPr>
                <w:rFonts w:hint="eastAsia" w:ascii="宋体" w:hAnsi="宋体" w:eastAsia="宋体" w:cs="宋体"/>
                <w:i w:val="0"/>
                <w:iCs w:val="0"/>
                <w:color w:val="000000"/>
                <w:sz w:val="21"/>
                <w:szCs w:val="21"/>
                <w:u w:val="none"/>
              </w:rPr>
            </w:pPr>
          </w:p>
        </w:tc>
      </w:tr>
      <w:tr w14:paraId="6CF1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F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E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BE4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7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F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61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63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3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5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E8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05E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F7DE">
            <w:pPr>
              <w:jc w:val="left"/>
              <w:rPr>
                <w:rFonts w:hint="eastAsia" w:ascii="宋体" w:hAnsi="宋体" w:eastAsia="宋体" w:cs="宋体"/>
                <w:i w:val="0"/>
                <w:iCs w:val="0"/>
                <w:color w:val="000000"/>
                <w:sz w:val="21"/>
                <w:szCs w:val="21"/>
                <w:u w:val="none"/>
              </w:rPr>
            </w:pPr>
          </w:p>
        </w:tc>
      </w:tr>
      <w:tr w14:paraId="19DC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2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CA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E4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八、十二分场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60F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1E5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102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5D7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7A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7A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19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45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1D3A">
            <w:pPr>
              <w:jc w:val="left"/>
              <w:rPr>
                <w:rFonts w:hint="eastAsia" w:ascii="宋体" w:hAnsi="宋体" w:eastAsia="宋体" w:cs="宋体"/>
                <w:i w:val="0"/>
                <w:iCs w:val="0"/>
                <w:color w:val="000000"/>
                <w:sz w:val="21"/>
                <w:szCs w:val="21"/>
                <w:u w:val="none"/>
              </w:rPr>
            </w:pPr>
          </w:p>
        </w:tc>
      </w:tr>
      <w:tr w14:paraId="7CA6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A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3A0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5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6F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3F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7A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1C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EA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B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C23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42DE">
            <w:pPr>
              <w:jc w:val="left"/>
              <w:rPr>
                <w:rFonts w:hint="eastAsia" w:ascii="宋体" w:hAnsi="宋体" w:eastAsia="宋体" w:cs="宋体"/>
                <w:i w:val="0"/>
                <w:iCs w:val="0"/>
                <w:color w:val="000000"/>
                <w:sz w:val="21"/>
                <w:szCs w:val="21"/>
                <w:u w:val="none"/>
              </w:rPr>
            </w:pPr>
          </w:p>
        </w:tc>
      </w:tr>
      <w:tr w14:paraId="76AE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6A5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B1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高吕屯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56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6A5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0C0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8F4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05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1F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E2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9DB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B67">
            <w:pPr>
              <w:jc w:val="left"/>
              <w:rPr>
                <w:rFonts w:hint="eastAsia" w:ascii="宋体" w:hAnsi="宋体" w:eastAsia="宋体" w:cs="宋体"/>
                <w:i w:val="0"/>
                <w:iCs w:val="0"/>
                <w:color w:val="000000"/>
                <w:sz w:val="21"/>
                <w:szCs w:val="21"/>
                <w:u w:val="none"/>
              </w:rPr>
            </w:pPr>
          </w:p>
        </w:tc>
      </w:tr>
      <w:tr w14:paraId="06CD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1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5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0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D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6F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2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CB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CD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4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17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65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3A90">
            <w:pPr>
              <w:jc w:val="left"/>
              <w:rPr>
                <w:rFonts w:hint="eastAsia" w:ascii="宋体" w:hAnsi="宋体" w:eastAsia="宋体" w:cs="宋体"/>
                <w:i w:val="0"/>
                <w:iCs w:val="0"/>
                <w:color w:val="000000"/>
                <w:sz w:val="21"/>
                <w:szCs w:val="21"/>
                <w:u w:val="none"/>
              </w:rPr>
            </w:pPr>
          </w:p>
        </w:tc>
      </w:tr>
      <w:tr w14:paraId="7602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A5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000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17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三漫屯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7DD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C83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B72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EE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BD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1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7E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4C9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FFB1">
            <w:pPr>
              <w:jc w:val="left"/>
              <w:rPr>
                <w:rFonts w:hint="eastAsia" w:ascii="宋体" w:hAnsi="宋体" w:eastAsia="宋体" w:cs="宋体"/>
                <w:i w:val="0"/>
                <w:iCs w:val="0"/>
                <w:color w:val="000000"/>
                <w:sz w:val="21"/>
                <w:szCs w:val="21"/>
                <w:u w:val="none"/>
              </w:rPr>
            </w:pPr>
          </w:p>
        </w:tc>
      </w:tr>
      <w:tr w14:paraId="7BCB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C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B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500114002069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A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45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AF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7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B0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0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E2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FC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20FB">
            <w:pPr>
              <w:jc w:val="left"/>
              <w:rPr>
                <w:rFonts w:hint="eastAsia" w:ascii="宋体" w:hAnsi="宋体" w:eastAsia="宋体" w:cs="宋体"/>
                <w:i w:val="0"/>
                <w:iCs w:val="0"/>
                <w:color w:val="000000"/>
                <w:sz w:val="21"/>
                <w:szCs w:val="21"/>
                <w:u w:val="none"/>
              </w:rPr>
            </w:pPr>
          </w:p>
        </w:tc>
      </w:tr>
      <w:tr w14:paraId="6F64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2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62A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98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泵站设备安装（龙头镇）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FF1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A4E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652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7FB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1D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110400.00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AD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6B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110400.00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029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9D7A">
            <w:pPr>
              <w:jc w:val="left"/>
              <w:rPr>
                <w:rFonts w:hint="eastAsia" w:ascii="宋体" w:hAnsi="宋体" w:eastAsia="宋体" w:cs="宋体"/>
                <w:i w:val="0"/>
                <w:iCs w:val="0"/>
                <w:color w:val="000000"/>
                <w:sz w:val="21"/>
                <w:szCs w:val="21"/>
                <w:u w:val="none"/>
              </w:rPr>
            </w:pPr>
          </w:p>
        </w:tc>
      </w:tr>
      <w:tr w14:paraId="5359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B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226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4C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伏虎村上罗屯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27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5C4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06B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3F8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F8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C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6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5DB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BF29">
            <w:pPr>
              <w:jc w:val="left"/>
              <w:rPr>
                <w:rFonts w:hint="eastAsia" w:ascii="宋体" w:hAnsi="宋体" w:eastAsia="宋体" w:cs="宋体"/>
                <w:i w:val="0"/>
                <w:iCs w:val="0"/>
                <w:color w:val="000000"/>
                <w:sz w:val="21"/>
                <w:szCs w:val="21"/>
                <w:u w:val="none"/>
              </w:rPr>
            </w:pPr>
          </w:p>
        </w:tc>
      </w:tr>
      <w:tr w14:paraId="661A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6E8A7DCC">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31108067">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32C6C037">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7BF6D243">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73E2D4DC">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20FC827B">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6FBA6FC">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744FD7A2">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551ADD6B">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00000DC1">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331ABC8E">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2E80D481">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1D6C9B26">
            <w:pPr>
              <w:jc w:val="left"/>
              <w:rPr>
                <w:rFonts w:hint="eastAsia" w:ascii="宋体" w:hAnsi="宋体" w:eastAsia="宋体" w:cs="宋体"/>
                <w:i w:val="0"/>
                <w:iCs w:val="0"/>
                <w:color w:val="000000"/>
                <w:sz w:val="21"/>
                <w:szCs w:val="21"/>
                <w:u w:val="none"/>
              </w:rPr>
            </w:pPr>
          </w:p>
        </w:tc>
      </w:tr>
      <w:tr w14:paraId="12B1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43EFB7EE">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66AF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C733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10D0A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929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9BF5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7BC1C97F">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01AE5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第10页 共27页</w:t>
            </w:r>
          </w:p>
        </w:tc>
      </w:tr>
      <w:tr w14:paraId="4E77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D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1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99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A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C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E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D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C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3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E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C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765B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A3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0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F88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2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E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BD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A6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49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8B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D8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FC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BCA">
            <w:pPr>
              <w:jc w:val="left"/>
              <w:rPr>
                <w:rFonts w:hint="eastAsia" w:ascii="宋体" w:hAnsi="宋体" w:eastAsia="宋体" w:cs="宋体"/>
                <w:i w:val="0"/>
                <w:iCs w:val="0"/>
                <w:color w:val="000000"/>
                <w:sz w:val="21"/>
                <w:szCs w:val="21"/>
                <w:u w:val="none"/>
              </w:rPr>
            </w:pPr>
          </w:p>
        </w:tc>
      </w:tr>
      <w:tr w14:paraId="7EB5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8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0AC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BF0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伏虎村木村屯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04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38B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56A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C6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A4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16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F2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D71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D9AF">
            <w:pPr>
              <w:jc w:val="left"/>
              <w:rPr>
                <w:rFonts w:hint="eastAsia" w:ascii="宋体" w:hAnsi="宋体" w:eastAsia="宋体" w:cs="宋体"/>
                <w:i w:val="0"/>
                <w:iCs w:val="0"/>
                <w:color w:val="000000"/>
                <w:sz w:val="21"/>
                <w:szCs w:val="21"/>
                <w:u w:val="none"/>
              </w:rPr>
            </w:pPr>
          </w:p>
        </w:tc>
      </w:tr>
      <w:tr w14:paraId="1B25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9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A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41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A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CF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17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0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B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44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5B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BB8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4C1">
            <w:pPr>
              <w:jc w:val="left"/>
              <w:rPr>
                <w:rFonts w:hint="eastAsia" w:ascii="宋体" w:hAnsi="宋体" w:eastAsia="宋体" w:cs="宋体"/>
                <w:i w:val="0"/>
                <w:iCs w:val="0"/>
                <w:color w:val="000000"/>
                <w:sz w:val="21"/>
                <w:szCs w:val="21"/>
                <w:u w:val="none"/>
              </w:rPr>
            </w:pPr>
          </w:p>
        </w:tc>
      </w:tr>
      <w:tr w14:paraId="06B6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F3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44D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BF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伏虎村太平屯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4CD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32E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B5F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5C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17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E7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FE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2AF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C615">
            <w:pPr>
              <w:jc w:val="left"/>
              <w:rPr>
                <w:rFonts w:hint="eastAsia" w:ascii="宋体" w:hAnsi="宋体" w:eastAsia="宋体" w:cs="宋体"/>
                <w:i w:val="0"/>
                <w:iCs w:val="0"/>
                <w:color w:val="000000"/>
                <w:sz w:val="21"/>
                <w:szCs w:val="21"/>
                <w:u w:val="none"/>
              </w:rPr>
            </w:pPr>
          </w:p>
        </w:tc>
      </w:tr>
      <w:tr w14:paraId="624E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A6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C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CE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7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7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DE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39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EF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44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AB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15B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DF79">
            <w:pPr>
              <w:jc w:val="left"/>
              <w:rPr>
                <w:rFonts w:hint="eastAsia" w:ascii="宋体" w:hAnsi="宋体" w:eastAsia="宋体" w:cs="宋体"/>
                <w:i w:val="0"/>
                <w:iCs w:val="0"/>
                <w:color w:val="000000"/>
                <w:sz w:val="21"/>
                <w:szCs w:val="21"/>
                <w:u w:val="none"/>
              </w:rPr>
            </w:pPr>
          </w:p>
        </w:tc>
      </w:tr>
      <w:tr w14:paraId="4E96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EC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0C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94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田厂村西村屯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6B0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B2F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8F3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BA6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79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6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84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55A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8AD">
            <w:pPr>
              <w:jc w:val="left"/>
              <w:rPr>
                <w:rFonts w:hint="eastAsia" w:ascii="宋体" w:hAnsi="宋体" w:eastAsia="宋体" w:cs="宋体"/>
                <w:i w:val="0"/>
                <w:iCs w:val="0"/>
                <w:color w:val="000000"/>
                <w:sz w:val="21"/>
                <w:szCs w:val="21"/>
                <w:u w:val="none"/>
              </w:rPr>
            </w:pPr>
          </w:p>
        </w:tc>
      </w:tr>
      <w:tr w14:paraId="3EF0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0F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7F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26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1F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E6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B9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C2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12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9BC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200C">
            <w:pPr>
              <w:jc w:val="left"/>
              <w:rPr>
                <w:rFonts w:hint="eastAsia" w:ascii="宋体" w:hAnsi="宋体" w:eastAsia="宋体" w:cs="宋体"/>
                <w:i w:val="0"/>
                <w:iCs w:val="0"/>
                <w:color w:val="000000"/>
                <w:sz w:val="21"/>
                <w:szCs w:val="21"/>
                <w:u w:val="none"/>
              </w:rPr>
            </w:pPr>
          </w:p>
        </w:tc>
      </w:tr>
      <w:tr w14:paraId="664A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7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265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44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瓦窑村甫上屯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6DB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D00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E3D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2CC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F8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5C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DC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452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C0B6">
            <w:pPr>
              <w:jc w:val="left"/>
              <w:rPr>
                <w:rFonts w:hint="eastAsia" w:ascii="宋体" w:hAnsi="宋体" w:eastAsia="宋体" w:cs="宋体"/>
                <w:i w:val="0"/>
                <w:iCs w:val="0"/>
                <w:color w:val="000000"/>
                <w:sz w:val="21"/>
                <w:szCs w:val="21"/>
                <w:u w:val="none"/>
              </w:rPr>
            </w:pPr>
          </w:p>
        </w:tc>
      </w:tr>
      <w:tr w14:paraId="7616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A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F7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7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4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EB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92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0C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99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4D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8B5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57AC">
            <w:pPr>
              <w:jc w:val="left"/>
              <w:rPr>
                <w:rFonts w:hint="eastAsia" w:ascii="宋体" w:hAnsi="宋体" w:eastAsia="宋体" w:cs="宋体"/>
                <w:i w:val="0"/>
                <w:iCs w:val="0"/>
                <w:color w:val="000000"/>
                <w:sz w:val="21"/>
                <w:szCs w:val="21"/>
                <w:u w:val="none"/>
              </w:rPr>
            </w:pPr>
          </w:p>
        </w:tc>
      </w:tr>
      <w:tr w14:paraId="4ACD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2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BC7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6FC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瓦窑村龙盘屯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E03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DEC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99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830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1A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16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CE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22D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407">
            <w:pPr>
              <w:jc w:val="left"/>
              <w:rPr>
                <w:rFonts w:hint="eastAsia" w:ascii="宋体" w:hAnsi="宋体" w:eastAsia="宋体" w:cs="宋体"/>
                <w:i w:val="0"/>
                <w:iCs w:val="0"/>
                <w:color w:val="000000"/>
                <w:sz w:val="21"/>
                <w:szCs w:val="21"/>
                <w:u w:val="none"/>
              </w:rPr>
            </w:pPr>
          </w:p>
        </w:tc>
      </w:tr>
      <w:tr w14:paraId="772A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3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0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CE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F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3C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B1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5C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2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97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5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B2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39A">
            <w:pPr>
              <w:jc w:val="left"/>
              <w:rPr>
                <w:rFonts w:hint="eastAsia" w:ascii="宋体" w:hAnsi="宋体" w:eastAsia="宋体" w:cs="宋体"/>
                <w:i w:val="0"/>
                <w:iCs w:val="0"/>
                <w:color w:val="000000"/>
                <w:sz w:val="21"/>
                <w:szCs w:val="21"/>
                <w:u w:val="none"/>
              </w:rPr>
            </w:pPr>
          </w:p>
        </w:tc>
      </w:tr>
      <w:tr w14:paraId="54FA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E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684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56B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新村罗村屯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C7A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178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024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CF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D7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CE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8F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9E5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17FC">
            <w:pPr>
              <w:jc w:val="left"/>
              <w:rPr>
                <w:rFonts w:hint="eastAsia" w:ascii="宋体" w:hAnsi="宋体" w:eastAsia="宋体" w:cs="宋体"/>
                <w:i w:val="0"/>
                <w:iCs w:val="0"/>
                <w:color w:val="000000"/>
                <w:sz w:val="21"/>
                <w:szCs w:val="21"/>
                <w:u w:val="none"/>
              </w:rPr>
            </w:pPr>
          </w:p>
        </w:tc>
      </w:tr>
      <w:tr w14:paraId="242B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DD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C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4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8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4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FF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F0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F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69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39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4B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3C4E">
            <w:pPr>
              <w:jc w:val="left"/>
              <w:rPr>
                <w:rFonts w:hint="eastAsia" w:ascii="宋体" w:hAnsi="宋体" w:eastAsia="宋体" w:cs="宋体"/>
                <w:i w:val="0"/>
                <w:iCs w:val="0"/>
                <w:color w:val="000000"/>
                <w:sz w:val="21"/>
                <w:szCs w:val="21"/>
                <w:u w:val="none"/>
              </w:rPr>
            </w:pPr>
          </w:p>
        </w:tc>
      </w:tr>
      <w:tr w14:paraId="42FF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DAB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4C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隆水村大畲屯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E1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9A3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CAA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E1E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DA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F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9C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CFF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AAD1">
            <w:pPr>
              <w:jc w:val="left"/>
              <w:rPr>
                <w:rFonts w:hint="eastAsia" w:ascii="宋体" w:hAnsi="宋体" w:eastAsia="宋体" w:cs="宋体"/>
                <w:i w:val="0"/>
                <w:iCs w:val="0"/>
                <w:color w:val="000000"/>
                <w:sz w:val="21"/>
                <w:szCs w:val="21"/>
                <w:u w:val="none"/>
              </w:rPr>
            </w:pPr>
          </w:p>
        </w:tc>
      </w:tr>
      <w:tr w14:paraId="5AA5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1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7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89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2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EF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F7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55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C1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0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E2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DA8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B447">
            <w:pPr>
              <w:jc w:val="left"/>
              <w:rPr>
                <w:rFonts w:hint="eastAsia" w:ascii="宋体" w:hAnsi="宋体" w:eastAsia="宋体" w:cs="宋体"/>
                <w:i w:val="0"/>
                <w:iCs w:val="0"/>
                <w:color w:val="000000"/>
                <w:sz w:val="21"/>
                <w:szCs w:val="21"/>
                <w:u w:val="none"/>
              </w:rPr>
            </w:pPr>
          </w:p>
        </w:tc>
      </w:tr>
      <w:tr w14:paraId="1FB9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5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74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1A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隆水村腰古屯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FBE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4C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6F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5EF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F8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3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4E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B7D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4ED6">
            <w:pPr>
              <w:jc w:val="left"/>
              <w:rPr>
                <w:rFonts w:hint="eastAsia" w:ascii="宋体" w:hAnsi="宋体" w:eastAsia="宋体" w:cs="宋体"/>
                <w:i w:val="0"/>
                <w:iCs w:val="0"/>
                <w:color w:val="000000"/>
                <w:sz w:val="21"/>
                <w:szCs w:val="21"/>
                <w:u w:val="none"/>
              </w:rPr>
            </w:pPr>
          </w:p>
        </w:tc>
      </w:tr>
      <w:tr w14:paraId="2EBE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DA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A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9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E1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25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1D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14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6C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205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B0A">
            <w:pPr>
              <w:jc w:val="left"/>
              <w:rPr>
                <w:rFonts w:hint="eastAsia" w:ascii="宋体" w:hAnsi="宋体" w:eastAsia="宋体" w:cs="宋体"/>
                <w:i w:val="0"/>
                <w:iCs w:val="0"/>
                <w:color w:val="000000"/>
                <w:sz w:val="21"/>
                <w:szCs w:val="21"/>
                <w:u w:val="none"/>
              </w:rPr>
            </w:pPr>
          </w:p>
        </w:tc>
      </w:tr>
      <w:tr w14:paraId="2D07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7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6FE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DAB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瓦窑村小汶屯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C9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ABC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5A9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E41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2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AB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A7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A7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1FB9">
            <w:pPr>
              <w:jc w:val="left"/>
              <w:rPr>
                <w:rFonts w:hint="eastAsia" w:ascii="宋体" w:hAnsi="宋体" w:eastAsia="宋体" w:cs="宋体"/>
                <w:i w:val="0"/>
                <w:iCs w:val="0"/>
                <w:color w:val="000000"/>
                <w:sz w:val="21"/>
                <w:szCs w:val="21"/>
                <w:u w:val="none"/>
              </w:rPr>
            </w:pPr>
          </w:p>
        </w:tc>
      </w:tr>
      <w:tr w14:paraId="6999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2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3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500114002079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70A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B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F7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42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33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9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B4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9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2C1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3F04">
            <w:pPr>
              <w:jc w:val="left"/>
              <w:rPr>
                <w:rFonts w:hint="eastAsia" w:ascii="宋体" w:hAnsi="宋体" w:eastAsia="宋体" w:cs="宋体"/>
                <w:i w:val="0"/>
                <w:iCs w:val="0"/>
                <w:color w:val="000000"/>
                <w:sz w:val="21"/>
                <w:szCs w:val="21"/>
                <w:u w:val="none"/>
              </w:rPr>
            </w:pPr>
          </w:p>
        </w:tc>
      </w:tr>
      <w:tr w14:paraId="68F1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24F28BA5">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11F6F69C">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09EDEBE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2E29BA38">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09305256">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4A75981A">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EA98DF3">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3C4AA17E">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65C61241">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2755DCE0">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68F5619D">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0411D3D">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26F24E78">
            <w:pPr>
              <w:jc w:val="left"/>
              <w:rPr>
                <w:rFonts w:hint="eastAsia" w:ascii="宋体" w:hAnsi="宋体" w:eastAsia="宋体" w:cs="宋体"/>
                <w:i w:val="0"/>
                <w:iCs w:val="0"/>
                <w:color w:val="000000"/>
                <w:sz w:val="21"/>
                <w:szCs w:val="21"/>
                <w:u w:val="none"/>
              </w:rPr>
            </w:pPr>
          </w:p>
        </w:tc>
      </w:tr>
      <w:tr w14:paraId="5AA4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15F226CD">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6C87CD3E">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4C46453D">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1EBD9A5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734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7A0CE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76E899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4114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6030F8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7358CE2E">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5B214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第11页 共27页</w:t>
            </w:r>
          </w:p>
        </w:tc>
      </w:tr>
      <w:tr w14:paraId="347B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A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F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3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F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E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D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7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C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71DD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5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33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09B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隆水村大仓屯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8F5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B30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27C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125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9F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65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F6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3DF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7E7">
            <w:pPr>
              <w:jc w:val="left"/>
              <w:rPr>
                <w:rFonts w:hint="eastAsia" w:ascii="宋体" w:hAnsi="宋体" w:eastAsia="宋体" w:cs="宋体"/>
                <w:i w:val="0"/>
                <w:iCs w:val="0"/>
                <w:color w:val="000000"/>
                <w:sz w:val="21"/>
                <w:szCs w:val="21"/>
                <w:u w:val="none"/>
              </w:rPr>
            </w:pPr>
          </w:p>
        </w:tc>
      </w:tr>
      <w:tr w14:paraId="0477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34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8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69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6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77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07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60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53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5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1A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927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C544">
            <w:pPr>
              <w:jc w:val="left"/>
              <w:rPr>
                <w:rFonts w:hint="eastAsia" w:ascii="宋体" w:hAnsi="宋体" w:eastAsia="宋体" w:cs="宋体"/>
                <w:i w:val="0"/>
                <w:iCs w:val="0"/>
                <w:color w:val="000000"/>
                <w:sz w:val="21"/>
                <w:szCs w:val="21"/>
                <w:u w:val="none"/>
              </w:rPr>
            </w:pPr>
          </w:p>
        </w:tc>
      </w:tr>
      <w:tr w14:paraId="5F26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F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9E2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ABC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泵站设备安装（太平镇）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070B">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3B3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70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131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C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E9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68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674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E960">
            <w:pPr>
              <w:jc w:val="left"/>
              <w:rPr>
                <w:rFonts w:hint="eastAsia" w:ascii="宋体" w:hAnsi="宋体" w:eastAsia="宋体" w:cs="宋体"/>
                <w:i w:val="0"/>
                <w:iCs w:val="0"/>
                <w:color w:val="000000"/>
                <w:sz w:val="21"/>
                <w:szCs w:val="21"/>
                <w:u w:val="none"/>
              </w:rPr>
            </w:pPr>
          </w:p>
        </w:tc>
      </w:tr>
      <w:tr w14:paraId="7631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3F3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A4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八甲村石灰屯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672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40D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33C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4CF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C1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7D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0C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5DD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4B84">
            <w:pPr>
              <w:jc w:val="left"/>
              <w:rPr>
                <w:rFonts w:hint="eastAsia" w:ascii="宋体" w:hAnsi="宋体" w:eastAsia="宋体" w:cs="宋体"/>
                <w:i w:val="0"/>
                <w:iCs w:val="0"/>
                <w:color w:val="000000"/>
                <w:sz w:val="21"/>
                <w:szCs w:val="21"/>
                <w:u w:val="none"/>
              </w:rPr>
            </w:pPr>
          </w:p>
        </w:tc>
      </w:tr>
      <w:tr w14:paraId="0931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3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A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32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D0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A6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3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AB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00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64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63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D45">
            <w:pPr>
              <w:jc w:val="left"/>
              <w:rPr>
                <w:rFonts w:hint="eastAsia" w:ascii="宋体" w:hAnsi="宋体" w:eastAsia="宋体" w:cs="宋体"/>
                <w:i w:val="0"/>
                <w:iCs w:val="0"/>
                <w:color w:val="000000"/>
                <w:sz w:val="21"/>
                <w:szCs w:val="21"/>
                <w:u w:val="none"/>
              </w:rPr>
            </w:pPr>
          </w:p>
        </w:tc>
      </w:tr>
      <w:tr w14:paraId="03F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395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DF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大龙村大龙屯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225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0A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942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D48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3F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88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3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C6F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660">
            <w:pPr>
              <w:jc w:val="left"/>
              <w:rPr>
                <w:rFonts w:hint="eastAsia" w:ascii="宋体" w:hAnsi="宋体" w:eastAsia="宋体" w:cs="宋体"/>
                <w:i w:val="0"/>
                <w:iCs w:val="0"/>
                <w:color w:val="000000"/>
                <w:sz w:val="21"/>
                <w:szCs w:val="21"/>
                <w:u w:val="none"/>
              </w:rPr>
            </w:pPr>
          </w:p>
        </w:tc>
      </w:tr>
      <w:tr w14:paraId="3E38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5B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E7C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2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39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7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4A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D6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EC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C5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993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CFD7">
            <w:pPr>
              <w:jc w:val="left"/>
              <w:rPr>
                <w:rFonts w:hint="eastAsia" w:ascii="宋体" w:hAnsi="宋体" w:eastAsia="宋体" w:cs="宋体"/>
                <w:i w:val="0"/>
                <w:iCs w:val="0"/>
                <w:color w:val="000000"/>
                <w:sz w:val="21"/>
                <w:szCs w:val="21"/>
                <w:u w:val="none"/>
              </w:rPr>
            </w:pPr>
          </w:p>
        </w:tc>
      </w:tr>
      <w:tr w14:paraId="75CB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C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28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BA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大龙村下料屯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71A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6A7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4213">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45A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EA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A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4A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EE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5430">
            <w:pPr>
              <w:jc w:val="left"/>
              <w:rPr>
                <w:rFonts w:hint="eastAsia" w:ascii="宋体" w:hAnsi="宋体" w:eastAsia="宋体" w:cs="宋体"/>
                <w:i w:val="0"/>
                <w:iCs w:val="0"/>
                <w:color w:val="000000"/>
                <w:sz w:val="21"/>
                <w:szCs w:val="21"/>
                <w:u w:val="none"/>
              </w:rPr>
            </w:pPr>
          </w:p>
        </w:tc>
      </w:tr>
      <w:tr w14:paraId="54E6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3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5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5A8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F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85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30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D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1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4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32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BA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6277">
            <w:pPr>
              <w:jc w:val="left"/>
              <w:rPr>
                <w:rFonts w:hint="eastAsia" w:ascii="宋体" w:hAnsi="宋体" w:eastAsia="宋体" w:cs="宋体"/>
                <w:i w:val="0"/>
                <w:iCs w:val="0"/>
                <w:color w:val="000000"/>
                <w:sz w:val="21"/>
                <w:szCs w:val="21"/>
                <w:u w:val="none"/>
              </w:rPr>
            </w:pPr>
          </w:p>
        </w:tc>
      </w:tr>
      <w:tr w14:paraId="1867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39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22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60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横山村横水屯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9DF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4E5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D59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D25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9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3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B4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00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3DC2">
            <w:pPr>
              <w:jc w:val="left"/>
              <w:rPr>
                <w:rFonts w:hint="eastAsia" w:ascii="宋体" w:hAnsi="宋体" w:eastAsia="宋体" w:cs="宋体"/>
                <w:i w:val="0"/>
                <w:iCs w:val="0"/>
                <w:color w:val="000000"/>
                <w:sz w:val="21"/>
                <w:szCs w:val="21"/>
                <w:u w:val="none"/>
              </w:rPr>
            </w:pPr>
          </w:p>
        </w:tc>
      </w:tr>
      <w:tr w14:paraId="03EB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1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7AE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D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6B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E4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6C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7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E6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F7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1D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CF0B">
            <w:pPr>
              <w:jc w:val="left"/>
              <w:rPr>
                <w:rFonts w:hint="eastAsia" w:ascii="宋体" w:hAnsi="宋体" w:eastAsia="宋体" w:cs="宋体"/>
                <w:i w:val="0"/>
                <w:iCs w:val="0"/>
                <w:color w:val="000000"/>
                <w:sz w:val="21"/>
                <w:szCs w:val="21"/>
                <w:u w:val="none"/>
              </w:rPr>
            </w:pPr>
          </w:p>
        </w:tc>
      </w:tr>
      <w:tr w14:paraId="6B33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B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58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B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横山村横山屯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D8F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AA6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96D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8E1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2B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D1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E4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908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7F65">
            <w:pPr>
              <w:jc w:val="left"/>
              <w:rPr>
                <w:rFonts w:hint="eastAsia" w:ascii="宋体" w:hAnsi="宋体" w:eastAsia="宋体" w:cs="宋体"/>
                <w:i w:val="0"/>
                <w:iCs w:val="0"/>
                <w:color w:val="000000"/>
                <w:sz w:val="21"/>
                <w:szCs w:val="21"/>
                <w:u w:val="none"/>
              </w:rPr>
            </w:pPr>
          </w:p>
        </w:tc>
      </w:tr>
      <w:tr w14:paraId="31DE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73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C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DC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2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40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7E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06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05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50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60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189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18D8">
            <w:pPr>
              <w:jc w:val="left"/>
              <w:rPr>
                <w:rFonts w:hint="eastAsia" w:ascii="宋体" w:hAnsi="宋体" w:eastAsia="宋体" w:cs="宋体"/>
                <w:i w:val="0"/>
                <w:iCs w:val="0"/>
                <w:color w:val="000000"/>
                <w:sz w:val="21"/>
                <w:szCs w:val="21"/>
                <w:u w:val="none"/>
              </w:rPr>
            </w:pPr>
          </w:p>
        </w:tc>
      </w:tr>
      <w:tr w14:paraId="7AEC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773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C33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肯洛村六里屯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A78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684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652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D82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45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FD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BB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0E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2262">
            <w:pPr>
              <w:jc w:val="left"/>
              <w:rPr>
                <w:rFonts w:hint="eastAsia" w:ascii="宋体" w:hAnsi="宋体" w:eastAsia="宋体" w:cs="宋体"/>
                <w:i w:val="0"/>
                <w:iCs w:val="0"/>
                <w:color w:val="000000"/>
                <w:sz w:val="21"/>
                <w:szCs w:val="21"/>
                <w:u w:val="none"/>
              </w:rPr>
            </w:pPr>
          </w:p>
        </w:tc>
      </w:tr>
      <w:tr w14:paraId="2B35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2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0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ED8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D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4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FB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77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83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A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31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F3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9068">
            <w:pPr>
              <w:jc w:val="left"/>
              <w:rPr>
                <w:rFonts w:hint="eastAsia" w:ascii="宋体" w:hAnsi="宋体" w:eastAsia="宋体" w:cs="宋体"/>
                <w:i w:val="0"/>
                <w:iCs w:val="0"/>
                <w:color w:val="000000"/>
                <w:sz w:val="21"/>
                <w:szCs w:val="21"/>
                <w:u w:val="none"/>
              </w:rPr>
            </w:pPr>
          </w:p>
        </w:tc>
      </w:tr>
      <w:tr w14:paraId="0427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2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62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BD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肯洛村保庙屯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41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103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DA7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312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19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4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DB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A44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7AB5">
            <w:pPr>
              <w:jc w:val="left"/>
              <w:rPr>
                <w:rFonts w:hint="eastAsia" w:ascii="宋体" w:hAnsi="宋体" w:eastAsia="宋体" w:cs="宋体"/>
                <w:i w:val="0"/>
                <w:iCs w:val="0"/>
                <w:color w:val="000000"/>
                <w:sz w:val="21"/>
                <w:szCs w:val="21"/>
                <w:u w:val="none"/>
              </w:rPr>
            </w:pPr>
          </w:p>
        </w:tc>
      </w:tr>
      <w:tr w14:paraId="6771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B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5F8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8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B0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DB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F0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D0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8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10C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BA2">
            <w:pPr>
              <w:jc w:val="left"/>
              <w:rPr>
                <w:rFonts w:hint="eastAsia" w:ascii="宋体" w:hAnsi="宋体" w:eastAsia="宋体" w:cs="宋体"/>
                <w:i w:val="0"/>
                <w:iCs w:val="0"/>
                <w:color w:val="000000"/>
                <w:sz w:val="21"/>
                <w:szCs w:val="21"/>
                <w:u w:val="none"/>
              </w:rPr>
            </w:pPr>
          </w:p>
        </w:tc>
      </w:tr>
      <w:tr w14:paraId="0FFD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7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F2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16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五塘村覃村屯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5F5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B94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2CF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7F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58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A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86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A8B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9399">
            <w:pPr>
              <w:jc w:val="left"/>
              <w:rPr>
                <w:rFonts w:hint="eastAsia" w:ascii="宋体" w:hAnsi="宋体" w:eastAsia="宋体" w:cs="宋体"/>
                <w:i w:val="0"/>
                <w:iCs w:val="0"/>
                <w:color w:val="000000"/>
                <w:sz w:val="21"/>
                <w:szCs w:val="21"/>
                <w:u w:val="none"/>
              </w:rPr>
            </w:pPr>
          </w:p>
        </w:tc>
      </w:tr>
      <w:tr w14:paraId="72E7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9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9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05D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0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5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5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25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B0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7C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37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D50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7E43">
            <w:pPr>
              <w:jc w:val="left"/>
              <w:rPr>
                <w:rFonts w:hint="eastAsia" w:ascii="宋体" w:hAnsi="宋体" w:eastAsia="宋体" w:cs="宋体"/>
                <w:i w:val="0"/>
                <w:iCs w:val="0"/>
                <w:color w:val="000000"/>
                <w:sz w:val="21"/>
                <w:szCs w:val="21"/>
                <w:u w:val="none"/>
              </w:rPr>
            </w:pPr>
          </w:p>
        </w:tc>
      </w:tr>
      <w:tr w14:paraId="22F1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7DCA2ED1">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148EDEB1">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468CDB1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167695E2">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7E2AC424">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66DEF28A">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00041E80">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6B545120">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510F7388">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05C850BD">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4902C576">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99D7EEA">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27AE874A">
            <w:pPr>
              <w:jc w:val="left"/>
              <w:rPr>
                <w:rFonts w:hint="eastAsia" w:ascii="宋体" w:hAnsi="宋体" w:eastAsia="宋体" w:cs="宋体"/>
                <w:i w:val="0"/>
                <w:iCs w:val="0"/>
                <w:color w:val="000000"/>
                <w:sz w:val="21"/>
                <w:szCs w:val="21"/>
                <w:u w:val="none"/>
              </w:rPr>
            </w:pPr>
          </w:p>
        </w:tc>
      </w:tr>
      <w:tr w14:paraId="110F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27F80E16">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232D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6DEC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2964F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5D8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EFD6B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749DE0C1">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7BC6D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第12页 共27页</w:t>
            </w:r>
          </w:p>
        </w:tc>
      </w:tr>
      <w:tr w14:paraId="2744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0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1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0A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0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9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C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E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2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52D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7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16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C3A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五塘村黄田屯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3BA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F58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FBE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28E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2F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03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5A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D7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3B3F">
            <w:pPr>
              <w:jc w:val="left"/>
              <w:rPr>
                <w:rFonts w:hint="eastAsia" w:ascii="宋体" w:hAnsi="宋体" w:eastAsia="宋体" w:cs="宋体"/>
                <w:i w:val="0"/>
                <w:iCs w:val="0"/>
                <w:color w:val="000000"/>
                <w:sz w:val="21"/>
                <w:szCs w:val="21"/>
                <w:u w:val="none"/>
              </w:rPr>
            </w:pPr>
          </w:p>
        </w:tc>
      </w:tr>
      <w:tr w14:paraId="4B79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5A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E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500114002089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63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8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BB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68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E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E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16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A4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E2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C60C">
            <w:pPr>
              <w:jc w:val="left"/>
              <w:rPr>
                <w:rFonts w:hint="eastAsia" w:ascii="宋体" w:hAnsi="宋体" w:eastAsia="宋体" w:cs="宋体"/>
                <w:i w:val="0"/>
                <w:iCs w:val="0"/>
                <w:color w:val="000000"/>
                <w:sz w:val="21"/>
                <w:szCs w:val="21"/>
                <w:u w:val="none"/>
              </w:rPr>
            </w:pPr>
          </w:p>
        </w:tc>
      </w:tr>
      <w:tr w14:paraId="4D68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3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2C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8F7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五塘村大巷屯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F85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932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5D9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83A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65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5B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4F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A2F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A662">
            <w:pPr>
              <w:jc w:val="left"/>
              <w:rPr>
                <w:rFonts w:hint="eastAsia" w:ascii="宋体" w:hAnsi="宋体" w:eastAsia="宋体" w:cs="宋体"/>
                <w:i w:val="0"/>
                <w:iCs w:val="0"/>
                <w:color w:val="000000"/>
                <w:sz w:val="21"/>
                <w:szCs w:val="21"/>
                <w:u w:val="none"/>
              </w:rPr>
            </w:pPr>
          </w:p>
        </w:tc>
      </w:tr>
      <w:tr w14:paraId="1C30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3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7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B34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8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42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2C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77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48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49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F3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76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51F">
            <w:pPr>
              <w:jc w:val="left"/>
              <w:rPr>
                <w:rFonts w:hint="eastAsia" w:ascii="宋体" w:hAnsi="宋体" w:eastAsia="宋体" w:cs="宋体"/>
                <w:i w:val="0"/>
                <w:iCs w:val="0"/>
                <w:color w:val="000000"/>
                <w:sz w:val="21"/>
                <w:szCs w:val="21"/>
                <w:u w:val="none"/>
              </w:rPr>
            </w:pPr>
          </w:p>
        </w:tc>
      </w:tr>
      <w:tr w14:paraId="4634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D3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A3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C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横山村下横水屯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C6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3F2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F9D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DC2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4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F9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7F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BEC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F4A7">
            <w:pPr>
              <w:jc w:val="left"/>
              <w:rPr>
                <w:rFonts w:hint="eastAsia" w:ascii="宋体" w:hAnsi="宋体" w:eastAsia="宋体" w:cs="宋体"/>
                <w:i w:val="0"/>
                <w:iCs w:val="0"/>
                <w:color w:val="000000"/>
                <w:sz w:val="21"/>
                <w:szCs w:val="21"/>
                <w:u w:val="none"/>
              </w:rPr>
            </w:pPr>
          </w:p>
        </w:tc>
      </w:tr>
      <w:tr w14:paraId="2C4A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D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F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0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3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8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B0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6B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2B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8E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F91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45B2">
            <w:pPr>
              <w:jc w:val="left"/>
              <w:rPr>
                <w:rFonts w:hint="eastAsia" w:ascii="宋体" w:hAnsi="宋体" w:eastAsia="宋体" w:cs="宋体"/>
                <w:i w:val="0"/>
                <w:iCs w:val="0"/>
                <w:color w:val="000000"/>
                <w:sz w:val="21"/>
                <w:szCs w:val="21"/>
                <w:u w:val="none"/>
              </w:rPr>
            </w:pPr>
          </w:p>
        </w:tc>
      </w:tr>
      <w:tr w14:paraId="062F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8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9F2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5B4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泵站设备安装（沙埔镇）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DD7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2CD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BB5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D1B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55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291600.00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E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86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291600.00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88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9E0E">
            <w:pPr>
              <w:jc w:val="left"/>
              <w:rPr>
                <w:rFonts w:hint="eastAsia" w:ascii="宋体" w:hAnsi="宋体" w:eastAsia="宋体" w:cs="宋体"/>
                <w:i w:val="0"/>
                <w:iCs w:val="0"/>
                <w:color w:val="000000"/>
                <w:sz w:val="21"/>
                <w:szCs w:val="21"/>
                <w:u w:val="none"/>
              </w:rPr>
            </w:pPr>
          </w:p>
        </w:tc>
      </w:tr>
      <w:tr w14:paraId="08AB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BA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91C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46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碑田村新潭景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CD0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DBB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57B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E81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25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F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8F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04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AA8F">
            <w:pPr>
              <w:jc w:val="left"/>
              <w:rPr>
                <w:rFonts w:hint="eastAsia" w:ascii="宋体" w:hAnsi="宋体" w:eastAsia="宋体" w:cs="宋体"/>
                <w:i w:val="0"/>
                <w:iCs w:val="0"/>
                <w:color w:val="000000"/>
                <w:sz w:val="21"/>
                <w:szCs w:val="21"/>
                <w:u w:val="none"/>
              </w:rPr>
            </w:pPr>
          </w:p>
        </w:tc>
      </w:tr>
      <w:tr w14:paraId="1136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2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3D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7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F1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74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03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A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CF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4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993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05A4">
            <w:pPr>
              <w:jc w:val="left"/>
              <w:rPr>
                <w:rFonts w:hint="eastAsia" w:ascii="宋体" w:hAnsi="宋体" w:eastAsia="宋体" w:cs="宋体"/>
                <w:i w:val="0"/>
                <w:iCs w:val="0"/>
                <w:color w:val="000000"/>
                <w:sz w:val="21"/>
                <w:szCs w:val="21"/>
                <w:u w:val="none"/>
              </w:rPr>
            </w:pPr>
          </w:p>
        </w:tc>
      </w:tr>
      <w:tr w14:paraId="64DE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1E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E8F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30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碑田村山厂屯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3A8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33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3A4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7F0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DD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4B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C9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7C6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B663">
            <w:pPr>
              <w:jc w:val="left"/>
              <w:rPr>
                <w:rFonts w:hint="eastAsia" w:ascii="宋体" w:hAnsi="宋体" w:eastAsia="宋体" w:cs="宋体"/>
                <w:i w:val="0"/>
                <w:iCs w:val="0"/>
                <w:color w:val="000000"/>
                <w:sz w:val="21"/>
                <w:szCs w:val="21"/>
                <w:u w:val="none"/>
              </w:rPr>
            </w:pPr>
          </w:p>
        </w:tc>
      </w:tr>
      <w:tr w14:paraId="6153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E3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47B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3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8F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08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2F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AA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B6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22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885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8063">
            <w:pPr>
              <w:jc w:val="left"/>
              <w:rPr>
                <w:rFonts w:hint="eastAsia" w:ascii="宋体" w:hAnsi="宋体" w:eastAsia="宋体" w:cs="宋体"/>
                <w:i w:val="0"/>
                <w:iCs w:val="0"/>
                <w:color w:val="000000"/>
                <w:sz w:val="21"/>
                <w:szCs w:val="21"/>
                <w:u w:val="none"/>
              </w:rPr>
            </w:pPr>
          </w:p>
        </w:tc>
      </w:tr>
      <w:tr w14:paraId="68EC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5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DA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08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碑田村碑田屯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176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EC1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643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71C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91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6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A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512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CEB0">
            <w:pPr>
              <w:jc w:val="left"/>
              <w:rPr>
                <w:rFonts w:hint="eastAsia" w:ascii="宋体" w:hAnsi="宋体" w:eastAsia="宋体" w:cs="宋体"/>
                <w:i w:val="0"/>
                <w:iCs w:val="0"/>
                <w:color w:val="000000"/>
                <w:sz w:val="21"/>
                <w:szCs w:val="21"/>
                <w:u w:val="none"/>
              </w:rPr>
            </w:pPr>
          </w:p>
        </w:tc>
      </w:tr>
      <w:tr w14:paraId="3657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C2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2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4A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8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68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F3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DF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DF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9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DA3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44A">
            <w:pPr>
              <w:jc w:val="left"/>
              <w:rPr>
                <w:rFonts w:hint="eastAsia" w:ascii="宋体" w:hAnsi="宋体" w:eastAsia="宋体" w:cs="宋体"/>
                <w:i w:val="0"/>
                <w:iCs w:val="0"/>
                <w:color w:val="000000"/>
                <w:sz w:val="21"/>
                <w:szCs w:val="21"/>
                <w:u w:val="none"/>
              </w:rPr>
            </w:pPr>
          </w:p>
        </w:tc>
      </w:tr>
      <w:tr w14:paraId="69BA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9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CA0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1F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碑田村坟六屯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46A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478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8A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E02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D1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8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AC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533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D97A">
            <w:pPr>
              <w:jc w:val="left"/>
              <w:rPr>
                <w:rFonts w:hint="eastAsia" w:ascii="宋体" w:hAnsi="宋体" w:eastAsia="宋体" w:cs="宋体"/>
                <w:i w:val="0"/>
                <w:iCs w:val="0"/>
                <w:color w:val="000000"/>
                <w:sz w:val="21"/>
                <w:szCs w:val="21"/>
                <w:u w:val="none"/>
              </w:rPr>
            </w:pPr>
          </w:p>
        </w:tc>
      </w:tr>
      <w:tr w14:paraId="3F99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D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76A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C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F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E5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1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A0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F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F8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CC5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6F48">
            <w:pPr>
              <w:jc w:val="left"/>
              <w:rPr>
                <w:rFonts w:hint="eastAsia" w:ascii="宋体" w:hAnsi="宋体" w:eastAsia="宋体" w:cs="宋体"/>
                <w:i w:val="0"/>
                <w:iCs w:val="0"/>
                <w:color w:val="000000"/>
                <w:sz w:val="21"/>
                <w:szCs w:val="21"/>
                <w:u w:val="none"/>
              </w:rPr>
            </w:pPr>
          </w:p>
        </w:tc>
      </w:tr>
      <w:tr w14:paraId="0CF1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9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33E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661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碑田村丈八潭龙屯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63A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4B8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A52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2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FC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6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F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F45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E036">
            <w:pPr>
              <w:jc w:val="left"/>
              <w:rPr>
                <w:rFonts w:hint="eastAsia" w:ascii="宋体" w:hAnsi="宋体" w:eastAsia="宋体" w:cs="宋体"/>
                <w:i w:val="0"/>
                <w:iCs w:val="0"/>
                <w:color w:val="000000"/>
                <w:sz w:val="21"/>
                <w:szCs w:val="21"/>
                <w:u w:val="none"/>
              </w:rPr>
            </w:pPr>
          </w:p>
        </w:tc>
      </w:tr>
      <w:tr w14:paraId="1052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1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4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DB6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8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15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FC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F6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74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03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4B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BF5E">
            <w:pPr>
              <w:jc w:val="left"/>
              <w:rPr>
                <w:rFonts w:hint="eastAsia" w:ascii="宋体" w:hAnsi="宋体" w:eastAsia="宋体" w:cs="宋体"/>
                <w:i w:val="0"/>
                <w:iCs w:val="0"/>
                <w:color w:val="000000"/>
                <w:sz w:val="21"/>
                <w:szCs w:val="21"/>
                <w:u w:val="none"/>
              </w:rPr>
            </w:pPr>
          </w:p>
        </w:tc>
      </w:tr>
      <w:tr w14:paraId="6DD7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6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63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88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碑田村湾塘屯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0C0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2B9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EAF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2D0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B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AC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50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B18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8E96">
            <w:pPr>
              <w:jc w:val="left"/>
              <w:rPr>
                <w:rFonts w:hint="eastAsia" w:ascii="宋体" w:hAnsi="宋体" w:eastAsia="宋体" w:cs="宋体"/>
                <w:i w:val="0"/>
                <w:iCs w:val="0"/>
                <w:color w:val="000000"/>
                <w:sz w:val="21"/>
                <w:szCs w:val="21"/>
                <w:u w:val="none"/>
              </w:rPr>
            </w:pPr>
          </w:p>
        </w:tc>
      </w:tr>
      <w:tr w14:paraId="773B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6F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265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D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99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3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41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17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0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87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57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1B9">
            <w:pPr>
              <w:jc w:val="left"/>
              <w:rPr>
                <w:rFonts w:hint="eastAsia" w:ascii="宋体" w:hAnsi="宋体" w:eastAsia="宋体" w:cs="宋体"/>
                <w:i w:val="0"/>
                <w:iCs w:val="0"/>
                <w:color w:val="000000"/>
                <w:sz w:val="21"/>
                <w:szCs w:val="21"/>
                <w:u w:val="none"/>
              </w:rPr>
            </w:pPr>
          </w:p>
        </w:tc>
      </w:tr>
      <w:tr w14:paraId="032D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0313A2BA">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33412057">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667AF1B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481AC74D">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6B273183">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73871BD7">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C091F2A">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DFA9695">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654215B">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2230AEA0">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6CA4927D">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0022EC11">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4E132634">
            <w:pPr>
              <w:jc w:val="left"/>
              <w:rPr>
                <w:rFonts w:hint="eastAsia" w:ascii="宋体" w:hAnsi="宋体" w:eastAsia="宋体" w:cs="宋体"/>
                <w:i w:val="0"/>
                <w:iCs w:val="0"/>
                <w:color w:val="000000"/>
                <w:sz w:val="21"/>
                <w:szCs w:val="21"/>
                <w:u w:val="none"/>
              </w:rPr>
            </w:pPr>
          </w:p>
        </w:tc>
      </w:tr>
      <w:tr w14:paraId="0856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10A083E3">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ABC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94E61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1BAAA9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03D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D92CD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14DC6403">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7AF96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第13页 共27页</w:t>
            </w:r>
          </w:p>
        </w:tc>
      </w:tr>
      <w:tr w14:paraId="77DF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1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A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E3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A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3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E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5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3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6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0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7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57E1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67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E31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70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大安村六耳冲屯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97C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5B6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174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A9E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4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60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7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0C0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87B">
            <w:pPr>
              <w:jc w:val="left"/>
              <w:rPr>
                <w:rFonts w:hint="eastAsia" w:ascii="宋体" w:hAnsi="宋体" w:eastAsia="宋体" w:cs="宋体"/>
                <w:i w:val="0"/>
                <w:iCs w:val="0"/>
                <w:color w:val="000000"/>
                <w:sz w:val="21"/>
                <w:szCs w:val="21"/>
                <w:u w:val="none"/>
              </w:rPr>
            </w:pPr>
          </w:p>
        </w:tc>
      </w:tr>
      <w:tr w14:paraId="14EA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BC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E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C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5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DD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68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86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6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F1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FB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B25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D1FC">
            <w:pPr>
              <w:jc w:val="left"/>
              <w:rPr>
                <w:rFonts w:hint="eastAsia" w:ascii="宋体" w:hAnsi="宋体" w:eastAsia="宋体" w:cs="宋体"/>
                <w:i w:val="0"/>
                <w:iCs w:val="0"/>
                <w:color w:val="000000"/>
                <w:sz w:val="21"/>
                <w:szCs w:val="21"/>
                <w:u w:val="none"/>
              </w:rPr>
            </w:pPr>
          </w:p>
        </w:tc>
      </w:tr>
      <w:tr w14:paraId="31DF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3B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029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17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大安村叶家屯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F2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FF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B5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2BA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3F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54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FC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65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32F">
            <w:pPr>
              <w:jc w:val="left"/>
              <w:rPr>
                <w:rFonts w:hint="eastAsia" w:ascii="宋体" w:hAnsi="宋体" w:eastAsia="宋体" w:cs="宋体"/>
                <w:i w:val="0"/>
                <w:iCs w:val="0"/>
                <w:color w:val="000000"/>
                <w:sz w:val="21"/>
                <w:szCs w:val="21"/>
                <w:u w:val="none"/>
              </w:rPr>
            </w:pPr>
          </w:p>
        </w:tc>
      </w:tr>
      <w:tr w14:paraId="6664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E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D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500114002099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93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E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2A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6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5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6B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1C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B3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1B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38F">
            <w:pPr>
              <w:jc w:val="left"/>
              <w:rPr>
                <w:rFonts w:hint="eastAsia" w:ascii="宋体" w:hAnsi="宋体" w:eastAsia="宋体" w:cs="宋体"/>
                <w:i w:val="0"/>
                <w:iCs w:val="0"/>
                <w:color w:val="000000"/>
                <w:sz w:val="21"/>
                <w:szCs w:val="21"/>
                <w:u w:val="none"/>
              </w:rPr>
            </w:pPr>
          </w:p>
        </w:tc>
      </w:tr>
      <w:tr w14:paraId="70E6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5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806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9D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大安村杨家屯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7AE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C92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6E1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C25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EE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A4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04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8B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E82">
            <w:pPr>
              <w:jc w:val="left"/>
              <w:rPr>
                <w:rFonts w:hint="eastAsia" w:ascii="宋体" w:hAnsi="宋体" w:eastAsia="宋体" w:cs="宋体"/>
                <w:i w:val="0"/>
                <w:iCs w:val="0"/>
                <w:color w:val="000000"/>
                <w:sz w:val="21"/>
                <w:szCs w:val="21"/>
                <w:u w:val="none"/>
              </w:rPr>
            </w:pPr>
          </w:p>
        </w:tc>
      </w:tr>
      <w:tr w14:paraId="67A5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8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F6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E5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0D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E1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2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D9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6A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152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8C0">
            <w:pPr>
              <w:jc w:val="left"/>
              <w:rPr>
                <w:rFonts w:hint="eastAsia" w:ascii="宋体" w:hAnsi="宋体" w:eastAsia="宋体" w:cs="宋体"/>
                <w:i w:val="0"/>
                <w:iCs w:val="0"/>
                <w:color w:val="000000"/>
                <w:sz w:val="21"/>
                <w:szCs w:val="21"/>
                <w:u w:val="none"/>
              </w:rPr>
            </w:pPr>
          </w:p>
        </w:tc>
      </w:tr>
      <w:tr w14:paraId="48A6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8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714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A41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大安村丰门山屯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09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8B1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EEC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1A9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5A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9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7F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395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618">
            <w:pPr>
              <w:jc w:val="left"/>
              <w:rPr>
                <w:rFonts w:hint="eastAsia" w:ascii="宋体" w:hAnsi="宋体" w:eastAsia="宋体" w:cs="宋体"/>
                <w:i w:val="0"/>
                <w:iCs w:val="0"/>
                <w:color w:val="000000"/>
                <w:sz w:val="21"/>
                <w:szCs w:val="21"/>
                <w:u w:val="none"/>
              </w:rPr>
            </w:pPr>
          </w:p>
        </w:tc>
      </w:tr>
      <w:tr w14:paraId="0779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8F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6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D4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A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79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69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A0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A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795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E9F">
            <w:pPr>
              <w:jc w:val="left"/>
              <w:rPr>
                <w:rFonts w:hint="eastAsia" w:ascii="宋体" w:hAnsi="宋体" w:eastAsia="宋体" w:cs="宋体"/>
                <w:i w:val="0"/>
                <w:iCs w:val="0"/>
                <w:color w:val="000000"/>
                <w:sz w:val="21"/>
                <w:szCs w:val="21"/>
                <w:u w:val="none"/>
              </w:rPr>
            </w:pPr>
          </w:p>
        </w:tc>
      </w:tr>
      <w:tr w14:paraId="3110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F9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ED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E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古仁村宜寨屯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63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97C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B83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90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74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0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BB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089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778C">
            <w:pPr>
              <w:jc w:val="left"/>
              <w:rPr>
                <w:rFonts w:hint="eastAsia" w:ascii="宋体" w:hAnsi="宋体" w:eastAsia="宋体" w:cs="宋体"/>
                <w:i w:val="0"/>
                <w:iCs w:val="0"/>
                <w:color w:val="000000"/>
                <w:sz w:val="21"/>
                <w:szCs w:val="21"/>
                <w:u w:val="none"/>
              </w:rPr>
            </w:pPr>
          </w:p>
        </w:tc>
      </w:tr>
      <w:tr w14:paraId="3B60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7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C5C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0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3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E8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A4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4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6B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57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F19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F0CC">
            <w:pPr>
              <w:jc w:val="left"/>
              <w:rPr>
                <w:rFonts w:hint="eastAsia" w:ascii="宋体" w:hAnsi="宋体" w:eastAsia="宋体" w:cs="宋体"/>
                <w:i w:val="0"/>
                <w:iCs w:val="0"/>
                <w:color w:val="000000"/>
                <w:sz w:val="21"/>
                <w:szCs w:val="21"/>
                <w:u w:val="none"/>
              </w:rPr>
            </w:pPr>
          </w:p>
        </w:tc>
      </w:tr>
      <w:tr w14:paraId="0991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17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556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六广村枫木屯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754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206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81E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26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4F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04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9E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6F2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51BF">
            <w:pPr>
              <w:jc w:val="left"/>
              <w:rPr>
                <w:rFonts w:hint="eastAsia" w:ascii="宋体" w:hAnsi="宋体" w:eastAsia="宋体" w:cs="宋体"/>
                <w:i w:val="0"/>
                <w:iCs w:val="0"/>
                <w:color w:val="000000"/>
                <w:sz w:val="21"/>
                <w:szCs w:val="21"/>
                <w:u w:val="none"/>
              </w:rPr>
            </w:pPr>
          </w:p>
        </w:tc>
      </w:tr>
      <w:tr w14:paraId="5E4B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B0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A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C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47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0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EF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6C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0E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F7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28F2">
            <w:pPr>
              <w:jc w:val="left"/>
              <w:rPr>
                <w:rFonts w:hint="eastAsia" w:ascii="宋体" w:hAnsi="宋体" w:eastAsia="宋体" w:cs="宋体"/>
                <w:i w:val="0"/>
                <w:iCs w:val="0"/>
                <w:color w:val="000000"/>
                <w:sz w:val="21"/>
                <w:szCs w:val="21"/>
                <w:u w:val="none"/>
              </w:rPr>
            </w:pPr>
          </w:p>
        </w:tc>
      </w:tr>
      <w:tr w14:paraId="2BAC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B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DA3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B01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六广村长塘屯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B85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9D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E9C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2F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D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5C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B1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E21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D54">
            <w:pPr>
              <w:jc w:val="left"/>
              <w:rPr>
                <w:rFonts w:hint="eastAsia" w:ascii="宋体" w:hAnsi="宋体" w:eastAsia="宋体" w:cs="宋体"/>
                <w:i w:val="0"/>
                <w:iCs w:val="0"/>
                <w:color w:val="000000"/>
                <w:sz w:val="21"/>
                <w:szCs w:val="21"/>
                <w:u w:val="none"/>
              </w:rPr>
            </w:pPr>
          </w:p>
        </w:tc>
      </w:tr>
      <w:tr w14:paraId="443E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2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6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F9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92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52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1E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9E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A4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B2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7F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FD2B">
            <w:pPr>
              <w:jc w:val="left"/>
              <w:rPr>
                <w:rFonts w:hint="eastAsia" w:ascii="宋体" w:hAnsi="宋体" w:eastAsia="宋体" w:cs="宋体"/>
                <w:i w:val="0"/>
                <w:iCs w:val="0"/>
                <w:color w:val="000000"/>
                <w:sz w:val="21"/>
                <w:szCs w:val="21"/>
                <w:u w:val="none"/>
              </w:rPr>
            </w:pPr>
          </w:p>
        </w:tc>
      </w:tr>
      <w:tr w14:paraId="5D13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22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FB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C9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沙埔镇上雷街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94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A25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EBB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3C3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0A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BB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5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B9E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233C">
            <w:pPr>
              <w:jc w:val="left"/>
              <w:rPr>
                <w:rFonts w:hint="eastAsia" w:ascii="宋体" w:hAnsi="宋体" w:eastAsia="宋体" w:cs="宋体"/>
                <w:i w:val="0"/>
                <w:iCs w:val="0"/>
                <w:color w:val="000000"/>
                <w:sz w:val="21"/>
                <w:szCs w:val="21"/>
                <w:u w:val="none"/>
              </w:rPr>
            </w:pPr>
          </w:p>
        </w:tc>
      </w:tr>
      <w:tr w14:paraId="39B7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4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990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D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E4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8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FE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EB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A1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BB7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AB">
            <w:pPr>
              <w:jc w:val="left"/>
              <w:rPr>
                <w:rFonts w:hint="eastAsia" w:ascii="宋体" w:hAnsi="宋体" w:eastAsia="宋体" w:cs="宋体"/>
                <w:i w:val="0"/>
                <w:iCs w:val="0"/>
                <w:color w:val="000000"/>
                <w:sz w:val="21"/>
                <w:szCs w:val="21"/>
                <w:u w:val="none"/>
              </w:rPr>
            </w:pPr>
          </w:p>
        </w:tc>
      </w:tr>
      <w:tr w14:paraId="1784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2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0C4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7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上雷村大汶屯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57F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AF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4F0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AB8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CE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1D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7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C29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B33D">
            <w:pPr>
              <w:jc w:val="left"/>
              <w:rPr>
                <w:rFonts w:hint="eastAsia" w:ascii="宋体" w:hAnsi="宋体" w:eastAsia="宋体" w:cs="宋体"/>
                <w:i w:val="0"/>
                <w:iCs w:val="0"/>
                <w:color w:val="000000"/>
                <w:sz w:val="21"/>
                <w:szCs w:val="21"/>
                <w:u w:val="none"/>
              </w:rPr>
            </w:pPr>
          </w:p>
        </w:tc>
      </w:tr>
      <w:tr w14:paraId="2583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2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0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DAA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F0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E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C7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25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D8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70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68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3B7">
            <w:pPr>
              <w:jc w:val="left"/>
              <w:rPr>
                <w:rFonts w:hint="eastAsia" w:ascii="宋体" w:hAnsi="宋体" w:eastAsia="宋体" w:cs="宋体"/>
                <w:i w:val="0"/>
                <w:iCs w:val="0"/>
                <w:color w:val="000000"/>
                <w:sz w:val="21"/>
                <w:szCs w:val="21"/>
                <w:u w:val="none"/>
              </w:rPr>
            </w:pPr>
          </w:p>
        </w:tc>
      </w:tr>
      <w:tr w14:paraId="0C7F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A5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8F4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11C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上雷村六马屯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33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A1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0F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30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5C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04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FB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FBB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384B">
            <w:pPr>
              <w:jc w:val="left"/>
              <w:rPr>
                <w:rFonts w:hint="eastAsia" w:ascii="宋体" w:hAnsi="宋体" w:eastAsia="宋体" w:cs="宋体"/>
                <w:i w:val="0"/>
                <w:iCs w:val="0"/>
                <w:color w:val="000000"/>
                <w:sz w:val="21"/>
                <w:szCs w:val="21"/>
                <w:u w:val="none"/>
              </w:rPr>
            </w:pPr>
          </w:p>
        </w:tc>
      </w:tr>
      <w:tr w14:paraId="1BA8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6A058B5A">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7839F520">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72A45966">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407015C1">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78C35349">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6FA8F0F9">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57DE0FDA">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CD932C8">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066B3669">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4BEB9EE0">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50E1867C">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3D1FDE1">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2C88DD99">
            <w:pPr>
              <w:jc w:val="left"/>
              <w:rPr>
                <w:rFonts w:hint="eastAsia" w:ascii="宋体" w:hAnsi="宋体" w:eastAsia="宋体" w:cs="宋体"/>
                <w:i w:val="0"/>
                <w:iCs w:val="0"/>
                <w:color w:val="000000"/>
                <w:sz w:val="21"/>
                <w:szCs w:val="21"/>
                <w:u w:val="none"/>
              </w:rPr>
            </w:pPr>
          </w:p>
        </w:tc>
      </w:tr>
      <w:tr w14:paraId="2A49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003C715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6149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E24E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32BE93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680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24D6BD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3D3DF967">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4E28A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第14页 共27页</w:t>
            </w:r>
          </w:p>
        </w:tc>
      </w:tr>
      <w:tr w14:paraId="0C61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9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40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4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4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2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F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8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0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A46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A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2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8B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7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7A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B9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69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C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B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0E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612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8936">
            <w:pPr>
              <w:jc w:val="left"/>
              <w:rPr>
                <w:rFonts w:hint="eastAsia" w:ascii="宋体" w:hAnsi="宋体" w:eastAsia="宋体" w:cs="宋体"/>
                <w:i w:val="0"/>
                <w:iCs w:val="0"/>
                <w:color w:val="000000"/>
                <w:sz w:val="21"/>
                <w:szCs w:val="21"/>
                <w:u w:val="none"/>
              </w:rPr>
            </w:pPr>
          </w:p>
        </w:tc>
      </w:tr>
      <w:tr w14:paraId="6B6D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0EE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718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上雷村岸埔屯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AF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89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E75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99B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F8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B4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10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858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55BE">
            <w:pPr>
              <w:jc w:val="left"/>
              <w:rPr>
                <w:rFonts w:hint="eastAsia" w:ascii="宋体" w:hAnsi="宋体" w:eastAsia="宋体" w:cs="宋体"/>
                <w:i w:val="0"/>
                <w:iCs w:val="0"/>
                <w:color w:val="000000"/>
                <w:sz w:val="21"/>
                <w:szCs w:val="21"/>
                <w:u w:val="none"/>
              </w:rPr>
            </w:pPr>
          </w:p>
        </w:tc>
      </w:tr>
      <w:tr w14:paraId="6B43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8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6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4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E3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38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EF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7E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4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8E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86F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BE00">
            <w:pPr>
              <w:jc w:val="left"/>
              <w:rPr>
                <w:rFonts w:hint="eastAsia" w:ascii="宋体" w:hAnsi="宋体" w:eastAsia="宋体" w:cs="宋体"/>
                <w:i w:val="0"/>
                <w:iCs w:val="0"/>
                <w:color w:val="000000"/>
                <w:sz w:val="21"/>
                <w:szCs w:val="21"/>
                <w:u w:val="none"/>
              </w:rPr>
            </w:pPr>
          </w:p>
        </w:tc>
      </w:tr>
      <w:tr w14:paraId="7293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A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AEE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00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上雷村下榴屯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2E8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49A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962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92D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94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9E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C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9B7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85E">
            <w:pPr>
              <w:jc w:val="left"/>
              <w:rPr>
                <w:rFonts w:hint="eastAsia" w:ascii="宋体" w:hAnsi="宋体" w:eastAsia="宋体" w:cs="宋体"/>
                <w:i w:val="0"/>
                <w:iCs w:val="0"/>
                <w:color w:val="000000"/>
                <w:sz w:val="21"/>
                <w:szCs w:val="21"/>
                <w:u w:val="none"/>
              </w:rPr>
            </w:pPr>
          </w:p>
        </w:tc>
      </w:tr>
      <w:tr w14:paraId="3FD6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1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0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500114002109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408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6D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4C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B1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2F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02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D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CF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AA5B">
            <w:pPr>
              <w:jc w:val="left"/>
              <w:rPr>
                <w:rFonts w:hint="eastAsia" w:ascii="宋体" w:hAnsi="宋体" w:eastAsia="宋体" w:cs="宋体"/>
                <w:i w:val="0"/>
                <w:iCs w:val="0"/>
                <w:color w:val="000000"/>
                <w:sz w:val="21"/>
                <w:szCs w:val="21"/>
                <w:u w:val="none"/>
              </w:rPr>
            </w:pPr>
          </w:p>
        </w:tc>
      </w:tr>
      <w:tr w14:paraId="4B1F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FB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246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3F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长隆村王村屯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9B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2A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509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072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E4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35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5B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5E8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5E8">
            <w:pPr>
              <w:jc w:val="left"/>
              <w:rPr>
                <w:rFonts w:hint="eastAsia" w:ascii="宋体" w:hAnsi="宋体" w:eastAsia="宋体" w:cs="宋体"/>
                <w:i w:val="0"/>
                <w:iCs w:val="0"/>
                <w:color w:val="000000"/>
                <w:sz w:val="21"/>
                <w:szCs w:val="21"/>
                <w:u w:val="none"/>
              </w:rPr>
            </w:pPr>
          </w:p>
        </w:tc>
      </w:tr>
      <w:tr w14:paraId="5C8F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80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4.7.19.1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6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EC8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EB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99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8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62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0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4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8B2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A918">
            <w:pPr>
              <w:jc w:val="left"/>
              <w:rPr>
                <w:rFonts w:hint="eastAsia" w:ascii="宋体" w:hAnsi="宋体" w:eastAsia="宋体" w:cs="宋体"/>
                <w:i w:val="0"/>
                <w:iCs w:val="0"/>
                <w:color w:val="000000"/>
                <w:sz w:val="21"/>
                <w:szCs w:val="21"/>
                <w:u w:val="none"/>
              </w:rPr>
            </w:pPr>
          </w:p>
        </w:tc>
      </w:tr>
      <w:tr w14:paraId="2722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0E8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6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长隆村红星屯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27F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6D6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165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447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8C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41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35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919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8AE">
            <w:pPr>
              <w:jc w:val="left"/>
              <w:rPr>
                <w:rFonts w:hint="eastAsia" w:ascii="宋体" w:hAnsi="宋体" w:eastAsia="宋体" w:cs="宋体"/>
                <w:i w:val="0"/>
                <w:iCs w:val="0"/>
                <w:color w:val="000000"/>
                <w:sz w:val="21"/>
                <w:szCs w:val="21"/>
                <w:u w:val="none"/>
              </w:rPr>
            </w:pPr>
          </w:p>
        </w:tc>
      </w:tr>
      <w:tr w14:paraId="1A3D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65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3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504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3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75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4B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40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08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12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1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EA0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752">
            <w:pPr>
              <w:jc w:val="left"/>
              <w:rPr>
                <w:rFonts w:hint="eastAsia" w:ascii="宋体" w:hAnsi="宋体" w:eastAsia="宋体" w:cs="宋体"/>
                <w:i w:val="0"/>
                <w:iCs w:val="0"/>
                <w:color w:val="000000"/>
                <w:sz w:val="21"/>
                <w:szCs w:val="21"/>
                <w:u w:val="none"/>
              </w:rPr>
            </w:pPr>
          </w:p>
        </w:tc>
      </w:tr>
      <w:tr w14:paraId="3B54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D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C60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10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长隆村西村屯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F1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381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E3E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AFD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4A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7F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5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111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9FC9">
            <w:pPr>
              <w:jc w:val="left"/>
              <w:rPr>
                <w:rFonts w:hint="eastAsia" w:ascii="宋体" w:hAnsi="宋体" w:eastAsia="宋体" w:cs="宋体"/>
                <w:i w:val="0"/>
                <w:iCs w:val="0"/>
                <w:color w:val="000000"/>
                <w:sz w:val="21"/>
                <w:szCs w:val="21"/>
                <w:u w:val="none"/>
              </w:rPr>
            </w:pPr>
          </w:p>
        </w:tc>
      </w:tr>
      <w:tr w14:paraId="51D7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38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0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2B1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C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B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30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D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5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68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14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D8B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BA4D">
            <w:pPr>
              <w:jc w:val="left"/>
              <w:rPr>
                <w:rFonts w:hint="eastAsia" w:ascii="宋体" w:hAnsi="宋体" w:eastAsia="宋体" w:cs="宋体"/>
                <w:i w:val="0"/>
                <w:iCs w:val="0"/>
                <w:color w:val="000000"/>
                <w:sz w:val="21"/>
                <w:szCs w:val="21"/>
                <w:u w:val="none"/>
              </w:rPr>
            </w:pPr>
          </w:p>
        </w:tc>
      </w:tr>
      <w:tr w14:paraId="33D5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6A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ED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C9A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长隆村上榕屯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9C5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4C5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C1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0A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B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69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7F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513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1A4A">
            <w:pPr>
              <w:jc w:val="left"/>
              <w:rPr>
                <w:rFonts w:hint="eastAsia" w:ascii="宋体" w:hAnsi="宋体" w:eastAsia="宋体" w:cs="宋体"/>
                <w:i w:val="0"/>
                <w:iCs w:val="0"/>
                <w:color w:val="000000"/>
                <w:sz w:val="21"/>
                <w:szCs w:val="21"/>
                <w:u w:val="none"/>
              </w:rPr>
            </w:pPr>
          </w:p>
        </w:tc>
      </w:tr>
      <w:tr w14:paraId="5098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4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B4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E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4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E6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D9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1A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9E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13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13D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C12">
            <w:pPr>
              <w:jc w:val="left"/>
              <w:rPr>
                <w:rFonts w:hint="eastAsia" w:ascii="宋体" w:hAnsi="宋体" w:eastAsia="宋体" w:cs="宋体"/>
                <w:i w:val="0"/>
                <w:iCs w:val="0"/>
                <w:color w:val="000000"/>
                <w:sz w:val="21"/>
                <w:szCs w:val="21"/>
                <w:u w:val="none"/>
              </w:rPr>
            </w:pPr>
          </w:p>
        </w:tc>
      </w:tr>
      <w:tr w14:paraId="2413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F4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77A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B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长隆村拱桥屯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89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419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CA1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289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E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B4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9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332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40EF">
            <w:pPr>
              <w:jc w:val="left"/>
              <w:rPr>
                <w:rFonts w:hint="eastAsia" w:ascii="宋体" w:hAnsi="宋体" w:eastAsia="宋体" w:cs="宋体"/>
                <w:i w:val="0"/>
                <w:iCs w:val="0"/>
                <w:color w:val="000000"/>
                <w:sz w:val="21"/>
                <w:szCs w:val="21"/>
                <w:u w:val="none"/>
              </w:rPr>
            </w:pPr>
          </w:p>
        </w:tc>
      </w:tr>
      <w:tr w14:paraId="7988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A5F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D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A6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F0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8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2F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9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A5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1977">
            <w:pPr>
              <w:jc w:val="left"/>
              <w:rPr>
                <w:rFonts w:hint="eastAsia" w:ascii="宋体" w:hAnsi="宋体" w:eastAsia="宋体" w:cs="宋体"/>
                <w:i w:val="0"/>
                <w:iCs w:val="0"/>
                <w:color w:val="000000"/>
                <w:sz w:val="21"/>
                <w:szCs w:val="21"/>
                <w:u w:val="none"/>
              </w:rPr>
            </w:pPr>
          </w:p>
        </w:tc>
      </w:tr>
      <w:tr w14:paraId="29D6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1F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DD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D7E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长隆村长隆屯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9D3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702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9C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B11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A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66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F4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EF4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43B1">
            <w:pPr>
              <w:jc w:val="left"/>
              <w:rPr>
                <w:rFonts w:hint="eastAsia" w:ascii="宋体" w:hAnsi="宋体" w:eastAsia="宋体" w:cs="宋体"/>
                <w:i w:val="0"/>
                <w:iCs w:val="0"/>
                <w:color w:val="000000"/>
                <w:sz w:val="21"/>
                <w:szCs w:val="21"/>
                <w:u w:val="none"/>
              </w:rPr>
            </w:pPr>
          </w:p>
        </w:tc>
      </w:tr>
      <w:tr w14:paraId="71EB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0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00D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5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6E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DE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C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06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AE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AE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117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623">
            <w:pPr>
              <w:jc w:val="left"/>
              <w:rPr>
                <w:rFonts w:hint="eastAsia" w:ascii="宋体" w:hAnsi="宋体" w:eastAsia="宋体" w:cs="宋体"/>
                <w:i w:val="0"/>
                <w:iCs w:val="0"/>
                <w:color w:val="000000"/>
                <w:sz w:val="21"/>
                <w:szCs w:val="21"/>
                <w:u w:val="none"/>
              </w:rPr>
            </w:pPr>
          </w:p>
        </w:tc>
      </w:tr>
      <w:tr w14:paraId="52F7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6BD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CB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古仁村老古仁屯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64B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493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7F5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236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DC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58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0F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3C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0596">
            <w:pPr>
              <w:jc w:val="left"/>
              <w:rPr>
                <w:rFonts w:hint="eastAsia" w:ascii="宋体" w:hAnsi="宋体" w:eastAsia="宋体" w:cs="宋体"/>
                <w:i w:val="0"/>
                <w:iCs w:val="0"/>
                <w:color w:val="000000"/>
                <w:sz w:val="21"/>
                <w:szCs w:val="21"/>
                <w:u w:val="none"/>
              </w:rPr>
            </w:pPr>
          </w:p>
        </w:tc>
      </w:tr>
      <w:tr w14:paraId="049C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F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8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098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8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C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0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22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A5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1F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80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F94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C569">
            <w:pPr>
              <w:jc w:val="left"/>
              <w:rPr>
                <w:rFonts w:hint="eastAsia" w:ascii="宋体" w:hAnsi="宋体" w:eastAsia="宋体" w:cs="宋体"/>
                <w:i w:val="0"/>
                <w:iCs w:val="0"/>
                <w:color w:val="000000"/>
                <w:sz w:val="21"/>
                <w:szCs w:val="21"/>
                <w:u w:val="none"/>
              </w:rPr>
            </w:pPr>
          </w:p>
        </w:tc>
      </w:tr>
      <w:tr w14:paraId="143D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7EC4C3A1">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39AA7369">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07289FE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598A620E">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2382BCA8">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3597CF75">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2EA95695">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734F04E9">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0F9A13F1">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7C9427E3">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7D598BF8">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78BE01C">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432F4964">
            <w:pPr>
              <w:jc w:val="left"/>
              <w:rPr>
                <w:rFonts w:hint="eastAsia" w:ascii="宋体" w:hAnsi="宋体" w:eastAsia="宋体" w:cs="宋体"/>
                <w:i w:val="0"/>
                <w:iCs w:val="0"/>
                <w:color w:val="000000"/>
                <w:sz w:val="21"/>
                <w:szCs w:val="21"/>
                <w:u w:val="none"/>
              </w:rPr>
            </w:pPr>
          </w:p>
        </w:tc>
      </w:tr>
      <w:tr w14:paraId="10A6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3BA6650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4105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97AB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4646BD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2BE4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7F7A1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3BB604C7">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4A2F4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第15页 共27页</w:t>
            </w:r>
          </w:p>
        </w:tc>
      </w:tr>
      <w:tr w14:paraId="75D5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D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9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FB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4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A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E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E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8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C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2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D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A5E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9E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182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8D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古仁村水沟屯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3ED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181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31E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A88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FD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AD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DF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013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42FB">
            <w:pPr>
              <w:jc w:val="left"/>
              <w:rPr>
                <w:rFonts w:hint="eastAsia" w:ascii="宋体" w:hAnsi="宋体" w:eastAsia="宋体" w:cs="宋体"/>
                <w:i w:val="0"/>
                <w:iCs w:val="0"/>
                <w:color w:val="000000"/>
                <w:sz w:val="21"/>
                <w:szCs w:val="21"/>
                <w:u w:val="none"/>
              </w:rPr>
            </w:pPr>
          </w:p>
        </w:tc>
      </w:tr>
      <w:tr w14:paraId="4976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E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0A6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A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0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E4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A5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AB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AC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24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D25">
            <w:pPr>
              <w:jc w:val="left"/>
              <w:rPr>
                <w:rFonts w:hint="eastAsia" w:ascii="宋体" w:hAnsi="宋体" w:eastAsia="宋体" w:cs="宋体"/>
                <w:i w:val="0"/>
                <w:iCs w:val="0"/>
                <w:color w:val="000000"/>
                <w:sz w:val="21"/>
                <w:szCs w:val="21"/>
                <w:u w:val="none"/>
              </w:rPr>
            </w:pPr>
          </w:p>
        </w:tc>
      </w:tr>
      <w:tr w14:paraId="0BC4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8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9D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15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古仁村马路屯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73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D0C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DFA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1F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62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A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D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B6C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C54">
            <w:pPr>
              <w:jc w:val="left"/>
              <w:rPr>
                <w:rFonts w:hint="eastAsia" w:ascii="宋体" w:hAnsi="宋体" w:eastAsia="宋体" w:cs="宋体"/>
                <w:i w:val="0"/>
                <w:iCs w:val="0"/>
                <w:color w:val="000000"/>
                <w:sz w:val="21"/>
                <w:szCs w:val="21"/>
                <w:u w:val="none"/>
              </w:rPr>
            </w:pPr>
          </w:p>
        </w:tc>
      </w:tr>
      <w:tr w14:paraId="3240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5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4.7.27.1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86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6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F1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9A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1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97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E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AD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B2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8E9">
            <w:pPr>
              <w:jc w:val="left"/>
              <w:rPr>
                <w:rFonts w:hint="eastAsia" w:ascii="宋体" w:hAnsi="宋体" w:eastAsia="宋体" w:cs="宋体"/>
                <w:i w:val="0"/>
                <w:iCs w:val="0"/>
                <w:color w:val="000000"/>
                <w:sz w:val="21"/>
                <w:szCs w:val="21"/>
                <w:u w:val="none"/>
              </w:rPr>
            </w:pPr>
          </w:p>
        </w:tc>
      </w:tr>
      <w:tr w14:paraId="192E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7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818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44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泵站设备安装（社冲乡）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52A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899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BDC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218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1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225400.00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F3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0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225400.00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C53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2C0">
            <w:pPr>
              <w:jc w:val="left"/>
              <w:rPr>
                <w:rFonts w:hint="eastAsia" w:ascii="宋体" w:hAnsi="宋体" w:eastAsia="宋体" w:cs="宋体"/>
                <w:i w:val="0"/>
                <w:iCs w:val="0"/>
                <w:color w:val="000000"/>
                <w:sz w:val="21"/>
                <w:szCs w:val="21"/>
                <w:u w:val="none"/>
              </w:rPr>
            </w:pPr>
          </w:p>
        </w:tc>
      </w:tr>
      <w:tr w14:paraId="5B35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13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17C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76B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仓贝村南山屯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723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60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DC0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11C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52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9F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F1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704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7B07">
            <w:pPr>
              <w:jc w:val="left"/>
              <w:rPr>
                <w:rFonts w:hint="eastAsia" w:ascii="宋体" w:hAnsi="宋体" w:eastAsia="宋体" w:cs="宋体"/>
                <w:i w:val="0"/>
                <w:iCs w:val="0"/>
                <w:color w:val="000000"/>
                <w:sz w:val="21"/>
                <w:szCs w:val="21"/>
                <w:u w:val="none"/>
              </w:rPr>
            </w:pPr>
          </w:p>
        </w:tc>
      </w:tr>
      <w:tr w14:paraId="5A1C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D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500114002119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B15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7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65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A8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3E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8B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A8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E6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0FD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56DE">
            <w:pPr>
              <w:jc w:val="left"/>
              <w:rPr>
                <w:rFonts w:hint="eastAsia" w:ascii="宋体" w:hAnsi="宋体" w:eastAsia="宋体" w:cs="宋体"/>
                <w:i w:val="0"/>
                <w:iCs w:val="0"/>
                <w:color w:val="000000"/>
                <w:sz w:val="21"/>
                <w:szCs w:val="21"/>
                <w:u w:val="none"/>
              </w:rPr>
            </w:pPr>
          </w:p>
        </w:tc>
      </w:tr>
      <w:tr w14:paraId="33DD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BC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A4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29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社冲乡仓贝片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D31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DC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59F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EA2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1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C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E6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798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FBD5">
            <w:pPr>
              <w:jc w:val="left"/>
              <w:rPr>
                <w:rFonts w:hint="eastAsia" w:ascii="宋体" w:hAnsi="宋体" w:eastAsia="宋体" w:cs="宋体"/>
                <w:i w:val="0"/>
                <w:iCs w:val="0"/>
                <w:color w:val="000000"/>
                <w:sz w:val="21"/>
                <w:szCs w:val="21"/>
                <w:u w:val="none"/>
              </w:rPr>
            </w:pPr>
          </w:p>
        </w:tc>
      </w:tr>
      <w:tr w14:paraId="2177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2C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A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47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88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11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BF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A8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8D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9E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8CD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FCB1">
            <w:pPr>
              <w:jc w:val="left"/>
              <w:rPr>
                <w:rFonts w:hint="eastAsia" w:ascii="宋体" w:hAnsi="宋体" w:eastAsia="宋体" w:cs="宋体"/>
                <w:i w:val="0"/>
                <w:iCs w:val="0"/>
                <w:color w:val="000000"/>
                <w:sz w:val="21"/>
                <w:szCs w:val="21"/>
                <w:u w:val="none"/>
              </w:rPr>
            </w:pPr>
          </w:p>
        </w:tc>
      </w:tr>
      <w:tr w14:paraId="29DD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E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7B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40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仓贝村银村屯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C27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4B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7C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4A3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9F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DE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3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78D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D4A6">
            <w:pPr>
              <w:jc w:val="left"/>
              <w:rPr>
                <w:rFonts w:hint="eastAsia" w:ascii="宋体" w:hAnsi="宋体" w:eastAsia="宋体" w:cs="宋体"/>
                <w:i w:val="0"/>
                <w:iCs w:val="0"/>
                <w:color w:val="000000"/>
                <w:sz w:val="21"/>
                <w:szCs w:val="21"/>
                <w:u w:val="none"/>
              </w:rPr>
            </w:pPr>
          </w:p>
        </w:tc>
      </w:tr>
      <w:tr w14:paraId="45BB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A65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0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30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9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0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31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2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14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9FE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30D">
            <w:pPr>
              <w:jc w:val="left"/>
              <w:rPr>
                <w:rFonts w:hint="eastAsia" w:ascii="宋体" w:hAnsi="宋体" w:eastAsia="宋体" w:cs="宋体"/>
                <w:i w:val="0"/>
                <w:iCs w:val="0"/>
                <w:color w:val="000000"/>
                <w:sz w:val="21"/>
                <w:szCs w:val="21"/>
                <w:u w:val="none"/>
              </w:rPr>
            </w:pPr>
          </w:p>
        </w:tc>
      </w:tr>
      <w:tr w14:paraId="452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3A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529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162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仓贝村良冲、牧马场屯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162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1D2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B27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49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8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A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93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19E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B64A">
            <w:pPr>
              <w:jc w:val="left"/>
              <w:rPr>
                <w:rFonts w:hint="eastAsia" w:ascii="宋体" w:hAnsi="宋体" w:eastAsia="宋体" w:cs="宋体"/>
                <w:i w:val="0"/>
                <w:iCs w:val="0"/>
                <w:color w:val="000000"/>
                <w:sz w:val="21"/>
                <w:szCs w:val="21"/>
                <w:u w:val="none"/>
              </w:rPr>
            </w:pPr>
          </w:p>
        </w:tc>
      </w:tr>
      <w:tr w14:paraId="19C8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5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A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585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0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A2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38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4B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A9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A9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72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2C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05AF">
            <w:pPr>
              <w:jc w:val="left"/>
              <w:rPr>
                <w:rFonts w:hint="eastAsia" w:ascii="宋体" w:hAnsi="宋体" w:eastAsia="宋体" w:cs="宋体"/>
                <w:i w:val="0"/>
                <w:iCs w:val="0"/>
                <w:color w:val="000000"/>
                <w:sz w:val="21"/>
                <w:szCs w:val="21"/>
                <w:u w:val="none"/>
              </w:rPr>
            </w:pPr>
          </w:p>
        </w:tc>
      </w:tr>
      <w:tr w14:paraId="1E70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6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58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88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冲江村中下木康屯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BBF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52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A1D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CBC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76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0A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DD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290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1A50">
            <w:pPr>
              <w:jc w:val="left"/>
              <w:rPr>
                <w:rFonts w:hint="eastAsia" w:ascii="宋体" w:hAnsi="宋体" w:eastAsia="宋体" w:cs="宋体"/>
                <w:i w:val="0"/>
                <w:iCs w:val="0"/>
                <w:color w:val="000000"/>
                <w:sz w:val="21"/>
                <w:szCs w:val="21"/>
                <w:u w:val="none"/>
              </w:rPr>
            </w:pPr>
          </w:p>
        </w:tc>
      </w:tr>
      <w:tr w14:paraId="1F88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57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B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0A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7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38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6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BF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1D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0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78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442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CE9B">
            <w:pPr>
              <w:jc w:val="left"/>
              <w:rPr>
                <w:rFonts w:hint="eastAsia" w:ascii="宋体" w:hAnsi="宋体" w:eastAsia="宋体" w:cs="宋体"/>
                <w:i w:val="0"/>
                <w:iCs w:val="0"/>
                <w:color w:val="000000"/>
                <w:sz w:val="21"/>
                <w:szCs w:val="21"/>
                <w:u w:val="none"/>
              </w:rPr>
            </w:pPr>
          </w:p>
        </w:tc>
      </w:tr>
      <w:tr w14:paraId="369F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7C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F31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94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冲江村龙洲屯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8F3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0E6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F3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228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25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43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BD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66D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363">
            <w:pPr>
              <w:jc w:val="left"/>
              <w:rPr>
                <w:rFonts w:hint="eastAsia" w:ascii="宋体" w:hAnsi="宋体" w:eastAsia="宋体" w:cs="宋体"/>
                <w:i w:val="0"/>
                <w:iCs w:val="0"/>
                <w:color w:val="000000"/>
                <w:sz w:val="21"/>
                <w:szCs w:val="21"/>
                <w:u w:val="none"/>
              </w:rPr>
            </w:pPr>
          </w:p>
        </w:tc>
      </w:tr>
      <w:tr w14:paraId="2984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77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8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59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F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20D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3A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AF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31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07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7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1BE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07EB">
            <w:pPr>
              <w:jc w:val="left"/>
              <w:rPr>
                <w:rFonts w:hint="eastAsia" w:ascii="宋体" w:hAnsi="宋体" w:eastAsia="宋体" w:cs="宋体"/>
                <w:i w:val="0"/>
                <w:iCs w:val="0"/>
                <w:color w:val="000000"/>
                <w:sz w:val="21"/>
                <w:szCs w:val="21"/>
                <w:u w:val="none"/>
              </w:rPr>
            </w:pPr>
          </w:p>
        </w:tc>
      </w:tr>
      <w:tr w14:paraId="0776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A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21D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186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冲江村上木康屯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6B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B98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4CF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A21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3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09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70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EC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FF7F">
            <w:pPr>
              <w:jc w:val="left"/>
              <w:rPr>
                <w:rFonts w:hint="eastAsia" w:ascii="宋体" w:hAnsi="宋体" w:eastAsia="宋体" w:cs="宋体"/>
                <w:i w:val="0"/>
                <w:iCs w:val="0"/>
                <w:color w:val="000000"/>
                <w:sz w:val="21"/>
                <w:szCs w:val="21"/>
                <w:u w:val="none"/>
              </w:rPr>
            </w:pPr>
          </w:p>
        </w:tc>
      </w:tr>
      <w:tr w14:paraId="17CF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47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40B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9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96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9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5C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E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84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7A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702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7D51">
            <w:pPr>
              <w:jc w:val="left"/>
              <w:rPr>
                <w:rFonts w:hint="eastAsia" w:ascii="宋体" w:hAnsi="宋体" w:eastAsia="宋体" w:cs="宋体"/>
                <w:i w:val="0"/>
                <w:iCs w:val="0"/>
                <w:color w:val="000000"/>
                <w:sz w:val="21"/>
                <w:szCs w:val="21"/>
                <w:u w:val="none"/>
              </w:rPr>
            </w:pPr>
          </w:p>
        </w:tc>
      </w:tr>
      <w:tr w14:paraId="57B1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0486BED5">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10D5B989">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281238CB">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0735AFF9">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12842DC6">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64EB36ED">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C20F76B">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1484A3B1">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2F5E70BE">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7CF1D0A6">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2F1D45A5">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6F8D6327">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70A35EF7">
            <w:pPr>
              <w:jc w:val="left"/>
              <w:rPr>
                <w:rFonts w:hint="eastAsia" w:ascii="宋体" w:hAnsi="宋体" w:eastAsia="宋体" w:cs="宋体"/>
                <w:i w:val="0"/>
                <w:iCs w:val="0"/>
                <w:color w:val="000000"/>
                <w:sz w:val="21"/>
                <w:szCs w:val="21"/>
                <w:u w:val="none"/>
              </w:rPr>
            </w:pPr>
          </w:p>
        </w:tc>
      </w:tr>
      <w:tr w14:paraId="65A4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56C4638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42D9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59B0FD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0BE656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52EE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2E14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5256207F">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4B43A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第16页 共27页</w:t>
            </w:r>
          </w:p>
        </w:tc>
      </w:tr>
      <w:tr w14:paraId="7507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7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3D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3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E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F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1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E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51C1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8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D5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59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洛文村洛文屯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274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A8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0F3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481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75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E8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7A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A15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CF14">
            <w:pPr>
              <w:jc w:val="left"/>
              <w:rPr>
                <w:rFonts w:hint="eastAsia" w:ascii="宋体" w:hAnsi="宋体" w:eastAsia="宋体" w:cs="宋体"/>
                <w:i w:val="0"/>
                <w:iCs w:val="0"/>
                <w:color w:val="000000"/>
                <w:sz w:val="21"/>
                <w:szCs w:val="21"/>
                <w:u w:val="none"/>
              </w:rPr>
            </w:pPr>
          </w:p>
        </w:tc>
      </w:tr>
      <w:tr w14:paraId="03BB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4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0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055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B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4E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F6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D0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81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35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16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149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4B44">
            <w:pPr>
              <w:jc w:val="left"/>
              <w:rPr>
                <w:rFonts w:hint="eastAsia" w:ascii="宋体" w:hAnsi="宋体" w:eastAsia="宋体" w:cs="宋体"/>
                <w:i w:val="0"/>
                <w:iCs w:val="0"/>
                <w:color w:val="000000"/>
                <w:sz w:val="21"/>
                <w:szCs w:val="21"/>
                <w:u w:val="none"/>
              </w:rPr>
            </w:pPr>
          </w:p>
        </w:tc>
      </w:tr>
      <w:tr w14:paraId="7F97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AE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潜水泵；Q=20m³/h，H=110m，P=9.2kw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F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28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57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DD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7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CD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8A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F61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B3FC">
            <w:pPr>
              <w:jc w:val="left"/>
              <w:rPr>
                <w:rFonts w:hint="eastAsia" w:ascii="宋体" w:hAnsi="宋体" w:eastAsia="宋体" w:cs="宋体"/>
                <w:i w:val="0"/>
                <w:iCs w:val="0"/>
                <w:color w:val="000000"/>
                <w:sz w:val="21"/>
                <w:szCs w:val="21"/>
                <w:u w:val="none"/>
              </w:rPr>
            </w:pPr>
          </w:p>
        </w:tc>
      </w:tr>
      <w:tr w14:paraId="0868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A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56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DD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平村村一、二屯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1C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68F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E99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F63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76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A0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79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59A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8FB">
            <w:pPr>
              <w:jc w:val="left"/>
              <w:rPr>
                <w:rFonts w:hint="eastAsia" w:ascii="宋体" w:hAnsi="宋体" w:eastAsia="宋体" w:cs="宋体"/>
                <w:i w:val="0"/>
                <w:iCs w:val="0"/>
                <w:color w:val="000000"/>
                <w:sz w:val="21"/>
                <w:szCs w:val="21"/>
                <w:u w:val="none"/>
              </w:rPr>
            </w:pPr>
          </w:p>
        </w:tc>
      </w:tr>
      <w:tr w14:paraId="4CAC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3C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8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B1C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D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53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4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54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6A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74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15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B01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FC72">
            <w:pPr>
              <w:jc w:val="left"/>
              <w:rPr>
                <w:rFonts w:hint="eastAsia" w:ascii="宋体" w:hAnsi="宋体" w:eastAsia="宋体" w:cs="宋体"/>
                <w:i w:val="0"/>
                <w:iCs w:val="0"/>
                <w:color w:val="000000"/>
                <w:sz w:val="21"/>
                <w:szCs w:val="21"/>
                <w:u w:val="none"/>
              </w:rPr>
            </w:pPr>
          </w:p>
        </w:tc>
      </w:tr>
      <w:tr w14:paraId="62D7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3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69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C54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平村村柴山屯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6F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586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8C3">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F4B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4B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A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4F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30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CD15">
            <w:pPr>
              <w:jc w:val="left"/>
              <w:rPr>
                <w:rFonts w:hint="eastAsia" w:ascii="宋体" w:hAnsi="宋体" w:eastAsia="宋体" w:cs="宋体"/>
                <w:i w:val="0"/>
                <w:iCs w:val="0"/>
                <w:color w:val="000000"/>
                <w:sz w:val="21"/>
                <w:szCs w:val="21"/>
                <w:u w:val="none"/>
              </w:rPr>
            </w:pPr>
          </w:p>
        </w:tc>
      </w:tr>
      <w:tr w14:paraId="169D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4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500114002129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27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F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2D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E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84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E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B8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BE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0E8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4ED8">
            <w:pPr>
              <w:jc w:val="left"/>
              <w:rPr>
                <w:rFonts w:hint="eastAsia" w:ascii="宋体" w:hAnsi="宋体" w:eastAsia="宋体" w:cs="宋体"/>
                <w:i w:val="0"/>
                <w:iCs w:val="0"/>
                <w:color w:val="000000"/>
                <w:sz w:val="21"/>
                <w:szCs w:val="21"/>
                <w:u w:val="none"/>
              </w:rPr>
            </w:pPr>
          </w:p>
        </w:tc>
      </w:tr>
      <w:tr w14:paraId="0801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8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6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FEE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B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1A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FF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C8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A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9D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A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D3C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2F2E">
            <w:pPr>
              <w:jc w:val="left"/>
              <w:rPr>
                <w:rFonts w:hint="eastAsia" w:ascii="宋体" w:hAnsi="宋体" w:eastAsia="宋体" w:cs="宋体"/>
                <w:i w:val="0"/>
                <w:iCs w:val="0"/>
                <w:color w:val="000000"/>
                <w:sz w:val="21"/>
                <w:szCs w:val="21"/>
                <w:u w:val="none"/>
              </w:rPr>
            </w:pPr>
          </w:p>
        </w:tc>
      </w:tr>
      <w:tr w14:paraId="2552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4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CC4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FF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社冲村老社冲屯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EC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4E8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58F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F18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4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4E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2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C1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567E">
            <w:pPr>
              <w:jc w:val="left"/>
              <w:rPr>
                <w:rFonts w:hint="eastAsia" w:ascii="宋体" w:hAnsi="宋体" w:eastAsia="宋体" w:cs="宋体"/>
                <w:i w:val="0"/>
                <w:iCs w:val="0"/>
                <w:color w:val="000000"/>
                <w:sz w:val="21"/>
                <w:szCs w:val="21"/>
                <w:u w:val="none"/>
              </w:rPr>
            </w:pPr>
          </w:p>
        </w:tc>
      </w:tr>
      <w:tr w14:paraId="462E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0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BE7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1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88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49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48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0F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79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52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94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2563">
            <w:pPr>
              <w:jc w:val="left"/>
              <w:rPr>
                <w:rFonts w:hint="eastAsia" w:ascii="宋体" w:hAnsi="宋体" w:eastAsia="宋体" w:cs="宋体"/>
                <w:i w:val="0"/>
                <w:iCs w:val="0"/>
                <w:color w:val="000000"/>
                <w:sz w:val="21"/>
                <w:szCs w:val="21"/>
                <w:u w:val="none"/>
              </w:rPr>
            </w:pPr>
          </w:p>
        </w:tc>
      </w:tr>
      <w:tr w14:paraId="6D8C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15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C74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社冲村新社冲屯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B4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C1A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232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D50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48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5D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4F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5E8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54CD">
            <w:pPr>
              <w:jc w:val="left"/>
              <w:rPr>
                <w:rFonts w:hint="eastAsia" w:ascii="宋体" w:hAnsi="宋体" w:eastAsia="宋体" w:cs="宋体"/>
                <w:i w:val="0"/>
                <w:iCs w:val="0"/>
                <w:color w:val="000000"/>
                <w:sz w:val="21"/>
                <w:szCs w:val="21"/>
                <w:u w:val="none"/>
              </w:rPr>
            </w:pPr>
          </w:p>
        </w:tc>
      </w:tr>
      <w:tr w14:paraId="6F8C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57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0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06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8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D0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CE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6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2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AA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03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EAD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9468">
            <w:pPr>
              <w:jc w:val="left"/>
              <w:rPr>
                <w:rFonts w:hint="eastAsia" w:ascii="宋体" w:hAnsi="宋体" w:eastAsia="宋体" w:cs="宋体"/>
                <w:i w:val="0"/>
                <w:iCs w:val="0"/>
                <w:color w:val="000000"/>
                <w:sz w:val="21"/>
                <w:szCs w:val="21"/>
                <w:u w:val="none"/>
              </w:rPr>
            </w:pPr>
          </w:p>
        </w:tc>
      </w:tr>
      <w:tr w14:paraId="73A9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0E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544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8D8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社冲村田幕屯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DDD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621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B59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49D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2A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31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37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DD1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CA4">
            <w:pPr>
              <w:jc w:val="left"/>
              <w:rPr>
                <w:rFonts w:hint="eastAsia" w:ascii="宋体" w:hAnsi="宋体" w:eastAsia="宋体" w:cs="宋体"/>
                <w:i w:val="0"/>
                <w:iCs w:val="0"/>
                <w:color w:val="000000"/>
                <w:sz w:val="21"/>
                <w:szCs w:val="21"/>
                <w:u w:val="none"/>
              </w:rPr>
            </w:pPr>
          </w:p>
        </w:tc>
      </w:tr>
      <w:tr w14:paraId="018B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04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3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7B4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1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1C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39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58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11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4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F1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DBD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B50">
            <w:pPr>
              <w:jc w:val="left"/>
              <w:rPr>
                <w:rFonts w:hint="eastAsia" w:ascii="宋体" w:hAnsi="宋体" w:eastAsia="宋体" w:cs="宋体"/>
                <w:i w:val="0"/>
                <w:iCs w:val="0"/>
                <w:color w:val="000000"/>
                <w:sz w:val="21"/>
                <w:szCs w:val="21"/>
                <w:u w:val="none"/>
              </w:rPr>
            </w:pPr>
          </w:p>
        </w:tc>
      </w:tr>
      <w:tr w14:paraId="63D1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9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F66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8D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无忧村无忧、和平屯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F4A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E64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69D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7AF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A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D0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32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21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F344">
            <w:pPr>
              <w:jc w:val="left"/>
              <w:rPr>
                <w:rFonts w:hint="eastAsia" w:ascii="宋体" w:hAnsi="宋体" w:eastAsia="宋体" w:cs="宋体"/>
                <w:i w:val="0"/>
                <w:iCs w:val="0"/>
                <w:color w:val="000000"/>
                <w:sz w:val="21"/>
                <w:szCs w:val="21"/>
                <w:u w:val="none"/>
              </w:rPr>
            </w:pPr>
          </w:p>
        </w:tc>
      </w:tr>
      <w:tr w14:paraId="40DC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D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6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28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1C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D3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4A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CA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A4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36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B1A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8FD5">
            <w:pPr>
              <w:jc w:val="left"/>
              <w:rPr>
                <w:rFonts w:hint="eastAsia" w:ascii="宋体" w:hAnsi="宋体" w:eastAsia="宋体" w:cs="宋体"/>
                <w:i w:val="0"/>
                <w:iCs w:val="0"/>
                <w:color w:val="000000"/>
                <w:sz w:val="21"/>
                <w:szCs w:val="21"/>
                <w:u w:val="none"/>
              </w:rPr>
            </w:pPr>
          </w:p>
        </w:tc>
      </w:tr>
      <w:tr w14:paraId="0888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5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CA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AAE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无忧村福立、福成屯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C80B">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E77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E4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8FB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8E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B6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0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BF5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CDF9">
            <w:pPr>
              <w:jc w:val="left"/>
              <w:rPr>
                <w:rFonts w:hint="eastAsia" w:ascii="宋体" w:hAnsi="宋体" w:eastAsia="宋体" w:cs="宋体"/>
                <w:i w:val="0"/>
                <w:iCs w:val="0"/>
                <w:color w:val="000000"/>
                <w:sz w:val="21"/>
                <w:szCs w:val="21"/>
                <w:u w:val="none"/>
              </w:rPr>
            </w:pPr>
          </w:p>
        </w:tc>
      </w:tr>
      <w:tr w14:paraId="472F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7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E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9D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11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3D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A6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24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90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7D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E5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9C7E">
            <w:pPr>
              <w:jc w:val="left"/>
              <w:rPr>
                <w:rFonts w:hint="eastAsia" w:ascii="宋体" w:hAnsi="宋体" w:eastAsia="宋体" w:cs="宋体"/>
                <w:i w:val="0"/>
                <w:iCs w:val="0"/>
                <w:color w:val="000000"/>
                <w:sz w:val="21"/>
                <w:szCs w:val="21"/>
                <w:u w:val="none"/>
              </w:rPr>
            </w:pPr>
          </w:p>
        </w:tc>
      </w:tr>
      <w:tr w14:paraId="33DA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1878A459">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657126B0">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4C9903E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6E8D2E93">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4F958E44">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6BA92487">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FA08BA7">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6BF33788">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5283DBA6">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4E2C5D3C">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5E940511">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3ACD320F">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751EC85D">
            <w:pPr>
              <w:jc w:val="left"/>
              <w:rPr>
                <w:rFonts w:hint="eastAsia" w:ascii="宋体" w:hAnsi="宋体" w:eastAsia="宋体" w:cs="宋体"/>
                <w:i w:val="0"/>
                <w:iCs w:val="0"/>
                <w:color w:val="000000"/>
                <w:sz w:val="21"/>
                <w:szCs w:val="21"/>
                <w:u w:val="none"/>
              </w:rPr>
            </w:pPr>
          </w:p>
        </w:tc>
      </w:tr>
      <w:tr w14:paraId="2880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4C2E5AE3">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4022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38CD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6CE03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3F8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2BE20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49F13C42">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098E0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第17页 共27页</w:t>
            </w:r>
          </w:p>
        </w:tc>
      </w:tr>
      <w:tr w14:paraId="1CD6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C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0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2D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7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4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7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E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C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1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1A0C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E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10C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211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长槽村东盘龙屯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6A6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5CB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E4C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D5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C3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2D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C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2B6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79EA">
            <w:pPr>
              <w:jc w:val="left"/>
              <w:rPr>
                <w:rFonts w:hint="eastAsia" w:ascii="宋体" w:hAnsi="宋体" w:eastAsia="宋体" w:cs="宋体"/>
                <w:i w:val="0"/>
                <w:iCs w:val="0"/>
                <w:color w:val="000000"/>
                <w:sz w:val="21"/>
                <w:szCs w:val="21"/>
                <w:u w:val="none"/>
              </w:rPr>
            </w:pPr>
          </w:p>
        </w:tc>
      </w:tr>
      <w:tr w14:paraId="5F1E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E6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6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F8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A4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C1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D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86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B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A25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9CAC">
            <w:pPr>
              <w:jc w:val="left"/>
              <w:rPr>
                <w:rFonts w:hint="eastAsia" w:ascii="宋体" w:hAnsi="宋体" w:eastAsia="宋体" w:cs="宋体"/>
                <w:i w:val="0"/>
                <w:iCs w:val="0"/>
                <w:color w:val="000000"/>
                <w:sz w:val="21"/>
                <w:szCs w:val="21"/>
                <w:u w:val="none"/>
              </w:rPr>
            </w:pPr>
          </w:p>
        </w:tc>
      </w:tr>
      <w:tr w14:paraId="3994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F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641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3D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长槽村赶羊、张家屯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D1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949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4D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E57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54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76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A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02C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C551">
            <w:pPr>
              <w:jc w:val="left"/>
              <w:rPr>
                <w:rFonts w:hint="eastAsia" w:ascii="宋体" w:hAnsi="宋体" w:eastAsia="宋体" w:cs="宋体"/>
                <w:i w:val="0"/>
                <w:iCs w:val="0"/>
                <w:color w:val="000000"/>
                <w:sz w:val="21"/>
                <w:szCs w:val="21"/>
                <w:u w:val="none"/>
              </w:rPr>
            </w:pPr>
          </w:p>
        </w:tc>
      </w:tr>
      <w:tr w14:paraId="5ABC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5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BC1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F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3C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2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0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F7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33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73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22B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DDC6">
            <w:pPr>
              <w:jc w:val="left"/>
              <w:rPr>
                <w:rFonts w:hint="eastAsia" w:ascii="宋体" w:hAnsi="宋体" w:eastAsia="宋体" w:cs="宋体"/>
                <w:i w:val="0"/>
                <w:iCs w:val="0"/>
                <w:color w:val="000000"/>
                <w:sz w:val="21"/>
                <w:szCs w:val="21"/>
                <w:u w:val="none"/>
              </w:rPr>
            </w:pPr>
          </w:p>
        </w:tc>
      </w:tr>
      <w:tr w14:paraId="4FFE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7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A32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27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仓贝村高棉、汶头屯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A45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990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EB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E84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F0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D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2E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F82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4654">
            <w:pPr>
              <w:jc w:val="left"/>
              <w:rPr>
                <w:rFonts w:hint="eastAsia" w:ascii="宋体" w:hAnsi="宋体" w:eastAsia="宋体" w:cs="宋体"/>
                <w:i w:val="0"/>
                <w:iCs w:val="0"/>
                <w:color w:val="000000"/>
                <w:sz w:val="21"/>
                <w:szCs w:val="21"/>
                <w:u w:val="none"/>
              </w:rPr>
            </w:pPr>
          </w:p>
        </w:tc>
      </w:tr>
      <w:tr w14:paraId="7892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21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7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5A7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E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52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59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0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02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9B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13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36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BED3">
            <w:pPr>
              <w:jc w:val="left"/>
              <w:rPr>
                <w:rFonts w:hint="eastAsia" w:ascii="宋体" w:hAnsi="宋体" w:eastAsia="宋体" w:cs="宋体"/>
                <w:i w:val="0"/>
                <w:iCs w:val="0"/>
                <w:color w:val="000000"/>
                <w:sz w:val="21"/>
                <w:szCs w:val="21"/>
                <w:u w:val="none"/>
              </w:rPr>
            </w:pPr>
          </w:p>
        </w:tc>
      </w:tr>
      <w:tr w14:paraId="7AB8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03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4.8.18.2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7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500114002139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3CB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潜水泵；Q=15m³/h，H=110m，P=9.2kw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5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9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A5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FB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D4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C4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8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B7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0E71">
            <w:pPr>
              <w:jc w:val="left"/>
              <w:rPr>
                <w:rFonts w:hint="eastAsia" w:ascii="宋体" w:hAnsi="宋体" w:eastAsia="宋体" w:cs="宋体"/>
                <w:i w:val="0"/>
                <w:iCs w:val="0"/>
                <w:color w:val="000000"/>
                <w:sz w:val="21"/>
                <w:szCs w:val="21"/>
                <w:u w:val="none"/>
              </w:rPr>
            </w:pPr>
          </w:p>
        </w:tc>
      </w:tr>
      <w:tr w14:paraId="3A69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8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BAF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0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泵站设备安装（太平镇）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164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D42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49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7E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3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712600.00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D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5F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712600.00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C34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A670">
            <w:pPr>
              <w:jc w:val="left"/>
              <w:rPr>
                <w:rFonts w:hint="eastAsia" w:ascii="宋体" w:hAnsi="宋体" w:eastAsia="宋体" w:cs="宋体"/>
                <w:i w:val="0"/>
                <w:iCs w:val="0"/>
                <w:color w:val="000000"/>
                <w:sz w:val="21"/>
                <w:szCs w:val="21"/>
                <w:u w:val="none"/>
              </w:rPr>
            </w:pPr>
          </w:p>
        </w:tc>
      </w:tr>
      <w:tr w14:paraId="3A53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8C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E7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73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山嘴村四隘屯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425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03E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A8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CF1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E6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49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2B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04E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54C5">
            <w:pPr>
              <w:jc w:val="left"/>
              <w:rPr>
                <w:rFonts w:hint="eastAsia" w:ascii="宋体" w:hAnsi="宋体" w:eastAsia="宋体" w:cs="宋体"/>
                <w:i w:val="0"/>
                <w:iCs w:val="0"/>
                <w:color w:val="000000"/>
                <w:sz w:val="21"/>
                <w:szCs w:val="21"/>
                <w:u w:val="none"/>
              </w:rPr>
            </w:pPr>
          </w:p>
        </w:tc>
      </w:tr>
      <w:tr w14:paraId="50DC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7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E8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6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C6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74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08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B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FC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E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6FE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D2D">
            <w:pPr>
              <w:jc w:val="left"/>
              <w:rPr>
                <w:rFonts w:hint="eastAsia" w:ascii="宋体" w:hAnsi="宋体" w:eastAsia="宋体" w:cs="宋体"/>
                <w:i w:val="0"/>
                <w:iCs w:val="0"/>
                <w:color w:val="000000"/>
                <w:sz w:val="21"/>
                <w:szCs w:val="21"/>
                <w:u w:val="none"/>
              </w:rPr>
            </w:pPr>
          </w:p>
        </w:tc>
      </w:tr>
      <w:tr w14:paraId="74A0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1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32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71D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山嘴村竹山屯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603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504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750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ACB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B2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2C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0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3D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FBA3">
            <w:pPr>
              <w:jc w:val="left"/>
              <w:rPr>
                <w:rFonts w:hint="eastAsia" w:ascii="宋体" w:hAnsi="宋体" w:eastAsia="宋体" w:cs="宋体"/>
                <w:i w:val="0"/>
                <w:iCs w:val="0"/>
                <w:color w:val="000000"/>
                <w:sz w:val="21"/>
                <w:szCs w:val="21"/>
                <w:u w:val="none"/>
              </w:rPr>
            </w:pPr>
          </w:p>
        </w:tc>
      </w:tr>
      <w:tr w14:paraId="6550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95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6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F2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3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B0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1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7E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1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0A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3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68F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BF05">
            <w:pPr>
              <w:jc w:val="left"/>
              <w:rPr>
                <w:rFonts w:hint="eastAsia" w:ascii="宋体" w:hAnsi="宋体" w:eastAsia="宋体" w:cs="宋体"/>
                <w:i w:val="0"/>
                <w:iCs w:val="0"/>
                <w:color w:val="000000"/>
                <w:sz w:val="21"/>
                <w:szCs w:val="21"/>
                <w:u w:val="none"/>
              </w:rPr>
            </w:pPr>
          </w:p>
        </w:tc>
      </w:tr>
      <w:tr w14:paraId="4573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1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0B6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476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板贡村外村中村山脚屯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E9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361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7F3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E48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E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92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D0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545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DFC8">
            <w:pPr>
              <w:jc w:val="left"/>
              <w:rPr>
                <w:rFonts w:hint="eastAsia" w:ascii="宋体" w:hAnsi="宋体" w:eastAsia="宋体" w:cs="宋体"/>
                <w:i w:val="0"/>
                <w:iCs w:val="0"/>
                <w:color w:val="000000"/>
                <w:sz w:val="21"/>
                <w:szCs w:val="21"/>
                <w:u w:val="none"/>
              </w:rPr>
            </w:pPr>
          </w:p>
        </w:tc>
      </w:tr>
      <w:tr w14:paraId="6507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0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DC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9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B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4F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3C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96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43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24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8C8B">
            <w:pPr>
              <w:jc w:val="left"/>
              <w:rPr>
                <w:rFonts w:hint="eastAsia" w:ascii="宋体" w:hAnsi="宋体" w:eastAsia="宋体" w:cs="宋体"/>
                <w:i w:val="0"/>
                <w:iCs w:val="0"/>
                <w:color w:val="000000"/>
                <w:sz w:val="21"/>
                <w:szCs w:val="21"/>
                <w:u w:val="none"/>
              </w:rPr>
            </w:pPr>
          </w:p>
        </w:tc>
      </w:tr>
      <w:tr w14:paraId="7D3F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E6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8DB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C2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板贡村六湖屯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17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E8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17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AE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87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3D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8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ADC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2CBF">
            <w:pPr>
              <w:jc w:val="left"/>
              <w:rPr>
                <w:rFonts w:hint="eastAsia" w:ascii="宋体" w:hAnsi="宋体" w:eastAsia="宋体" w:cs="宋体"/>
                <w:i w:val="0"/>
                <w:iCs w:val="0"/>
                <w:color w:val="000000"/>
                <w:sz w:val="21"/>
                <w:szCs w:val="21"/>
                <w:u w:val="none"/>
              </w:rPr>
            </w:pPr>
          </w:p>
        </w:tc>
      </w:tr>
      <w:tr w14:paraId="1FE5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3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1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DE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7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C0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97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7B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B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1C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8B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273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2120">
            <w:pPr>
              <w:jc w:val="left"/>
              <w:rPr>
                <w:rFonts w:hint="eastAsia" w:ascii="宋体" w:hAnsi="宋体" w:eastAsia="宋体" w:cs="宋体"/>
                <w:i w:val="0"/>
                <w:iCs w:val="0"/>
                <w:color w:val="000000"/>
                <w:sz w:val="21"/>
                <w:szCs w:val="21"/>
                <w:u w:val="none"/>
              </w:rPr>
            </w:pPr>
          </w:p>
        </w:tc>
      </w:tr>
      <w:tr w14:paraId="1764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DD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73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AEF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板料村板料屯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D3A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AE5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908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9D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5A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1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CD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C8A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9DE4">
            <w:pPr>
              <w:jc w:val="left"/>
              <w:rPr>
                <w:rFonts w:hint="eastAsia" w:ascii="宋体" w:hAnsi="宋体" w:eastAsia="宋体" w:cs="宋体"/>
                <w:i w:val="0"/>
                <w:iCs w:val="0"/>
                <w:color w:val="000000"/>
                <w:sz w:val="21"/>
                <w:szCs w:val="21"/>
                <w:u w:val="none"/>
              </w:rPr>
            </w:pPr>
          </w:p>
        </w:tc>
      </w:tr>
      <w:tr w14:paraId="60FC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7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0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C0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A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78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47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B4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1F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7F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F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B7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D8E7">
            <w:pPr>
              <w:jc w:val="left"/>
              <w:rPr>
                <w:rFonts w:hint="eastAsia" w:ascii="宋体" w:hAnsi="宋体" w:eastAsia="宋体" w:cs="宋体"/>
                <w:i w:val="0"/>
                <w:iCs w:val="0"/>
                <w:color w:val="000000"/>
                <w:sz w:val="21"/>
                <w:szCs w:val="21"/>
                <w:u w:val="none"/>
              </w:rPr>
            </w:pPr>
          </w:p>
        </w:tc>
      </w:tr>
      <w:tr w14:paraId="691F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6676557F">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1900083B">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1E73F2EA">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6E08DF36">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7873ADBB">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6D1F4ABD">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7C9999AE">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64B49E8B">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6647E053">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F74282A">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1FB231D7">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54C5446">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1BD4C9EB">
            <w:pPr>
              <w:jc w:val="left"/>
              <w:rPr>
                <w:rFonts w:hint="eastAsia" w:ascii="宋体" w:hAnsi="宋体" w:eastAsia="宋体" w:cs="宋体"/>
                <w:i w:val="0"/>
                <w:iCs w:val="0"/>
                <w:color w:val="000000"/>
                <w:sz w:val="21"/>
                <w:szCs w:val="21"/>
                <w:u w:val="none"/>
              </w:rPr>
            </w:pPr>
          </w:p>
        </w:tc>
      </w:tr>
      <w:tr w14:paraId="18E4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0955632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72F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4166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4AA1E7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8D4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A6F40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6064B40F">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3768E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第18页 共27页</w:t>
            </w:r>
          </w:p>
        </w:tc>
      </w:tr>
      <w:tr w14:paraId="0E66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0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0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3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9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9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3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6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6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3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24A3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2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A15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7F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板料村东黄、上黄、西黄屯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84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61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0AC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BE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E9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75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3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1C6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D5B4">
            <w:pPr>
              <w:jc w:val="left"/>
              <w:rPr>
                <w:rFonts w:hint="eastAsia" w:ascii="宋体" w:hAnsi="宋体" w:eastAsia="宋体" w:cs="宋体"/>
                <w:i w:val="0"/>
                <w:iCs w:val="0"/>
                <w:color w:val="000000"/>
                <w:sz w:val="21"/>
                <w:szCs w:val="21"/>
                <w:u w:val="none"/>
              </w:rPr>
            </w:pPr>
          </w:p>
        </w:tc>
      </w:tr>
      <w:tr w14:paraId="649E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8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5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9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9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54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03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C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4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4B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A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268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A96">
            <w:pPr>
              <w:jc w:val="left"/>
              <w:rPr>
                <w:rFonts w:hint="eastAsia" w:ascii="宋体" w:hAnsi="宋体" w:eastAsia="宋体" w:cs="宋体"/>
                <w:i w:val="0"/>
                <w:iCs w:val="0"/>
                <w:color w:val="000000"/>
                <w:sz w:val="21"/>
                <w:szCs w:val="21"/>
                <w:u w:val="none"/>
              </w:rPr>
            </w:pPr>
          </w:p>
        </w:tc>
      </w:tr>
      <w:tr w14:paraId="3FB7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04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553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766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板料村板旦屯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3E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1EA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BE3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6F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1A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BC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B8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57E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EB1A">
            <w:pPr>
              <w:jc w:val="left"/>
              <w:rPr>
                <w:rFonts w:hint="eastAsia" w:ascii="宋体" w:hAnsi="宋体" w:eastAsia="宋体" w:cs="宋体"/>
                <w:i w:val="0"/>
                <w:iCs w:val="0"/>
                <w:color w:val="000000"/>
                <w:sz w:val="21"/>
                <w:szCs w:val="21"/>
                <w:u w:val="none"/>
              </w:rPr>
            </w:pPr>
          </w:p>
        </w:tc>
      </w:tr>
      <w:tr w14:paraId="61FF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A8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7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8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CB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E0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6D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2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FE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30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57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FB1D">
            <w:pPr>
              <w:jc w:val="left"/>
              <w:rPr>
                <w:rFonts w:hint="eastAsia" w:ascii="宋体" w:hAnsi="宋体" w:eastAsia="宋体" w:cs="宋体"/>
                <w:i w:val="0"/>
                <w:iCs w:val="0"/>
                <w:color w:val="000000"/>
                <w:sz w:val="21"/>
                <w:szCs w:val="21"/>
                <w:u w:val="none"/>
              </w:rPr>
            </w:pPr>
          </w:p>
        </w:tc>
      </w:tr>
      <w:tr w14:paraId="4BDF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922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70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板料村门头屯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F09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352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4B3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859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C4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1F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AA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ACE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77EF">
            <w:pPr>
              <w:jc w:val="left"/>
              <w:rPr>
                <w:rFonts w:hint="eastAsia" w:ascii="宋体" w:hAnsi="宋体" w:eastAsia="宋体" w:cs="宋体"/>
                <w:i w:val="0"/>
                <w:iCs w:val="0"/>
                <w:color w:val="000000"/>
                <w:sz w:val="21"/>
                <w:szCs w:val="21"/>
                <w:u w:val="none"/>
              </w:rPr>
            </w:pPr>
          </w:p>
        </w:tc>
      </w:tr>
      <w:tr w14:paraId="5002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3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0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55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E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BD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D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8D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90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89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4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005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50D1">
            <w:pPr>
              <w:jc w:val="left"/>
              <w:rPr>
                <w:rFonts w:hint="eastAsia" w:ascii="宋体" w:hAnsi="宋体" w:eastAsia="宋体" w:cs="宋体"/>
                <w:i w:val="0"/>
                <w:iCs w:val="0"/>
                <w:color w:val="000000"/>
                <w:sz w:val="21"/>
                <w:szCs w:val="21"/>
                <w:u w:val="none"/>
              </w:rPr>
            </w:pPr>
          </w:p>
        </w:tc>
      </w:tr>
      <w:tr w14:paraId="7EF1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3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722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43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板料村板寨屯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882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87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DFD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4B8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2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3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A8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C8A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A8E6">
            <w:pPr>
              <w:jc w:val="left"/>
              <w:rPr>
                <w:rFonts w:hint="eastAsia" w:ascii="宋体" w:hAnsi="宋体" w:eastAsia="宋体" w:cs="宋体"/>
                <w:i w:val="0"/>
                <w:iCs w:val="0"/>
                <w:color w:val="000000"/>
                <w:sz w:val="21"/>
                <w:szCs w:val="21"/>
                <w:u w:val="none"/>
              </w:rPr>
            </w:pPr>
          </w:p>
        </w:tc>
      </w:tr>
      <w:tr w14:paraId="17D3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4C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413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F5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6B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D1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30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03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57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90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B79E">
            <w:pPr>
              <w:jc w:val="left"/>
              <w:rPr>
                <w:rFonts w:hint="eastAsia" w:ascii="宋体" w:hAnsi="宋体" w:eastAsia="宋体" w:cs="宋体"/>
                <w:i w:val="0"/>
                <w:iCs w:val="0"/>
                <w:color w:val="000000"/>
                <w:sz w:val="21"/>
                <w:szCs w:val="21"/>
                <w:u w:val="none"/>
              </w:rPr>
            </w:pPr>
          </w:p>
        </w:tc>
      </w:tr>
      <w:tr w14:paraId="5A59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90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80B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DE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板料村贡放屯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16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95B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45B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B40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34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72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9B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FA4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4D54">
            <w:pPr>
              <w:jc w:val="left"/>
              <w:rPr>
                <w:rFonts w:hint="eastAsia" w:ascii="宋体" w:hAnsi="宋体" w:eastAsia="宋体" w:cs="宋体"/>
                <w:i w:val="0"/>
                <w:iCs w:val="0"/>
                <w:color w:val="000000"/>
                <w:sz w:val="21"/>
                <w:szCs w:val="21"/>
                <w:u w:val="none"/>
              </w:rPr>
            </w:pPr>
          </w:p>
        </w:tc>
      </w:tr>
      <w:tr w14:paraId="6C0F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3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8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500114002149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5E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DF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DF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B6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C8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DA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4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27C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F26">
            <w:pPr>
              <w:jc w:val="left"/>
              <w:rPr>
                <w:rFonts w:hint="eastAsia" w:ascii="宋体" w:hAnsi="宋体" w:eastAsia="宋体" w:cs="宋体"/>
                <w:i w:val="0"/>
                <w:iCs w:val="0"/>
                <w:color w:val="000000"/>
                <w:sz w:val="21"/>
                <w:szCs w:val="21"/>
                <w:u w:val="none"/>
              </w:rPr>
            </w:pPr>
          </w:p>
        </w:tc>
      </w:tr>
      <w:tr w14:paraId="554C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BF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16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772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黄宜村隘计屯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45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212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F1B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21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A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4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2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B7F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EC3">
            <w:pPr>
              <w:jc w:val="left"/>
              <w:rPr>
                <w:rFonts w:hint="eastAsia" w:ascii="宋体" w:hAnsi="宋体" w:eastAsia="宋体" w:cs="宋体"/>
                <w:i w:val="0"/>
                <w:iCs w:val="0"/>
                <w:color w:val="000000"/>
                <w:sz w:val="21"/>
                <w:szCs w:val="21"/>
                <w:u w:val="none"/>
              </w:rPr>
            </w:pPr>
          </w:p>
        </w:tc>
      </w:tr>
      <w:tr w14:paraId="081D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9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FBA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9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DF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E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EF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1B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CF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9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0AC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E5DF">
            <w:pPr>
              <w:jc w:val="left"/>
              <w:rPr>
                <w:rFonts w:hint="eastAsia" w:ascii="宋体" w:hAnsi="宋体" w:eastAsia="宋体" w:cs="宋体"/>
                <w:i w:val="0"/>
                <w:iCs w:val="0"/>
                <w:color w:val="000000"/>
                <w:sz w:val="21"/>
                <w:szCs w:val="21"/>
                <w:u w:val="none"/>
              </w:rPr>
            </w:pPr>
          </w:p>
        </w:tc>
      </w:tr>
      <w:tr w14:paraId="109A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D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B30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FD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江头村江头屯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FA8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422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D40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1C3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CA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9C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E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DF3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4D2D">
            <w:pPr>
              <w:jc w:val="left"/>
              <w:rPr>
                <w:rFonts w:hint="eastAsia" w:ascii="宋体" w:hAnsi="宋体" w:eastAsia="宋体" w:cs="宋体"/>
                <w:i w:val="0"/>
                <w:iCs w:val="0"/>
                <w:color w:val="000000"/>
                <w:sz w:val="21"/>
                <w:szCs w:val="21"/>
                <w:u w:val="none"/>
              </w:rPr>
            </w:pPr>
          </w:p>
        </w:tc>
      </w:tr>
      <w:tr w14:paraId="5108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E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5E5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0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DD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31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2E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BC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3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7F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88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979">
            <w:pPr>
              <w:jc w:val="left"/>
              <w:rPr>
                <w:rFonts w:hint="eastAsia" w:ascii="宋体" w:hAnsi="宋体" w:eastAsia="宋体" w:cs="宋体"/>
                <w:i w:val="0"/>
                <w:iCs w:val="0"/>
                <w:color w:val="000000"/>
                <w:sz w:val="21"/>
                <w:szCs w:val="21"/>
                <w:u w:val="none"/>
              </w:rPr>
            </w:pPr>
          </w:p>
        </w:tc>
      </w:tr>
      <w:tr w14:paraId="0B23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16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2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C09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潜水泵；Q=20m³/h，H=110m，P=9.2kw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6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E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25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6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F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25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44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ADD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5F4">
            <w:pPr>
              <w:jc w:val="left"/>
              <w:rPr>
                <w:rFonts w:hint="eastAsia" w:ascii="宋体" w:hAnsi="宋体" w:eastAsia="宋体" w:cs="宋体"/>
                <w:i w:val="0"/>
                <w:iCs w:val="0"/>
                <w:color w:val="000000"/>
                <w:sz w:val="21"/>
                <w:szCs w:val="21"/>
                <w:u w:val="none"/>
              </w:rPr>
            </w:pPr>
          </w:p>
        </w:tc>
      </w:tr>
      <w:tr w14:paraId="3927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B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42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5B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江头村上造屯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BF7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C4D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E8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2A6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EE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6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CF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046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B221">
            <w:pPr>
              <w:jc w:val="left"/>
              <w:rPr>
                <w:rFonts w:hint="eastAsia" w:ascii="宋体" w:hAnsi="宋体" w:eastAsia="宋体" w:cs="宋体"/>
                <w:i w:val="0"/>
                <w:iCs w:val="0"/>
                <w:color w:val="000000"/>
                <w:sz w:val="21"/>
                <w:szCs w:val="21"/>
                <w:u w:val="none"/>
              </w:rPr>
            </w:pPr>
          </w:p>
        </w:tc>
      </w:tr>
      <w:tr w14:paraId="4C5A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2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B9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D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7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8B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A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E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22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A7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506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6172">
            <w:pPr>
              <w:jc w:val="left"/>
              <w:rPr>
                <w:rFonts w:hint="eastAsia" w:ascii="宋体" w:hAnsi="宋体" w:eastAsia="宋体" w:cs="宋体"/>
                <w:i w:val="0"/>
                <w:iCs w:val="0"/>
                <w:color w:val="000000"/>
                <w:sz w:val="21"/>
                <w:szCs w:val="21"/>
                <w:u w:val="none"/>
              </w:rPr>
            </w:pPr>
          </w:p>
        </w:tc>
      </w:tr>
      <w:tr w14:paraId="26D7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0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255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52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江头村山票屯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4D6">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C24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D6D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558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3B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7F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44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43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1587">
            <w:pPr>
              <w:jc w:val="left"/>
              <w:rPr>
                <w:rFonts w:hint="eastAsia" w:ascii="宋体" w:hAnsi="宋体" w:eastAsia="宋体" w:cs="宋体"/>
                <w:i w:val="0"/>
                <w:iCs w:val="0"/>
                <w:color w:val="000000"/>
                <w:sz w:val="21"/>
                <w:szCs w:val="21"/>
                <w:u w:val="none"/>
              </w:rPr>
            </w:pPr>
          </w:p>
        </w:tc>
      </w:tr>
      <w:tr w14:paraId="7511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710038D8">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28ED03AB">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0536F7BA">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652996A3">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2ED8470F">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559A9304">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2E814E4">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3EA0DACB">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0EE57451">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5E7C389">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6A812D7D">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77F8FFDE">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10A26A2A">
            <w:pPr>
              <w:jc w:val="left"/>
              <w:rPr>
                <w:rFonts w:hint="eastAsia" w:ascii="宋体" w:hAnsi="宋体" w:eastAsia="宋体" w:cs="宋体"/>
                <w:i w:val="0"/>
                <w:iCs w:val="0"/>
                <w:color w:val="000000"/>
                <w:sz w:val="21"/>
                <w:szCs w:val="21"/>
                <w:u w:val="none"/>
              </w:rPr>
            </w:pPr>
          </w:p>
        </w:tc>
      </w:tr>
      <w:tr w14:paraId="44C4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4C56CF37">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0FB4F843">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1DBB81F8">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2B0D34A7">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18D9A8C3">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0AA0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5353A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71597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4F87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704F2C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196078A5">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25FCF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第19页 共27页</w:t>
            </w:r>
          </w:p>
        </w:tc>
      </w:tr>
      <w:tr w14:paraId="6066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3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40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9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9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9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8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2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8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BC8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C3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9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84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3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1F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B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0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1A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F8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C3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D7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927F">
            <w:pPr>
              <w:jc w:val="left"/>
              <w:rPr>
                <w:rFonts w:hint="eastAsia" w:ascii="宋体" w:hAnsi="宋体" w:eastAsia="宋体" w:cs="宋体"/>
                <w:i w:val="0"/>
                <w:iCs w:val="0"/>
                <w:color w:val="000000"/>
                <w:sz w:val="21"/>
                <w:szCs w:val="21"/>
                <w:u w:val="none"/>
              </w:rPr>
            </w:pPr>
          </w:p>
        </w:tc>
      </w:tr>
      <w:tr w14:paraId="0497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1C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07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0B3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江头村外甫屯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C9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439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353">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1DE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1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C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C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A6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6D3C">
            <w:pPr>
              <w:jc w:val="left"/>
              <w:rPr>
                <w:rFonts w:hint="eastAsia" w:ascii="宋体" w:hAnsi="宋体" w:eastAsia="宋体" w:cs="宋体"/>
                <w:i w:val="0"/>
                <w:iCs w:val="0"/>
                <w:color w:val="000000"/>
                <w:sz w:val="21"/>
                <w:szCs w:val="21"/>
                <w:u w:val="none"/>
              </w:rPr>
            </w:pPr>
          </w:p>
        </w:tc>
      </w:tr>
      <w:tr w14:paraId="35C2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F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CB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B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6F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2D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3F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EC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6E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0D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C2AA">
            <w:pPr>
              <w:jc w:val="left"/>
              <w:rPr>
                <w:rFonts w:hint="eastAsia" w:ascii="宋体" w:hAnsi="宋体" w:eastAsia="宋体" w:cs="宋体"/>
                <w:i w:val="0"/>
                <w:iCs w:val="0"/>
                <w:color w:val="000000"/>
                <w:sz w:val="21"/>
                <w:szCs w:val="21"/>
                <w:u w:val="none"/>
              </w:rPr>
            </w:pPr>
          </w:p>
        </w:tc>
      </w:tr>
      <w:tr w14:paraId="21B1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8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C3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F7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江头村里厢屯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8C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E5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F51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142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25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4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B3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622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7235">
            <w:pPr>
              <w:jc w:val="left"/>
              <w:rPr>
                <w:rFonts w:hint="eastAsia" w:ascii="宋体" w:hAnsi="宋体" w:eastAsia="宋体" w:cs="宋体"/>
                <w:i w:val="0"/>
                <w:iCs w:val="0"/>
                <w:color w:val="000000"/>
                <w:sz w:val="21"/>
                <w:szCs w:val="21"/>
                <w:u w:val="none"/>
              </w:rPr>
            </w:pPr>
          </w:p>
        </w:tc>
      </w:tr>
      <w:tr w14:paraId="60FB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1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0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DBC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A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5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EA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1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EC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F2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F1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2A4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D115">
            <w:pPr>
              <w:jc w:val="left"/>
              <w:rPr>
                <w:rFonts w:hint="eastAsia" w:ascii="宋体" w:hAnsi="宋体" w:eastAsia="宋体" w:cs="宋体"/>
                <w:i w:val="0"/>
                <w:iCs w:val="0"/>
                <w:color w:val="000000"/>
                <w:sz w:val="21"/>
                <w:szCs w:val="21"/>
                <w:u w:val="none"/>
              </w:rPr>
            </w:pPr>
          </w:p>
        </w:tc>
      </w:tr>
      <w:tr w14:paraId="14B7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8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233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28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江头村仁村屯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D71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F0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D98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7A9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DB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88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8F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67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079B">
            <w:pPr>
              <w:jc w:val="left"/>
              <w:rPr>
                <w:rFonts w:hint="eastAsia" w:ascii="宋体" w:hAnsi="宋体" w:eastAsia="宋体" w:cs="宋体"/>
                <w:i w:val="0"/>
                <w:iCs w:val="0"/>
                <w:color w:val="000000"/>
                <w:sz w:val="21"/>
                <w:szCs w:val="21"/>
                <w:u w:val="none"/>
              </w:rPr>
            </w:pPr>
          </w:p>
        </w:tc>
      </w:tr>
      <w:tr w14:paraId="0BA6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FB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A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1E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5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3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7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0C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A9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DD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74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C62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2AFF">
            <w:pPr>
              <w:jc w:val="left"/>
              <w:rPr>
                <w:rFonts w:hint="eastAsia" w:ascii="宋体" w:hAnsi="宋体" w:eastAsia="宋体" w:cs="宋体"/>
                <w:i w:val="0"/>
                <w:iCs w:val="0"/>
                <w:color w:val="000000"/>
                <w:sz w:val="21"/>
                <w:szCs w:val="21"/>
                <w:u w:val="none"/>
              </w:rPr>
            </w:pPr>
          </w:p>
        </w:tc>
      </w:tr>
      <w:tr w14:paraId="74B4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C4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789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4B3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近潭村近潭屯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5F1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C4A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412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5B6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DF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91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2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3D3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2810">
            <w:pPr>
              <w:jc w:val="left"/>
              <w:rPr>
                <w:rFonts w:hint="eastAsia" w:ascii="宋体" w:hAnsi="宋体" w:eastAsia="宋体" w:cs="宋体"/>
                <w:i w:val="0"/>
                <w:iCs w:val="0"/>
                <w:color w:val="000000"/>
                <w:sz w:val="21"/>
                <w:szCs w:val="21"/>
                <w:u w:val="none"/>
              </w:rPr>
            </w:pPr>
          </w:p>
        </w:tc>
      </w:tr>
      <w:tr w14:paraId="1233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0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2C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7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2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14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2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D7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AD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8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E1D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18F">
            <w:pPr>
              <w:jc w:val="left"/>
              <w:rPr>
                <w:rFonts w:hint="eastAsia" w:ascii="宋体" w:hAnsi="宋体" w:eastAsia="宋体" w:cs="宋体"/>
                <w:i w:val="0"/>
                <w:iCs w:val="0"/>
                <w:color w:val="000000"/>
                <w:sz w:val="21"/>
                <w:szCs w:val="21"/>
                <w:u w:val="none"/>
              </w:rPr>
            </w:pPr>
          </w:p>
        </w:tc>
      </w:tr>
      <w:tr w14:paraId="2A7F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8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87D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B28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近潭村仰山屯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21A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F82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AFB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88C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C2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58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B8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E8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8E01">
            <w:pPr>
              <w:jc w:val="left"/>
              <w:rPr>
                <w:rFonts w:hint="eastAsia" w:ascii="宋体" w:hAnsi="宋体" w:eastAsia="宋体" w:cs="宋体"/>
                <w:i w:val="0"/>
                <w:iCs w:val="0"/>
                <w:color w:val="000000"/>
                <w:sz w:val="21"/>
                <w:szCs w:val="21"/>
                <w:u w:val="none"/>
              </w:rPr>
            </w:pPr>
          </w:p>
        </w:tc>
      </w:tr>
      <w:tr w14:paraId="0463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67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4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500114002159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582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6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B3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1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0D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37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B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FBA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E415">
            <w:pPr>
              <w:jc w:val="left"/>
              <w:rPr>
                <w:rFonts w:hint="eastAsia" w:ascii="宋体" w:hAnsi="宋体" w:eastAsia="宋体" w:cs="宋体"/>
                <w:i w:val="0"/>
                <w:iCs w:val="0"/>
                <w:color w:val="000000"/>
                <w:sz w:val="21"/>
                <w:szCs w:val="21"/>
                <w:u w:val="none"/>
              </w:rPr>
            </w:pPr>
          </w:p>
        </w:tc>
      </w:tr>
      <w:tr w14:paraId="0875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E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F07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07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近潭村大唐屯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D6A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556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8B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EC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B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D3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A0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A77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F708">
            <w:pPr>
              <w:jc w:val="left"/>
              <w:rPr>
                <w:rFonts w:hint="eastAsia" w:ascii="宋体" w:hAnsi="宋体" w:eastAsia="宋体" w:cs="宋体"/>
                <w:i w:val="0"/>
                <w:iCs w:val="0"/>
                <w:color w:val="000000"/>
                <w:sz w:val="21"/>
                <w:szCs w:val="21"/>
                <w:u w:val="none"/>
              </w:rPr>
            </w:pPr>
          </w:p>
        </w:tc>
      </w:tr>
      <w:tr w14:paraId="5F93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F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A0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A1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8C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AB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11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E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53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1C3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7B8A">
            <w:pPr>
              <w:jc w:val="left"/>
              <w:rPr>
                <w:rFonts w:hint="eastAsia" w:ascii="宋体" w:hAnsi="宋体" w:eastAsia="宋体" w:cs="宋体"/>
                <w:i w:val="0"/>
                <w:iCs w:val="0"/>
                <w:color w:val="000000"/>
                <w:sz w:val="21"/>
                <w:szCs w:val="21"/>
                <w:u w:val="none"/>
              </w:rPr>
            </w:pPr>
          </w:p>
        </w:tc>
      </w:tr>
      <w:tr w14:paraId="6F5A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3D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6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668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潜水泵；Q=15m³/h，H=110m，P=9.2kw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E3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C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F6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C5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71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B7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D52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DCD5">
            <w:pPr>
              <w:jc w:val="left"/>
              <w:rPr>
                <w:rFonts w:hint="eastAsia" w:ascii="宋体" w:hAnsi="宋体" w:eastAsia="宋体" w:cs="宋体"/>
                <w:i w:val="0"/>
                <w:iCs w:val="0"/>
                <w:color w:val="000000"/>
                <w:sz w:val="21"/>
                <w:szCs w:val="21"/>
                <w:u w:val="none"/>
              </w:rPr>
            </w:pPr>
          </w:p>
        </w:tc>
      </w:tr>
      <w:tr w14:paraId="48D9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3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11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7D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近潭村大桥屯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E4B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006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56C3">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480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F8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24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42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F3E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B5E6">
            <w:pPr>
              <w:jc w:val="left"/>
              <w:rPr>
                <w:rFonts w:hint="eastAsia" w:ascii="宋体" w:hAnsi="宋体" w:eastAsia="宋体" w:cs="宋体"/>
                <w:i w:val="0"/>
                <w:iCs w:val="0"/>
                <w:color w:val="000000"/>
                <w:sz w:val="21"/>
                <w:szCs w:val="21"/>
                <w:u w:val="none"/>
              </w:rPr>
            </w:pPr>
          </w:p>
        </w:tc>
      </w:tr>
      <w:tr w14:paraId="0E10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5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83D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8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F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1F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E0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E0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F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85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DC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AB5">
            <w:pPr>
              <w:jc w:val="left"/>
              <w:rPr>
                <w:rFonts w:hint="eastAsia" w:ascii="宋体" w:hAnsi="宋体" w:eastAsia="宋体" w:cs="宋体"/>
                <w:i w:val="0"/>
                <w:iCs w:val="0"/>
                <w:color w:val="000000"/>
                <w:sz w:val="21"/>
                <w:szCs w:val="21"/>
                <w:u w:val="none"/>
              </w:rPr>
            </w:pPr>
          </w:p>
        </w:tc>
      </w:tr>
      <w:tr w14:paraId="6E7F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09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3BB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38B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近潭村棒圤屯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D5F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CA4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3E0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AF5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2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58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4E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2EC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B0B2">
            <w:pPr>
              <w:jc w:val="left"/>
              <w:rPr>
                <w:rFonts w:hint="eastAsia" w:ascii="宋体" w:hAnsi="宋体" w:eastAsia="宋体" w:cs="宋体"/>
                <w:i w:val="0"/>
                <w:iCs w:val="0"/>
                <w:color w:val="000000"/>
                <w:sz w:val="21"/>
                <w:szCs w:val="21"/>
                <w:u w:val="none"/>
              </w:rPr>
            </w:pPr>
          </w:p>
        </w:tc>
      </w:tr>
      <w:tr w14:paraId="7D03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26C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6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CE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4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27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1A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C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2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438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4D6">
            <w:pPr>
              <w:jc w:val="left"/>
              <w:rPr>
                <w:rFonts w:hint="eastAsia" w:ascii="宋体" w:hAnsi="宋体" w:eastAsia="宋体" w:cs="宋体"/>
                <w:i w:val="0"/>
                <w:iCs w:val="0"/>
                <w:color w:val="000000"/>
                <w:sz w:val="21"/>
                <w:szCs w:val="21"/>
                <w:u w:val="none"/>
              </w:rPr>
            </w:pPr>
          </w:p>
        </w:tc>
      </w:tr>
      <w:tr w14:paraId="700E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382CC82F">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149683D8">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6A1EF6E1">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5A780BA5">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4182B7C5">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19C52BDA">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0DC97E3A">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32160224">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2326933">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4937DB9E">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6D373D98">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71990CA5">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71B8B833">
            <w:pPr>
              <w:jc w:val="left"/>
              <w:rPr>
                <w:rFonts w:hint="eastAsia" w:ascii="宋体" w:hAnsi="宋体" w:eastAsia="宋体" w:cs="宋体"/>
                <w:i w:val="0"/>
                <w:iCs w:val="0"/>
                <w:color w:val="000000"/>
                <w:sz w:val="21"/>
                <w:szCs w:val="21"/>
                <w:u w:val="none"/>
              </w:rPr>
            </w:pPr>
          </w:p>
        </w:tc>
      </w:tr>
      <w:tr w14:paraId="3620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1A95976D">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7A4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2B3793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13289C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55BD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3FE79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563F7B6E">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3BB3F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第20页 共27页</w:t>
            </w:r>
          </w:p>
        </w:tc>
      </w:tr>
      <w:tr w14:paraId="0086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A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9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1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0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B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D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B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3D8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1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AC6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F8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龙兴村里品屯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011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E1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3F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5B6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03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3A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9E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6BF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1B9">
            <w:pPr>
              <w:jc w:val="left"/>
              <w:rPr>
                <w:rFonts w:hint="eastAsia" w:ascii="宋体" w:hAnsi="宋体" w:eastAsia="宋体" w:cs="宋体"/>
                <w:i w:val="0"/>
                <w:iCs w:val="0"/>
                <w:color w:val="000000"/>
                <w:sz w:val="21"/>
                <w:szCs w:val="21"/>
                <w:u w:val="none"/>
              </w:rPr>
            </w:pPr>
          </w:p>
        </w:tc>
      </w:tr>
      <w:tr w14:paraId="1651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23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F6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40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4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11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41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EF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79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564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0BA">
            <w:pPr>
              <w:jc w:val="left"/>
              <w:rPr>
                <w:rFonts w:hint="eastAsia" w:ascii="宋体" w:hAnsi="宋体" w:eastAsia="宋体" w:cs="宋体"/>
                <w:i w:val="0"/>
                <w:iCs w:val="0"/>
                <w:color w:val="000000"/>
                <w:sz w:val="21"/>
                <w:szCs w:val="21"/>
                <w:u w:val="none"/>
              </w:rPr>
            </w:pPr>
          </w:p>
        </w:tc>
      </w:tr>
      <w:tr w14:paraId="39EF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3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CC1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37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龙兴村盘蛇屯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24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088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701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CEB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97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0B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BA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F14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98AD">
            <w:pPr>
              <w:jc w:val="left"/>
              <w:rPr>
                <w:rFonts w:hint="eastAsia" w:ascii="宋体" w:hAnsi="宋体" w:eastAsia="宋体" w:cs="宋体"/>
                <w:i w:val="0"/>
                <w:iCs w:val="0"/>
                <w:color w:val="000000"/>
                <w:sz w:val="21"/>
                <w:szCs w:val="21"/>
                <w:u w:val="none"/>
              </w:rPr>
            </w:pPr>
          </w:p>
        </w:tc>
      </w:tr>
      <w:tr w14:paraId="5B02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0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4D8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B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92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95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C6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DC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D2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7C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A33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5303">
            <w:pPr>
              <w:jc w:val="left"/>
              <w:rPr>
                <w:rFonts w:hint="eastAsia" w:ascii="宋体" w:hAnsi="宋体" w:eastAsia="宋体" w:cs="宋体"/>
                <w:i w:val="0"/>
                <w:iCs w:val="0"/>
                <w:color w:val="000000"/>
                <w:sz w:val="21"/>
                <w:szCs w:val="21"/>
                <w:u w:val="none"/>
              </w:rPr>
            </w:pPr>
          </w:p>
        </w:tc>
      </w:tr>
      <w:tr w14:paraId="04CB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18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64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龙兴村古么屯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A22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9F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23C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04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EA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E3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A8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356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E9C3">
            <w:pPr>
              <w:jc w:val="left"/>
              <w:rPr>
                <w:rFonts w:hint="eastAsia" w:ascii="宋体" w:hAnsi="宋体" w:eastAsia="宋体" w:cs="宋体"/>
                <w:i w:val="0"/>
                <w:iCs w:val="0"/>
                <w:color w:val="000000"/>
                <w:sz w:val="21"/>
                <w:szCs w:val="21"/>
                <w:u w:val="none"/>
              </w:rPr>
            </w:pPr>
          </w:p>
        </w:tc>
      </w:tr>
      <w:tr w14:paraId="527A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E6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0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959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1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49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0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83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D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00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27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B1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2CAF">
            <w:pPr>
              <w:jc w:val="left"/>
              <w:rPr>
                <w:rFonts w:hint="eastAsia" w:ascii="宋体" w:hAnsi="宋体" w:eastAsia="宋体" w:cs="宋体"/>
                <w:i w:val="0"/>
                <w:iCs w:val="0"/>
                <w:color w:val="000000"/>
                <w:sz w:val="21"/>
                <w:szCs w:val="21"/>
                <w:u w:val="none"/>
              </w:rPr>
            </w:pPr>
          </w:p>
        </w:tc>
      </w:tr>
      <w:tr w14:paraId="1BA6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4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024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1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07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FE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7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17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F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1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126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E597">
            <w:pPr>
              <w:jc w:val="left"/>
              <w:rPr>
                <w:rFonts w:hint="eastAsia" w:ascii="宋体" w:hAnsi="宋体" w:eastAsia="宋体" w:cs="宋体"/>
                <w:i w:val="0"/>
                <w:iCs w:val="0"/>
                <w:color w:val="000000"/>
                <w:sz w:val="21"/>
                <w:szCs w:val="21"/>
                <w:u w:val="none"/>
              </w:rPr>
            </w:pPr>
          </w:p>
        </w:tc>
      </w:tr>
      <w:tr w14:paraId="0BE2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D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A26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EA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龙兴村龙兴屯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935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CC3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89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28C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84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E3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06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092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DAB">
            <w:pPr>
              <w:jc w:val="left"/>
              <w:rPr>
                <w:rFonts w:hint="eastAsia" w:ascii="宋体" w:hAnsi="宋体" w:eastAsia="宋体" w:cs="宋体"/>
                <w:i w:val="0"/>
                <w:iCs w:val="0"/>
                <w:color w:val="000000"/>
                <w:sz w:val="21"/>
                <w:szCs w:val="21"/>
                <w:u w:val="none"/>
              </w:rPr>
            </w:pPr>
          </w:p>
        </w:tc>
      </w:tr>
      <w:tr w14:paraId="34CD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5B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C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1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5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5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09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A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F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E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2D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64C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073F">
            <w:pPr>
              <w:jc w:val="left"/>
              <w:rPr>
                <w:rFonts w:hint="eastAsia" w:ascii="宋体" w:hAnsi="宋体" w:eastAsia="宋体" w:cs="宋体"/>
                <w:i w:val="0"/>
                <w:iCs w:val="0"/>
                <w:color w:val="000000"/>
                <w:sz w:val="21"/>
                <w:szCs w:val="21"/>
                <w:u w:val="none"/>
              </w:rPr>
            </w:pPr>
          </w:p>
        </w:tc>
      </w:tr>
      <w:tr w14:paraId="56E8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3E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DE1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ED9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龙兴村中杨屯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F4E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D4D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F40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471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7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9E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E5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C6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862F">
            <w:pPr>
              <w:jc w:val="left"/>
              <w:rPr>
                <w:rFonts w:hint="eastAsia" w:ascii="宋体" w:hAnsi="宋体" w:eastAsia="宋体" w:cs="宋体"/>
                <w:i w:val="0"/>
                <w:iCs w:val="0"/>
                <w:color w:val="000000"/>
                <w:sz w:val="21"/>
                <w:szCs w:val="21"/>
                <w:u w:val="none"/>
              </w:rPr>
            </w:pPr>
          </w:p>
        </w:tc>
      </w:tr>
      <w:tr w14:paraId="613E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6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4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500114002169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DE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A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73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28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1B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90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7D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7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CB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7E5">
            <w:pPr>
              <w:jc w:val="left"/>
              <w:rPr>
                <w:rFonts w:hint="eastAsia" w:ascii="宋体" w:hAnsi="宋体" w:eastAsia="宋体" w:cs="宋体"/>
                <w:i w:val="0"/>
                <w:iCs w:val="0"/>
                <w:color w:val="000000"/>
                <w:sz w:val="21"/>
                <w:szCs w:val="21"/>
                <w:u w:val="none"/>
              </w:rPr>
            </w:pPr>
          </w:p>
        </w:tc>
      </w:tr>
      <w:tr w14:paraId="1BFC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6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88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7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龙兴村新村屯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E78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F63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3E5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80E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7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5F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20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527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AB36">
            <w:pPr>
              <w:jc w:val="left"/>
              <w:rPr>
                <w:rFonts w:hint="eastAsia" w:ascii="宋体" w:hAnsi="宋体" w:eastAsia="宋体" w:cs="宋体"/>
                <w:i w:val="0"/>
                <w:iCs w:val="0"/>
                <w:color w:val="000000"/>
                <w:sz w:val="21"/>
                <w:szCs w:val="21"/>
                <w:u w:val="none"/>
              </w:rPr>
            </w:pPr>
          </w:p>
        </w:tc>
      </w:tr>
      <w:tr w14:paraId="4B04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E5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9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CED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1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0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C7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CC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5D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0B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C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773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647F">
            <w:pPr>
              <w:jc w:val="left"/>
              <w:rPr>
                <w:rFonts w:hint="eastAsia" w:ascii="宋体" w:hAnsi="宋体" w:eastAsia="宋体" w:cs="宋体"/>
                <w:i w:val="0"/>
                <w:iCs w:val="0"/>
                <w:color w:val="000000"/>
                <w:sz w:val="21"/>
                <w:szCs w:val="21"/>
                <w:u w:val="none"/>
              </w:rPr>
            </w:pPr>
          </w:p>
        </w:tc>
      </w:tr>
      <w:tr w14:paraId="6CA9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69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AB0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063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龙兴村龙排屯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1A1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59D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630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BB2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72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92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D4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02D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14D4">
            <w:pPr>
              <w:jc w:val="left"/>
              <w:rPr>
                <w:rFonts w:hint="eastAsia" w:ascii="宋体" w:hAnsi="宋体" w:eastAsia="宋体" w:cs="宋体"/>
                <w:i w:val="0"/>
                <w:iCs w:val="0"/>
                <w:color w:val="000000"/>
                <w:sz w:val="21"/>
                <w:szCs w:val="21"/>
                <w:u w:val="none"/>
              </w:rPr>
            </w:pPr>
          </w:p>
        </w:tc>
      </w:tr>
      <w:tr w14:paraId="76C7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0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4.9.29.1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8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D3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7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9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72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6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96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11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3E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0CA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E58">
            <w:pPr>
              <w:jc w:val="left"/>
              <w:rPr>
                <w:rFonts w:hint="eastAsia" w:ascii="宋体" w:hAnsi="宋体" w:eastAsia="宋体" w:cs="宋体"/>
                <w:i w:val="0"/>
                <w:iCs w:val="0"/>
                <w:color w:val="000000"/>
                <w:sz w:val="21"/>
                <w:szCs w:val="21"/>
                <w:u w:val="none"/>
              </w:rPr>
            </w:pPr>
          </w:p>
        </w:tc>
      </w:tr>
      <w:tr w14:paraId="16F3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2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210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69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龙兴村瑶远屯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59E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50A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4B1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C4D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8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08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07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CC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829B">
            <w:pPr>
              <w:jc w:val="left"/>
              <w:rPr>
                <w:rFonts w:hint="eastAsia" w:ascii="宋体" w:hAnsi="宋体" w:eastAsia="宋体" w:cs="宋体"/>
                <w:i w:val="0"/>
                <w:iCs w:val="0"/>
                <w:color w:val="000000"/>
                <w:sz w:val="21"/>
                <w:szCs w:val="21"/>
                <w:u w:val="none"/>
              </w:rPr>
            </w:pPr>
          </w:p>
        </w:tc>
      </w:tr>
      <w:tr w14:paraId="3398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8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1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277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9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04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B1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2C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A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AA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9C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AC0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D0A">
            <w:pPr>
              <w:jc w:val="left"/>
              <w:rPr>
                <w:rFonts w:hint="eastAsia" w:ascii="宋体" w:hAnsi="宋体" w:eastAsia="宋体" w:cs="宋体"/>
                <w:i w:val="0"/>
                <w:iCs w:val="0"/>
                <w:color w:val="000000"/>
                <w:sz w:val="21"/>
                <w:szCs w:val="21"/>
                <w:u w:val="none"/>
              </w:rPr>
            </w:pPr>
          </w:p>
        </w:tc>
      </w:tr>
      <w:tr w14:paraId="5AEA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4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90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74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木界村木界屯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65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C41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40A">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F01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68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77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31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29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3870">
            <w:pPr>
              <w:jc w:val="left"/>
              <w:rPr>
                <w:rFonts w:hint="eastAsia" w:ascii="宋体" w:hAnsi="宋体" w:eastAsia="宋体" w:cs="宋体"/>
                <w:i w:val="0"/>
                <w:iCs w:val="0"/>
                <w:color w:val="000000"/>
                <w:sz w:val="21"/>
                <w:szCs w:val="21"/>
                <w:u w:val="none"/>
              </w:rPr>
            </w:pPr>
          </w:p>
        </w:tc>
      </w:tr>
      <w:tr w14:paraId="0AF4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76FB4141">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170B8CDA">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6C00DB74">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0D7669D5">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3F513E45">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322EBBB2">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60A03424">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196298CA">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33741FC8">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3B5EBD85">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6281E543">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6C8FD38">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7DD194F0">
            <w:pPr>
              <w:jc w:val="left"/>
              <w:rPr>
                <w:rFonts w:hint="eastAsia" w:ascii="宋体" w:hAnsi="宋体" w:eastAsia="宋体" w:cs="宋体"/>
                <w:i w:val="0"/>
                <w:iCs w:val="0"/>
                <w:color w:val="000000"/>
                <w:sz w:val="21"/>
                <w:szCs w:val="21"/>
                <w:u w:val="none"/>
              </w:rPr>
            </w:pPr>
          </w:p>
        </w:tc>
      </w:tr>
      <w:tr w14:paraId="6808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411C2C3E">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6888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4EAC7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4F149B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77C7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5C3DB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27E956EB">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06455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第21页 共27页</w:t>
            </w:r>
          </w:p>
        </w:tc>
      </w:tr>
      <w:tr w14:paraId="1307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E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73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4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2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D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2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B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4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9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003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03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538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7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E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2C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D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E8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FB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4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405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1B68">
            <w:pPr>
              <w:jc w:val="left"/>
              <w:rPr>
                <w:rFonts w:hint="eastAsia" w:ascii="宋体" w:hAnsi="宋体" w:eastAsia="宋体" w:cs="宋体"/>
                <w:i w:val="0"/>
                <w:iCs w:val="0"/>
                <w:color w:val="000000"/>
                <w:sz w:val="21"/>
                <w:szCs w:val="21"/>
                <w:u w:val="none"/>
              </w:rPr>
            </w:pPr>
          </w:p>
        </w:tc>
      </w:tr>
      <w:tr w14:paraId="2C39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75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E5C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10B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木界村二贤屯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FFF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8E9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46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57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22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0D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CF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055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FD14">
            <w:pPr>
              <w:jc w:val="left"/>
              <w:rPr>
                <w:rFonts w:hint="eastAsia" w:ascii="宋体" w:hAnsi="宋体" w:eastAsia="宋体" w:cs="宋体"/>
                <w:i w:val="0"/>
                <w:iCs w:val="0"/>
                <w:color w:val="000000"/>
                <w:sz w:val="21"/>
                <w:szCs w:val="21"/>
                <w:u w:val="none"/>
              </w:rPr>
            </w:pPr>
          </w:p>
        </w:tc>
      </w:tr>
      <w:tr w14:paraId="5057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45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7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E84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4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F1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16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93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60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41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4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990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034F">
            <w:pPr>
              <w:jc w:val="left"/>
              <w:rPr>
                <w:rFonts w:hint="eastAsia" w:ascii="宋体" w:hAnsi="宋体" w:eastAsia="宋体" w:cs="宋体"/>
                <w:i w:val="0"/>
                <w:iCs w:val="0"/>
                <w:color w:val="000000"/>
                <w:sz w:val="21"/>
                <w:szCs w:val="21"/>
                <w:u w:val="none"/>
              </w:rPr>
            </w:pPr>
          </w:p>
        </w:tc>
      </w:tr>
      <w:tr w14:paraId="005C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EC6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E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85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0F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9A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14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E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131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219">
            <w:pPr>
              <w:jc w:val="left"/>
              <w:rPr>
                <w:rFonts w:hint="eastAsia" w:ascii="宋体" w:hAnsi="宋体" w:eastAsia="宋体" w:cs="宋体"/>
                <w:i w:val="0"/>
                <w:iCs w:val="0"/>
                <w:color w:val="000000"/>
                <w:sz w:val="21"/>
                <w:szCs w:val="21"/>
                <w:u w:val="none"/>
              </w:rPr>
            </w:pPr>
          </w:p>
        </w:tc>
      </w:tr>
      <w:tr w14:paraId="7F1F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81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078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347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木界村小村屯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49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8C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26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FF9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FA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4B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E3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691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5A4A">
            <w:pPr>
              <w:jc w:val="left"/>
              <w:rPr>
                <w:rFonts w:hint="eastAsia" w:ascii="宋体" w:hAnsi="宋体" w:eastAsia="宋体" w:cs="宋体"/>
                <w:i w:val="0"/>
                <w:iCs w:val="0"/>
                <w:color w:val="000000"/>
                <w:sz w:val="21"/>
                <w:szCs w:val="21"/>
                <w:u w:val="none"/>
              </w:rPr>
            </w:pPr>
          </w:p>
        </w:tc>
      </w:tr>
      <w:tr w14:paraId="7F9A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46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3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4E7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3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08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E4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C1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F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EE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98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6EA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E100">
            <w:pPr>
              <w:jc w:val="left"/>
              <w:rPr>
                <w:rFonts w:hint="eastAsia" w:ascii="宋体" w:hAnsi="宋体" w:eastAsia="宋体" w:cs="宋体"/>
                <w:i w:val="0"/>
                <w:iCs w:val="0"/>
                <w:color w:val="000000"/>
                <w:sz w:val="21"/>
                <w:szCs w:val="21"/>
                <w:u w:val="none"/>
              </w:rPr>
            </w:pPr>
          </w:p>
        </w:tc>
      </w:tr>
      <w:tr w14:paraId="700D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A8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584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4EB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木界村龙安龙兴屯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53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5F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D8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06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AC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E8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D8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CCD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CC8">
            <w:pPr>
              <w:jc w:val="left"/>
              <w:rPr>
                <w:rFonts w:hint="eastAsia" w:ascii="宋体" w:hAnsi="宋体" w:eastAsia="宋体" w:cs="宋体"/>
                <w:i w:val="0"/>
                <w:iCs w:val="0"/>
                <w:color w:val="000000"/>
                <w:sz w:val="21"/>
                <w:szCs w:val="21"/>
                <w:u w:val="none"/>
              </w:rPr>
            </w:pPr>
          </w:p>
        </w:tc>
      </w:tr>
      <w:tr w14:paraId="62E1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D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D22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9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EB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72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6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0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50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D2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545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E1D">
            <w:pPr>
              <w:jc w:val="left"/>
              <w:rPr>
                <w:rFonts w:hint="eastAsia" w:ascii="宋体" w:hAnsi="宋体" w:eastAsia="宋体" w:cs="宋体"/>
                <w:i w:val="0"/>
                <w:iCs w:val="0"/>
                <w:color w:val="000000"/>
                <w:sz w:val="21"/>
                <w:szCs w:val="21"/>
                <w:u w:val="none"/>
              </w:rPr>
            </w:pPr>
          </w:p>
        </w:tc>
      </w:tr>
      <w:tr w14:paraId="7481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D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2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71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潜水泵；Q=10m³/h，H=110m，P=9.2kw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D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DC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9D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C4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00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41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0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7C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D468">
            <w:pPr>
              <w:jc w:val="left"/>
              <w:rPr>
                <w:rFonts w:hint="eastAsia" w:ascii="宋体" w:hAnsi="宋体" w:eastAsia="宋体" w:cs="宋体"/>
                <w:i w:val="0"/>
                <w:iCs w:val="0"/>
                <w:color w:val="000000"/>
                <w:sz w:val="21"/>
                <w:szCs w:val="21"/>
                <w:u w:val="none"/>
              </w:rPr>
            </w:pPr>
          </w:p>
        </w:tc>
      </w:tr>
      <w:tr w14:paraId="579D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E66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89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木界村山腰屯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D5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71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0203">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D92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9D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E1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3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4BF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96A5">
            <w:pPr>
              <w:jc w:val="left"/>
              <w:rPr>
                <w:rFonts w:hint="eastAsia" w:ascii="宋体" w:hAnsi="宋体" w:eastAsia="宋体" w:cs="宋体"/>
                <w:i w:val="0"/>
                <w:iCs w:val="0"/>
                <w:color w:val="000000"/>
                <w:sz w:val="21"/>
                <w:szCs w:val="21"/>
                <w:u w:val="none"/>
              </w:rPr>
            </w:pPr>
          </w:p>
        </w:tc>
      </w:tr>
      <w:tr w14:paraId="57F4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93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7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500114002179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40F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0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5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DF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ED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A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A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7B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865">
            <w:pPr>
              <w:jc w:val="left"/>
              <w:rPr>
                <w:rFonts w:hint="eastAsia" w:ascii="宋体" w:hAnsi="宋体" w:eastAsia="宋体" w:cs="宋体"/>
                <w:i w:val="0"/>
                <w:iCs w:val="0"/>
                <w:color w:val="000000"/>
                <w:sz w:val="21"/>
                <w:szCs w:val="21"/>
                <w:u w:val="none"/>
              </w:rPr>
            </w:pPr>
          </w:p>
        </w:tc>
      </w:tr>
      <w:tr w14:paraId="2314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64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FF2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32C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上火村盘岭屯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2E4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D67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608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DF3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0C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4A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E1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EC3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139A">
            <w:pPr>
              <w:jc w:val="left"/>
              <w:rPr>
                <w:rFonts w:hint="eastAsia" w:ascii="宋体" w:hAnsi="宋体" w:eastAsia="宋体" w:cs="宋体"/>
                <w:i w:val="0"/>
                <w:iCs w:val="0"/>
                <w:color w:val="000000"/>
                <w:sz w:val="21"/>
                <w:szCs w:val="21"/>
                <w:u w:val="none"/>
              </w:rPr>
            </w:pPr>
          </w:p>
        </w:tc>
      </w:tr>
      <w:tr w14:paraId="7474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A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3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F78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34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90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08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EB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3C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92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29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C398">
            <w:pPr>
              <w:jc w:val="left"/>
              <w:rPr>
                <w:rFonts w:hint="eastAsia" w:ascii="宋体" w:hAnsi="宋体" w:eastAsia="宋体" w:cs="宋体"/>
                <w:i w:val="0"/>
                <w:iCs w:val="0"/>
                <w:color w:val="000000"/>
                <w:sz w:val="21"/>
                <w:szCs w:val="21"/>
                <w:u w:val="none"/>
              </w:rPr>
            </w:pPr>
          </w:p>
        </w:tc>
      </w:tr>
      <w:tr w14:paraId="79A8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F5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570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EDD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上火村石盆屯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893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38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697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D0E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B6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7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55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553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9AA4">
            <w:pPr>
              <w:jc w:val="left"/>
              <w:rPr>
                <w:rFonts w:hint="eastAsia" w:ascii="宋体" w:hAnsi="宋体" w:eastAsia="宋体" w:cs="宋体"/>
                <w:i w:val="0"/>
                <w:iCs w:val="0"/>
                <w:color w:val="000000"/>
                <w:sz w:val="21"/>
                <w:szCs w:val="21"/>
                <w:u w:val="none"/>
              </w:rPr>
            </w:pPr>
          </w:p>
        </w:tc>
      </w:tr>
      <w:tr w14:paraId="678F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93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C5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EB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A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46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2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D1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A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809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13AA">
            <w:pPr>
              <w:jc w:val="left"/>
              <w:rPr>
                <w:rFonts w:hint="eastAsia" w:ascii="宋体" w:hAnsi="宋体" w:eastAsia="宋体" w:cs="宋体"/>
                <w:i w:val="0"/>
                <w:iCs w:val="0"/>
                <w:color w:val="000000"/>
                <w:sz w:val="21"/>
                <w:szCs w:val="21"/>
                <w:u w:val="none"/>
              </w:rPr>
            </w:pPr>
          </w:p>
        </w:tc>
      </w:tr>
      <w:tr w14:paraId="047B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6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FF3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8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上油村拉坎屯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0A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B40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C70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47A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95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03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AE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B5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0B4F">
            <w:pPr>
              <w:jc w:val="left"/>
              <w:rPr>
                <w:rFonts w:hint="eastAsia" w:ascii="宋体" w:hAnsi="宋体" w:eastAsia="宋体" w:cs="宋体"/>
                <w:i w:val="0"/>
                <w:iCs w:val="0"/>
                <w:color w:val="000000"/>
                <w:sz w:val="21"/>
                <w:szCs w:val="21"/>
                <w:u w:val="none"/>
              </w:rPr>
            </w:pPr>
          </w:p>
        </w:tc>
      </w:tr>
      <w:tr w14:paraId="6EE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6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3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0D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3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CD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D1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6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C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17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1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89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DDAA">
            <w:pPr>
              <w:jc w:val="left"/>
              <w:rPr>
                <w:rFonts w:hint="eastAsia" w:ascii="宋体" w:hAnsi="宋体" w:eastAsia="宋体" w:cs="宋体"/>
                <w:i w:val="0"/>
                <w:iCs w:val="0"/>
                <w:color w:val="000000"/>
                <w:sz w:val="21"/>
                <w:szCs w:val="21"/>
                <w:u w:val="none"/>
              </w:rPr>
            </w:pPr>
          </w:p>
        </w:tc>
      </w:tr>
      <w:tr w14:paraId="0162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B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AE5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41C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上油村油皮屯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B33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A35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6B6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00A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DA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59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8A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603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A62D">
            <w:pPr>
              <w:jc w:val="left"/>
              <w:rPr>
                <w:rFonts w:hint="eastAsia" w:ascii="宋体" w:hAnsi="宋体" w:eastAsia="宋体" w:cs="宋体"/>
                <w:i w:val="0"/>
                <w:iCs w:val="0"/>
                <w:color w:val="000000"/>
                <w:sz w:val="21"/>
                <w:szCs w:val="21"/>
                <w:u w:val="none"/>
              </w:rPr>
            </w:pPr>
          </w:p>
        </w:tc>
      </w:tr>
      <w:tr w14:paraId="1253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66D56F00">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00F617F2">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66B85D23">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6F0B68B4">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4B04CC74">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265B96F3">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360E7B7C">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6070A191">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6945280D">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1794EDC6">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4A3330A3">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2173CAA">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06DCCA62">
            <w:pPr>
              <w:jc w:val="left"/>
              <w:rPr>
                <w:rFonts w:hint="eastAsia" w:ascii="宋体" w:hAnsi="宋体" w:eastAsia="宋体" w:cs="宋体"/>
                <w:i w:val="0"/>
                <w:iCs w:val="0"/>
                <w:color w:val="000000"/>
                <w:sz w:val="21"/>
                <w:szCs w:val="21"/>
                <w:u w:val="none"/>
              </w:rPr>
            </w:pPr>
          </w:p>
        </w:tc>
      </w:tr>
      <w:tr w14:paraId="0D7B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4037F517">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7C3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74E52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5016C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AA7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108B4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36106164">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726FD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第22页 共27页</w:t>
            </w:r>
          </w:p>
        </w:tc>
      </w:tr>
      <w:tr w14:paraId="0069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8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C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6E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6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8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0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E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5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5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9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2C4B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2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4.9.39.1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B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8D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1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48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92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5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3C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3D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D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614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FC40">
            <w:pPr>
              <w:jc w:val="left"/>
              <w:rPr>
                <w:rFonts w:hint="eastAsia" w:ascii="宋体" w:hAnsi="宋体" w:eastAsia="宋体" w:cs="宋体"/>
                <w:i w:val="0"/>
                <w:iCs w:val="0"/>
                <w:color w:val="000000"/>
                <w:sz w:val="21"/>
                <w:szCs w:val="21"/>
                <w:u w:val="none"/>
              </w:rPr>
            </w:pPr>
          </w:p>
        </w:tc>
      </w:tr>
      <w:tr w14:paraId="27C2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4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389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9D2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上油村龙口屯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6B7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677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F27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5FF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21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70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6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E6B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177">
            <w:pPr>
              <w:jc w:val="left"/>
              <w:rPr>
                <w:rFonts w:hint="eastAsia" w:ascii="宋体" w:hAnsi="宋体" w:eastAsia="宋体" w:cs="宋体"/>
                <w:i w:val="0"/>
                <w:iCs w:val="0"/>
                <w:color w:val="000000"/>
                <w:sz w:val="21"/>
                <w:szCs w:val="21"/>
                <w:u w:val="none"/>
              </w:rPr>
            </w:pPr>
          </w:p>
        </w:tc>
      </w:tr>
      <w:tr w14:paraId="44CD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9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AEF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37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4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A8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17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EF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8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AF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A473">
            <w:pPr>
              <w:jc w:val="left"/>
              <w:rPr>
                <w:rFonts w:hint="eastAsia" w:ascii="宋体" w:hAnsi="宋体" w:eastAsia="宋体" w:cs="宋体"/>
                <w:i w:val="0"/>
                <w:iCs w:val="0"/>
                <w:color w:val="000000"/>
                <w:sz w:val="21"/>
                <w:szCs w:val="21"/>
                <w:u w:val="none"/>
              </w:rPr>
            </w:pPr>
          </w:p>
        </w:tc>
      </w:tr>
      <w:tr w14:paraId="671E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8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02B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21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上油村上油屯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AD8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40C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4DD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BD5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4E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B1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A9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2EB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B19E">
            <w:pPr>
              <w:jc w:val="left"/>
              <w:rPr>
                <w:rFonts w:hint="eastAsia" w:ascii="宋体" w:hAnsi="宋体" w:eastAsia="宋体" w:cs="宋体"/>
                <w:i w:val="0"/>
                <w:iCs w:val="0"/>
                <w:color w:val="000000"/>
                <w:sz w:val="21"/>
                <w:szCs w:val="21"/>
                <w:u w:val="none"/>
              </w:rPr>
            </w:pPr>
          </w:p>
        </w:tc>
      </w:tr>
      <w:tr w14:paraId="2943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19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5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0D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B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7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0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20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90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A1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20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95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378B">
            <w:pPr>
              <w:jc w:val="left"/>
              <w:rPr>
                <w:rFonts w:hint="eastAsia" w:ascii="宋体" w:hAnsi="宋体" w:eastAsia="宋体" w:cs="宋体"/>
                <w:i w:val="0"/>
                <w:iCs w:val="0"/>
                <w:color w:val="000000"/>
                <w:sz w:val="21"/>
                <w:szCs w:val="21"/>
                <w:u w:val="none"/>
              </w:rPr>
            </w:pPr>
          </w:p>
        </w:tc>
      </w:tr>
      <w:tr w14:paraId="4A62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7C0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E24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上油村下六屯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C6B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AA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43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B5B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0B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D0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23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3CA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A18A">
            <w:pPr>
              <w:jc w:val="left"/>
              <w:rPr>
                <w:rFonts w:hint="eastAsia" w:ascii="宋体" w:hAnsi="宋体" w:eastAsia="宋体" w:cs="宋体"/>
                <w:i w:val="0"/>
                <w:iCs w:val="0"/>
                <w:color w:val="000000"/>
                <w:sz w:val="21"/>
                <w:szCs w:val="21"/>
                <w:u w:val="none"/>
              </w:rPr>
            </w:pPr>
          </w:p>
        </w:tc>
      </w:tr>
      <w:tr w14:paraId="2CDB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E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02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9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E3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0C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6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A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5F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04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91B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2DD">
            <w:pPr>
              <w:jc w:val="left"/>
              <w:rPr>
                <w:rFonts w:hint="eastAsia" w:ascii="宋体" w:hAnsi="宋体" w:eastAsia="宋体" w:cs="宋体"/>
                <w:i w:val="0"/>
                <w:iCs w:val="0"/>
                <w:color w:val="000000"/>
                <w:sz w:val="21"/>
                <w:szCs w:val="21"/>
                <w:u w:val="none"/>
              </w:rPr>
            </w:pPr>
          </w:p>
        </w:tc>
      </w:tr>
      <w:tr w14:paraId="66B1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1D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A7D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8BE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上油村金洞屯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48A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ACE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E1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3FF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0B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B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AA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FF0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37A">
            <w:pPr>
              <w:jc w:val="left"/>
              <w:rPr>
                <w:rFonts w:hint="eastAsia" w:ascii="宋体" w:hAnsi="宋体" w:eastAsia="宋体" w:cs="宋体"/>
                <w:i w:val="0"/>
                <w:iCs w:val="0"/>
                <w:color w:val="000000"/>
                <w:sz w:val="21"/>
                <w:szCs w:val="21"/>
                <w:u w:val="none"/>
              </w:rPr>
            </w:pPr>
          </w:p>
        </w:tc>
      </w:tr>
      <w:tr w14:paraId="0C56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D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7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69C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AD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5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B7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2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79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1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C6C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C812">
            <w:pPr>
              <w:jc w:val="left"/>
              <w:rPr>
                <w:rFonts w:hint="eastAsia" w:ascii="宋体" w:hAnsi="宋体" w:eastAsia="宋体" w:cs="宋体"/>
                <w:i w:val="0"/>
                <w:iCs w:val="0"/>
                <w:color w:val="000000"/>
                <w:sz w:val="21"/>
                <w:szCs w:val="21"/>
                <w:u w:val="none"/>
              </w:rPr>
            </w:pPr>
          </w:p>
        </w:tc>
      </w:tr>
      <w:tr w14:paraId="7DDE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0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953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B06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西岸村板贡屯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5B1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A70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50B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8DA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E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89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E8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AB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7E0F">
            <w:pPr>
              <w:jc w:val="left"/>
              <w:rPr>
                <w:rFonts w:hint="eastAsia" w:ascii="宋体" w:hAnsi="宋体" w:eastAsia="宋体" w:cs="宋体"/>
                <w:i w:val="0"/>
                <w:iCs w:val="0"/>
                <w:color w:val="000000"/>
                <w:sz w:val="21"/>
                <w:szCs w:val="21"/>
                <w:u w:val="none"/>
              </w:rPr>
            </w:pPr>
          </w:p>
        </w:tc>
      </w:tr>
      <w:tr w14:paraId="51A2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E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D3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8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F6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01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C6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33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E9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CD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03C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1D84">
            <w:pPr>
              <w:jc w:val="left"/>
              <w:rPr>
                <w:rFonts w:hint="eastAsia" w:ascii="宋体" w:hAnsi="宋体" w:eastAsia="宋体" w:cs="宋体"/>
                <w:i w:val="0"/>
                <w:iCs w:val="0"/>
                <w:color w:val="000000"/>
                <w:sz w:val="21"/>
                <w:szCs w:val="21"/>
                <w:u w:val="none"/>
              </w:rPr>
            </w:pPr>
          </w:p>
        </w:tc>
      </w:tr>
      <w:tr w14:paraId="6828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70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1B6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1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西岸村纳赏屯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E15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181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FDD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A58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F4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71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97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38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6F1">
            <w:pPr>
              <w:jc w:val="left"/>
              <w:rPr>
                <w:rFonts w:hint="eastAsia" w:ascii="宋体" w:hAnsi="宋体" w:eastAsia="宋体" w:cs="宋体"/>
                <w:i w:val="0"/>
                <w:iCs w:val="0"/>
                <w:color w:val="000000"/>
                <w:sz w:val="21"/>
                <w:szCs w:val="21"/>
                <w:u w:val="none"/>
              </w:rPr>
            </w:pPr>
          </w:p>
        </w:tc>
      </w:tr>
      <w:tr w14:paraId="7C44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500114002189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689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5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F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53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18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5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7B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0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291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5344">
            <w:pPr>
              <w:jc w:val="left"/>
              <w:rPr>
                <w:rFonts w:hint="eastAsia" w:ascii="宋体" w:hAnsi="宋体" w:eastAsia="宋体" w:cs="宋体"/>
                <w:i w:val="0"/>
                <w:iCs w:val="0"/>
                <w:color w:val="000000"/>
                <w:sz w:val="21"/>
                <w:szCs w:val="21"/>
                <w:u w:val="none"/>
              </w:rPr>
            </w:pPr>
          </w:p>
        </w:tc>
      </w:tr>
      <w:tr w14:paraId="2D7C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C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A78C">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5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西岸村满往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1D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0A1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91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D6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34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3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8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0FE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5979">
            <w:pPr>
              <w:jc w:val="left"/>
              <w:rPr>
                <w:rFonts w:hint="eastAsia" w:ascii="宋体" w:hAnsi="宋体" w:eastAsia="宋体" w:cs="宋体"/>
                <w:i w:val="0"/>
                <w:iCs w:val="0"/>
                <w:color w:val="000000"/>
                <w:sz w:val="21"/>
                <w:szCs w:val="21"/>
                <w:u w:val="none"/>
              </w:rPr>
            </w:pPr>
          </w:p>
        </w:tc>
      </w:tr>
      <w:tr w14:paraId="764F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BC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E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B81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7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52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7B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E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CB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92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82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C8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06D">
            <w:pPr>
              <w:jc w:val="left"/>
              <w:rPr>
                <w:rFonts w:hint="eastAsia" w:ascii="宋体" w:hAnsi="宋体" w:eastAsia="宋体" w:cs="宋体"/>
                <w:i w:val="0"/>
                <w:iCs w:val="0"/>
                <w:color w:val="000000"/>
                <w:sz w:val="21"/>
                <w:szCs w:val="21"/>
                <w:u w:val="none"/>
              </w:rPr>
            </w:pPr>
          </w:p>
        </w:tc>
      </w:tr>
      <w:tr w14:paraId="21CD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09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01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7AE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西岸村大岭屯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CB7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9DA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63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A1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F4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D9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7D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E5C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0F2">
            <w:pPr>
              <w:jc w:val="left"/>
              <w:rPr>
                <w:rFonts w:hint="eastAsia" w:ascii="宋体" w:hAnsi="宋体" w:eastAsia="宋体" w:cs="宋体"/>
                <w:i w:val="0"/>
                <w:iCs w:val="0"/>
                <w:color w:val="000000"/>
                <w:sz w:val="21"/>
                <w:szCs w:val="21"/>
                <w:u w:val="none"/>
              </w:rPr>
            </w:pPr>
          </w:p>
        </w:tc>
      </w:tr>
      <w:tr w14:paraId="6F1D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00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9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9B1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3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91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BB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5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D1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3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FA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213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DFBE">
            <w:pPr>
              <w:jc w:val="left"/>
              <w:rPr>
                <w:rFonts w:hint="eastAsia" w:ascii="宋体" w:hAnsi="宋体" w:eastAsia="宋体" w:cs="宋体"/>
                <w:i w:val="0"/>
                <w:iCs w:val="0"/>
                <w:color w:val="000000"/>
                <w:sz w:val="21"/>
                <w:szCs w:val="21"/>
                <w:u w:val="none"/>
              </w:rPr>
            </w:pPr>
          </w:p>
        </w:tc>
      </w:tr>
      <w:tr w14:paraId="3A5A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54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F1E5">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F9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西岸村下脉屯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43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6B4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F72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04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E6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11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6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AA7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B391">
            <w:pPr>
              <w:jc w:val="left"/>
              <w:rPr>
                <w:rFonts w:hint="eastAsia" w:ascii="宋体" w:hAnsi="宋体" w:eastAsia="宋体" w:cs="宋体"/>
                <w:i w:val="0"/>
                <w:iCs w:val="0"/>
                <w:color w:val="000000"/>
                <w:sz w:val="21"/>
                <w:szCs w:val="21"/>
                <w:u w:val="none"/>
              </w:rPr>
            </w:pPr>
          </w:p>
        </w:tc>
      </w:tr>
      <w:tr w14:paraId="279F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18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B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87D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3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2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F4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38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11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28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B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82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6B6">
            <w:pPr>
              <w:jc w:val="left"/>
              <w:rPr>
                <w:rFonts w:hint="eastAsia" w:ascii="宋体" w:hAnsi="宋体" w:eastAsia="宋体" w:cs="宋体"/>
                <w:i w:val="0"/>
                <w:iCs w:val="0"/>
                <w:color w:val="000000"/>
                <w:sz w:val="21"/>
                <w:szCs w:val="21"/>
                <w:u w:val="none"/>
              </w:rPr>
            </w:pPr>
          </w:p>
        </w:tc>
      </w:tr>
      <w:tr w14:paraId="4F32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45A60884">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0B98FE59">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7D339D88">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7A464E16">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1C189BC9">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20051BEB">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0409F47">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06FEE483">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26EC895A">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CF40BDB">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159703BE">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6B422C06">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3E4D1FCD">
            <w:pPr>
              <w:jc w:val="left"/>
              <w:rPr>
                <w:rFonts w:hint="eastAsia" w:ascii="宋体" w:hAnsi="宋体" w:eastAsia="宋体" w:cs="宋体"/>
                <w:i w:val="0"/>
                <w:iCs w:val="0"/>
                <w:color w:val="000000"/>
                <w:sz w:val="21"/>
                <w:szCs w:val="21"/>
                <w:u w:val="none"/>
              </w:rPr>
            </w:pPr>
          </w:p>
        </w:tc>
      </w:tr>
      <w:tr w14:paraId="68B7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09B3F4DA">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001A0A6C">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6F9A7A97">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2963C951">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22885ABF">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28"/>
                <w:szCs w:val="28"/>
                <w:u w:val="none"/>
                <w:lang w:val="en-US" w:eastAsia="zh-CN" w:bidi="ar"/>
              </w:rPr>
            </w:pPr>
          </w:p>
          <w:p w14:paraId="3C0EB160">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967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9579A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65603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C4E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7613E4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1CA6C2C0">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32979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第23页 共27页</w:t>
            </w:r>
          </w:p>
        </w:tc>
      </w:tr>
      <w:tr w14:paraId="6831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0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A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1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8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9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C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7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5703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C53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E4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西岸村六笛、安明、二岭屯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37A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4CF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C71F">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1FF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0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D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1C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ADA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69F3">
            <w:pPr>
              <w:jc w:val="left"/>
              <w:rPr>
                <w:rFonts w:hint="eastAsia" w:ascii="宋体" w:hAnsi="宋体" w:eastAsia="宋体" w:cs="宋体"/>
                <w:i w:val="0"/>
                <w:iCs w:val="0"/>
                <w:color w:val="000000"/>
                <w:sz w:val="21"/>
                <w:szCs w:val="21"/>
                <w:u w:val="none"/>
              </w:rPr>
            </w:pPr>
          </w:p>
        </w:tc>
      </w:tr>
      <w:tr w14:paraId="5830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2C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4.9.49.1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95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E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90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92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BD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D0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7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C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AFB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93AB">
            <w:pPr>
              <w:jc w:val="left"/>
              <w:rPr>
                <w:rFonts w:hint="eastAsia" w:ascii="宋体" w:hAnsi="宋体" w:eastAsia="宋体" w:cs="宋体"/>
                <w:i w:val="0"/>
                <w:iCs w:val="0"/>
                <w:color w:val="000000"/>
                <w:sz w:val="21"/>
                <w:szCs w:val="21"/>
                <w:u w:val="none"/>
              </w:rPr>
            </w:pPr>
          </w:p>
        </w:tc>
      </w:tr>
      <w:tr w14:paraId="25FC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C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CA1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D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西岸村上脉屯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18E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045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E810">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805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A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E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72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656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E726">
            <w:pPr>
              <w:jc w:val="left"/>
              <w:rPr>
                <w:rFonts w:hint="eastAsia" w:ascii="宋体" w:hAnsi="宋体" w:eastAsia="宋体" w:cs="宋体"/>
                <w:i w:val="0"/>
                <w:iCs w:val="0"/>
                <w:color w:val="000000"/>
                <w:sz w:val="21"/>
                <w:szCs w:val="21"/>
                <w:u w:val="none"/>
              </w:rPr>
            </w:pPr>
          </w:p>
        </w:tc>
      </w:tr>
      <w:tr w14:paraId="658D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5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8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52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8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E6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31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F4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5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A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DC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AD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543B">
            <w:pPr>
              <w:jc w:val="left"/>
              <w:rPr>
                <w:rFonts w:hint="eastAsia" w:ascii="宋体" w:hAnsi="宋体" w:eastAsia="宋体" w:cs="宋体"/>
                <w:i w:val="0"/>
                <w:iCs w:val="0"/>
                <w:color w:val="000000"/>
                <w:sz w:val="21"/>
                <w:szCs w:val="21"/>
                <w:u w:val="none"/>
              </w:rPr>
            </w:pPr>
          </w:p>
        </w:tc>
      </w:tr>
      <w:tr w14:paraId="7376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E8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780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A1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杨梅村杨梅屯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04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6DB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AF0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613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73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16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10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884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999F">
            <w:pPr>
              <w:jc w:val="left"/>
              <w:rPr>
                <w:rFonts w:hint="eastAsia" w:ascii="宋体" w:hAnsi="宋体" w:eastAsia="宋体" w:cs="宋体"/>
                <w:i w:val="0"/>
                <w:iCs w:val="0"/>
                <w:color w:val="000000"/>
                <w:sz w:val="21"/>
                <w:szCs w:val="21"/>
                <w:u w:val="none"/>
              </w:rPr>
            </w:pPr>
          </w:p>
        </w:tc>
      </w:tr>
      <w:tr w14:paraId="1B03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0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4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A3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33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3F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5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46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60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E6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1A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E453">
            <w:pPr>
              <w:jc w:val="left"/>
              <w:rPr>
                <w:rFonts w:hint="eastAsia" w:ascii="宋体" w:hAnsi="宋体" w:eastAsia="宋体" w:cs="宋体"/>
                <w:i w:val="0"/>
                <w:iCs w:val="0"/>
                <w:color w:val="000000"/>
                <w:sz w:val="21"/>
                <w:szCs w:val="21"/>
                <w:u w:val="none"/>
              </w:rPr>
            </w:pPr>
          </w:p>
        </w:tc>
      </w:tr>
      <w:tr w14:paraId="5E52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C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12D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34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杨梅村大岭、小岭屯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D6E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BE0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7B5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5B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71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2B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D2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87F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E3C0">
            <w:pPr>
              <w:jc w:val="left"/>
              <w:rPr>
                <w:rFonts w:hint="eastAsia" w:ascii="宋体" w:hAnsi="宋体" w:eastAsia="宋体" w:cs="宋体"/>
                <w:i w:val="0"/>
                <w:iCs w:val="0"/>
                <w:color w:val="000000"/>
                <w:sz w:val="21"/>
                <w:szCs w:val="21"/>
                <w:u w:val="none"/>
              </w:rPr>
            </w:pPr>
          </w:p>
        </w:tc>
      </w:tr>
      <w:tr w14:paraId="0A3E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8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5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75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92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7A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90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1A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1E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4C4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000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93A8">
            <w:pPr>
              <w:jc w:val="left"/>
              <w:rPr>
                <w:rFonts w:hint="eastAsia" w:ascii="宋体" w:hAnsi="宋体" w:eastAsia="宋体" w:cs="宋体"/>
                <w:i w:val="0"/>
                <w:iCs w:val="0"/>
                <w:color w:val="000000"/>
                <w:sz w:val="21"/>
                <w:szCs w:val="21"/>
                <w:u w:val="none"/>
              </w:rPr>
            </w:pPr>
          </w:p>
        </w:tc>
      </w:tr>
      <w:tr w14:paraId="2A2F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AD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B88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451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杨梅村庙口屯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EE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42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FE6">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C7E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5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82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11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A7C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DD81">
            <w:pPr>
              <w:jc w:val="left"/>
              <w:rPr>
                <w:rFonts w:hint="eastAsia" w:ascii="宋体" w:hAnsi="宋体" w:eastAsia="宋体" w:cs="宋体"/>
                <w:i w:val="0"/>
                <w:iCs w:val="0"/>
                <w:color w:val="000000"/>
                <w:sz w:val="21"/>
                <w:szCs w:val="21"/>
                <w:u w:val="none"/>
              </w:rPr>
            </w:pPr>
          </w:p>
        </w:tc>
      </w:tr>
      <w:tr w14:paraId="3C1F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38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0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D8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D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7B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5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45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2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2F7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8E33">
            <w:pPr>
              <w:jc w:val="left"/>
              <w:rPr>
                <w:rFonts w:hint="eastAsia" w:ascii="宋体" w:hAnsi="宋体" w:eastAsia="宋体" w:cs="宋体"/>
                <w:i w:val="0"/>
                <w:iCs w:val="0"/>
                <w:color w:val="000000"/>
                <w:sz w:val="21"/>
                <w:szCs w:val="21"/>
                <w:u w:val="none"/>
              </w:rPr>
            </w:pPr>
          </w:p>
        </w:tc>
      </w:tr>
      <w:tr w14:paraId="5219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2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C11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A6C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杨梅村黄珍、大龙屯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2D7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BDF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DE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42D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71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AD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2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56A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8ECE">
            <w:pPr>
              <w:jc w:val="left"/>
              <w:rPr>
                <w:rFonts w:hint="eastAsia" w:ascii="宋体" w:hAnsi="宋体" w:eastAsia="宋体" w:cs="宋体"/>
                <w:i w:val="0"/>
                <w:iCs w:val="0"/>
                <w:color w:val="000000"/>
                <w:sz w:val="21"/>
                <w:szCs w:val="21"/>
                <w:u w:val="none"/>
              </w:rPr>
            </w:pPr>
          </w:p>
        </w:tc>
      </w:tr>
      <w:tr w14:paraId="0ED9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1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5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63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6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A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3B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9E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D0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3C2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AB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4A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801D">
            <w:pPr>
              <w:jc w:val="left"/>
              <w:rPr>
                <w:rFonts w:hint="eastAsia" w:ascii="宋体" w:hAnsi="宋体" w:eastAsia="宋体" w:cs="宋体"/>
                <w:i w:val="0"/>
                <w:iCs w:val="0"/>
                <w:color w:val="000000"/>
                <w:sz w:val="21"/>
                <w:szCs w:val="21"/>
                <w:u w:val="none"/>
              </w:rPr>
            </w:pPr>
          </w:p>
        </w:tc>
      </w:tr>
      <w:tr w14:paraId="2AAA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6D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0DE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D2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杨梅村寨脚屯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AB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A43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5AC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8EED">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75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9F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1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352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F77">
            <w:pPr>
              <w:jc w:val="left"/>
              <w:rPr>
                <w:rFonts w:hint="eastAsia" w:ascii="宋体" w:hAnsi="宋体" w:eastAsia="宋体" w:cs="宋体"/>
                <w:i w:val="0"/>
                <w:iCs w:val="0"/>
                <w:color w:val="000000"/>
                <w:sz w:val="21"/>
                <w:szCs w:val="21"/>
                <w:u w:val="none"/>
              </w:rPr>
            </w:pPr>
          </w:p>
        </w:tc>
      </w:tr>
      <w:tr w14:paraId="4746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8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D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500114002199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1AE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A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22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2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A0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7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93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FD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F06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73AD">
            <w:pPr>
              <w:jc w:val="left"/>
              <w:rPr>
                <w:rFonts w:hint="eastAsia" w:ascii="宋体" w:hAnsi="宋体" w:eastAsia="宋体" w:cs="宋体"/>
                <w:i w:val="0"/>
                <w:iCs w:val="0"/>
                <w:color w:val="000000"/>
                <w:sz w:val="21"/>
                <w:szCs w:val="21"/>
                <w:u w:val="none"/>
              </w:rPr>
            </w:pPr>
          </w:p>
        </w:tc>
      </w:tr>
      <w:tr w14:paraId="7FB4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9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85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AD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长岭村仙女屯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29A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3CD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88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AA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F4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4F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E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CEC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E22">
            <w:pPr>
              <w:jc w:val="left"/>
              <w:rPr>
                <w:rFonts w:hint="eastAsia" w:ascii="宋体" w:hAnsi="宋体" w:eastAsia="宋体" w:cs="宋体"/>
                <w:i w:val="0"/>
                <w:iCs w:val="0"/>
                <w:color w:val="000000"/>
                <w:sz w:val="21"/>
                <w:szCs w:val="21"/>
                <w:u w:val="none"/>
              </w:rPr>
            </w:pPr>
          </w:p>
        </w:tc>
      </w:tr>
      <w:tr w14:paraId="07EE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08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4FF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9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45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C3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FA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4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52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70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6E3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C2F1">
            <w:pPr>
              <w:jc w:val="left"/>
              <w:rPr>
                <w:rFonts w:hint="eastAsia" w:ascii="宋体" w:hAnsi="宋体" w:eastAsia="宋体" w:cs="宋体"/>
                <w:i w:val="0"/>
                <w:iCs w:val="0"/>
                <w:color w:val="000000"/>
                <w:sz w:val="21"/>
                <w:szCs w:val="21"/>
                <w:u w:val="none"/>
              </w:rPr>
            </w:pPr>
          </w:p>
        </w:tc>
      </w:tr>
      <w:tr w14:paraId="1F18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08D">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D7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长岭村社耳屯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71D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2A5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4DF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E93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E3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24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46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F1F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EF2">
            <w:pPr>
              <w:jc w:val="left"/>
              <w:rPr>
                <w:rFonts w:hint="eastAsia" w:ascii="宋体" w:hAnsi="宋体" w:eastAsia="宋体" w:cs="宋体"/>
                <w:i w:val="0"/>
                <w:iCs w:val="0"/>
                <w:color w:val="000000"/>
                <w:sz w:val="21"/>
                <w:szCs w:val="21"/>
                <w:u w:val="none"/>
              </w:rPr>
            </w:pPr>
          </w:p>
        </w:tc>
      </w:tr>
      <w:tr w14:paraId="4384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D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F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7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FA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20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40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17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19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D3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A86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090">
            <w:pPr>
              <w:jc w:val="left"/>
              <w:rPr>
                <w:rFonts w:hint="eastAsia" w:ascii="宋体" w:hAnsi="宋体" w:eastAsia="宋体" w:cs="宋体"/>
                <w:i w:val="0"/>
                <w:iCs w:val="0"/>
                <w:color w:val="000000"/>
                <w:sz w:val="21"/>
                <w:szCs w:val="21"/>
                <w:u w:val="none"/>
              </w:rPr>
            </w:pPr>
          </w:p>
        </w:tc>
      </w:tr>
      <w:tr w14:paraId="5058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0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4AA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3F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长岭村安乐屯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532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67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A4E5">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B852">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8B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CF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15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DE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FB8">
            <w:pPr>
              <w:jc w:val="left"/>
              <w:rPr>
                <w:rFonts w:hint="eastAsia" w:ascii="宋体" w:hAnsi="宋体" w:eastAsia="宋体" w:cs="宋体"/>
                <w:i w:val="0"/>
                <w:iCs w:val="0"/>
                <w:color w:val="000000"/>
                <w:sz w:val="21"/>
                <w:szCs w:val="21"/>
                <w:u w:val="none"/>
              </w:rPr>
            </w:pPr>
          </w:p>
        </w:tc>
      </w:tr>
      <w:tr w14:paraId="1BB8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261E0FF8">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02524FD0">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1B9CAECA">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7D2D49D4">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5D1D5696">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5A21FDCF">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651582D0">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60571567">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2D4E390">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1027B73B">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732D25DB">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368DE26">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719D1FDA">
            <w:pPr>
              <w:jc w:val="left"/>
              <w:rPr>
                <w:rFonts w:hint="eastAsia" w:ascii="宋体" w:hAnsi="宋体" w:eastAsia="宋体" w:cs="宋体"/>
                <w:i w:val="0"/>
                <w:iCs w:val="0"/>
                <w:color w:val="000000"/>
                <w:sz w:val="21"/>
                <w:szCs w:val="21"/>
                <w:u w:val="none"/>
              </w:rPr>
            </w:pPr>
          </w:p>
        </w:tc>
      </w:tr>
      <w:tr w14:paraId="5086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6AC1834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51DA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8FC5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46914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F19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FDF3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73212785">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370FC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第24页 共27页</w:t>
            </w:r>
          </w:p>
        </w:tc>
      </w:tr>
      <w:tr w14:paraId="6480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C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E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01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7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F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7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D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7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5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B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52F4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F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6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CC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8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42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44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A3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2C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1A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4E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0F7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50EF">
            <w:pPr>
              <w:jc w:val="left"/>
              <w:rPr>
                <w:rFonts w:hint="eastAsia" w:ascii="宋体" w:hAnsi="宋体" w:eastAsia="宋体" w:cs="宋体"/>
                <w:i w:val="0"/>
                <w:iCs w:val="0"/>
                <w:color w:val="000000"/>
                <w:sz w:val="21"/>
                <w:szCs w:val="21"/>
                <w:u w:val="none"/>
              </w:rPr>
            </w:pPr>
          </w:p>
        </w:tc>
      </w:tr>
      <w:tr w14:paraId="6F76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B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A043">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212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长岭村六村屯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6BB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AB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97F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19F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BC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4B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CB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2AF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918">
            <w:pPr>
              <w:jc w:val="left"/>
              <w:rPr>
                <w:rFonts w:hint="eastAsia" w:ascii="宋体" w:hAnsi="宋体" w:eastAsia="宋体" w:cs="宋体"/>
                <w:i w:val="0"/>
                <w:iCs w:val="0"/>
                <w:color w:val="000000"/>
                <w:sz w:val="21"/>
                <w:szCs w:val="21"/>
                <w:u w:val="none"/>
              </w:rPr>
            </w:pPr>
          </w:p>
        </w:tc>
      </w:tr>
      <w:tr w14:paraId="0782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42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4.9.59.1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B0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7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99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A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AF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11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09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E5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6C6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142">
            <w:pPr>
              <w:jc w:val="left"/>
              <w:rPr>
                <w:rFonts w:hint="eastAsia" w:ascii="宋体" w:hAnsi="宋体" w:eastAsia="宋体" w:cs="宋体"/>
                <w:i w:val="0"/>
                <w:iCs w:val="0"/>
                <w:color w:val="000000"/>
                <w:sz w:val="21"/>
                <w:szCs w:val="21"/>
                <w:u w:val="none"/>
              </w:rPr>
            </w:pPr>
          </w:p>
        </w:tc>
      </w:tr>
      <w:tr w14:paraId="3D6D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B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171">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FDC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山咀村山头屯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4AB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9E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5F9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E60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A9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EA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C8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F0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D791">
            <w:pPr>
              <w:jc w:val="left"/>
              <w:rPr>
                <w:rFonts w:hint="eastAsia" w:ascii="宋体" w:hAnsi="宋体" w:eastAsia="宋体" w:cs="宋体"/>
                <w:i w:val="0"/>
                <w:iCs w:val="0"/>
                <w:color w:val="000000"/>
                <w:sz w:val="21"/>
                <w:szCs w:val="21"/>
                <w:u w:val="none"/>
              </w:rPr>
            </w:pPr>
          </w:p>
        </w:tc>
      </w:tr>
      <w:tr w14:paraId="00DA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8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F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83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45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1D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2B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6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3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F6C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CDDA">
            <w:pPr>
              <w:jc w:val="left"/>
              <w:rPr>
                <w:rFonts w:hint="eastAsia" w:ascii="宋体" w:hAnsi="宋体" w:eastAsia="宋体" w:cs="宋体"/>
                <w:i w:val="0"/>
                <w:iCs w:val="0"/>
                <w:color w:val="000000"/>
                <w:sz w:val="21"/>
                <w:szCs w:val="21"/>
                <w:u w:val="none"/>
              </w:rPr>
            </w:pPr>
          </w:p>
        </w:tc>
      </w:tr>
      <w:tr w14:paraId="5AD4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04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9BE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91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板贡村板贡屯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E0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852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B713">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849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0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E0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7E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B10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A26">
            <w:pPr>
              <w:jc w:val="left"/>
              <w:rPr>
                <w:rFonts w:hint="eastAsia" w:ascii="宋体" w:hAnsi="宋体" w:eastAsia="宋体" w:cs="宋体"/>
                <w:i w:val="0"/>
                <w:iCs w:val="0"/>
                <w:color w:val="000000"/>
                <w:sz w:val="21"/>
                <w:szCs w:val="21"/>
                <w:u w:val="none"/>
              </w:rPr>
            </w:pPr>
          </w:p>
        </w:tc>
      </w:tr>
      <w:tr w14:paraId="5F7E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1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5CA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72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2E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8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6C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0A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52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B0C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7853">
            <w:pPr>
              <w:jc w:val="left"/>
              <w:rPr>
                <w:rFonts w:hint="eastAsia" w:ascii="宋体" w:hAnsi="宋体" w:eastAsia="宋体" w:cs="宋体"/>
                <w:i w:val="0"/>
                <w:iCs w:val="0"/>
                <w:color w:val="000000"/>
                <w:sz w:val="21"/>
                <w:szCs w:val="21"/>
                <w:u w:val="none"/>
              </w:rPr>
            </w:pPr>
          </w:p>
        </w:tc>
      </w:tr>
      <w:tr w14:paraId="2A08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93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59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A7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木界村山脚屯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D5C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7ADC">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F2C">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48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42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6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45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5B6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477B">
            <w:pPr>
              <w:jc w:val="left"/>
              <w:rPr>
                <w:rFonts w:hint="eastAsia" w:ascii="宋体" w:hAnsi="宋体" w:eastAsia="宋体" w:cs="宋体"/>
                <w:i w:val="0"/>
                <w:iCs w:val="0"/>
                <w:color w:val="000000"/>
                <w:sz w:val="21"/>
                <w:szCs w:val="21"/>
                <w:u w:val="none"/>
              </w:rPr>
            </w:pPr>
          </w:p>
        </w:tc>
      </w:tr>
      <w:tr w14:paraId="4AB6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ED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F0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压力式次氯酸钠消毒器（包安装）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7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C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36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1E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60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84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C4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D8A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991">
            <w:pPr>
              <w:jc w:val="left"/>
              <w:rPr>
                <w:rFonts w:hint="eastAsia" w:ascii="宋体" w:hAnsi="宋体" w:eastAsia="宋体" w:cs="宋体"/>
                <w:i w:val="0"/>
                <w:iCs w:val="0"/>
                <w:color w:val="000000"/>
                <w:sz w:val="21"/>
                <w:szCs w:val="21"/>
                <w:u w:val="none"/>
              </w:rPr>
            </w:pPr>
          </w:p>
        </w:tc>
      </w:tr>
      <w:tr w14:paraId="7953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FA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436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A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西岸村西岸屯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7CA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76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DE0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72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0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EE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77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C1C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A3BB">
            <w:pPr>
              <w:jc w:val="left"/>
              <w:rPr>
                <w:rFonts w:hint="eastAsia" w:ascii="宋体" w:hAnsi="宋体" w:eastAsia="宋体" w:cs="宋体"/>
                <w:i w:val="0"/>
                <w:iCs w:val="0"/>
                <w:color w:val="000000"/>
                <w:sz w:val="21"/>
                <w:szCs w:val="21"/>
                <w:u w:val="none"/>
              </w:rPr>
            </w:pPr>
          </w:p>
        </w:tc>
      </w:tr>
      <w:tr w14:paraId="4EA8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E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B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B6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重力式无电缓释消毒器（包安装）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8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08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55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68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3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15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30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1F4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4EA">
            <w:pPr>
              <w:jc w:val="left"/>
              <w:rPr>
                <w:rFonts w:hint="eastAsia" w:ascii="宋体" w:hAnsi="宋体" w:eastAsia="宋体" w:cs="宋体"/>
                <w:i w:val="0"/>
                <w:iCs w:val="0"/>
                <w:color w:val="000000"/>
                <w:sz w:val="21"/>
                <w:szCs w:val="21"/>
                <w:u w:val="none"/>
              </w:rPr>
            </w:pPr>
          </w:p>
        </w:tc>
      </w:tr>
      <w:tr w14:paraId="04A9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63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B5A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3A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电力安装工程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D39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563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3DE">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AE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8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95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8A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4A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4883">
            <w:pPr>
              <w:jc w:val="left"/>
              <w:rPr>
                <w:rFonts w:hint="eastAsia" w:ascii="宋体" w:hAnsi="宋体" w:eastAsia="宋体" w:cs="宋体"/>
                <w:i w:val="0"/>
                <w:iCs w:val="0"/>
                <w:color w:val="000000"/>
                <w:sz w:val="21"/>
                <w:szCs w:val="21"/>
                <w:u w:val="none"/>
              </w:rPr>
            </w:pPr>
          </w:p>
        </w:tc>
      </w:tr>
      <w:tr w14:paraId="50BC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81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9F2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电力拉线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m/三相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55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52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51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2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56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BFA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9EE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B731">
            <w:pPr>
              <w:jc w:val="left"/>
              <w:rPr>
                <w:rFonts w:hint="eastAsia" w:ascii="宋体" w:hAnsi="宋体" w:eastAsia="宋体" w:cs="宋体"/>
                <w:i w:val="0"/>
                <w:iCs w:val="0"/>
                <w:color w:val="000000"/>
                <w:sz w:val="21"/>
                <w:szCs w:val="21"/>
                <w:u w:val="none"/>
              </w:rPr>
            </w:pPr>
          </w:p>
        </w:tc>
      </w:tr>
      <w:tr w14:paraId="2EBC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A2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A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500114002209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910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电源线插座开关（包安装）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C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07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37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BD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7C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2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05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BEE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46A5">
            <w:pPr>
              <w:jc w:val="left"/>
              <w:rPr>
                <w:rFonts w:hint="eastAsia" w:ascii="宋体" w:hAnsi="宋体" w:eastAsia="宋体" w:cs="宋体"/>
                <w:i w:val="0"/>
                <w:iCs w:val="0"/>
                <w:color w:val="000000"/>
                <w:sz w:val="21"/>
                <w:szCs w:val="21"/>
                <w:u w:val="none"/>
              </w:rPr>
            </w:pPr>
          </w:p>
        </w:tc>
      </w:tr>
      <w:tr w14:paraId="787B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5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79A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18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输水管路金属结构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4D5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C9D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2C2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FB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15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11401.50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C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1807.50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C3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13209.00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10E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1E3">
            <w:pPr>
              <w:jc w:val="left"/>
              <w:rPr>
                <w:rFonts w:hint="eastAsia" w:ascii="宋体" w:hAnsi="宋体" w:eastAsia="宋体" w:cs="宋体"/>
                <w:i w:val="0"/>
                <w:iCs w:val="0"/>
                <w:color w:val="000000"/>
                <w:sz w:val="21"/>
                <w:szCs w:val="21"/>
                <w:u w:val="none"/>
              </w:rPr>
            </w:pPr>
          </w:p>
        </w:tc>
      </w:tr>
      <w:tr w14:paraId="7CE9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1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42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273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输水管路管路(东泉镇)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097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7CC0">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062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A05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E9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4D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CF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4F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61C0">
            <w:pPr>
              <w:jc w:val="left"/>
              <w:rPr>
                <w:rFonts w:hint="eastAsia" w:ascii="宋体" w:hAnsi="宋体" w:eastAsia="宋体" w:cs="宋体"/>
                <w:i w:val="0"/>
                <w:iCs w:val="0"/>
                <w:color w:val="000000"/>
                <w:sz w:val="21"/>
                <w:szCs w:val="21"/>
                <w:u w:val="none"/>
              </w:rPr>
            </w:pPr>
          </w:p>
        </w:tc>
      </w:tr>
      <w:tr w14:paraId="01D7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E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78B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10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33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7F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A8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4D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A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0EC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393E">
            <w:pPr>
              <w:jc w:val="left"/>
              <w:rPr>
                <w:rFonts w:hint="eastAsia" w:ascii="宋体" w:hAnsi="宋体" w:eastAsia="宋体" w:cs="宋体"/>
                <w:i w:val="0"/>
                <w:iCs w:val="0"/>
                <w:color w:val="000000"/>
                <w:sz w:val="21"/>
                <w:szCs w:val="21"/>
                <w:u w:val="none"/>
              </w:rPr>
            </w:pPr>
          </w:p>
        </w:tc>
      </w:tr>
      <w:tr w14:paraId="2C2A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4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7BF0">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6F1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输水管路管路(凤山镇)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505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826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39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E52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7D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3420.45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29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542.25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79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3962.70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5D9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A772">
            <w:pPr>
              <w:jc w:val="left"/>
              <w:rPr>
                <w:rFonts w:hint="eastAsia" w:ascii="宋体" w:hAnsi="宋体" w:eastAsia="宋体" w:cs="宋体"/>
                <w:i w:val="0"/>
                <w:iCs w:val="0"/>
                <w:color w:val="000000"/>
                <w:sz w:val="21"/>
                <w:szCs w:val="21"/>
                <w:u w:val="none"/>
              </w:rPr>
            </w:pPr>
          </w:p>
        </w:tc>
      </w:tr>
      <w:tr w14:paraId="0E51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6C9FF379">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53FA54E1">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5B685EAD">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64C12640">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2EAF8B62">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1E90E11B">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8983559">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CD07735">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4EE72513">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2FB29904">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43EF2946">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1D4DD524">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01BAE2F8">
            <w:pPr>
              <w:jc w:val="left"/>
              <w:rPr>
                <w:rFonts w:hint="eastAsia" w:ascii="宋体" w:hAnsi="宋体" w:eastAsia="宋体" w:cs="宋体"/>
                <w:i w:val="0"/>
                <w:iCs w:val="0"/>
                <w:color w:val="000000"/>
                <w:sz w:val="21"/>
                <w:szCs w:val="21"/>
                <w:u w:val="none"/>
              </w:rPr>
            </w:pPr>
          </w:p>
        </w:tc>
      </w:tr>
      <w:tr w14:paraId="77F7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7C7E4199">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3EE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47772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499FE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71B2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27A15C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17570A86">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31791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第25页 共27页</w:t>
            </w:r>
          </w:p>
        </w:tc>
      </w:tr>
      <w:tr w14:paraId="70BD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F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6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B5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9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C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F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3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A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4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0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E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7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2359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0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C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0D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E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8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F4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85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3420.45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6B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542.25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67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3962.70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7B9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7FA1">
            <w:pPr>
              <w:jc w:val="left"/>
              <w:rPr>
                <w:rFonts w:hint="eastAsia" w:ascii="宋体" w:hAnsi="宋体" w:eastAsia="宋体" w:cs="宋体"/>
                <w:i w:val="0"/>
                <w:iCs w:val="0"/>
                <w:color w:val="000000"/>
                <w:sz w:val="21"/>
                <w:szCs w:val="21"/>
                <w:u w:val="none"/>
              </w:rPr>
            </w:pPr>
          </w:p>
        </w:tc>
      </w:tr>
      <w:tr w14:paraId="3DE3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8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7F9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03D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输水管路管路(龙头镇)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300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823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93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001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A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1140.15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93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180.75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CC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1320.90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EE9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C62C">
            <w:pPr>
              <w:jc w:val="left"/>
              <w:rPr>
                <w:rFonts w:hint="eastAsia" w:ascii="宋体" w:hAnsi="宋体" w:eastAsia="宋体" w:cs="宋体"/>
                <w:i w:val="0"/>
                <w:iCs w:val="0"/>
                <w:color w:val="000000"/>
                <w:sz w:val="21"/>
                <w:szCs w:val="21"/>
                <w:u w:val="none"/>
              </w:rPr>
            </w:pPr>
          </w:p>
        </w:tc>
      </w:tr>
      <w:tr w14:paraId="4909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DD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7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EE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F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E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41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B6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03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1140.15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3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180.75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3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1320.90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CB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23E">
            <w:pPr>
              <w:jc w:val="left"/>
              <w:rPr>
                <w:rFonts w:hint="eastAsia" w:ascii="宋体" w:hAnsi="宋体" w:eastAsia="宋体" w:cs="宋体"/>
                <w:i w:val="0"/>
                <w:iCs w:val="0"/>
                <w:color w:val="000000"/>
                <w:sz w:val="21"/>
                <w:szCs w:val="21"/>
                <w:u w:val="none"/>
              </w:rPr>
            </w:pPr>
          </w:p>
        </w:tc>
      </w:tr>
      <w:tr w14:paraId="5A4F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0A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54F2">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D8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输水管路管路(社冲乡)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E48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CC1A">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B89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B93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FE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B7D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91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BB70">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CDB4">
            <w:pPr>
              <w:jc w:val="left"/>
              <w:rPr>
                <w:rFonts w:hint="eastAsia" w:ascii="宋体" w:hAnsi="宋体" w:eastAsia="宋体" w:cs="宋体"/>
                <w:i w:val="0"/>
                <w:iCs w:val="0"/>
                <w:color w:val="000000"/>
                <w:sz w:val="21"/>
                <w:szCs w:val="21"/>
                <w:u w:val="none"/>
              </w:rPr>
            </w:pPr>
          </w:p>
        </w:tc>
      </w:tr>
      <w:tr w14:paraId="1B5D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9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500114002213</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37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8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4C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A4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E4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FA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27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BE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46F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E80E">
            <w:pPr>
              <w:jc w:val="left"/>
              <w:rPr>
                <w:rFonts w:hint="eastAsia" w:ascii="宋体" w:hAnsi="宋体" w:eastAsia="宋体" w:cs="宋体"/>
                <w:i w:val="0"/>
                <w:iCs w:val="0"/>
                <w:color w:val="000000"/>
                <w:sz w:val="21"/>
                <w:szCs w:val="21"/>
                <w:u w:val="none"/>
              </w:rPr>
            </w:pPr>
          </w:p>
        </w:tc>
      </w:tr>
      <w:tr w14:paraId="2881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9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4AF">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C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输水管路管路(太平镇)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9ED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C49">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91A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3DC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2F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A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D5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C76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772D">
            <w:pPr>
              <w:jc w:val="left"/>
              <w:rPr>
                <w:rFonts w:hint="eastAsia" w:ascii="宋体" w:hAnsi="宋体" w:eastAsia="宋体" w:cs="宋体"/>
                <w:i w:val="0"/>
                <w:iCs w:val="0"/>
                <w:color w:val="000000"/>
                <w:sz w:val="21"/>
                <w:szCs w:val="21"/>
                <w:u w:val="none"/>
              </w:rPr>
            </w:pPr>
          </w:p>
        </w:tc>
      </w:tr>
      <w:tr w14:paraId="4122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F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500114002214</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E5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De75复合塑镀锌钢管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90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E6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FC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D8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A7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C2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2641.80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4AB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F21">
            <w:pPr>
              <w:jc w:val="left"/>
              <w:rPr>
                <w:rFonts w:hint="eastAsia" w:ascii="宋体" w:hAnsi="宋体" w:eastAsia="宋体" w:cs="宋体"/>
                <w:i w:val="0"/>
                <w:iCs w:val="0"/>
                <w:color w:val="000000"/>
                <w:sz w:val="21"/>
                <w:szCs w:val="21"/>
                <w:u w:val="none"/>
              </w:rPr>
            </w:pPr>
          </w:p>
        </w:tc>
      </w:tr>
      <w:tr w14:paraId="3923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7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D1BB">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FA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管路闸阀及附属配件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9B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90D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AAF1">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0C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BB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101446.40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8D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24953.28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1C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126399.68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A29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135B">
            <w:pPr>
              <w:jc w:val="left"/>
              <w:rPr>
                <w:rFonts w:hint="eastAsia" w:ascii="宋体" w:hAnsi="宋体" w:eastAsia="宋体" w:cs="宋体"/>
                <w:i w:val="0"/>
                <w:iCs w:val="0"/>
                <w:color w:val="000000"/>
                <w:sz w:val="21"/>
                <w:szCs w:val="21"/>
                <w:u w:val="none"/>
              </w:rPr>
            </w:pPr>
          </w:p>
        </w:tc>
      </w:tr>
      <w:tr w14:paraId="7C4E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5C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294E">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ED8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管路闸阀(东泉镇)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A66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B9F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B91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BC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2A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16139.20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4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3969.84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BD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20109.04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35D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3B8D">
            <w:pPr>
              <w:jc w:val="left"/>
              <w:rPr>
                <w:rFonts w:hint="eastAsia" w:ascii="宋体" w:hAnsi="宋体" w:eastAsia="宋体" w:cs="宋体"/>
                <w:i w:val="0"/>
                <w:iCs w:val="0"/>
                <w:color w:val="000000"/>
                <w:sz w:val="21"/>
                <w:szCs w:val="21"/>
                <w:u w:val="none"/>
              </w:rPr>
            </w:pPr>
          </w:p>
        </w:tc>
      </w:tr>
      <w:tr w14:paraId="4863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C9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500114002215</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3ED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5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03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9D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FE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0E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16139.20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9F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3969.84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B0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20109.04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CC6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A9A">
            <w:pPr>
              <w:jc w:val="left"/>
              <w:rPr>
                <w:rFonts w:hint="eastAsia" w:ascii="宋体" w:hAnsi="宋体" w:eastAsia="宋体" w:cs="宋体"/>
                <w:i w:val="0"/>
                <w:iCs w:val="0"/>
                <w:color w:val="000000"/>
                <w:sz w:val="21"/>
                <w:szCs w:val="21"/>
                <w:u w:val="none"/>
              </w:rPr>
            </w:pPr>
          </w:p>
        </w:tc>
      </w:tr>
      <w:tr w14:paraId="6D36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CC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C74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74A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管路闸阀(凤山镇)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00A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9C9B">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90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2F9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B7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10951.60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15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2693.82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37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13645.42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AA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CDF7">
            <w:pPr>
              <w:jc w:val="left"/>
              <w:rPr>
                <w:rFonts w:hint="eastAsia" w:ascii="宋体" w:hAnsi="宋体" w:eastAsia="宋体" w:cs="宋体"/>
                <w:i w:val="0"/>
                <w:iCs w:val="0"/>
                <w:color w:val="000000"/>
                <w:sz w:val="21"/>
                <w:szCs w:val="21"/>
                <w:u w:val="none"/>
              </w:rPr>
            </w:pPr>
          </w:p>
        </w:tc>
      </w:tr>
      <w:tr w14:paraId="0CE1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9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500114002216</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A1A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B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94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3B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40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53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10951.60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3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2693.82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3D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13645.42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2E1E">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704">
            <w:pPr>
              <w:jc w:val="left"/>
              <w:rPr>
                <w:rFonts w:hint="eastAsia" w:ascii="宋体" w:hAnsi="宋体" w:eastAsia="宋体" w:cs="宋体"/>
                <w:i w:val="0"/>
                <w:iCs w:val="0"/>
                <w:color w:val="000000"/>
                <w:sz w:val="21"/>
                <w:szCs w:val="21"/>
                <w:u w:val="none"/>
              </w:rPr>
            </w:pPr>
          </w:p>
        </w:tc>
      </w:tr>
      <w:tr w14:paraId="362A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0136">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5BB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管路闸阀（伏虎华侨管理区）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5C63">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ED1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F729">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040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95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576.40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1D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D3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718.18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D0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4E02">
            <w:pPr>
              <w:jc w:val="left"/>
              <w:rPr>
                <w:rFonts w:hint="eastAsia" w:ascii="宋体" w:hAnsi="宋体" w:eastAsia="宋体" w:cs="宋体"/>
                <w:i w:val="0"/>
                <w:iCs w:val="0"/>
                <w:color w:val="000000"/>
                <w:sz w:val="21"/>
                <w:szCs w:val="21"/>
                <w:u w:val="none"/>
              </w:rPr>
            </w:pPr>
          </w:p>
        </w:tc>
      </w:tr>
      <w:tr w14:paraId="537B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EF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9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500114002217</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EDB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5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0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6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18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53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576.40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7F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5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718.18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5A8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64E9">
            <w:pPr>
              <w:jc w:val="left"/>
              <w:rPr>
                <w:rFonts w:hint="eastAsia" w:ascii="宋体" w:hAnsi="宋体" w:eastAsia="宋体" w:cs="宋体"/>
                <w:i w:val="0"/>
                <w:iCs w:val="0"/>
                <w:color w:val="000000"/>
                <w:sz w:val="21"/>
                <w:szCs w:val="21"/>
                <w:u w:val="none"/>
              </w:rPr>
            </w:pPr>
          </w:p>
        </w:tc>
      </w:tr>
      <w:tr w14:paraId="2197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5B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11A4">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77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管路闸阀（柳城华侨管理区）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1B0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4BDF">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79E4">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129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E5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D2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5F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3590.90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01B7">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AD21">
            <w:pPr>
              <w:jc w:val="left"/>
              <w:rPr>
                <w:rFonts w:hint="eastAsia" w:ascii="宋体" w:hAnsi="宋体" w:eastAsia="宋体" w:cs="宋体"/>
                <w:i w:val="0"/>
                <w:iCs w:val="0"/>
                <w:color w:val="000000"/>
                <w:sz w:val="21"/>
                <w:szCs w:val="21"/>
                <w:u w:val="none"/>
              </w:rPr>
            </w:pPr>
          </w:p>
        </w:tc>
      </w:tr>
      <w:tr w14:paraId="607D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16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500114002218</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1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7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B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1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FE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CC7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C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3590.90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D39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0036">
            <w:pPr>
              <w:jc w:val="left"/>
              <w:rPr>
                <w:rFonts w:hint="eastAsia" w:ascii="宋体" w:hAnsi="宋体" w:eastAsia="宋体" w:cs="宋体"/>
                <w:i w:val="0"/>
                <w:iCs w:val="0"/>
                <w:color w:val="000000"/>
                <w:sz w:val="21"/>
                <w:szCs w:val="21"/>
                <w:u w:val="none"/>
              </w:rPr>
            </w:pPr>
          </w:p>
        </w:tc>
      </w:tr>
      <w:tr w14:paraId="7AFE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F4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B96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79E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管路闸阀(龙头镇)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CB5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CB83">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399B">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99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79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6916.80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CF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1701.36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87A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8618.16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E4A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BA67">
            <w:pPr>
              <w:jc w:val="left"/>
              <w:rPr>
                <w:rFonts w:hint="eastAsia" w:ascii="宋体" w:hAnsi="宋体" w:eastAsia="宋体" w:cs="宋体"/>
                <w:i w:val="0"/>
                <w:iCs w:val="0"/>
                <w:color w:val="000000"/>
                <w:sz w:val="21"/>
                <w:szCs w:val="21"/>
                <w:u w:val="none"/>
              </w:rPr>
            </w:pPr>
          </w:p>
        </w:tc>
      </w:tr>
      <w:tr w14:paraId="24A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A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0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500114002219</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9D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2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C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0F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CC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7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6916.80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1E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1701.36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79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8618.16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AA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895E">
            <w:pPr>
              <w:jc w:val="left"/>
              <w:rPr>
                <w:rFonts w:hint="eastAsia" w:ascii="宋体" w:hAnsi="宋体" w:eastAsia="宋体" w:cs="宋体"/>
                <w:i w:val="0"/>
                <w:iCs w:val="0"/>
                <w:color w:val="000000"/>
                <w:sz w:val="21"/>
                <w:szCs w:val="21"/>
                <w:u w:val="none"/>
              </w:rPr>
            </w:pPr>
          </w:p>
        </w:tc>
      </w:tr>
      <w:tr w14:paraId="3865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43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2E69">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C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管路闸阀(沙埔镇)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294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2918">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8542">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1BE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6D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15562.80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D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3828.06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3B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19390.86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1C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8FC8">
            <w:pPr>
              <w:jc w:val="left"/>
              <w:rPr>
                <w:rFonts w:hint="eastAsia" w:ascii="宋体" w:hAnsi="宋体" w:eastAsia="宋体" w:cs="宋体"/>
                <w:i w:val="0"/>
                <w:iCs w:val="0"/>
                <w:color w:val="000000"/>
                <w:sz w:val="21"/>
                <w:szCs w:val="21"/>
                <w:u w:val="none"/>
              </w:rPr>
            </w:pPr>
          </w:p>
        </w:tc>
      </w:tr>
      <w:tr w14:paraId="23A8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050" w:type="dxa"/>
            <w:tcBorders>
              <w:top w:val="nil"/>
              <w:left w:val="nil"/>
              <w:bottom w:val="nil"/>
              <w:right w:val="nil"/>
            </w:tcBorders>
            <w:shd w:val="clear" w:color="auto" w:fill="auto"/>
            <w:vAlign w:val="center"/>
          </w:tcPr>
          <w:p w14:paraId="5B970B25">
            <w:pPr>
              <w:jc w:val="left"/>
              <w:rPr>
                <w:rFonts w:hint="eastAsia" w:ascii="宋体" w:hAnsi="宋体" w:eastAsia="宋体" w:cs="宋体"/>
                <w:i w:val="0"/>
                <w:iCs w:val="0"/>
                <w:color w:val="000000"/>
                <w:sz w:val="21"/>
                <w:szCs w:val="21"/>
                <w:u w:val="none"/>
              </w:rPr>
            </w:pPr>
          </w:p>
        </w:tc>
        <w:tc>
          <w:tcPr>
            <w:tcW w:w="1350" w:type="dxa"/>
            <w:tcBorders>
              <w:top w:val="nil"/>
              <w:left w:val="nil"/>
              <w:bottom w:val="nil"/>
              <w:right w:val="nil"/>
            </w:tcBorders>
            <w:shd w:val="clear" w:color="auto" w:fill="auto"/>
            <w:vAlign w:val="center"/>
          </w:tcPr>
          <w:p w14:paraId="2144736D">
            <w:pPr>
              <w:jc w:val="left"/>
              <w:rPr>
                <w:rFonts w:hint="eastAsia" w:ascii="宋体" w:hAnsi="宋体" w:eastAsia="宋体" w:cs="宋体"/>
                <w:i w:val="0"/>
                <w:iCs w:val="0"/>
                <w:color w:val="000000"/>
                <w:sz w:val="21"/>
                <w:szCs w:val="21"/>
                <w:u w:val="none"/>
              </w:rPr>
            </w:pPr>
          </w:p>
        </w:tc>
        <w:tc>
          <w:tcPr>
            <w:tcW w:w="2190" w:type="dxa"/>
            <w:tcBorders>
              <w:top w:val="nil"/>
              <w:left w:val="nil"/>
              <w:bottom w:val="nil"/>
              <w:right w:val="nil"/>
            </w:tcBorders>
            <w:shd w:val="clear" w:color="auto" w:fill="auto"/>
            <w:vAlign w:val="center"/>
          </w:tcPr>
          <w:p w14:paraId="0AEAFEFC">
            <w:pPr>
              <w:jc w:val="left"/>
              <w:rPr>
                <w:rFonts w:hint="eastAsia" w:ascii="宋体" w:hAnsi="宋体" w:eastAsia="宋体" w:cs="宋体"/>
                <w:i w:val="0"/>
                <w:iCs w:val="0"/>
                <w:color w:val="000000"/>
                <w:sz w:val="21"/>
                <w:szCs w:val="21"/>
                <w:u w:val="none"/>
              </w:rPr>
            </w:pPr>
          </w:p>
        </w:tc>
        <w:tc>
          <w:tcPr>
            <w:tcW w:w="1305" w:type="dxa"/>
            <w:tcBorders>
              <w:top w:val="nil"/>
              <w:left w:val="nil"/>
              <w:bottom w:val="nil"/>
              <w:right w:val="nil"/>
            </w:tcBorders>
            <w:shd w:val="clear" w:color="auto" w:fill="auto"/>
            <w:vAlign w:val="center"/>
          </w:tcPr>
          <w:p w14:paraId="6855A0F8">
            <w:pPr>
              <w:jc w:val="left"/>
              <w:rPr>
                <w:rFonts w:hint="eastAsia" w:ascii="宋体" w:hAnsi="宋体" w:eastAsia="宋体" w:cs="宋体"/>
                <w:i w:val="0"/>
                <w:iCs w:val="0"/>
                <w:color w:val="000000"/>
                <w:sz w:val="21"/>
                <w:szCs w:val="21"/>
                <w:u w:val="none"/>
              </w:rPr>
            </w:pPr>
          </w:p>
        </w:tc>
        <w:tc>
          <w:tcPr>
            <w:tcW w:w="525" w:type="dxa"/>
            <w:tcBorders>
              <w:top w:val="nil"/>
              <w:left w:val="nil"/>
              <w:bottom w:val="nil"/>
              <w:right w:val="nil"/>
            </w:tcBorders>
            <w:shd w:val="clear" w:color="auto" w:fill="auto"/>
            <w:vAlign w:val="center"/>
          </w:tcPr>
          <w:p w14:paraId="2F6163D1">
            <w:pPr>
              <w:jc w:val="left"/>
              <w:rPr>
                <w:rFonts w:hint="eastAsia" w:ascii="宋体" w:hAnsi="宋体" w:eastAsia="宋体" w:cs="宋体"/>
                <w:i w:val="0"/>
                <w:iCs w:val="0"/>
                <w:color w:val="000000"/>
                <w:sz w:val="21"/>
                <w:szCs w:val="21"/>
                <w:u w:val="none"/>
              </w:rPr>
            </w:pPr>
          </w:p>
        </w:tc>
        <w:tc>
          <w:tcPr>
            <w:tcW w:w="825" w:type="dxa"/>
            <w:tcBorders>
              <w:top w:val="nil"/>
              <w:left w:val="nil"/>
              <w:bottom w:val="nil"/>
              <w:right w:val="nil"/>
            </w:tcBorders>
            <w:shd w:val="clear" w:color="auto" w:fill="auto"/>
            <w:vAlign w:val="center"/>
          </w:tcPr>
          <w:p w14:paraId="69819176">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26C6C6D3">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509F5466">
            <w:pPr>
              <w:jc w:val="left"/>
              <w:rPr>
                <w:rFonts w:hint="eastAsia" w:ascii="宋体" w:hAnsi="宋体" w:eastAsia="宋体" w:cs="宋体"/>
                <w:i w:val="0"/>
                <w:iCs w:val="0"/>
                <w:color w:val="000000"/>
                <w:sz w:val="21"/>
                <w:szCs w:val="21"/>
                <w:u w:val="none"/>
              </w:rPr>
            </w:pPr>
          </w:p>
        </w:tc>
        <w:tc>
          <w:tcPr>
            <w:tcW w:w="1200" w:type="dxa"/>
            <w:tcBorders>
              <w:top w:val="nil"/>
              <w:left w:val="nil"/>
              <w:bottom w:val="nil"/>
              <w:right w:val="nil"/>
            </w:tcBorders>
            <w:shd w:val="clear" w:color="auto" w:fill="auto"/>
            <w:vAlign w:val="center"/>
          </w:tcPr>
          <w:p w14:paraId="1530438F">
            <w:pPr>
              <w:jc w:val="left"/>
              <w:rPr>
                <w:rFonts w:hint="eastAsia" w:ascii="宋体" w:hAnsi="宋体" w:eastAsia="宋体" w:cs="宋体"/>
                <w:i w:val="0"/>
                <w:iCs w:val="0"/>
                <w:color w:val="000000"/>
                <w:sz w:val="21"/>
                <w:szCs w:val="21"/>
                <w:u w:val="none"/>
              </w:rPr>
            </w:pPr>
          </w:p>
        </w:tc>
        <w:tc>
          <w:tcPr>
            <w:tcW w:w="1050" w:type="dxa"/>
            <w:tcBorders>
              <w:top w:val="nil"/>
              <w:left w:val="nil"/>
              <w:bottom w:val="nil"/>
              <w:right w:val="nil"/>
            </w:tcBorders>
            <w:shd w:val="clear" w:color="auto" w:fill="auto"/>
            <w:vAlign w:val="center"/>
          </w:tcPr>
          <w:p w14:paraId="24492078">
            <w:pPr>
              <w:jc w:val="left"/>
              <w:rPr>
                <w:rFonts w:hint="eastAsia" w:ascii="宋体" w:hAnsi="宋体" w:eastAsia="宋体" w:cs="宋体"/>
                <w:i w:val="0"/>
                <w:iCs w:val="0"/>
                <w:color w:val="000000"/>
                <w:sz w:val="21"/>
                <w:szCs w:val="21"/>
                <w:u w:val="none"/>
              </w:rPr>
            </w:pPr>
          </w:p>
        </w:tc>
        <w:tc>
          <w:tcPr>
            <w:tcW w:w="1125" w:type="dxa"/>
            <w:tcBorders>
              <w:top w:val="nil"/>
              <w:left w:val="nil"/>
              <w:bottom w:val="nil"/>
              <w:right w:val="nil"/>
            </w:tcBorders>
            <w:shd w:val="clear" w:color="auto" w:fill="auto"/>
            <w:vAlign w:val="center"/>
          </w:tcPr>
          <w:p w14:paraId="4834CB67">
            <w:pPr>
              <w:jc w:val="left"/>
              <w:rPr>
                <w:rFonts w:hint="eastAsia" w:ascii="宋体" w:hAnsi="宋体" w:eastAsia="宋体" w:cs="宋体"/>
                <w:i w:val="0"/>
                <w:iCs w:val="0"/>
                <w:color w:val="000000"/>
                <w:sz w:val="21"/>
                <w:szCs w:val="21"/>
                <w:u w:val="none"/>
              </w:rPr>
            </w:pPr>
          </w:p>
        </w:tc>
        <w:tc>
          <w:tcPr>
            <w:tcW w:w="870" w:type="dxa"/>
            <w:tcBorders>
              <w:top w:val="nil"/>
              <w:left w:val="nil"/>
              <w:bottom w:val="nil"/>
              <w:right w:val="nil"/>
            </w:tcBorders>
            <w:shd w:val="clear" w:color="auto" w:fill="auto"/>
            <w:vAlign w:val="center"/>
          </w:tcPr>
          <w:p w14:paraId="4853FFE0">
            <w:pPr>
              <w:jc w:val="left"/>
              <w:rPr>
                <w:rFonts w:hint="eastAsia" w:ascii="宋体" w:hAnsi="宋体" w:eastAsia="宋体" w:cs="宋体"/>
                <w:i w:val="0"/>
                <w:iCs w:val="0"/>
                <w:color w:val="000000"/>
                <w:sz w:val="21"/>
                <w:szCs w:val="21"/>
                <w:u w:val="none"/>
              </w:rPr>
            </w:pPr>
          </w:p>
        </w:tc>
        <w:tc>
          <w:tcPr>
            <w:tcW w:w="990" w:type="dxa"/>
            <w:tcBorders>
              <w:top w:val="nil"/>
              <w:left w:val="nil"/>
              <w:bottom w:val="nil"/>
              <w:right w:val="nil"/>
            </w:tcBorders>
            <w:shd w:val="clear" w:color="auto" w:fill="auto"/>
            <w:vAlign w:val="center"/>
          </w:tcPr>
          <w:p w14:paraId="2F9BE92E">
            <w:pPr>
              <w:jc w:val="left"/>
              <w:rPr>
                <w:rFonts w:hint="eastAsia" w:ascii="宋体" w:hAnsi="宋体" w:eastAsia="宋体" w:cs="宋体"/>
                <w:i w:val="0"/>
                <w:iCs w:val="0"/>
                <w:color w:val="000000"/>
                <w:sz w:val="21"/>
                <w:szCs w:val="21"/>
                <w:u w:val="none"/>
              </w:rPr>
            </w:pPr>
          </w:p>
        </w:tc>
      </w:tr>
      <w:tr w14:paraId="181E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30" w:type="dxa"/>
            <w:gridSpan w:val="13"/>
            <w:tcBorders>
              <w:top w:val="nil"/>
              <w:left w:val="nil"/>
              <w:bottom w:val="nil"/>
              <w:right w:val="nil"/>
            </w:tcBorders>
            <w:shd w:val="clear" w:color="auto" w:fill="auto"/>
            <w:vAlign w:val="center"/>
          </w:tcPr>
          <w:p w14:paraId="7E0076F5">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7546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6DDA2C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13680" w:type="dxa"/>
            <w:gridSpan w:val="12"/>
            <w:tcBorders>
              <w:top w:val="nil"/>
              <w:left w:val="nil"/>
              <w:bottom w:val="nil"/>
              <w:right w:val="nil"/>
            </w:tcBorders>
            <w:shd w:val="clear" w:color="auto" w:fill="auto"/>
            <w:vAlign w:val="center"/>
          </w:tcPr>
          <w:p w14:paraId="07BCD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07A4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5E81CB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10695" w:type="dxa"/>
            <w:gridSpan w:val="9"/>
            <w:tcBorders>
              <w:top w:val="nil"/>
              <w:left w:val="nil"/>
              <w:bottom w:val="nil"/>
              <w:right w:val="nil"/>
            </w:tcBorders>
            <w:shd w:val="clear" w:color="auto" w:fill="auto"/>
            <w:vAlign w:val="center"/>
          </w:tcPr>
          <w:p w14:paraId="3C1E5642">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59745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第26页 共27页</w:t>
            </w:r>
          </w:p>
        </w:tc>
      </w:tr>
      <w:tr w14:paraId="6C41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9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9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4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D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6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E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永久设备及未计价装置性材料费(元)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8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0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2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CD2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40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F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500114002220</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C3A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F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04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CA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C6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433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15562.80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D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3828.06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A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19390.86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809D">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687">
            <w:pPr>
              <w:jc w:val="left"/>
              <w:rPr>
                <w:rFonts w:hint="eastAsia" w:ascii="宋体" w:hAnsi="宋体" w:eastAsia="宋体" w:cs="宋体"/>
                <w:i w:val="0"/>
                <w:iCs w:val="0"/>
                <w:color w:val="000000"/>
                <w:sz w:val="21"/>
                <w:szCs w:val="21"/>
                <w:u w:val="none"/>
              </w:rPr>
            </w:pPr>
          </w:p>
        </w:tc>
      </w:tr>
      <w:tr w14:paraId="670C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06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2B7">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2F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管路闸阀(社冲乡)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6DB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0E35">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BAF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39A1">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6D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10375.20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66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2552.04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D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12927.24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75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238">
            <w:pPr>
              <w:jc w:val="left"/>
              <w:rPr>
                <w:rFonts w:hint="eastAsia" w:ascii="宋体" w:hAnsi="宋体" w:eastAsia="宋体" w:cs="宋体"/>
                <w:i w:val="0"/>
                <w:iCs w:val="0"/>
                <w:color w:val="000000"/>
                <w:sz w:val="21"/>
                <w:szCs w:val="21"/>
                <w:u w:val="none"/>
              </w:rPr>
            </w:pPr>
          </w:p>
        </w:tc>
      </w:tr>
      <w:tr w14:paraId="6A73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8C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D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500114002221</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D2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71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28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9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5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10375.20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40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2552.04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1F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12927.24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543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D3C4">
            <w:pPr>
              <w:jc w:val="left"/>
              <w:rPr>
                <w:rFonts w:hint="eastAsia" w:ascii="宋体" w:hAnsi="宋体" w:eastAsia="宋体" w:cs="宋体"/>
                <w:i w:val="0"/>
                <w:iCs w:val="0"/>
                <w:color w:val="000000"/>
                <w:sz w:val="21"/>
                <w:szCs w:val="21"/>
                <w:u w:val="none"/>
              </w:rPr>
            </w:pPr>
          </w:p>
        </w:tc>
      </w:tr>
      <w:tr w14:paraId="4BDC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4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4FB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98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管路闸阀(太平镇)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C92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29EE">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51D7">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25E6">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A4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38042.40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4E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9357.48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D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47399.88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717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DD6">
            <w:pPr>
              <w:jc w:val="left"/>
              <w:rPr>
                <w:rFonts w:hint="eastAsia" w:ascii="宋体" w:hAnsi="宋体" w:eastAsia="宋体" w:cs="宋体"/>
                <w:i w:val="0"/>
                <w:iCs w:val="0"/>
                <w:color w:val="000000"/>
                <w:sz w:val="21"/>
                <w:szCs w:val="21"/>
                <w:u w:val="none"/>
              </w:rPr>
            </w:pPr>
          </w:p>
        </w:tc>
      </w:tr>
      <w:tr w14:paraId="60F6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6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500114002222</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9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DN65软密封闸阀-Z45X-16Q</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E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56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DE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83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8C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38042.40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98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9357.48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21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47399.88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EB0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7743">
            <w:pPr>
              <w:jc w:val="left"/>
              <w:rPr>
                <w:rFonts w:hint="eastAsia" w:ascii="宋体" w:hAnsi="宋体" w:eastAsia="宋体" w:cs="宋体"/>
                <w:i w:val="0"/>
                <w:iCs w:val="0"/>
                <w:color w:val="000000"/>
                <w:sz w:val="21"/>
                <w:szCs w:val="21"/>
                <w:u w:val="none"/>
              </w:rPr>
            </w:pPr>
          </w:p>
        </w:tc>
      </w:tr>
      <w:tr w14:paraId="416C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4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688">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51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三通、弯头等附属配件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6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2A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E6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195834.60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3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C2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9791.73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37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3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9791.73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14B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CCCE">
            <w:pPr>
              <w:jc w:val="left"/>
              <w:rPr>
                <w:rFonts w:hint="eastAsia" w:ascii="宋体" w:hAnsi="宋体" w:eastAsia="宋体" w:cs="宋体"/>
                <w:i w:val="0"/>
                <w:iCs w:val="0"/>
                <w:color w:val="000000"/>
                <w:sz w:val="21"/>
                <w:szCs w:val="21"/>
                <w:u w:val="none"/>
              </w:rPr>
            </w:pPr>
          </w:p>
        </w:tc>
      </w:tr>
      <w:tr w14:paraId="26EF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2320">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076A">
            <w:pPr>
              <w:jc w:val="center"/>
              <w:rPr>
                <w:rFonts w:hint="eastAsia" w:ascii="宋体" w:hAnsi="宋体" w:eastAsia="宋体" w:cs="宋体"/>
                <w:i w:val="0"/>
                <w:iCs w:val="0"/>
                <w:color w:val="000000"/>
                <w:sz w:val="21"/>
                <w:szCs w:val="21"/>
                <w:u w:val="none"/>
              </w:rPr>
            </w:pP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14EDC">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ABA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487">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2178">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C504">
            <w:pPr>
              <w:jc w:val="righ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59DD">
            <w:pPr>
              <w:jc w:val="right"/>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C501">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DE2A">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2E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415">
            <w:pPr>
              <w:jc w:val="left"/>
              <w:rPr>
                <w:rFonts w:hint="eastAsia" w:ascii="宋体" w:hAnsi="宋体" w:eastAsia="宋体" w:cs="宋体"/>
                <w:i w:val="0"/>
                <w:iCs w:val="0"/>
                <w:color w:val="000000"/>
                <w:sz w:val="21"/>
                <w:szCs w:val="21"/>
                <w:u w:val="none"/>
              </w:rPr>
            </w:pPr>
          </w:p>
        </w:tc>
      </w:tr>
    </w:tbl>
    <w:p w14:paraId="7B72BA68">
      <w:pPr>
        <w:rPr>
          <w:rFonts w:hint="eastAsia" w:asciiTheme="minorEastAsia" w:hAnsiTheme="minorEastAsia" w:eastAsiaTheme="minorEastAsia" w:cstheme="minorEastAsia"/>
        </w:rPr>
        <w:sectPr>
          <w:pgSz w:w="16838" w:h="11906" w:orient="landscape"/>
          <w:pgMar w:top="720" w:right="720" w:bottom="720" w:left="720" w:header="851" w:footer="992" w:gutter="0"/>
          <w:cols w:space="425" w:num="1"/>
          <w:docGrid w:type="lines" w:linePitch="312" w:charSpace="0"/>
        </w:sectPr>
      </w:pPr>
    </w:p>
    <w:tbl>
      <w:tblPr>
        <w:tblStyle w:val="17"/>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476"/>
        <w:gridCol w:w="2016"/>
        <w:gridCol w:w="512"/>
        <w:gridCol w:w="785"/>
        <w:gridCol w:w="1056"/>
        <w:gridCol w:w="1101"/>
        <w:gridCol w:w="741"/>
        <w:gridCol w:w="707"/>
      </w:tblGrid>
      <w:tr w14:paraId="62FD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660" w:type="dxa"/>
            <w:gridSpan w:val="9"/>
            <w:tcBorders>
              <w:top w:val="nil"/>
              <w:left w:val="nil"/>
              <w:bottom w:val="nil"/>
              <w:right w:val="nil"/>
            </w:tcBorders>
            <w:shd w:val="clear" w:color="auto" w:fill="auto"/>
            <w:vAlign w:val="center"/>
          </w:tcPr>
          <w:p w14:paraId="6E6D8B65">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分类分项工程量清单</w:t>
            </w:r>
          </w:p>
        </w:tc>
      </w:tr>
      <w:tr w14:paraId="1AC7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18E2C4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招标编号：</w:t>
            </w:r>
          </w:p>
        </w:tc>
        <w:tc>
          <w:tcPr>
            <w:tcW w:w="8610" w:type="dxa"/>
            <w:gridSpan w:val="8"/>
            <w:tcBorders>
              <w:top w:val="nil"/>
              <w:left w:val="nil"/>
              <w:bottom w:val="nil"/>
              <w:right w:val="nil"/>
            </w:tcBorders>
            <w:shd w:val="clear" w:color="auto" w:fill="auto"/>
            <w:vAlign w:val="center"/>
          </w:tcPr>
          <w:p w14:paraId="3C2561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14:paraId="67F5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A3A19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工程名称：</w:t>
            </w:r>
          </w:p>
        </w:tc>
        <w:tc>
          <w:tcPr>
            <w:tcW w:w="5940" w:type="dxa"/>
            <w:gridSpan w:val="5"/>
            <w:tcBorders>
              <w:top w:val="nil"/>
              <w:left w:val="nil"/>
              <w:bottom w:val="nil"/>
              <w:right w:val="nil"/>
            </w:tcBorders>
            <w:shd w:val="clear" w:color="auto" w:fill="auto"/>
            <w:vAlign w:val="center"/>
          </w:tcPr>
          <w:p w14:paraId="4967217A">
            <w:pPr>
              <w:keepNext w:val="0"/>
              <w:keepLines w:val="0"/>
              <w:widowControl/>
              <w:suppressLineNumbers w:val="0"/>
              <w:jc w:val="left"/>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snapToGrid w:val="0"/>
                <w:color w:val="000000"/>
                <w:kern w:val="0"/>
                <w:sz w:val="21"/>
                <w:szCs w:val="21"/>
                <w:u w:val="single"/>
                <w:lang w:val="en-US" w:eastAsia="zh-CN" w:bidi="ar"/>
              </w:rPr>
              <w:t>柳城县农村饮水水质提升工程（二标）</w:t>
            </w:r>
          </w:p>
        </w:tc>
        <w:tc>
          <w:tcPr>
            <w:tcW w:w="0" w:type="auto"/>
            <w:gridSpan w:val="3"/>
            <w:tcBorders>
              <w:top w:val="nil"/>
              <w:left w:val="nil"/>
              <w:bottom w:val="nil"/>
              <w:right w:val="nil"/>
            </w:tcBorders>
            <w:shd w:val="clear" w:color="auto" w:fill="auto"/>
            <w:noWrap/>
            <w:vAlign w:val="center"/>
          </w:tcPr>
          <w:p w14:paraId="004FD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第27页 共27页</w:t>
            </w:r>
          </w:p>
        </w:tc>
      </w:tr>
      <w:tr w14:paraId="5C57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B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1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3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综合单价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8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1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主要技术条款编码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7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1741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A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500114002223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1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办公生活及文化福利建筑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10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B28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71860.73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DB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1077.91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31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F0C8">
            <w:pPr>
              <w:jc w:val="left"/>
              <w:rPr>
                <w:rFonts w:hint="eastAsia" w:ascii="宋体" w:hAnsi="宋体" w:eastAsia="宋体" w:cs="宋体"/>
                <w:i w:val="0"/>
                <w:iCs w:val="0"/>
                <w:color w:val="000000"/>
                <w:sz w:val="21"/>
                <w:szCs w:val="21"/>
                <w:u w:val="none"/>
              </w:rPr>
            </w:pPr>
          </w:p>
        </w:tc>
      </w:tr>
      <w:tr w14:paraId="405A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1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500114002224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AF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其他施工临时工程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A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0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D03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72938.64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E1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1094.08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C17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3EA">
            <w:pPr>
              <w:jc w:val="left"/>
              <w:rPr>
                <w:rFonts w:hint="eastAsia" w:ascii="宋体" w:hAnsi="宋体" w:eastAsia="宋体" w:cs="宋体"/>
                <w:i w:val="0"/>
                <w:iCs w:val="0"/>
                <w:color w:val="000000"/>
                <w:sz w:val="21"/>
                <w:szCs w:val="21"/>
                <w:u w:val="none"/>
              </w:rPr>
            </w:pPr>
          </w:p>
        </w:tc>
      </w:tr>
      <w:tr w14:paraId="1B0F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7A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14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安全文明施工费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7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17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60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74032.72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CA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04E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3D97">
            <w:pPr>
              <w:jc w:val="left"/>
              <w:rPr>
                <w:rFonts w:hint="eastAsia" w:ascii="宋体" w:hAnsi="宋体" w:eastAsia="宋体" w:cs="宋体"/>
                <w:i w:val="0"/>
                <w:iCs w:val="0"/>
                <w:color w:val="000000"/>
                <w:sz w:val="21"/>
                <w:szCs w:val="21"/>
                <w:u w:val="none"/>
              </w:rPr>
            </w:pPr>
          </w:p>
        </w:tc>
      </w:tr>
      <w:tr w14:paraId="7BBB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2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A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500114002226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E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其他工程临时安全保护费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7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5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F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74032.72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7E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8B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D20C">
            <w:pPr>
              <w:jc w:val="left"/>
              <w:rPr>
                <w:rFonts w:hint="eastAsia" w:ascii="宋体" w:hAnsi="宋体" w:eastAsia="宋体" w:cs="宋体"/>
                <w:i w:val="0"/>
                <w:iCs w:val="0"/>
                <w:color w:val="000000"/>
                <w:sz w:val="21"/>
                <w:szCs w:val="21"/>
                <w:u w:val="none"/>
              </w:rPr>
            </w:pPr>
          </w:p>
        </w:tc>
      </w:tr>
      <w:tr w14:paraId="01A5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F7E">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2F54">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4410">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A46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6094">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128">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0E1">
            <w:pPr>
              <w:jc w:val="righ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B79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E560">
            <w:pPr>
              <w:jc w:val="left"/>
              <w:rPr>
                <w:rFonts w:hint="eastAsia" w:ascii="宋体" w:hAnsi="宋体" w:eastAsia="宋体" w:cs="宋体"/>
                <w:i w:val="0"/>
                <w:iCs w:val="0"/>
                <w:color w:val="000000"/>
                <w:sz w:val="21"/>
                <w:szCs w:val="21"/>
                <w:u w:val="none"/>
              </w:rPr>
            </w:pPr>
          </w:p>
        </w:tc>
      </w:tr>
      <w:tr w14:paraId="1373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F07F">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BF4D">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52E4">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15C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27E">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0FBA">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EE4">
            <w:pPr>
              <w:jc w:val="righ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104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39A">
            <w:pPr>
              <w:jc w:val="left"/>
              <w:rPr>
                <w:rFonts w:hint="eastAsia" w:ascii="宋体" w:hAnsi="宋体" w:eastAsia="宋体" w:cs="宋体"/>
                <w:i w:val="0"/>
                <w:iCs w:val="0"/>
                <w:color w:val="000000"/>
                <w:sz w:val="21"/>
                <w:szCs w:val="21"/>
                <w:u w:val="none"/>
              </w:rPr>
            </w:pPr>
          </w:p>
        </w:tc>
      </w:tr>
      <w:tr w14:paraId="14C8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1D79">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A145">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40FB">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40D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3ABF">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42A1">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0F89">
            <w:pPr>
              <w:jc w:val="righ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257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0A7">
            <w:pPr>
              <w:jc w:val="left"/>
              <w:rPr>
                <w:rFonts w:hint="eastAsia" w:ascii="宋体" w:hAnsi="宋体" w:eastAsia="宋体" w:cs="宋体"/>
                <w:i w:val="0"/>
                <w:iCs w:val="0"/>
                <w:color w:val="000000"/>
                <w:sz w:val="21"/>
                <w:szCs w:val="21"/>
                <w:u w:val="none"/>
              </w:rPr>
            </w:pPr>
          </w:p>
        </w:tc>
      </w:tr>
      <w:tr w14:paraId="7047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DAC2">
            <w:pPr>
              <w:jc w:val="left"/>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2D7F">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E23E">
            <w:pPr>
              <w:jc w:val="left"/>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D11">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DC0E">
            <w:pPr>
              <w:jc w:val="right"/>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963D">
            <w:pPr>
              <w:jc w:val="right"/>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152D">
            <w:pPr>
              <w:jc w:val="righ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8C57">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4732">
            <w:pPr>
              <w:jc w:val="left"/>
              <w:rPr>
                <w:rFonts w:hint="eastAsia" w:ascii="宋体" w:hAnsi="宋体" w:eastAsia="宋体" w:cs="宋体"/>
                <w:i w:val="0"/>
                <w:iCs w:val="0"/>
                <w:color w:val="000000"/>
                <w:sz w:val="21"/>
                <w:szCs w:val="21"/>
                <w:u w:val="none"/>
              </w:rPr>
            </w:pPr>
          </w:p>
        </w:tc>
      </w:tr>
    </w:tbl>
    <w:p w14:paraId="4869E663">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45741A29">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7A98B60E">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5390C759">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7C13238B">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78DCD606">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47BDB20C">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1E4A6ED3">
      <w:pPr>
        <w:keepNext w:val="0"/>
        <w:keepLines w:val="0"/>
        <w:pageBreakBefore w:val="0"/>
        <w:wordWrap/>
        <w:overflowPunct/>
        <w:topLinePunct w:val="0"/>
        <w:bidi w:val="0"/>
        <w:spacing w:before="34" w:line="360" w:lineRule="auto"/>
        <w:outlineLvl w:val="0"/>
        <w:rPr>
          <w:rFonts w:hint="eastAsia" w:asciiTheme="minorEastAsia" w:hAnsiTheme="minorEastAsia" w:eastAsiaTheme="minorEastAsia" w:cstheme="minorEastAsia"/>
          <w:b/>
          <w:bCs/>
          <w:spacing w:val="-13"/>
          <w:sz w:val="24"/>
          <w:szCs w:val="24"/>
        </w:rPr>
      </w:pPr>
    </w:p>
    <w:p w14:paraId="72B61EBF">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1ECC745A">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039C8D45">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5873C2D0">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0B1AF406">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2A05DC13">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72079F42">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4A4C3B32">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366E6A6E">
      <w:pPr>
        <w:keepNext w:val="0"/>
        <w:keepLines w:val="0"/>
        <w:pageBreakBefore w:val="0"/>
        <w:wordWrap/>
        <w:overflowPunct/>
        <w:topLinePunct w:val="0"/>
        <w:bidi w:val="0"/>
        <w:spacing w:before="34" w:line="360" w:lineRule="auto"/>
        <w:ind w:left="2991"/>
        <w:outlineLvl w:val="0"/>
        <w:rPr>
          <w:rFonts w:hint="eastAsia" w:asciiTheme="minorEastAsia" w:hAnsiTheme="minorEastAsia" w:eastAsiaTheme="minorEastAsia" w:cstheme="minorEastAsia"/>
          <w:b/>
          <w:bCs/>
          <w:spacing w:val="-13"/>
          <w:sz w:val="24"/>
          <w:szCs w:val="24"/>
        </w:rPr>
      </w:pPr>
    </w:p>
    <w:p w14:paraId="093999C2">
      <w:pPr>
        <w:pStyle w:val="2"/>
        <w:bidi w:val="0"/>
        <w:jc w:val="center"/>
        <w:rPr>
          <w:rFonts w:hint="eastAsia" w:asciiTheme="minorEastAsia" w:hAnsiTheme="minorEastAsia" w:eastAsiaTheme="minorEastAsia" w:cstheme="minorEastAsia"/>
          <w:sz w:val="32"/>
          <w:szCs w:val="32"/>
        </w:rPr>
      </w:pPr>
      <w:bookmarkStart w:id="8" w:name="_Toc25626"/>
      <w:r>
        <w:rPr>
          <w:rFonts w:hint="eastAsia" w:asciiTheme="minorEastAsia" w:hAnsiTheme="minorEastAsia" w:eastAsiaTheme="minorEastAsia" w:cstheme="minorEastAsia"/>
        </w:rPr>
        <w:t>第三章  投标人须知</w:t>
      </w:r>
      <w:r>
        <w:rPr>
          <w:rFonts w:hint="eastAsia" w:asciiTheme="minorEastAsia" w:hAnsiTheme="minorEastAsia" w:eastAsiaTheme="minorEastAsia" w:cstheme="minorEastAsia"/>
          <w:b/>
          <w:bCs/>
          <w:spacing w:val="-24"/>
          <w:sz w:val="32"/>
          <w:szCs w:val="32"/>
        </w:rPr>
        <w:t>前附表</w:t>
      </w:r>
      <w:bookmarkEnd w:id="8"/>
    </w:p>
    <w:p w14:paraId="573D73B8">
      <w:pPr>
        <w:spacing w:line="105" w:lineRule="exact"/>
        <w:rPr>
          <w:rFonts w:hint="eastAsia" w:asciiTheme="minorEastAsia" w:hAnsiTheme="minorEastAsia" w:eastAsiaTheme="minorEastAsia" w:cstheme="minorEastAsia"/>
        </w:rPr>
      </w:pPr>
    </w:p>
    <w:tbl>
      <w:tblPr>
        <w:tblStyle w:val="21"/>
        <w:tblW w:w="9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8993"/>
      </w:tblGrid>
      <w:tr w14:paraId="0253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4" w:type="dxa"/>
            <w:vAlign w:val="top"/>
          </w:tcPr>
          <w:p w14:paraId="0A732230">
            <w:pPr>
              <w:pStyle w:val="20"/>
              <w:spacing w:before="160" w:line="221" w:lineRule="auto"/>
              <w:ind w:left="22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序号</w:t>
            </w:r>
          </w:p>
        </w:tc>
        <w:tc>
          <w:tcPr>
            <w:tcW w:w="8993" w:type="dxa"/>
            <w:vAlign w:val="top"/>
          </w:tcPr>
          <w:p w14:paraId="289B97EC">
            <w:pPr>
              <w:pStyle w:val="20"/>
              <w:spacing w:before="159" w:line="220" w:lineRule="auto"/>
              <w:ind w:left="399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内容、要求</w:t>
            </w:r>
          </w:p>
        </w:tc>
      </w:tr>
      <w:tr w14:paraId="3145B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4" w:type="dxa"/>
            <w:vAlign w:val="top"/>
          </w:tcPr>
          <w:p w14:paraId="43580FB2">
            <w:pPr>
              <w:pStyle w:val="20"/>
              <w:spacing w:before="154" w:line="241" w:lineRule="auto"/>
              <w:ind w:left="401"/>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993" w:type="dxa"/>
            <w:vAlign w:val="top"/>
          </w:tcPr>
          <w:p w14:paraId="3C324209">
            <w:pPr>
              <w:pStyle w:val="20"/>
              <w:spacing w:before="154" w:line="219" w:lineRule="auto"/>
              <w:ind w:left="115"/>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rPr>
              <w:t>项目名称：</w:t>
            </w:r>
            <w:r>
              <w:rPr>
                <w:rFonts w:hint="eastAsia" w:asciiTheme="minorEastAsia" w:hAnsiTheme="minorEastAsia" w:eastAsiaTheme="minorEastAsia" w:cstheme="minorEastAsia"/>
                <w:spacing w:val="-1"/>
                <w:lang w:eastAsia="zh-CN"/>
              </w:rPr>
              <w:t>柳城县农村饮水水质提升工程</w:t>
            </w:r>
          </w:p>
        </w:tc>
      </w:tr>
      <w:tr w14:paraId="5E16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64" w:type="dxa"/>
            <w:vAlign w:val="top"/>
          </w:tcPr>
          <w:p w14:paraId="2E2F24F7">
            <w:pPr>
              <w:pStyle w:val="20"/>
              <w:spacing w:before="155" w:line="241" w:lineRule="auto"/>
              <w:ind w:left="388"/>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8993" w:type="dxa"/>
            <w:vAlign w:val="top"/>
          </w:tcPr>
          <w:p w14:paraId="746A1004">
            <w:pPr>
              <w:pStyle w:val="20"/>
              <w:spacing w:before="155" w:line="219" w:lineRule="auto"/>
              <w:ind w:left="11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采购数量及单位：详见第二章《采购需求》</w:t>
            </w:r>
          </w:p>
        </w:tc>
      </w:tr>
      <w:tr w14:paraId="2B02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4" w:type="dxa"/>
            <w:vAlign w:val="top"/>
          </w:tcPr>
          <w:p w14:paraId="63DAF34A">
            <w:pPr>
              <w:spacing w:line="288" w:lineRule="auto"/>
              <w:rPr>
                <w:rFonts w:hint="eastAsia" w:asciiTheme="minorEastAsia" w:hAnsiTheme="minorEastAsia" w:eastAsiaTheme="minorEastAsia" w:cstheme="minorEastAsia"/>
                <w:sz w:val="21"/>
              </w:rPr>
            </w:pPr>
          </w:p>
          <w:p w14:paraId="533150FC">
            <w:pPr>
              <w:spacing w:line="288" w:lineRule="auto"/>
              <w:rPr>
                <w:rFonts w:hint="eastAsia" w:asciiTheme="minorEastAsia" w:hAnsiTheme="minorEastAsia" w:eastAsiaTheme="minorEastAsia" w:cstheme="minorEastAsia"/>
                <w:sz w:val="21"/>
              </w:rPr>
            </w:pPr>
          </w:p>
          <w:p w14:paraId="71FF01C9">
            <w:pPr>
              <w:pStyle w:val="20"/>
              <w:spacing w:before="68"/>
              <w:ind w:left="390"/>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8993" w:type="dxa"/>
            <w:vAlign w:val="top"/>
          </w:tcPr>
          <w:p w14:paraId="40C83551">
            <w:pPr>
              <w:pStyle w:val="20"/>
              <w:spacing w:before="107" w:line="220"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投标人的资格：</w:t>
            </w:r>
          </w:p>
          <w:p w14:paraId="516A9EEA">
            <w:pPr>
              <w:pStyle w:val="20"/>
              <w:spacing w:before="110" w:line="219" w:lineRule="auto"/>
              <w:ind w:left="12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1、满足《中华人民共和国政府采购法》第二十二条规定；</w:t>
            </w:r>
          </w:p>
          <w:p w14:paraId="1E8B4F28">
            <w:pPr>
              <w:pStyle w:val="20"/>
              <w:spacing w:before="110" w:line="219"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2、落实政府采购政策需满足的资格要求：无；</w:t>
            </w:r>
          </w:p>
          <w:p w14:paraId="505095CE">
            <w:pPr>
              <w:pStyle w:val="20"/>
              <w:spacing w:before="111" w:line="216"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3、本项目的特定资格要求：分标</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3"/>
              </w:rPr>
              <w:t>1：无。</w:t>
            </w:r>
          </w:p>
        </w:tc>
      </w:tr>
      <w:tr w14:paraId="0FA9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64" w:type="dxa"/>
            <w:vAlign w:val="top"/>
          </w:tcPr>
          <w:p w14:paraId="760E5654">
            <w:pPr>
              <w:pStyle w:val="20"/>
              <w:spacing w:before="156" w:line="241" w:lineRule="auto"/>
              <w:ind w:left="385"/>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8993" w:type="dxa"/>
            <w:vAlign w:val="top"/>
          </w:tcPr>
          <w:p w14:paraId="54B191E0">
            <w:pPr>
              <w:pStyle w:val="20"/>
              <w:spacing w:before="156" w:line="219" w:lineRule="auto"/>
              <w:ind w:left="11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本项目不接受联合体投标。</w:t>
            </w:r>
          </w:p>
        </w:tc>
      </w:tr>
      <w:tr w14:paraId="0EFF7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4" w:type="dxa"/>
            <w:vAlign w:val="top"/>
          </w:tcPr>
          <w:p w14:paraId="10CB6732">
            <w:pPr>
              <w:spacing w:line="288" w:lineRule="auto"/>
              <w:rPr>
                <w:rFonts w:hint="eastAsia" w:asciiTheme="minorEastAsia" w:hAnsiTheme="minorEastAsia" w:eastAsiaTheme="minorEastAsia" w:cstheme="minorEastAsia"/>
                <w:sz w:val="21"/>
              </w:rPr>
            </w:pPr>
          </w:p>
          <w:p w14:paraId="22E3AB36">
            <w:pPr>
              <w:spacing w:line="289" w:lineRule="auto"/>
              <w:rPr>
                <w:rFonts w:hint="eastAsia" w:asciiTheme="minorEastAsia" w:hAnsiTheme="minorEastAsia" w:eastAsiaTheme="minorEastAsia" w:cstheme="minorEastAsia"/>
                <w:sz w:val="21"/>
              </w:rPr>
            </w:pPr>
          </w:p>
          <w:p w14:paraId="26701679">
            <w:pPr>
              <w:pStyle w:val="20"/>
              <w:spacing w:before="68"/>
              <w:ind w:left="390"/>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8993" w:type="dxa"/>
            <w:vAlign w:val="top"/>
          </w:tcPr>
          <w:p w14:paraId="114FCB3A">
            <w:pPr>
              <w:pStyle w:val="20"/>
              <w:spacing w:before="109" w:line="218"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投标报价：</w:t>
            </w:r>
          </w:p>
          <w:p w14:paraId="1207615E">
            <w:pPr>
              <w:pStyle w:val="20"/>
              <w:spacing w:before="2" w:line="264" w:lineRule="auto"/>
              <w:ind w:left="116" w:right="108" w:firstLine="418"/>
              <w:rPr>
                <w:rFonts w:hint="eastAsia"/>
                <w:highlight w:val="none"/>
                <w:lang w:val="en-US" w:eastAsia="zh-CN"/>
              </w:rPr>
            </w:pPr>
            <w:r>
              <w:rPr>
                <w:rFonts w:hint="eastAsia"/>
                <w:highlight w:val="none"/>
                <w:lang w:val="en-US" w:eastAsia="zh-CN"/>
              </w:rPr>
              <w:t>1.投标报价是履行合同的最终价格，必须包含投标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p>
          <w:p w14:paraId="602888C5">
            <w:pPr>
              <w:pStyle w:val="20"/>
              <w:spacing w:before="111" w:line="266" w:lineRule="auto"/>
              <w:ind w:left="113" w:right="109"/>
              <w:rPr>
                <w:rFonts w:hint="eastAsia" w:asciiTheme="minorEastAsia" w:hAnsiTheme="minorEastAsia" w:eastAsiaTheme="minorEastAsia" w:cstheme="minorEastAsia"/>
              </w:rPr>
            </w:pPr>
            <w:r>
              <w:rPr>
                <w:rFonts w:hint="eastAsia"/>
                <w:highlight w:val="none"/>
                <w:lang w:val="en-US" w:eastAsia="zh-CN"/>
              </w:rPr>
              <w:t>2.附分类分项报价清单，</w:t>
            </w:r>
            <w:r>
              <w:rPr>
                <w:rFonts w:hint="eastAsia" w:ascii="宋体" w:hAnsi="宋体" w:cs="宋体"/>
                <w:color w:val="auto"/>
                <w:sz w:val="21"/>
                <w:szCs w:val="21"/>
                <w:highlight w:val="none"/>
                <w:lang w:val="en-US" w:eastAsia="zh-CN"/>
              </w:rPr>
              <w:t>分</w:t>
            </w:r>
            <w:r>
              <w:rPr>
                <w:rFonts w:hint="eastAsia" w:ascii="宋体" w:hAnsi="宋体" w:cs="宋体"/>
                <w:bCs/>
                <w:color w:val="auto"/>
                <w:szCs w:val="21"/>
                <w:highlight w:val="none"/>
                <w:lang w:val="en-US" w:eastAsia="zh-CN"/>
              </w:rPr>
              <w:t>类分项工程量清单中每个单项的投标综合单价报价均不能超过招标控制价工程量清单中对应的单项控制价</w:t>
            </w:r>
          </w:p>
        </w:tc>
      </w:tr>
      <w:tr w14:paraId="1A813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64" w:type="dxa"/>
            <w:vAlign w:val="top"/>
          </w:tcPr>
          <w:p w14:paraId="66612C80">
            <w:pPr>
              <w:pStyle w:val="20"/>
              <w:spacing w:before="157"/>
              <w:ind w:left="387"/>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8993" w:type="dxa"/>
            <w:vAlign w:val="top"/>
          </w:tcPr>
          <w:p w14:paraId="783D39C2">
            <w:pPr>
              <w:pStyle w:val="20"/>
              <w:spacing w:before="158" w:line="220"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投标有效期：自投标截止之日起</w:t>
            </w:r>
            <w:r>
              <w:rPr>
                <w:rFonts w:hint="eastAsia" w:asciiTheme="minorEastAsia" w:hAnsiTheme="minorEastAsia" w:eastAsiaTheme="minorEastAsia" w:cstheme="minorEastAsia"/>
                <w:spacing w:val="-36"/>
              </w:rPr>
              <w:t xml:space="preserve"> </w:t>
            </w:r>
            <w:r>
              <w:rPr>
                <w:rFonts w:hint="eastAsia" w:asciiTheme="minorEastAsia" w:hAnsiTheme="minorEastAsia" w:eastAsiaTheme="minorEastAsia" w:cstheme="minorEastAsia"/>
                <w:spacing w:val="-4"/>
              </w:rPr>
              <w:t>60 日。</w:t>
            </w:r>
          </w:p>
        </w:tc>
      </w:tr>
      <w:tr w14:paraId="263AF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64" w:type="dxa"/>
            <w:vAlign w:val="top"/>
          </w:tcPr>
          <w:p w14:paraId="0A059B6B">
            <w:pPr>
              <w:pStyle w:val="20"/>
              <w:spacing w:before="157"/>
              <w:ind w:left="391"/>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8993" w:type="dxa"/>
            <w:vAlign w:val="top"/>
          </w:tcPr>
          <w:p w14:paraId="653BD4DD">
            <w:pPr>
              <w:pStyle w:val="20"/>
              <w:spacing w:before="157" w:line="219"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投标保证金：本项目不收取投标保证金。</w:t>
            </w:r>
          </w:p>
        </w:tc>
      </w:tr>
      <w:tr w14:paraId="1942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64" w:type="dxa"/>
            <w:vAlign w:val="top"/>
          </w:tcPr>
          <w:p w14:paraId="6CC166BF">
            <w:pPr>
              <w:spacing w:line="312" w:lineRule="auto"/>
              <w:rPr>
                <w:rFonts w:hint="eastAsia" w:asciiTheme="minorEastAsia" w:hAnsiTheme="minorEastAsia" w:eastAsiaTheme="minorEastAsia" w:cstheme="minorEastAsia"/>
                <w:sz w:val="21"/>
              </w:rPr>
            </w:pPr>
          </w:p>
          <w:p w14:paraId="270C942E">
            <w:pPr>
              <w:spacing w:line="312" w:lineRule="auto"/>
              <w:rPr>
                <w:rFonts w:hint="eastAsia" w:asciiTheme="minorEastAsia" w:hAnsiTheme="minorEastAsia" w:eastAsiaTheme="minorEastAsia" w:cstheme="minorEastAsia"/>
                <w:sz w:val="21"/>
              </w:rPr>
            </w:pPr>
          </w:p>
          <w:p w14:paraId="7F564E26">
            <w:pPr>
              <w:spacing w:line="312" w:lineRule="auto"/>
              <w:rPr>
                <w:rFonts w:hint="eastAsia" w:asciiTheme="minorEastAsia" w:hAnsiTheme="minorEastAsia" w:eastAsiaTheme="minorEastAsia" w:cstheme="minorEastAsia"/>
                <w:sz w:val="21"/>
              </w:rPr>
            </w:pPr>
          </w:p>
          <w:p w14:paraId="3285955D">
            <w:pPr>
              <w:pStyle w:val="20"/>
              <w:spacing w:before="68"/>
              <w:ind w:left="386"/>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8993" w:type="dxa"/>
            <w:vAlign w:val="top"/>
          </w:tcPr>
          <w:p w14:paraId="4B7E61BA">
            <w:pPr>
              <w:pStyle w:val="20"/>
              <w:spacing w:before="113" w:line="299" w:lineRule="auto"/>
              <w:ind w:left="111" w:right="108"/>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答疑与澄清：投标人如认为招标文件表述不清晰、存在歧视性、排他性或者其他违法内容的，</w:t>
            </w:r>
            <w:r>
              <w:rPr>
                <w:rFonts w:hint="eastAsia" w:asciiTheme="minorEastAsia" w:hAnsiTheme="minorEastAsia" w:eastAsiaTheme="minorEastAsia" w:cstheme="minorEastAsia"/>
                <w:spacing w:val="52"/>
              </w:rPr>
              <w:t xml:space="preserve"> </w:t>
            </w:r>
            <w:r>
              <w:rPr>
                <w:rFonts w:hint="eastAsia" w:asciiTheme="minorEastAsia" w:hAnsiTheme="minorEastAsia" w:eastAsiaTheme="minorEastAsia" w:cstheme="minorEastAsia"/>
                <w:spacing w:val="-5"/>
              </w:rPr>
              <w:t>应</w:t>
            </w:r>
            <w:r>
              <w:rPr>
                <w:rFonts w:hint="eastAsia" w:asciiTheme="minorEastAsia" w:hAnsiTheme="minorEastAsia" w:eastAsiaTheme="minorEastAsia" w:cstheme="minorEastAsia"/>
                <w:spacing w:val="-1"/>
              </w:rPr>
              <w:t>当于获取招标文件之日起七个工作日内，以书面形式要求采购代理机</w:t>
            </w:r>
            <w:r>
              <w:rPr>
                <w:rFonts w:hint="eastAsia" w:asciiTheme="minorEastAsia" w:hAnsiTheme="minorEastAsia" w:eastAsiaTheme="minorEastAsia" w:cstheme="minorEastAsia"/>
                <w:spacing w:val="-2"/>
              </w:rPr>
              <w:t>构作出书面解释、澄清或者</w:t>
            </w:r>
            <w:r>
              <w:rPr>
                <w:rFonts w:hint="eastAsia" w:asciiTheme="minorEastAsia" w:hAnsiTheme="minorEastAsia" w:eastAsiaTheme="minorEastAsia" w:cstheme="minorEastAsia"/>
                <w:spacing w:val="-1"/>
              </w:rPr>
              <w:t>向采购代理机构提出书面质疑；答疑内容是招标文件的组成部分，并</w:t>
            </w:r>
            <w:r>
              <w:rPr>
                <w:rFonts w:hint="eastAsia" w:asciiTheme="minorEastAsia" w:hAnsiTheme="minorEastAsia" w:eastAsiaTheme="minorEastAsia" w:cstheme="minorEastAsia"/>
                <w:spacing w:val="-2"/>
              </w:rPr>
              <w:t>将以书面形式送达所有已报</w:t>
            </w:r>
            <w:r>
              <w:rPr>
                <w:rFonts w:hint="eastAsia" w:asciiTheme="minorEastAsia" w:hAnsiTheme="minorEastAsia" w:eastAsiaTheme="minorEastAsia" w:cstheme="minorEastAsia"/>
                <w:spacing w:val="-1"/>
              </w:rPr>
              <w:t>名的投标人；采购代理机构可以视采购具体情况，延长投标截止时间</w:t>
            </w:r>
            <w:r>
              <w:rPr>
                <w:rFonts w:hint="eastAsia" w:asciiTheme="minorEastAsia" w:hAnsiTheme="minorEastAsia" w:eastAsiaTheme="minorEastAsia" w:cstheme="minorEastAsia"/>
                <w:spacing w:val="-2"/>
              </w:rPr>
              <w:t>和开标时间，但至少应当在</w:t>
            </w:r>
            <w:r>
              <w:rPr>
                <w:rFonts w:hint="eastAsia" w:asciiTheme="minorEastAsia" w:hAnsiTheme="minorEastAsia" w:eastAsiaTheme="minorEastAsia" w:cstheme="minorEastAsia"/>
                <w:spacing w:val="-1"/>
              </w:rPr>
              <w:t>招标文件要求提交投标文件的截止时间三日前，将变更时间书面通知</w:t>
            </w:r>
            <w:r>
              <w:rPr>
                <w:rFonts w:hint="eastAsia" w:asciiTheme="minorEastAsia" w:hAnsiTheme="minorEastAsia" w:eastAsiaTheme="minorEastAsia" w:cstheme="minorEastAsia"/>
                <w:spacing w:val="-2"/>
              </w:rPr>
              <w:t>所有招标文件收受人，并在财政部门指定的政府采购信息发布媒体上发布变更公告。</w:t>
            </w:r>
          </w:p>
        </w:tc>
      </w:tr>
      <w:tr w14:paraId="7DAC3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64" w:type="dxa"/>
            <w:vAlign w:val="top"/>
          </w:tcPr>
          <w:p w14:paraId="14F97D21">
            <w:pPr>
              <w:spacing w:line="312" w:lineRule="auto"/>
              <w:rPr>
                <w:rFonts w:hint="eastAsia" w:asciiTheme="minorEastAsia" w:hAnsiTheme="minorEastAsia" w:eastAsiaTheme="minorEastAsia" w:cstheme="minorEastAsia"/>
                <w:sz w:val="21"/>
              </w:rPr>
            </w:pPr>
          </w:p>
          <w:p w14:paraId="6D4BC4DF">
            <w:pPr>
              <w:spacing w:line="312" w:lineRule="auto"/>
              <w:rPr>
                <w:rFonts w:hint="eastAsia" w:asciiTheme="minorEastAsia" w:hAnsiTheme="minorEastAsia" w:eastAsiaTheme="minorEastAsia" w:cstheme="minorEastAsia"/>
                <w:sz w:val="21"/>
              </w:rPr>
            </w:pPr>
          </w:p>
          <w:p w14:paraId="5EA3A741">
            <w:pPr>
              <w:spacing w:line="312" w:lineRule="auto"/>
              <w:rPr>
                <w:rFonts w:hint="eastAsia" w:asciiTheme="minorEastAsia" w:hAnsiTheme="minorEastAsia" w:eastAsiaTheme="minorEastAsia" w:cstheme="minorEastAsia"/>
                <w:sz w:val="21"/>
              </w:rPr>
            </w:pPr>
          </w:p>
          <w:p w14:paraId="53F1D3F1">
            <w:pPr>
              <w:pStyle w:val="20"/>
              <w:spacing w:before="69"/>
              <w:ind w:left="386"/>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c>
          <w:tcPr>
            <w:tcW w:w="8993" w:type="dxa"/>
            <w:vAlign w:val="top"/>
          </w:tcPr>
          <w:p w14:paraId="04F73C08">
            <w:pPr>
              <w:pStyle w:val="20"/>
              <w:spacing w:before="110" w:line="220" w:lineRule="auto"/>
              <w:ind w:left="13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电子投标文件要求：</w:t>
            </w:r>
          </w:p>
          <w:p w14:paraId="3EDDC332">
            <w:pPr>
              <w:pStyle w:val="20"/>
              <w:spacing w:before="111" w:line="316" w:lineRule="auto"/>
              <w:ind w:left="112" w:right="108" w:firstLine="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1、投标人应按照本招标文件和广西政府采购云平台的要求，通过“广西政府采</w:t>
            </w:r>
            <w:r>
              <w:rPr>
                <w:rFonts w:hint="eastAsia" w:asciiTheme="minorEastAsia" w:hAnsiTheme="minorEastAsia" w:eastAsiaTheme="minorEastAsia" w:cstheme="minorEastAsia"/>
              </w:rPr>
              <w:t>购云平台投标客</w:t>
            </w:r>
            <w:r>
              <w:rPr>
                <w:rFonts w:hint="eastAsia" w:asciiTheme="minorEastAsia" w:hAnsiTheme="minorEastAsia" w:eastAsiaTheme="minorEastAsia" w:cstheme="minorEastAsia"/>
                <w:spacing w:val="-5"/>
              </w:rPr>
              <w:t>户端”编制、加密电子投标文件，</w:t>
            </w:r>
            <w:r>
              <w:rPr>
                <w:rFonts w:hint="eastAsia" w:asciiTheme="minorEastAsia" w:hAnsiTheme="minorEastAsia" w:eastAsiaTheme="minorEastAsia" w:cstheme="minorEastAsia"/>
                <w:spacing w:val="51"/>
              </w:rPr>
              <w:t xml:space="preserve"> </w:t>
            </w:r>
            <w:r>
              <w:rPr>
                <w:rFonts w:hint="eastAsia" w:asciiTheme="minorEastAsia" w:hAnsiTheme="minorEastAsia" w:eastAsiaTheme="minorEastAsia" w:cstheme="minorEastAsia"/>
                <w:spacing w:val="-5"/>
              </w:rPr>
              <w:t>并于提交投标文件截止时间前在广西政府采购云平台上提交加</w:t>
            </w:r>
            <w:r>
              <w:rPr>
                <w:rFonts w:hint="eastAsia" w:asciiTheme="minorEastAsia" w:hAnsiTheme="minorEastAsia" w:eastAsiaTheme="minorEastAsia" w:cstheme="minorEastAsia"/>
                <w:spacing w:val="-4"/>
              </w:rPr>
              <w:t>密的电子投标文件。</w:t>
            </w:r>
          </w:p>
          <w:p w14:paraId="4026428B">
            <w:pPr>
              <w:pStyle w:val="20"/>
              <w:spacing w:line="218"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2、未按规定传输提交电子投标文件的，视为投标无效。</w:t>
            </w:r>
          </w:p>
          <w:p w14:paraId="7699ACA2">
            <w:pPr>
              <w:pStyle w:val="20"/>
              <w:spacing w:before="112" w:line="213"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3、电子投标文件成功提交后，投标人可自行打印投标文件接收回执。</w:t>
            </w:r>
          </w:p>
        </w:tc>
      </w:tr>
      <w:tr w14:paraId="20B8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64" w:type="dxa"/>
            <w:vAlign w:val="top"/>
          </w:tcPr>
          <w:p w14:paraId="1F8D87C7">
            <w:pPr>
              <w:pStyle w:val="20"/>
              <w:spacing w:before="292"/>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10</w:t>
            </w:r>
          </w:p>
        </w:tc>
        <w:tc>
          <w:tcPr>
            <w:tcW w:w="8993" w:type="dxa"/>
            <w:vAlign w:val="top"/>
          </w:tcPr>
          <w:p w14:paraId="03944795">
            <w:pPr>
              <w:pStyle w:val="20"/>
              <w:spacing w:before="89" w:line="219"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 xml:space="preserve">投 标 截 止 时 间 及 地 点 ： </w:t>
            </w:r>
            <w:r>
              <w:rPr>
                <w:rFonts w:hint="eastAsia" w:asciiTheme="minorEastAsia" w:hAnsiTheme="minorEastAsia" w:eastAsiaTheme="minorEastAsia" w:cstheme="minorEastAsia"/>
                <w:spacing w:val="-9"/>
                <w:highlight w:val="yellow"/>
              </w:rPr>
              <w:t xml:space="preserve">2026 年 </w:t>
            </w:r>
            <w:r>
              <w:rPr>
                <w:rFonts w:hint="eastAsia" w:asciiTheme="minorEastAsia" w:hAnsiTheme="minorEastAsia" w:eastAsiaTheme="minorEastAsia" w:cstheme="minorEastAsia"/>
                <w:spacing w:val="-9"/>
                <w:highlight w:val="yellow"/>
                <w:lang w:val="en-US" w:eastAsia="zh-CN"/>
              </w:rPr>
              <w:t xml:space="preserve"> </w:t>
            </w:r>
            <w:r>
              <w:rPr>
                <w:rFonts w:hint="eastAsia" w:asciiTheme="minorEastAsia" w:hAnsiTheme="minorEastAsia" w:eastAsiaTheme="minorEastAsia" w:cstheme="minorEastAsia"/>
                <w:spacing w:val="-9"/>
                <w:highlight w:val="yellow"/>
              </w:rPr>
              <w:t xml:space="preserve">月 </w:t>
            </w:r>
            <w:r>
              <w:rPr>
                <w:rFonts w:hint="eastAsia" w:asciiTheme="minorEastAsia" w:hAnsiTheme="minorEastAsia" w:eastAsiaTheme="minorEastAsia" w:cstheme="minorEastAsia"/>
                <w:spacing w:val="-9"/>
                <w:highlight w:val="yellow"/>
                <w:lang w:val="en-US" w:eastAsia="zh-CN"/>
              </w:rPr>
              <w:t xml:space="preserve">   </w:t>
            </w:r>
            <w:r>
              <w:rPr>
                <w:rFonts w:hint="eastAsia" w:asciiTheme="minorEastAsia" w:hAnsiTheme="minorEastAsia" w:eastAsiaTheme="minorEastAsia" w:cstheme="minorEastAsia"/>
                <w:spacing w:val="24"/>
                <w:highlight w:val="yellow"/>
              </w:rPr>
              <w:t xml:space="preserve"> </w:t>
            </w:r>
            <w:r>
              <w:rPr>
                <w:rFonts w:hint="eastAsia" w:asciiTheme="minorEastAsia" w:hAnsiTheme="minorEastAsia" w:eastAsiaTheme="minorEastAsia" w:cstheme="minorEastAsia"/>
                <w:spacing w:val="-9"/>
                <w:highlight w:val="yellow"/>
              </w:rPr>
              <w:t xml:space="preserve">日 9 时 20 分 </w:t>
            </w:r>
            <w:r>
              <w:rPr>
                <w:rFonts w:hint="eastAsia" w:asciiTheme="minorEastAsia" w:hAnsiTheme="minorEastAsia" w:eastAsiaTheme="minorEastAsia" w:cstheme="minorEastAsia"/>
                <w:spacing w:val="-9"/>
              </w:rPr>
              <w:t>， 广 西 政</w:t>
            </w:r>
            <w:r>
              <w:rPr>
                <w:rFonts w:hint="eastAsia" w:asciiTheme="minorEastAsia" w:hAnsiTheme="minorEastAsia" w:eastAsiaTheme="minorEastAsia" w:cstheme="minorEastAsia"/>
                <w:spacing w:val="-10"/>
              </w:rPr>
              <w:t xml:space="preserve"> 府 采 购 云 平 台</w:t>
            </w:r>
          </w:p>
          <w:p w14:paraId="2AC9AD5A">
            <w:pPr>
              <w:pStyle w:val="20"/>
              <w:spacing w:before="110" w:line="214"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"https://www.gcy.zfcg.gxzf.gov.cn/"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https://www.gcy.zfc</w:t>
            </w:r>
            <w:r>
              <w:rPr>
                <w:rFonts w:hint="eastAsia" w:asciiTheme="minorEastAsia" w:hAnsiTheme="minorEastAsia" w:eastAsiaTheme="minorEastAsia" w:cstheme="minorEastAsia"/>
                <w:spacing w:val="-1"/>
              </w:rPr>
              <w:t>g.gxzf.gov.cn/</w:t>
            </w:r>
            <w:r>
              <w:rPr>
                <w:rFonts w:hint="eastAsia" w:asciiTheme="minorEastAsia" w:hAnsiTheme="minorEastAsia" w:eastAsiaTheme="minorEastAsia" w:cstheme="minorEastAsia"/>
                <w:spacing w:val="-1"/>
              </w:rPr>
              <w:fldChar w:fldCharType="end"/>
            </w:r>
            <w:r>
              <w:rPr>
                <w:rFonts w:hint="eastAsia" w:asciiTheme="minorEastAsia" w:hAnsiTheme="minorEastAsia" w:eastAsiaTheme="minorEastAsia" w:cstheme="minorEastAsia"/>
                <w:spacing w:val="-1"/>
              </w:rPr>
              <w:t>）。</w:t>
            </w:r>
          </w:p>
        </w:tc>
      </w:tr>
      <w:tr w14:paraId="558D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64" w:type="dxa"/>
            <w:vAlign w:val="top"/>
          </w:tcPr>
          <w:p w14:paraId="77DCDFA0">
            <w:pPr>
              <w:pStyle w:val="20"/>
              <w:spacing w:before="291" w:line="241" w:lineRule="auto"/>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11</w:t>
            </w:r>
          </w:p>
        </w:tc>
        <w:tc>
          <w:tcPr>
            <w:tcW w:w="8993" w:type="dxa"/>
            <w:vAlign w:val="top"/>
          </w:tcPr>
          <w:p w14:paraId="2FC42252">
            <w:pPr>
              <w:pStyle w:val="20"/>
              <w:spacing w:before="111" w:line="220" w:lineRule="auto"/>
              <w:ind w:left="11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开标时间：</w:t>
            </w:r>
            <w:r>
              <w:rPr>
                <w:rFonts w:hint="eastAsia" w:asciiTheme="minorEastAsia" w:hAnsiTheme="minorEastAsia" w:eastAsiaTheme="minorEastAsia" w:cstheme="minorEastAsia"/>
                <w:spacing w:val="-8"/>
                <w:highlight w:val="yellow"/>
              </w:rPr>
              <w:t>2026</w:t>
            </w:r>
            <w:r>
              <w:rPr>
                <w:rFonts w:hint="eastAsia" w:asciiTheme="minorEastAsia" w:hAnsiTheme="minorEastAsia" w:eastAsiaTheme="minorEastAsia" w:cstheme="minorEastAsia"/>
                <w:spacing w:val="-42"/>
                <w:highlight w:val="yellow"/>
              </w:rPr>
              <w:t xml:space="preserve"> </w:t>
            </w:r>
            <w:r>
              <w:rPr>
                <w:rFonts w:hint="eastAsia" w:asciiTheme="minorEastAsia" w:hAnsiTheme="minorEastAsia" w:eastAsiaTheme="minorEastAsia" w:cstheme="minorEastAsia"/>
                <w:spacing w:val="-8"/>
                <w:highlight w:val="yellow"/>
              </w:rPr>
              <w:t>年</w:t>
            </w:r>
            <w:r>
              <w:rPr>
                <w:rFonts w:hint="eastAsia" w:asciiTheme="minorEastAsia" w:hAnsiTheme="minorEastAsia" w:eastAsiaTheme="minorEastAsia" w:cstheme="minorEastAsia"/>
                <w:spacing w:val="-43"/>
                <w:highlight w:val="yellow"/>
              </w:rPr>
              <w:t xml:space="preserve"> </w:t>
            </w:r>
            <w:r>
              <w:rPr>
                <w:rFonts w:hint="eastAsia" w:asciiTheme="minorEastAsia" w:hAnsiTheme="minorEastAsia" w:eastAsiaTheme="minorEastAsia" w:cstheme="minorEastAsia"/>
                <w:spacing w:val="-8"/>
                <w:highlight w:val="yellow"/>
                <w:lang w:val="en-US" w:eastAsia="zh-CN"/>
              </w:rPr>
              <w:t xml:space="preserve">    </w:t>
            </w:r>
            <w:r>
              <w:rPr>
                <w:rFonts w:hint="eastAsia" w:asciiTheme="minorEastAsia" w:hAnsiTheme="minorEastAsia" w:eastAsiaTheme="minorEastAsia" w:cstheme="minorEastAsia"/>
                <w:spacing w:val="-8"/>
                <w:highlight w:val="yellow"/>
              </w:rPr>
              <w:t>月</w:t>
            </w:r>
            <w:r>
              <w:rPr>
                <w:rFonts w:hint="eastAsia" w:asciiTheme="minorEastAsia" w:hAnsiTheme="minorEastAsia" w:eastAsiaTheme="minorEastAsia" w:cstheme="minorEastAsia"/>
                <w:spacing w:val="-29"/>
                <w:highlight w:val="yellow"/>
                <w:lang w:val="en-US" w:eastAsia="zh-CN"/>
              </w:rPr>
              <w:t xml:space="preserve">    </w:t>
            </w:r>
            <w:r>
              <w:rPr>
                <w:rFonts w:hint="eastAsia" w:asciiTheme="minorEastAsia" w:hAnsiTheme="minorEastAsia" w:eastAsiaTheme="minorEastAsia" w:cstheme="minorEastAsia"/>
                <w:spacing w:val="-8"/>
                <w:highlight w:val="yellow"/>
              </w:rPr>
              <w:t xml:space="preserve"> 日</w:t>
            </w:r>
            <w:r>
              <w:rPr>
                <w:rFonts w:hint="eastAsia" w:asciiTheme="minorEastAsia" w:hAnsiTheme="minorEastAsia" w:eastAsiaTheme="minorEastAsia" w:cstheme="minorEastAsia"/>
                <w:spacing w:val="-45"/>
                <w:highlight w:val="yellow"/>
              </w:rPr>
              <w:t xml:space="preserve"> </w:t>
            </w:r>
            <w:r>
              <w:rPr>
                <w:rFonts w:hint="eastAsia" w:asciiTheme="minorEastAsia" w:hAnsiTheme="minorEastAsia" w:eastAsiaTheme="minorEastAsia" w:cstheme="minorEastAsia"/>
                <w:spacing w:val="-8"/>
                <w:highlight w:val="yellow"/>
              </w:rPr>
              <w:t>9</w:t>
            </w:r>
            <w:r>
              <w:rPr>
                <w:rFonts w:hint="eastAsia" w:asciiTheme="minorEastAsia" w:hAnsiTheme="minorEastAsia" w:eastAsiaTheme="minorEastAsia" w:cstheme="minorEastAsia"/>
                <w:spacing w:val="-33"/>
                <w:highlight w:val="yellow"/>
              </w:rPr>
              <w:t xml:space="preserve"> </w:t>
            </w:r>
            <w:r>
              <w:rPr>
                <w:rFonts w:hint="eastAsia" w:asciiTheme="minorEastAsia" w:hAnsiTheme="minorEastAsia" w:eastAsiaTheme="minorEastAsia" w:cstheme="minorEastAsia"/>
                <w:spacing w:val="-8"/>
                <w:highlight w:val="yellow"/>
              </w:rPr>
              <w:t>时</w:t>
            </w:r>
            <w:r>
              <w:rPr>
                <w:rFonts w:hint="eastAsia" w:asciiTheme="minorEastAsia" w:hAnsiTheme="minorEastAsia" w:eastAsiaTheme="minorEastAsia" w:cstheme="minorEastAsia"/>
                <w:spacing w:val="-43"/>
                <w:highlight w:val="yellow"/>
              </w:rPr>
              <w:t xml:space="preserve"> </w:t>
            </w:r>
            <w:r>
              <w:rPr>
                <w:rFonts w:hint="eastAsia" w:asciiTheme="minorEastAsia" w:hAnsiTheme="minorEastAsia" w:eastAsiaTheme="minorEastAsia" w:cstheme="minorEastAsia"/>
                <w:spacing w:val="-8"/>
                <w:highlight w:val="yellow"/>
              </w:rPr>
              <w:t>20</w:t>
            </w:r>
            <w:r>
              <w:rPr>
                <w:rFonts w:hint="eastAsia" w:asciiTheme="minorEastAsia" w:hAnsiTheme="minorEastAsia" w:eastAsiaTheme="minorEastAsia" w:cstheme="minorEastAsia"/>
                <w:spacing w:val="-42"/>
                <w:highlight w:val="yellow"/>
              </w:rPr>
              <w:t xml:space="preserve"> </w:t>
            </w:r>
            <w:r>
              <w:rPr>
                <w:rFonts w:hint="eastAsia" w:asciiTheme="minorEastAsia" w:hAnsiTheme="minorEastAsia" w:eastAsiaTheme="minorEastAsia" w:cstheme="minorEastAsia"/>
                <w:spacing w:val="-8"/>
                <w:highlight w:val="yellow"/>
              </w:rPr>
              <w:t>分（北京</w:t>
            </w:r>
            <w:r>
              <w:rPr>
                <w:rFonts w:hint="eastAsia" w:asciiTheme="minorEastAsia" w:hAnsiTheme="minorEastAsia" w:eastAsiaTheme="minorEastAsia" w:cstheme="minorEastAsia"/>
                <w:spacing w:val="-8"/>
              </w:rPr>
              <w:t>时间</w:t>
            </w:r>
            <w:r>
              <w:rPr>
                <w:rFonts w:hint="eastAsia" w:asciiTheme="minorEastAsia" w:hAnsiTheme="minorEastAsia" w:eastAsiaTheme="minorEastAsia" w:cstheme="minorEastAsia"/>
                <w:spacing w:val="-1"/>
              </w:rPr>
              <w:t>）；</w:t>
            </w:r>
          </w:p>
          <w:p w14:paraId="6E9FC48B">
            <w:pPr>
              <w:pStyle w:val="20"/>
              <w:spacing w:before="110" w:line="213" w:lineRule="auto"/>
              <w:ind w:left="112"/>
              <w:rPr>
                <w:rFonts w:hint="eastAsia" w:asciiTheme="minorEastAsia" w:hAnsiTheme="minorEastAsia" w:eastAsiaTheme="minorEastAsia" w:cstheme="minorEastAsia"/>
              </w:rPr>
            </w:pPr>
            <w:r>
              <w:rPr>
                <w:rFonts w:hint="eastAsia" w:asciiTheme="minorEastAsia" w:hAnsiTheme="minorEastAsia" w:eastAsiaTheme="minorEastAsia" w:cstheme="minorEastAsia"/>
              </w:rPr>
              <w:t>开标地点：广西政府采购云平台（</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"https://www.gcy.zfcg.gxzf.gov.cn/"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https://</w:t>
            </w:r>
            <w:r>
              <w:rPr>
                <w:rFonts w:hint="eastAsia" w:asciiTheme="minorEastAsia" w:hAnsiTheme="minorEastAsia" w:eastAsiaTheme="minorEastAsia" w:cstheme="minorEastAsia"/>
                <w:spacing w:val="-1"/>
              </w:rPr>
              <w:t>www.gcy.zfcg.gxzf.gov.cn/</w:t>
            </w:r>
            <w:r>
              <w:rPr>
                <w:rFonts w:hint="eastAsia" w:asciiTheme="minorEastAsia" w:hAnsiTheme="minorEastAsia" w:eastAsiaTheme="minorEastAsia" w:cstheme="minorEastAsia"/>
                <w:spacing w:val="-1"/>
              </w:rPr>
              <w:fldChar w:fldCharType="end"/>
            </w:r>
            <w:r>
              <w:rPr>
                <w:rFonts w:hint="eastAsia" w:asciiTheme="minorEastAsia" w:hAnsiTheme="minorEastAsia" w:eastAsiaTheme="minorEastAsia" w:cstheme="minorEastAsia"/>
                <w:spacing w:val="-1"/>
              </w:rPr>
              <w:t>）。</w:t>
            </w:r>
          </w:p>
        </w:tc>
      </w:tr>
      <w:tr w14:paraId="0493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4" w:type="dxa"/>
            <w:vAlign w:val="top"/>
          </w:tcPr>
          <w:p w14:paraId="4B30AC6C">
            <w:pPr>
              <w:spacing w:line="401" w:lineRule="auto"/>
              <w:rPr>
                <w:rFonts w:hint="eastAsia" w:asciiTheme="minorEastAsia" w:hAnsiTheme="minorEastAsia" w:eastAsiaTheme="minorEastAsia" w:cstheme="minorEastAsia"/>
                <w:sz w:val="21"/>
              </w:rPr>
            </w:pPr>
          </w:p>
          <w:p w14:paraId="7DA7716D">
            <w:pPr>
              <w:pStyle w:val="20"/>
              <w:spacing w:before="68" w:line="241" w:lineRule="auto"/>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12</w:t>
            </w:r>
          </w:p>
        </w:tc>
        <w:tc>
          <w:tcPr>
            <w:tcW w:w="8993" w:type="dxa"/>
            <w:vAlign w:val="top"/>
          </w:tcPr>
          <w:p w14:paraId="53B3903D">
            <w:pPr>
              <w:pStyle w:val="20"/>
              <w:spacing w:before="111" w:line="282" w:lineRule="auto"/>
              <w:ind w:left="112" w:right="108" w:firstLine="2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电子投标文件解密时间：采购代理机构开启解密标书后 30 分钟内，投标人必须在此时间段内登</w:t>
            </w:r>
            <w:r>
              <w:rPr>
                <w:rFonts w:hint="eastAsia" w:asciiTheme="minorEastAsia" w:hAnsiTheme="minorEastAsia" w:eastAsiaTheme="minorEastAsia" w:cstheme="minorEastAsia"/>
                <w:spacing w:val="1"/>
              </w:rPr>
              <w:t>录广西政府采购云平台，用“项目采购-开标评标”功能完成电子投标文件的解密。若投标人在</w:t>
            </w:r>
            <w:r>
              <w:rPr>
                <w:rFonts w:hint="eastAsia" w:asciiTheme="minorEastAsia" w:hAnsiTheme="minorEastAsia" w:eastAsiaTheme="minorEastAsia" w:cstheme="minorEastAsia"/>
                <w:spacing w:val="-2"/>
              </w:rPr>
              <w:t>规定时间内未按时解密的，视为投标文件撤回。</w:t>
            </w:r>
          </w:p>
        </w:tc>
      </w:tr>
      <w:tr w14:paraId="0C8C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64" w:type="dxa"/>
            <w:vAlign w:val="top"/>
          </w:tcPr>
          <w:p w14:paraId="280320E0">
            <w:pPr>
              <w:pStyle w:val="20"/>
              <w:spacing w:before="160"/>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13</w:t>
            </w:r>
          </w:p>
        </w:tc>
        <w:tc>
          <w:tcPr>
            <w:tcW w:w="8993" w:type="dxa"/>
            <w:vAlign w:val="top"/>
          </w:tcPr>
          <w:p w14:paraId="147A7F6C">
            <w:pPr>
              <w:pStyle w:val="20"/>
              <w:spacing w:before="161" w:line="220" w:lineRule="auto"/>
              <w:ind w:left="11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评标方法及评标标准：综合评分法</w:t>
            </w:r>
          </w:p>
        </w:tc>
      </w:tr>
      <w:tr w14:paraId="470B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64" w:type="dxa"/>
            <w:vAlign w:val="top"/>
          </w:tcPr>
          <w:p w14:paraId="02EA69A8">
            <w:pPr>
              <w:pStyle w:val="20"/>
              <w:spacing w:before="113" w:line="218" w:lineRule="auto"/>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14</w:t>
            </w:r>
          </w:p>
        </w:tc>
        <w:tc>
          <w:tcPr>
            <w:tcW w:w="8993" w:type="dxa"/>
            <w:vAlign w:val="top"/>
          </w:tcPr>
          <w:p w14:paraId="6DD9B035">
            <w:pPr>
              <w:pStyle w:val="20"/>
              <w:spacing w:before="90" w:line="218" w:lineRule="auto"/>
              <w:ind w:left="13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中标公告及中标通知书：采购代理机构在采购人依法确认中标人后发布中标公告及中标通知书，</w:t>
            </w:r>
          </w:p>
        </w:tc>
      </w:tr>
    </w:tbl>
    <w:p w14:paraId="66999138">
      <w:pPr>
        <w:spacing w:line="83" w:lineRule="exact"/>
        <w:rPr>
          <w:rFonts w:hint="eastAsia" w:asciiTheme="minorEastAsia" w:hAnsiTheme="minorEastAsia" w:eastAsiaTheme="minorEastAsia" w:cstheme="minorEastAsia"/>
          <w:sz w:val="7"/>
        </w:rPr>
      </w:pPr>
    </w:p>
    <w:tbl>
      <w:tblPr>
        <w:tblStyle w:val="21"/>
        <w:tblW w:w="9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8993"/>
      </w:tblGrid>
      <w:tr w14:paraId="4D0DE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64" w:type="dxa"/>
            <w:vAlign w:val="top"/>
          </w:tcPr>
          <w:p w14:paraId="7A68F0E7">
            <w:pPr>
              <w:rPr>
                <w:rFonts w:hint="eastAsia" w:asciiTheme="minorEastAsia" w:hAnsiTheme="minorEastAsia" w:eastAsiaTheme="minorEastAsia" w:cstheme="minorEastAsia"/>
                <w:sz w:val="21"/>
              </w:rPr>
            </w:pPr>
          </w:p>
        </w:tc>
        <w:tc>
          <w:tcPr>
            <w:tcW w:w="8993" w:type="dxa"/>
            <w:vAlign w:val="top"/>
          </w:tcPr>
          <w:p w14:paraId="7276764B">
            <w:pPr>
              <w:pStyle w:val="20"/>
              <w:spacing w:before="89" w:line="218" w:lineRule="auto"/>
              <w:ind w:left="13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中标公告发布于指定媒体。</w:t>
            </w:r>
          </w:p>
        </w:tc>
      </w:tr>
      <w:tr w14:paraId="471EB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64" w:type="dxa"/>
            <w:vAlign w:val="top"/>
          </w:tcPr>
          <w:p w14:paraId="3FCE3108">
            <w:pPr>
              <w:pStyle w:val="20"/>
              <w:spacing w:before="287"/>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15</w:t>
            </w:r>
          </w:p>
        </w:tc>
        <w:tc>
          <w:tcPr>
            <w:tcW w:w="8993" w:type="dxa"/>
            <w:shd w:val="clear" w:color="auto" w:fill="auto"/>
            <w:vAlign w:val="center"/>
          </w:tcPr>
          <w:p w14:paraId="4B08FF97">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最高限价：</w:t>
            </w:r>
            <w:r>
              <w:rPr>
                <w:rFonts w:hint="eastAsia" w:ascii="宋体" w:hAnsi="宋体"/>
                <w:szCs w:val="21"/>
                <w:highlight w:val="none"/>
                <w:lang w:eastAsia="zh-CN"/>
              </w:rPr>
              <w:t>分标</w:t>
            </w:r>
            <w:r>
              <w:rPr>
                <w:rFonts w:hint="eastAsia" w:ascii="宋体" w:hAnsi="宋体"/>
                <w:szCs w:val="21"/>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szCs w:val="21"/>
                <w:highlight w:val="none"/>
              </w:rPr>
              <w:t>人民币</w:t>
            </w:r>
            <w:r>
              <w:rPr>
                <w:rFonts w:hint="eastAsia" w:cs="宋体"/>
                <w:color w:val="auto"/>
                <w:szCs w:val="21"/>
                <w:highlight w:val="none"/>
                <w:lang w:val="en-US" w:eastAsia="zh-CN"/>
              </w:rPr>
              <w:t xml:space="preserve"> 壹佰伍拾伍万叁仟伍佰壹拾肆元叁角玖分</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Cs w:val="21"/>
                <w:highlight w:val="none"/>
                <w:lang w:eastAsia="zh-CN"/>
              </w:rPr>
              <w:t>1553514.39</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p w14:paraId="5EC9BF42">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snapToGrid w:val="0"/>
                <w:color w:val="auto"/>
                <w:kern w:val="0"/>
                <w:sz w:val="21"/>
                <w:szCs w:val="21"/>
                <w:highlight w:val="yellow"/>
                <w:lang w:val="en-US" w:eastAsia="zh-CN" w:bidi="ar-SA"/>
              </w:rPr>
            </w:pPr>
            <w:r>
              <w:rPr>
                <w:rFonts w:hint="eastAsia" w:ascii="宋体" w:hAnsi="宋体"/>
                <w:szCs w:val="21"/>
                <w:highlight w:val="none"/>
                <w:lang w:eastAsia="zh-CN"/>
              </w:rPr>
              <w:t>分标2：</w:t>
            </w:r>
            <w:r>
              <w:rPr>
                <w:rFonts w:hint="eastAsia" w:ascii="宋体" w:hAnsi="宋体" w:eastAsia="宋体" w:cs="宋体"/>
                <w:color w:val="auto"/>
                <w:szCs w:val="21"/>
                <w:highlight w:val="none"/>
              </w:rPr>
              <w:t>人民币</w:t>
            </w:r>
            <w:r>
              <w:rPr>
                <w:rFonts w:hint="eastAsia" w:cs="宋体"/>
                <w:color w:val="auto"/>
                <w:szCs w:val="21"/>
                <w:highlight w:val="none"/>
                <w:lang w:val="en-US" w:eastAsia="zh-CN"/>
              </w:rPr>
              <w:t>贰佰贰拾陆万玖仟贰佰肆拾贰元贰角贰分</w:t>
            </w:r>
            <w:r>
              <w:rPr>
                <w:rFonts w:hint="eastAsia" w:ascii="宋体" w:hAnsi="宋体" w:cs="宋体"/>
                <w:color w:val="auto"/>
                <w:szCs w:val="21"/>
                <w:highlight w:val="none"/>
                <w:lang w:val="en-US" w:eastAsia="zh-CN"/>
              </w:rPr>
              <w:t>（</w:t>
            </w:r>
            <w:r>
              <w:rPr>
                <w:rFonts w:hint="eastAsia" w:asciiTheme="minorEastAsia" w:hAnsiTheme="minorEastAsia" w:eastAsiaTheme="minorEastAsia" w:cstheme="minorEastAsia"/>
                <w:szCs w:val="21"/>
                <w:highlight w:val="none"/>
                <w:lang w:eastAsia="zh-CN"/>
              </w:rPr>
              <w:t>2269242.22</w:t>
            </w:r>
            <w:r>
              <w:rPr>
                <w:rFonts w:hint="eastAsia" w:ascii="宋体" w:hAnsi="宋体"/>
                <w:szCs w:val="21"/>
                <w:highlight w:val="none"/>
                <w:lang w:eastAsia="zh-CN"/>
              </w:rPr>
              <w:t>元</w:t>
            </w:r>
            <w:r>
              <w:rPr>
                <w:rFonts w:hint="eastAsia" w:ascii="宋体" w:hAnsi="宋体" w:cs="宋体"/>
                <w:color w:val="auto"/>
                <w:szCs w:val="21"/>
                <w:highlight w:val="none"/>
                <w:lang w:val="en-US" w:eastAsia="zh-CN"/>
              </w:rPr>
              <w:t>）</w:t>
            </w:r>
          </w:p>
        </w:tc>
      </w:tr>
      <w:tr w14:paraId="59A3A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5" w:hRule="atLeast"/>
        </w:trPr>
        <w:tc>
          <w:tcPr>
            <w:tcW w:w="864" w:type="dxa"/>
            <w:vAlign w:val="top"/>
          </w:tcPr>
          <w:p w14:paraId="472CFA18">
            <w:pPr>
              <w:spacing w:line="275" w:lineRule="auto"/>
              <w:rPr>
                <w:rFonts w:hint="eastAsia" w:asciiTheme="minorEastAsia" w:hAnsiTheme="minorEastAsia" w:eastAsiaTheme="minorEastAsia" w:cstheme="minorEastAsia"/>
                <w:sz w:val="21"/>
              </w:rPr>
            </w:pPr>
          </w:p>
          <w:p w14:paraId="199AA3D8">
            <w:pPr>
              <w:spacing w:line="275" w:lineRule="auto"/>
              <w:rPr>
                <w:rFonts w:hint="eastAsia" w:asciiTheme="minorEastAsia" w:hAnsiTheme="minorEastAsia" w:eastAsiaTheme="minorEastAsia" w:cstheme="minorEastAsia"/>
                <w:sz w:val="21"/>
              </w:rPr>
            </w:pPr>
          </w:p>
          <w:p w14:paraId="6E2FBFA2">
            <w:pPr>
              <w:spacing w:line="275" w:lineRule="auto"/>
              <w:rPr>
                <w:rFonts w:hint="eastAsia" w:asciiTheme="minorEastAsia" w:hAnsiTheme="minorEastAsia" w:eastAsiaTheme="minorEastAsia" w:cstheme="minorEastAsia"/>
                <w:sz w:val="21"/>
              </w:rPr>
            </w:pPr>
          </w:p>
          <w:p w14:paraId="7D338274">
            <w:pPr>
              <w:spacing w:line="275" w:lineRule="auto"/>
              <w:rPr>
                <w:rFonts w:hint="eastAsia" w:asciiTheme="minorEastAsia" w:hAnsiTheme="minorEastAsia" w:eastAsiaTheme="minorEastAsia" w:cstheme="minorEastAsia"/>
                <w:sz w:val="21"/>
              </w:rPr>
            </w:pPr>
          </w:p>
          <w:p w14:paraId="20C4E731">
            <w:pPr>
              <w:spacing w:line="275" w:lineRule="auto"/>
              <w:rPr>
                <w:rFonts w:hint="eastAsia" w:asciiTheme="minorEastAsia" w:hAnsiTheme="minorEastAsia" w:eastAsiaTheme="minorEastAsia" w:cstheme="minorEastAsia"/>
                <w:sz w:val="21"/>
              </w:rPr>
            </w:pPr>
          </w:p>
          <w:p w14:paraId="01061B41">
            <w:pPr>
              <w:spacing w:line="275" w:lineRule="auto"/>
              <w:rPr>
                <w:rFonts w:hint="eastAsia" w:asciiTheme="minorEastAsia" w:hAnsiTheme="minorEastAsia" w:eastAsiaTheme="minorEastAsia" w:cstheme="minorEastAsia"/>
                <w:sz w:val="21"/>
              </w:rPr>
            </w:pPr>
          </w:p>
          <w:p w14:paraId="02635C5B">
            <w:pPr>
              <w:pStyle w:val="20"/>
              <w:spacing w:before="69"/>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16</w:t>
            </w:r>
          </w:p>
        </w:tc>
        <w:tc>
          <w:tcPr>
            <w:tcW w:w="8993" w:type="dxa"/>
            <w:vAlign w:val="top"/>
          </w:tcPr>
          <w:p w14:paraId="40CCCEED">
            <w:pPr>
              <w:pStyle w:val="20"/>
              <w:spacing w:before="86" w:line="219" w:lineRule="auto"/>
              <w:ind w:left="11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采购人在资格审查前，通过政府采购云平台对投标</w:t>
            </w:r>
            <w:r>
              <w:rPr>
                <w:rFonts w:hint="eastAsia" w:asciiTheme="minorEastAsia" w:hAnsiTheme="minorEastAsia" w:eastAsiaTheme="minorEastAsia" w:cstheme="minorEastAsia"/>
                <w:spacing w:val="-2"/>
              </w:rPr>
              <w:t>人进行信用查询。</w:t>
            </w:r>
          </w:p>
          <w:p w14:paraId="630BA3ED">
            <w:pPr>
              <w:pStyle w:val="20"/>
              <w:spacing w:before="110" w:line="214" w:lineRule="auto"/>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查询渠道：“信用中国”网站(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4"/>
              </w:rPr>
              <w:t>www.credit</w:t>
            </w:r>
            <w:r>
              <w:rPr>
                <w:rFonts w:hint="eastAsia" w:asciiTheme="minorEastAsia" w:hAnsiTheme="minorEastAsia" w:eastAsiaTheme="minorEastAsia" w:cstheme="minorEastAsia"/>
                <w:spacing w:val="-5"/>
              </w:rPr>
              <w:t>china.gov.cn</w:t>
            </w:r>
            <w:r>
              <w:rPr>
                <w:rFonts w:hint="eastAsia" w:asciiTheme="minorEastAsia" w:hAnsiTheme="minorEastAsia" w:eastAsiaTheme="minorEastAsia" w:cstheme="minorEastAsia"/>
                <w:spacing w:val="-5"/>
              </w:rPr>
              <w:fldChar w:fldCharType="end"/>
            </w:r>
            <w:r>
              <w:rPr>
                <w:rFonts w:hint="eastAsia" w:asciiTheme="minorEastAsia" w:hAnsiTheme="minorEastAsia" w:eastAsiaTheme="minorEastAsia" w:cstheme="minorEastAsia"/>
                <w:spacing w:val="-5"/>
              </w:rPr>
              <w:t>)、中国政府采购网(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5"/>
              </w:rPr>
              <w:t>www.ccgp.gov.cn</w:t>
            </w:r>
            <w:r>
              <w:rPr>
                <w:rFonts w:hint="eastAsia" w:asciiTheme="minorEastAsia" w:hAnsiTheme="minorEastAsia" w:eastAsiaTheme="minorEastAsia" w:cstheme="minorEastAsia"/>
                <w:spacing w:val="-5"/>
              </w:rPr>
              <w:fldChar w:fldCharType="end"/>
            </w:r>
            <w:r>
              <w:rPr>
                <w:rFonts w:hint="eastAsia" w:asciiTheme="minorEastAsia" w:hAnsiTheme="minorEastAsia" w:eastAsiaTheme="minorEastAsia" w:cstheme="minorEastAsia"/>
                <w:spacing w:val="-5"/>
              </w:rPr>
              <w:t>)”。</w:t>
            </w:r>
          </w:p>
          <w:p w14:paraId="0C471657">
            <w:pPr>
              <w:pStyle w:val="20"/>
              <w:spacing w:before="116" w:line="220" w:lineRule="auto"/>
              <w:ind w:left="11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信用查询截止时点：资格审查结束前</w:t>
            </w:r>
          </w:p>
          <w:p w14:paraId="1099D8F8">
            <w:pPr>
              <w:pStyle w:val="20"/>
              <w:spacing w:before="109" w:line="305" w:lineRule="auto"/>
              <w:ind w:left="111" w:right="34" w:firstLine="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查询记录和证据留存方式：在政府采购云平台中直接打</w:t>
            </w:r>
            <w:r>
              <w:rPr>
                <w:rFonts w:hint="eastAsia" w:asciiTheme="minorEastAsia" w:hAnsiTheme="minorEastAsia" w:eastAsiaTheme="minorEastAsia" w:cstheme="minorEastAsia"/>
                <w:spacing w:val="-5"/>
              </w:rPr>
              <w:t>印查询记录，打印材料作为评审资料保存。</w:t>
            </w:r>
            <w:r>
              <w:rPr>
                <w:rFonts w:hint="eastAsia" w:asciiTheme="minorEastAsia" w:hAnsiTheme="minorEastAsia" w:eastAsiaTheme="minorEastAsia" w:cstheme="minorEastAsia"/>
                <w:spacing w:val="15"/>
              </w:rPr>
              <w:t>信用信息使用规则：对在“信用中国”网站(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w:t>
            </w:r>
            <w:r>
              <w:rPr>
                <w:rFonts w:hint="eastAsia" w:asciiTheme="minorEastAsia" w:hAnsiTheme="minorEastAsia" w:eastAsiaTheme="minorEastAsia" w:cstheme="minorEastAsia"/>
                <w:spacing w:val="15"/>
              </w:rPr>
              <w:t>.</w:t>
            </w:r>
            <w:r>
              <w:rPr>
                <w:rFonts w:hint="eastAsia" w:asciiTheme="minorEastAsia" w:hAnsiTheme="minorEastAsia" w:eastAsiaTheme="minorEastAsia" w:cstheme="minorEastAsia"/>
              </w:rPr>
              <w:t>creditchina</w:t>
            </w:r>
            <w:r>
              <w:rPr>
                <w:rFonts w:hint="eastAsia" w:asciiTheme="minorEastAsia" w:hAnsiTheme="minorEastAsia" w:eastAsiaTheme="minorEastAsia" w:cstheme="minorEastAsia"/>
                <w:spacing w:val="15"/>
              </w:rPr>
              <w:t>.</w:t>
            </w:r>
            <w:r>
              <w:rPr>
                <w:rFonts w:hint="eastAsia" w:asciiTheme="minorEastAsia" w:hAnsiTheme="minorEastAsia" w:eastAsiaTheme="minorEastAsia" w:cstheme="minorEastAsia"/>
              </w:rPr>
              <w:t>gov</w:t>
            </w:r>
            <w:r>
              <w:rPr>
                <w:rFonts w:hint="eastAsia" w:asciiTheme="minorEastAsia" w:hAnsiTheme="minorEastAsia" w:eastAsiaTheme="minorEastAsia" w:cstheme="minorEastAsia"/>
                <w:spacing w:val="15"/>
              </w:rPr>
              <w:t>.</w:t>
            </w:r>
            <w:r>
              <w:rPr>
                <w:rFonts w:hint="eastAsia" w:asciiTheme="minorEastAsia" w:hAnsiTheme="minorEastAsia" w:eastAsiaTheme="minorEastAsia" w:cstheme="minorEastAsia"/>
              </w:rPr>
              <w:t>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5"/>
              </w:rPr>
              <w:t>)</w:t>
            </w:r>
            <w:r>
              <w:rPr>
                <w:rFonts w:hint="eastAsia" w:asciiTheme="minorEastAsia" w:hAnsiTheme="minorEastAsia" w:eastAsiaTheme="minorEastAsia" w:cstheme="minorEastAsia"/>
                <w:spacing w:val="-61"/>
              </w:rPr>
              <w:t xml:space="preserve"> </w:t>
            </w:r>
            <w:r>
              <w:rPr>
                <w:rFonts w:hint="eastAsia" w:asciiTheme="minorEastAsia" w:hAnsiTheme="minorEastAsia" w:eastAsiaTheme="minorEastAsia" w:cstheme="minorEastAsia"/>
                <w:spacing w:val="15"/>
              </w:rPr>
              <w:t>、中国政府采购网</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t>ccgp</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t>gov</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t>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
              </w:rPr>
              <w:t>)被列入失信被执行人、</w:t>
            </w:r>
            <w:r>
              <w:rPr>
                <w:rFonts w:hint="eastAsia" w:asciiTheme="minorEastAsia" w:hAnsiTheme="minorEastAsia" w:eastAsiaTheme="minorEastAsia" w:cstheme="minorEastAsia"/>
                <w:spacing w:val="1"/>
                <w:lang w:eastAsia="zh-CN"/>
              </w:rPr>
              <w:t>重大税收违法失信主体</w:t>
            </w:r>
            <w:r>
              <w:rPr>
                <w:rFonts w:hint="eastAsia" w:asciiTheme="minorEastAsia" w:hAnsiTheme="minorEastAsia" w:eastAsiaTheme="minorEastAsia" w:cstheme="minorEastAsia"/>
                <w:spacing w:val="1"/>
              </w:rPr>
              <w:t>、政府采购严重违法失信</w:t>
            </w:r>
            <w:r>
              <w:rPr>
                <w:rFonts w:hint="eastAsia" w:asciiTheme="minorEastAsia" w:hAnsiTheme="minorEastAsia" w:eastAsiaTheme="minorEastAsia" w:cstheme="minorEastAsia"/>
                <w:spacing w:val="-4"/>
              </w:rPr>
              <w:t>行为记录名单及其他不符合《中华人民共和国政府采购法》第二十二条规定条件的供应商， 采购</w:t>
            </w:r>
            <w:r>
              <w:rPr>
                <w:rFonts w:hint="eastAsia" w:asciiTheme="minorEastAsia" w:hAnsiTheme="minorEastAsia" w:eastAsiaTheme="minorEastAsia" w:cstheme="minorEastAsia"/>
                <w:spacing w:val="-1"/>
              </w:rPr>
              <w:t>人应当拒绝其参与政府采购活动。两个以上的自然人、法人或者其他组</w:t>
            </w:r>
            <w:r>
              <w:rPr>
                <w:rFonts w:hint="eastAsia" w:asciiTheme="minorEastAsia" w:hAnsiTheme="minorEastAsia" w:eastAsiaTheme="minorEastAsia" w:cstheme="minorEastAsia"/>
                <w:spacing w:val="-2"/>
              </w:rPr>
              <w:t>织组成一个联合体，以一</w:t>
            </w:r>
            <w:r>
              <w:rPr>
                <w:rFonts w:hint="eastAsia" w:asciiTheme="minorEastAsia" w:hAnsiTheme="minorEastAsia" w:eastAsiaTheme="minorEastAsia" w:cstheme="minorEastAsia"/>
                <w:spacing w:val="-1"/>
              </w:rPr>
              <w:t>个供应商的身份共同参加政府采购活动的，应当对所有联合体成员进行</w:t>
            </w:r>
            <w:r>
              <w:rPr>
                <w:rFonts w:hint="eastAsia" w:asciiTheme="minorEastAsia" w:hAnsiTheme="minorEastAsia" w:eastAsiaTheme="minorEastAsia" w:cstheme="minorEastAsia"/>
                <w:spacing w:val="-2"/>
              </w:rPr>
              <w:t>信用记录查询，联合体成员存在不良信用记录的，视同联合体存在不良信用记录。</w:t>
            </w:r>
          </w:p>
        </w:tc>
      </w:tr>
      <w:tr w14:paraId="08F9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4" w:type="dxa"/>
            <w:vAlign w:val="top"/>
          </w:tcPr>
          <w:p w14:paraId="2BA18540">
            <w:pPr>
              <w:pStyle w:val="20"/>
              <w:spacing w:before="155"/>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17</w:t>
            </w:r>
          </w:p>
        </w:tc>
        <w:tc>
          <w:tcPr>
            <w:tcW w:w="8993" w:type="dxa"/>
            <w:vAlign w:val="top"/>
          </w:tcPr>
          <w:p w14:paraId="49F8F763">
            <w:pPr>
              <w:pStyle w:val="20"/>
              <w:spacing w:before="132" w:line="219" w:lineRule="auto"/>
              <w:ind w:left="11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评标委员会的人数：5人</w:t>
            </w:r>
          </w:p>
        </w:tc>
      </w:tr>
      <w:tr w14:paraId="5475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864" w:type="dxa"/>
            <w:vAlign w:val="top"/>
          </w:tcPr>
          <w:p w14:paraId="5C2FFB79">
            <w:pPr>
              <w:spacing w:line="399" w:lineRule="auto"/>
              <w:rPr>
                <w:rFonts w:hint="eastAsia" w:asciiTheme="minorEastAsia" w:hAnsiTheme="minorEastAsia" w:eastAsiaTheme="minorEastAsia" w:cstheme="minorEastAsia"/>
                <w:sz w:val="21"/>
              </w:rPr>
            </w:pPr>
          </w:p>
          <w:p w14:paraId="3290E292">
            <w:pPr>
              <w:pStyle w:val="20"/>
              <w:spacing w:before="68"/>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18</w:t>
            </w:r>
          </w:p>
        </w:tc>
        <w:tc>
          <w:tcPr>
            <w:tcW w:w="8993" w:type="dxa"/>
            <w:vAlign w:val="top"/>
          </w:tcPr>
          <w:p w14:paraId="5C6CCDF9">
            <w:pPr>
              <w:pStyle w:val="20"/>
              <w:spacing w:before="110" w:line="219" w:lineRule="auto"/>
              <w:ind w:left="11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采购人确定中标人时，出现中标候选人并列的</w:t>
            </w:r>
            <w:r>
              <w:rPr>
                <w:rFonts w:hint="eastAsia" w:asciiTheme="minorEastAsia" w:hAnsiTheme="minorEastAsia" w:eastAsiaTheme="minorEastAsia" w:cstheme="minorEastAsia"/>
                <w:spacing w:val="-2"/>
              </w:rPr>
              <w:t>情形，采购人按以下的方式确定中标人：</w:t>
            </w:r>
          </w:p>
          <w:p w14:paraId="37AF600A">
            <w:pPr>
              <w:pStyle w:val="20"/>
              <w:spacing w:before="111" w:line="266" w:lineRule="auto"/>
              <w:ind w:left="115" w:right="108" w:hanging="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评标委员会按投标报价低的原则确定，投标报价相同的按综合评分中技术</w:t>
            </w:r>
            <w:r>
              <w:rPr>
                <w:rFonts w:hint="eastAsia" w:asciiTheme="minorEastAsia" w:hAnsiTheme="minorEastAsia" w:eastAsiaTheme="minorEastAsia" w:cstheme="minorEastAsia"/>
                <w:spacing w:val="-2"/>
              </w:rPr>
              <w:t>分、商务分高低依次确</w:t>
            </w:r>
            <w:r>
              <w:rPr>
                <w:rFonts w:hint="eastAsia" w:asciiTheme="minorEastAsia" w:hAnsiTheme="minorEastAsia" w:eastAsiaTheme="minorEastAsia" w:cstheme="minorEastAsia"/>
                <w:spacing w:val="-3"/>
              </w:rPr>
              <w:t>定。如再相同，则采取随机抽取的方式确定。</w:t>
            </w:r>
          </w:p>
        </w:tc>
      </w:tr>
      <w:tr w14:paraId="07E8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4" w:type="dxa"/>
            <w:vAlign w:val="top"/>
          </w:tcPr>
          <w:p w14:paraId="3D653978">
            <w:pPr>
              <w:pStyle w:val="20"/>
              <w:spacing w:before="155"/>
              <w:ind w:left="3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19</w:t>
            </w:r>
          </w:p>
        </w:tc>
        <w:tc>
          <w:tcPr>
            <w:tcW w:w="8993" w:type="dxa"/>
            <w:vAlign w:val="top"/>
          </w:tcPr>
          <w:p w14:paraId="27BCEDB2">
            <w:pPr>
              <w:pStyle w:val="20"/>
              <w:spacing w:before="155" w:line="219"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履约保证金：</w:t>
            </w:r>
            <w:r>
              <w:rPr>
                <w:rFonts w:hint="eastAsia" w:asciiTheme="minorEastAsia" w:hAnsiTheme="minorEastAsia" w:eastAsiaTheme="minorEastAsia" w:cstheme="minorEastAsia"/>
                <w:spacing w:val="-3"/>
                <w:lang w:val="en-US" w:eastAsia="zh-CN"/>
              </w:rPr>
              <w:t>根据《柳州市财政局关于持续优化政府采购营商环境的通知 》柳财采〔2024〕19号的要求，承包人为中型企业的，须向发包人缴纳政府采购合同金额的2%作为履约保证金；承包人为小微企业的，免收履约保证金。</w:t>
            </w:r>
          </w:p>
        </w:tc>
      </w:tr>
      <w:tr w14:paraId="6A9DF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864" w:type="dxa"/>
            <w:vAlign w:val="top"/>
          </w:tcPr>
          <w:p w14:paraId="76443E95">
            <w:pPr>
              <w:spacing w:line="252" w:lineRule="auto"/>
              <w:rPr>
                <w:rFonts w:hint="eastAsia" w:asciiTheme="minorEastAsia" w:hAnsiTheme="minorEastAsia" w:eastAsiaTheme="minorEastAsia" w:cstheme="minorEastAsia"/>
                <w:sz w:val="21"/>
              </w:rPr>
            </w:pPr>
          </w:p>
          <w:p w14:paraId="63D959B5">
            <w:pPr>
              <w:spacing w:line="252" w:lineRule="auto"/>
              <w:rPr>
                <w:rFonts w:hint="eastAsia" w:asciiTheme="minorEastAsia" w:hAnsiTheme="minorEastAsia" w:eastAsiaTheme="minorEastAsia" w:cstheme="minorEastAsia"/>
                <w:sz w:val="21"/>
              </w:rPr>
            </w:pPr>
          </w:p>
          <w:p w14:paraId="4B10D115">
            <w:pPr>
              <w:spacing w:line="253" w:lineRule="auto"/>
              <w:rPr>
                <w:rFonts w:hint="eastAsia" w:asciiTheme="minorEastAsia" w:hAnsiTheme="minorEastAsia" w:eastAsiaTheme="minorEastAsia" w:cstheme="minorEastAsia"/>
                <w:sz w:val="21"/>
              </w:rPr>
            </w:pPr>
          </w:p>
          <w:p w14:paraId="27D9C61A">
            <w:pPr>
              <w:pStyle w:val="20"/>
              <w:spacing w:before="68"/>
              <w:ind w:left="33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20</w:t>
            </w:r>
          </w:p>
        </w:tc>
        <w:tc>
          <w:tcPr>
            <w:tcW w:w="8993" w:type="dxa"/>
            <w:vAlign w:val="top"/>
          </w:tcPr>
          <w:p w14:paraId="4763407E">
            <w:pPr>
              <w:pStyle w:val="20"/>
              <w:spacing w:before="87" w:line="219" w:lineRule="auto"/>
              <w:ind w:left="11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签订合同时间：中标通知书发出后25日内。</w:t>
            </w:r>
          </w:p>
          <w:p w14:paraId="75349E7B">
            <w:pPr>
              <w:pStyle w:val="20"/>
              <w:spacing w:before="110" w:line="316" w:lineRule="auto"/>
              <w:ind w:left="96" w:right="107" w:firstLine="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根据桂财采〔2016〕37号，</w:t>
            </w:r>
            <w:r>
              <w:rPr>
                <w:rFonts w:hint="eastAsia" w:asciiTheme="minorEastAsia" w:hAnsiTheme="minorEastAsia" w:eastAsiaTheme="minorEastAsia" w:cstheme="minorEastAsia"/>
                <w:spacing w:val="43"/>
              </w:rPr>
              <w:t xml:space="preserve"> </w:t>
            </w:r>
            <w:r>
              <w:rPr>
                <w:rFonts w:hint="eastAsia" w:asciiTheme="minorEastAsia" w:hAnsiTheme="minorEastAsia" w:eastAsiaTheme="minorEastAsia" w:cstheme="minorEastAsia"/>
                <w:spacing w:val="-4"/>
              </w:rPr>
              <w:t>采购代理机构发出中标</w:t>
            </w:r>
            <w:r>
              <w:rPr>
                <w:rFonts w:hint="eastAsia" w:asciiTheme="minorEastAsia" w:hAnsiTheme="minorEastAsia" w:eastAsiaTheme="minorEastAsia" w:cstheme="minorEastAsia"/>
                <w:spacing w:val="-5"/>
              </w:rPr>
              <w:t>通知书前、采购人签订政府采购合同前将通过</w:t>
            </w:r>
            <w:r>
              <w:rPr>
                <w:rFonts w:hint="eastAsia" w:asciiTheme="minorEastAsia" w:hAnsiTheme="minorEastAsia" w:eastAsiaTheme="minorEastAsia" w:cstheme="minorEastAsia"/>
                <w:spacing w:val="2"/>
              </w:rPr>
              <w:t>“信用中国”网站（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rPr>
              <w:t>creditchina</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rPr>
              <w:t>gov</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rPr>
              <w:t>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2"/>
              </w:rPr>
              <w:t>）、中国政府采购网（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rPr>
              <w:t>ccgp</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rPr>
              <w:t>gov</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rPr>
              <w:t>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2"/>
              </w:rPr>
              <w:t>）等</w:t>
            </w:r>
            <w:r>
              <w:rPr>
                <w:rFonts w:hint="eastAsia" w:asciiTheme="minorEastAsia" w:hAnsiTheme="minorEastAsia" w:eastAsiaTheme="minorEastAsia" w:cstheme="minorEastAsia"/>
                <w:spacing w:val="1"/>
              </w:rPr>
              <w:t>渠道</w:t>
            </w:r>
          </w:p>
          <w:p w14:paraId="7AC63C17">
            <w:pPr>
              <w:pStyle w:val="20"/>
              <w:spacing w:before="1" w:line="276" w:lineRule="auto"/>
              <w:ind w:left="111" w:right="108" w:firstLine="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查询供应商信用记录，投标截止后出现信用记录不良的供应商将被</w:t>
            </w:r>
            <w:r>
              <w:rPr>
                <w:rFonts w:hint="eastAsia" w:asciiTheme="minorEastAsia" w:hAnsiTheme="minorEastAsia" w:eastAsiaTheme="minorEastAsia" w:cstheme="minorEastAsia"/>
                <w:spacing w:val="-2"/>
              </w:rPr>
              <w:t>取消中标人资格；信用信息查询记录和证据将作为政府采购合同附件留存。</w:t>
            </w:r>
          </w:p>
        </w:tc>
      </w:tr>
      <w:tr w14:paraId="19BD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64" w:type="dxa"/>
            <w:vAlign w:val="top"/>
          </w:tcPr>
          <w:p w14:paraId="7628A451">
            <w:pPr>
              <w:spacing w:line="312" w:lineRule="auto"/>
              <w:rPr>
                <w:rFonts w:hint="eastAsia" w:asciiTheme="minorEastAsia" w:hAnsiTheme="minorEastAsia" w:eastAsiaTheme="minorEastAsia" w:cstheme="minorEastAsia"/>
                <w:sz w:val="21"/>
              </w:rPr>
            </w:pPr>
          </w:p>
          <w:p w14:paraId="092CCC34">
            <w:pPr>
              <w:spacing w:line="312" w:lineRule="auto"/>
              <w:rPr>
                <w:rFonts w:hint="eastAsia" w:asciiTheme="minorEastAsia" w:hAnsiTheme="minorEastAsia" w:eastAsiaTheme="minorEastAsia" w:cstheme="minorEastAsia"/>
                <w:sz w:val="21"/>
              </w:rPr>
            </w:pPr>
          </w:p>
          <w:p w14:paraId="7864252B">
            <w:pPr>
              <w:spacing w:line="312" w:lineRule="auto"/>
              <w:rPr>
                <w:rFonts w:hint="eastAsia" w:asciiTheme="minorEastAsia" w:hAnsiTheme="minorEastAsia" w:eastAsiaTheme="minorEastAsia" w:cstheme="minorEastAsia"/>
                <w:sz w:val="21"/>
              </w:rPr>
            </w:pPr>
          </w:p>
          <w:p w14:paraId="39553209">
            <w:pPr>
              <w:pStyle w:val="20"/>
              <w:spacing w:before="68" w:line="241" w:lineRule="auto"/>
              <w:ind w:left="33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21</w:t>
            </w:r>
          </w:p>
        </w:tc>
        <w:tc>
          <w:tcPr>
            <w:tcW w:w="8993" w:type="dxa"/>
            <w:vAlign w:val="top"/>
          </w:tcPr>
          <w:p w14:paraId="0B25FE80">
            <w:pPr>
              <w:pStyle w:val="20"/>
              <w:spacing w:before="86" w:line="303" w:lineRule="auto"/>
              <w:ind w:left="110" w:right="5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解释：构成本招标文件的各个组成文件应互为解释，互为说明；除招标文</w:t>
            </w:r>
            <w:r>
              <w:rPr>
                <w:rFonts w:hint="eastAsia" w:asciiTheme="minorEastAsia" w:hAnsiTheme="minorEastAsia" w:eastAsiaTheme="minorEastAsia" w:cstheme="minorEastAsia"/>
                <w:spacing w:val="-2"/>
              </w:rPr>
              <w:t>件中有特别规定外，仅</w:t>
            </w:r>
            <w:r>
              <w:rPr>
                <w:rFonts w:hint="eastAsia" w:asciiTheme="minorEastAsia" w:hAnsiTheme="minorEastAsia" w:eastAsiaTheme="minorEastAsia" w:cstheme="minorEastAsia"/>
                <w:spacing w:val="-1"/>
              </w:rPr>
              <w:t>适用于招标投标阶段的规定，按更正公告（澄清公告）、招标公告、采购</w:t>
            </w:r>
            <w:r>
              <w:rPr>
                <w:rFonts w:hint="eastAsia" w:asciiTheme="minorEastAsia" w:hAnsiTheme="minorEastAsia" w:eastAsiaTheme="minorEastAsia" w:cstheme="minorEastAsia"/>
                <w:spacing w:val="-2"/>
              </w:rPr>
              <w:t>需求、投标人须知、评</w:t>
            </w:r>
            <w:r>
              <w:rPr>
                <w:rFonts w:hint="eastAsia" w:asciiTheme="minorEastAsia" w:hAnsiTheme="minorEastAsia" w:eastAsiaTheme="minorEastAsia" w:cstheme="minorEastAsia"/>
                <w:spacing w:val="-4"/>
              </w:rPr>
              <w:t>标方法及评标标准、拟签订的合同文本、投标文件</w:t>
            </w:r>
            <w:r>
              <w:rPr>
                <w:rFonts w:hint="eastAsia" w:asciiTheme="minorEastAsia" w:hAnsiTheme="minorEastAsia" w:eastAsiaTheme="minorEastAsia" w:cstheme="minorEastAsia"/>
                <w:spacing w:val="-5"/>
              </w:rPr>
              <w:t>格式的先后顺序解释；</w:t>
            </w:r>
            <w:r>
              <w:rPr>
                <w:rFonts w:hint="eastAsia" w:asciiTheme="minorEastAsia" w:hAnsiTheme="minorEastAsia" w:eastAsiaTheme="minorEastAsia" w:cstheme="minorEastAsia"/>
                <w:spacing w:val="30"/>
              </w:rPr>
              <w:t xml:space="preserve"> </w:t>
            </w:r>
            <w:r>
              <w:rPr>
                <w:rFonts w:hint="eastAsia" w:asciiTheme="minorEastAsia" w:hAnsiTheme="minorEastAsia" w:eastAsiaTheme="minorEastAsia" w:cstheme="minorEastAsia"/>
                <w:spacing w:val="-5"/>
              </w:rPr>
              <w:t>同一组成文件中就同一事项的规定或者约定不一致的，以编排顺序在后者为准；同一组成文件不同版本之间有不一致的，</w:t>
            </w:r>
            <w:r>
              <w:rPr>
                <w:rFonts w:hint="eastAsia" w:asciiTheme="minorEastAsia" w:hAnsiTheme="minorEastAsia" w:eastAsiaTheme="minorEastAsia" w:cstheme="minorEastAsia"/>
                <w:spacing w:val="-1"/>
              </w:rPr>
              <w:t>以形成时间在后者为准；更正公告（澄清公告）与同</w:t>
            </w:r>
            <w:r>
              <w:rPr>
                <w:rFonts w:hint="eastAsia" w:asciiTheme="minorEastAsia" w:hAnsiTheme="minorEastAsia" w:eastAsiaTheme="minorEastAsia" w:cstheme="minorEastAsia"/>
                <w:spacing w:val="-2"/>
              </w:rPr>
              <w:t>步更新的招标文件不一致时以更正公告（澄</w:t>
            </w:r>
            <w:r>
              <w:rPr>
                <w:rFonts w:hint="eastAsia" w:asciiTheme="minorEastAsia" w:hAnsiTheme="minorEastAsia" w:eastAsiaTheme="minorEastAsia" w:cstheme="minorEastAsia"/>
                <w:spacing w:val="-1"/>
              </w:rPr>
              <w:t>清公告）为准。按本款前述规定仍不能形成结论的，由采购人或者采购代理机构负责解释。</w:t>
            </w:r>
          </w:p>
        </w:tc>
      </w:tr>
      <w:tr w14:paraId="5D48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9" w:hRule="atLeast"/>
        </w:trPr>
        <w:tc>
          <w:tcPr>
            <w:tcW w:w="864" w:type="dxa"/>
            <w:vAlign w:val="top"/>
          </w:tcPr>
          <w:p w14:paraId="4EE5E0D3">
            <w:pPr>
              <w:spacing w:line="275" w:lineRule="auto"/>
              <w:rPr>
                <w:rFonts w:hint="eastAsia" w:asciiTheme="minorEastAsia" w:hAnsiTheme="minorEastAsia" w:eastAsiaTheme="minorEastAsia" w:cstheme="minorEastAsia"/>
                <w:sz w:val="21"/>
              </w:rPr>
            </w:pPr>
          </w:p>
          <w:p w14:paraId="0AEF4124">
            <w:pPr>
              <w:spacing w:line="275" w:lineRule="auto"/>
              <w:rPr>
                <w:rFonts w:hint="eastAsia" w:asciiTheme="minorEastAsia" w:hAnsiTheme="minorEastAsia" w:eastAsiaTheme="minorEastAsia" w:cstheme="minorEastAsia"/>
                <w:sz w:val="21"/>
              </w:rPr>
            </w:pPr>
          </w:p>
          <w:p w14:paraId="3DA69674">
            <w:pPr>
              <w:spacing w:line="275" w:lineRule="auto"/>
              <w:rPr>
                <w:rFonts w:hint="eastAsia" w:asciiTheme="minorEastAsia" w:hAnsiTheme="minorEastAsia" w:eastAsiaTheme="minorEastAsia" w:cstheme="minorEastAsia"/>
                <w:sz w:val="21"/>
              </w:rPr>
            </w:pPr>
          </w:p>
          <w:p w14:paraId="0F433878">
            <w:pPr>
              <w:spacing w:line="275" w:lineRule="auto"/>
              <w:rPr>
                <w:rFonts w:hint="eastAsia" w:asciiTheme="minorEastAsia" w:hAnsiTheme="minorEastAsia" w:eastAsiaTheme="minorEastAsia" w:cstheme="minorEastAsia"/>
                <w:sz w:val="21"/>
              </w:rPr>
            </w:pPr>
          </w:p>
          <w:p w14:paraId="15D59E84">
            <w:pPr>
              <w:spacing w:line="276" w:lineRule="auto"/>
              <w:rPr>
                <w:rFonts w:hint="eastAsia" w:asciiTheme="minorEastAsia" w:hAnsiTheme="minorEastAsia" w:eastAsiaTheme="minorEastAsia" w:cstheme="minorEastAsia"/>
                <w:sz w:val="21"/>
              </w:rPr>
            </w:pPr>
          </w:p>
          <w:p w14:paraId="4A5F0503">
            <w:pPr>
              <w:spacing w:line="276" w:lineRule="auto"/>
              <w:rPr>
                <w:rFonts w:hint="eastAsia" w:asciiTheme="minorEastAsia" w:hAnsiTheme="minorEastAsia" w:eastAsiaTheme="minorEastAsia" w:cstheme="minorEastAsia"/>
                <w:sz w:val="21"/>
              </w:rPr>
            </w:pPr>
          </w:p>
          <w:p w14:paraId="06F0A5E7">
            <w:pPr>
              <w:pStyle w:val="20"/>
              <w:spacing w:before="68" w:line="241" w:lineRule="auto"/>
              <w:ind w:left="33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22</w:t>
            </w:r>
          </w:p>
        </w:tc>
        <w:tc>
          <w:tcPr>
            <w:tcW w:w="8993" w:type="dxa"/>
            <w:vAlign w:val="top"/>
          </w:tcPr>
          <w:p w14:paraId="0C5BD8A6">
            <w:pPr>
              <w:pStyle w:val="20"/>
              <w:spacing w:before="89" w:line="316" w:lineRule="auto"/>
              <w:ind w:left="116" w:right="109" w:firstLine="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1、本招标文件中描述投标人的“公章”是指投标人通过指定电子化政府采购平</w:t>
            </w:r>
            <w:r>
              <w:rPr>
                <w:rFonts w:hint="eastAsia" w:asciiTheme="minorEastAsia" w:hAnsiTheme="minorEastAsia" w:eastAsiaTheme="minorEastAsia" w:cstheme="minorEastAsia"/>
              </w:rPr>
              <w:t>台办理数字证书</w:t>
            </w:r>
            <w:r>
              <w:rPr>
                <w:rFonts w:hint="eastAsia" w:asciiTheme="minorEastAsia" w:hAnsiTheme="minorEastAsia" w:eastAsiaTheme="minorEastAsia" w:cstheme="minorEastAsia"/>
                <w:spacing w:val="-1"/>
              </w:rPr>
              <w:t>（CA认证）获得的以法定主体行为名称制作的电子公章或者以自然人办理电子</w:t>
            </w:r>
            <w:r>
              <w:rPr>
                <w:rFonts w:hint="eastAsia" w:asciiTheme="minorEastAsia" w:hAnsiTheme="minorEastAsia" w:eastAsiaTheme="minorEastAsia" w:cstheme="minorEastAsia"/>
                <w:spacing w:val="-2"/>
              </w:rPr>
              <w:t>手指指印。</w:t>
            </w:r>
          </w:p>
          <w:p w14:paraId="56A6BC1E">
            <w:pPr>
              <w:pStyle w:val="20"/>
              <w:spacing w:before="1" w:line="316" w:lineRule="auto"/>
              <w:ind w:left="116" w:right="109" w:hanging="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2、本招标文件中描述投标人的“签字”是指投标人通过指定电子化政府采购平台办理数字证书</w:t>
            </w:r>
            <w:r>
              <w:rPr>
                <w:rFonts w:hint="eastAsia" w:asciiTheme="minorEastAsia" w:hAnsiTheme="minorEastAsia" w:eastAsiaTheme="minorEastAsia" w:cstheme="minorEastAsia"/>
                <w:spacing w:val="-1"/>
              </w:rPr>
              <w:t>（CA认证）获得的以投标人法定代表人（或负责人或自然</w:t>
            </w:r>
            <w:r>
              <w:rPr>
                <w:rFonts w:hint="eastAsia" w:asciiTheme="minorEastAsia" w:hAnsiTheme="minorEastAsia" w:eastAsiaTheme="minorEastAsia" w:cstheme="minorEastAsia"/>
                <w:spacing w:val="-2"/>
              </w:rPr>
              <w:t>人）或其委托代理人姓名制作的电子印</w:t>
            </w:r>
            <w:r>
              <w:rPr>
                <w:rFonts w:hint="eastAsia" w:asciiTheme="minorEastAsia" w:hAnsiTheme="minorEastAsia" w:eastAsiaTheme="minorEastAsia" w:cstheme="minorEastAsia"/>
                <w:spacing w:val="-6"/>
              </w:rPr>
              <w:t>章或手写签字。</w:t>
            </w:r>
          </w:p>
          <w:p w14:paraId="7AE500C7">
            <w:pPr>
              <w:pStyle w:val="20"/>
              <w:spacing w:before="1" w:line="316" w:lineRule="auto"/>
              <w:ind w:left="112" w:right="108" w:firstLine="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3、投标人为其他组织或者自然人时，本招标文件规定的法定代表人指负责人或者自然人。本招</w:t>
            </w:r>
            <w:r>
              <w:rPr>
                <w:rFonts w:hint="eastAsia" w:asciiTheme="minorEastAsia" w:hAnsiTheme="minorEastAsia" w:eastAsiaTheme="minorEastAsia" w:cstheme="minorEastAsia"/>
                <w:spacing w:val="-1"/>
              </w:rPr>
              <w:t>标文件所称负责人是指参加投标的其他组织营业执照上的负责人，本</w:t>
            </w:r>
            <w:r>
              <w:rPr>
                <w:rFonts w:hint="eastAsia" w:asciiTheme="minorEastAsia" w:hAnsiTheme="minorEastAsia" w:eastAsiaTheme="minorEastAsia" w:cstheme="minorEastAsia"/>
                <w:spacing w:val="-2"/>
              </w:rPr>
              <w:t>招标文件所称自然人指参与</w:t>
            </w:r>
            <w:r>
              <w:rPr>
                <w:rFonts w:hint="eastAsia" w:asciiTheme="minorEastAsia" w:hAnsiTheme="minorEastAsia" w:eastAsiaTheme="minorEastAsia" w:cstheme="minorEastAsia"/>
                <w:spacing w:val="-4"/>
              </w:rPr>
              <w:t>投标的自然人本人。</w:t>
            </w:r>
          </w:p>
          <w:p w14:paraId="04FA551B">
            <w:pPr>
              <w:pStyle w:val="20"/>
              <w:spacing w:line="277" w:lineRule="auto"/>
              <w:ind w:left="96" w:firstLine="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4、本招标文件所称的“以上”“以下”“以内”“届满”，包括本数；所称的“不</w:t>
            </w:r>
            <w:r>
              <w:rPr>
                <w:rFonts w:hint="eastAsia" w:asciiTheme="minorEastAsia" w:hAnsiTheme="minorEastAsia" w:eastAsiaTheme="minorEastAsia" w:cstheme="minorEastAsia"/>
                <w:spacing w:val="-2"/>
              </w:rPr>
              <w:t>满”“超过”</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5"/>
              </w:rPr>
              <w:t>“以外”，不包括本数。</w:t>
            </w:r>
          </w:p>
        </w:tc>
      </w:tr>
    </w:tbl>
    <w:p w14:paraId="50C694C1">
      <w:pPr>
        <w:rPr>
          <w:rFonts w:hint="eastAsia" w:asciiTheme="minorEastAsia" w:hAnsiTheme="minorEastAsia" w:eastAsiaTheme="minorEastAsia" w:cstheme="minorEastAsia"/>
          <w:sz w:val="21"/>
        </w:rPr>
      </w:pPr>
    </w:p>
    <w:p w14:paraId="635BC57E">
      <w:pPr>
        <w:rPr>
          <w:rFonts w:hint="eastAsia" w:asciiTheme="minorEastAsia" w:hAnsiTheme="minorEastAsia" w:eastAsiaTheme="minorEastAsia" w:cstheme="minorEastAsia"/>
          <w:sz w:val="21"/>
          <w:szCs w:val="21"/>
        </w:rPr>
        <w:sectPr>
          <w:headerReference r:id="rId11" w:type="default"/>
          <w:footerReference r:id="rId12" w:type="default"/>
          <w:pgSz w:w="11905" w:h="16840"/>
          <w:pgMar w:top="1134" w:right="1135" w:bottom="1134" w:left="1134" w:header="829" w:footer="857" w:gutter="0"/>
          <w:cols w:space="720" w:num="1"/>
        </w:sectPr>
      </w:pPr>
    </w:p>
    <w:p w14:paraId="4AC0B967">
      <w:pPr>
        <w:spacing w:before="174" w:line="223" w:lineRule="auto"/>
        <w:ind w:left="370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5"/>
          <w:sz w:val="32"/>
          <w:szCs w:val="32"/>
        </w:rPr>
        <w:t>投标人须知正文</w:t>
      </w:r>
    </w:p>
    <w:p w14:paraId="7395D5D6">
      <w:pPr>
        <w:spacing w:before="214" w:line="224" w:lineRule="auto"/>
        <w:ind w:left="403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20"/>
          <w:sz w:val="32"/>
          <w:szCs w:val="32"/>
        </w:rPr>
        <w:t>一、总</w:t>
      </w:r>
      <w:r>
        <w:rPr>
          <w:rFonts w:hint="eastAsia" w:asciiTheme="minorEastAsia" w:hAnsiTheme="minorEastAsia" w:eastAsiaTheme="minorEastAsia" w:cstheme="minorEastAsia"/>
          <w:spacing w:val="34"/>
          <w:sz w:val="32"/>
          <w:szCs w:val="32"/>
        </w:rPr>
        <w:t xml:space="preserve">  </w:t>
      </w:r>
      <w:r>
        <w:rPr>
          <w:rFonts w:hint="eastAsia" w:asciiTheme="minorEastAsia" w:hAnsiTheme="minorEastAsia" w:eastAsiaTheme="minorEastAsia" w:cstheme="minorEastAsia"/>
          <w:b/>
          <w:bCs/>
          <w:spacing w:val="-20"/>
          <w:sz w:val="32"/>
          <w:szCs w:val="32"/>
        </w:rPr>
        <w:t>则</w:t>
      </w:r>
    </w:p>
    <w:p w14:paraId="7F98CE80">
      <w:pPr>
        <w:spacing w:line="404" w:lineRule="auto"/>
        <w:rPr>
          <w:rFonts w:hint="eastAsia" w:asciiTheme="minorEastAsia" w:hAnsiTheme="minorEastAsia" w:eastAsiaTheme="minorEastAsia" w:cstheme="minorEastAsia"/>
          <w:sz w:val="21"/>
        </w:rPr>
      </w:pPr>
    </w:p>
    <w:p w14:paraId="2A95BFF0">
      <w:pPr>
        <w:spacing w:before="68" w:line="220" w:lineRule="auto"/>
        <w:ind w:left="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1.适用范</w:t>
      </w:r>
      <w:r>
        <w:rPr>
          <w:rFonts w:hint="eastAsia" w:asciiTheme="minorEastAsia" w:hAnsiTheme="minorEastAsia" w:eastAsiaTheme="minorEastAsia" w:cstheme="minorEastAsia"/>
          <w:spacing w:val="-5"/>
          <w:sz w:val="21"/>
          <w:szCs w:val="21"/>
        </w:rPr>
        <w:t>围</w:t>
      </w:r>
    </w:p>
    <w:p w14:paraId="0EBD2E41">
      <w:pPr>
        <w:spacing w:before="111" w:line="316" w:lineRule="auto"/>
        <w:ind w:right="75" w:firstLine="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1.1</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1"/>
          <w:sz w:val="21"/>
          <w:szCs w:val="21"/>
        </w:rPr>
        <w:t>适用法律：本项目采购人、采购代理机构、投标人、评标委员会的相关行为均受</w:t>
      </w:r>
      <w:r>
        <w:rPr>
          <w:rFonts w:hint="eastAsia" w:asciiTheme="minorEastAsia" w:hAnsiTheme="minorEastAsia" w:eastAsiaTheme="minorEastAsia" w:cstheme="minorEastAsia"/>
          <w:spacing w:val="-2"/>
          <w:sz w:val="21"/>
          <w:szCs w:val="21"/>
        </w:rPr>
        <w:t>《中华人民共和</w:t>
      </w:r>
      <w:r>
        <w:rPr>
          <w:rFonts w:hint="eastAsia" w:asciiTheme="minorEastAsia" w:hAnsiTheme="minorEastAsia" w:eastAsiaTheme="minorEastAsia" w:cstheme="minorEastAsia"/>
          <w:sz w:val="21"/>
          <w:szCs w:val="21"/>
        </w:rPr>
        <w:t>国政府采购法》、《中华人民共和国政府采购法实施条例》、《政</w:t>
      </w:r>
      <w:r>
        <w:rPr>
          <w:rFonts w:hint="eastAsia" w:asciiTheme="minorEastAsia" w:hAnsiTheme="minorEastAsia" w:eastAsiaTheme="minorEastAsia" w:cstheme="minorEastAsia"/>
          <w:spacing w:val="-1"/>
          <w:sz w:val="21"/>
          <w:szCs w:val="21"/>
        </w:rPr>
        <w:t>府采购货物和服务招标投标管理办法》</w:t>
      </w:r>
      <w:r>
        <w:rPr>
          <w:rFonts w:hint="eastAsia" w:asciiTheme="minorEastAsia" w:hAnsiTheme="minorEastAsia" w:eastAsiaTheme="minorEastAsia" w:cstheme="minorEastAsia"/>
          <w:spacing w:val="-2"/>
          <w:sz w:val="21"/>
          <w:szCs w:val="21"/>
        </w:rPr>
        <w:t>及本项目本级和上级财政部门政府采购有关规定的约束和保护。</w:t>
      </w:r>
    </w:p>
    <w:p w14:paraId="7E30C689">
      <w:pPr>
        <w:spacing w:line="218"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1.2</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1"/>
          <w:sz w:val="21"/>
          <w:szCs w:val="21"/>
        </w:rPr>
        <w:t>本招标文件适用于本项目的所有采购</w:t>
      </w:r>
      <w:r>
        <w:rPr>
          <w:rFonts w:hint="eastAsia" w:asciiTheme="minorEastAsia" w:hAnsiTheme="minorEastAsia" w:eastAsiaTheme="minorEastAsia" w:cstheme="minorEastAsia"/>
          <w:spacing w:val="-2"/>
          <w:sz w:val="21"/>
          <w:szCs w:val="21"/>
        </w:rPr>
        <w:t>程序和环节（法律、法规另有规定的，从其规定）。</w:t>
      </w:r>
    </w:p>
    <w:p w14:paraId="21DBAEB6">
      <w:pPr>
        <w:spacing w:before="111"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2.定义</w:t>
      </w:r>
    </w:p>
    <w:p w14:paraId="2995CE25">
      <w:pPr>
        <w:spacing w:before="109"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2.1“采购人”是指依法进行政府采购的国家机关、事业</w:t>
      </w:r>
      <w:r>
        <w:rPr>
          <w:rFonts w:hint="eastAsia" w:asciiTheme="minorEastAsia" w:hAnsiTheme="minorEastAsia" w:eastAsiaTheme="minorEastAsia" w:cstheme="minorEastAsia"/>
          <w:spacing w:val="-2"/>
          <w:sz w:val="21"/>
          <w:szCs w:val="21"/>
        </w:rPr>
        <w:t>单位、团体组织。</w:t>
      </w:r>
    </w:p>
    <w:p w14:paraId="58134898">
      <w:pPr>
        <w:spacing w:before="111"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2.2“采购代理机构”是指</w:t>
      </w:r>
      <w:r>
        <w:rPr>
          <w:rFonts w:hint="eastAsia" w:asciiTheme="minorEastAsia" w:hAnsiTheme="minorEastAsia" w:eastAsiaTheme="minorEastAsia" w:cstheme="minorEastAsia"/>
          <w:spacing w:val="-2"/>
          <w:sz w:val="21"/>
          <w:szCs w:val="21"/>
          <w:lang w:eastAsia="zh-CN"/>
        </w:rPr>
        <w:t>广西恒盛工程集团有限公司</w:t>
      </w:r>
      <w:r>
        <w:rPr>
          <w:rFonts w:hint="eastAsia" w:asciiTheme="minorEastAsia" w:hAnsiTheme="minorEastAsia" w:eastAsiaTheme="minorEastAsia" w:cstheme="minorEastAsia"/>
          <w:spacing w:val="-2"/>
          <w:sz w:val="21"/>
          <w:szCs w:val="21"/>
        </w:rPr>
        <w:t>。</w:t>
      </w:r>
    </w:p>
    <w:p w14:paraId="0C3A402C">
      <w:pPr>
        <w:spacing w:before="111"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2.3“供应商”是指向采购人提供货物、工程或者服务的法人、其他组织或者自</w:t>
      </w:r>
      <w:r>
        <w:rPr>
          <w:rFonts w:hint="eastAsia" w:asciiTheme="minorEastAsia" w:hAnsiTheme="minorEastAsia" w:eastAsiaTheme="minorEastAsia" w:cstheme="minorEastAsia"/>
          <w:spacing w:val="-2"/>
          <w:sz w:val="21"/>
          <w:szCs w:val="21"/>
        </w:rPr>
        <w:t>然人。</w:t>
      </w:r>
    </w:p>
    <w:p w14:paraId="4C4D0223">
      <w:pPr>
        <w:spacing w:before="111" w:line="220"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2.4“投标人”是指响应招标、参加投标竞争的法人、非法人组织</w:t>
      </w:r>
      <w:r>
        <w:rPr>
          <w:rFonts w:hint="eastAsia" w:asciiTheme="minorEastAsia" w:hAnsiTheme="minorEastAsia" w:eastAsiaTheme="minorEastAsia" w:cstheme="minorEastAsia"/>
          <w:spacing w:val="-2"/>
          <w:sz w:val="21"/>
          <w:szCs w:val="21"/>
        </w:rPr>
        <w:t>或者自然人。</w:t>
      </w:r>
    </w:p>
    <w:p w14:paraId="51863D74">
      <w:pPr>
        <w:spacing w:before="110"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2.5“项目”系指投标人按招标文件规定向采购</w:t>
      </w:r>
      <w:r>
        <w:rPr>
          <w:rFonts w:hint="eastAsia" w:asciiTheme="minorEastAsia" w:hAnsiTheme="minorEastAsia" w:eastAsiaTheme="minorEastAsia" w:cstheme="minorEastAsia"/>
          <w:spacing w:val="-2"/>
          <w:sz w:val="21"/>
          <w:szCs w:val="21"/>
        </w:rPr>
        <w:t>人提供的产品和服务。</w:t>
      </w:r>
    </w:p>
    <w:p w14:paraId="3EFF77A3">
      <w:pPr>
        <w:spacing w:before="112" w:line="316" w:lineRule="auto"/>
        <w:ind w:left="2"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2.6“书面形式”是指合同书、信件和数据电文（包括电报、电传、传真、电子数据交换和电子</w:t>
      </w:r>
      <w:r>
        <w:rPr>
          <w:rFonts w:hint="eastAsia" w:asciiTheme="minorEastAsia" w:hAnsiTheme="minorEastAsia" w:eastAsiaTheme="minorEastAsia" w:cstheme="minorEastAsia"/>
          <w:spacing w:val="-2"/>
          <w:sz w:val="21"/>
          <w:szCs w:val="21"/>
        </w:rPr>
        <w:t>邮件）</w:t>
      </w:r>
      <w:r>
        <w:rPr>
          <w:rFonts w:hint="eastAsia" w:asciiTheme="minorEastAsia" w:hAnsiTheme="minorEastAsia" w:eastAsiaTheme="minorEastAsia" w:cstheme="minorEastAsia"/>
          <w:spacing w:val="-3"/>
          <w:sz w:val="21"/>
          <w:szCs w:val="21"/>
        </w:rPr>
        <w:t>等可以有形地表现所载内容的形式。</w:t>
      </w:r>
    </w:p>
    <w:p w14:paraId="543942E8">
      <w:pPr>
        <w:spacing w:before="1" w:line="316" w:lineRule="auto"/>
        <w:ind w:left="2" w:right="173"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2.7“实质性要求”是指招标文件中已经指明不满足则投标无效的条款</w:t>
      </w:r>
      <w:r>
        <w:rPr>
          <w:rFonts w:hint="eastAsia" w:asciiTheme="minorEastAsia" w:hAnsiTheme="minorEastAsia" w:eastAsiaTheme="minorEastAsia" w:cstheme="minorEastAsia"/>
          <w:spacing w:val="-1"/>
          <w:sz w:val="21"/>
          <w:szCs w:val="21"/>
        </w:rPr>
        <w:t>，或者不能负偏离的条款，或</w:t>
      </w:r>
      <w:r>
        <w:rPr>
          <w:rFonts w:hint="eastAsia" w:asciiTheme="minorEastAsia" w:hAnsiTheme="minorEastAsia" w:eastAsiaTheme="minorEastAsia" w:cstheme="minorEastAsia"/>
          <w:spacing w:val="-3"/>
          <w:sz w:val="21"/>
          <w:szCs w:val="21"/>
        </w:rPr>
        <w:t>者采购需求中带“▲”的条款。</w:t>
      </w:r>
    </w:p>
    <w:p w14:paraId="56C9CD13">
      <w:pPr>
        <w:spacing w:before="1" w:line="316" w:lineRule="auto"/>
        <w:ind w:right="173"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2.8“正偏离”是指投标文件对招标文件“采购需求”中有关条款作出</w:t>
      </w:r>
      <w:r>
        <w:rPr>
          <w:rFonts w:hint="eastAsia" w:asciiTheme="minorEastAsia" w:hAnsiTheme="minorEastAsia" w:eastAsiaTheme="minorEastAsia" w:cstheme="minorEastAsia"/>
          <w:spacing w:val="-1"/>
          <w:sz w:val="21"/>
          <w:szCs w:val="21"/>
        </w:rPr>
        <w:t>的响应优于条款要求并有利于</w:t>
      </w:r>
      <w:r>
        <w:rPr>
          <w:rFonts w:hint="eastAsia" w:asciiTheme="minorEastAsia" w:hAnsiTheme="minorEastAsia" w:eastAsiaTheme="minorEastAsia" w:cstheme="minorEastAsia"/>
          <w:spacing w:val="-5"/>
          <w:sz w:val="21"/>
          <w:szCs w:val="21"/>
        </w:rPr>
        <w:t>采购人的情形。</w:t>
      </w:r>
    </w:p>
    <w:p w14:paraId="30E02B7E">
      <w:pPr>
        <w:spacing w:before="1" w:line="316" w:lineRule="auto"/>
        <w:ind w:right="173"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2.9“负偏离”是指投标文件对招标文件“采购需求”中有关条款作出</w:t>
      </w:r>
      <w:r>
        <w:rPr>
          <w:rFonts w:hint="eastAsia" w:asciiTheme="minorEastAsia" w:hAnsiTheme="minorEastAsia" w:eastAsiaTheme="minorEastAsia" w:cstheme="minorEastAsia"/>
          <w:spacing w:val="-1"/>
          <w:sz w:val="21"/>
          <w:szCs w:val="21"/>
        </w:rPr>
        <w:t>的响应不满足条款要求，导致</w:t>
      </w:r>
      <w:r>
        <w:rPr>
          <w:rFonts w:hint="eastAsia" w:asciiTheme="minorEastAsia" w:hAnsiTheme="minorEastAsia" w:eastAsiaTheme="minorEastAsia" w:cstheme="minorEastAsia"/>
          <w:spacing w:val="-3"/>
          <w:sz w:val="21"/>
          <w:szCs w:val="21"/>
        </w:rPr>
        <w:t>采购人要求不能得到满足的情形。</w:t>
      </w:r>
    </w:p>
    <w:p w14:paraId="2EDEC5E8">
      <w:pPr>
        <w:spacing w:before="1"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2.10“复印件”包含“扫描件”。</w:t>
      </w:r>
    </w:p>
    <w:p w14:paraId="567A4263">
      <w:pPr>
        <w:spacing w:before="110" w:line="220"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3.招标方式</w:t>
      </w:r>
    </w:p>
    <w:p w14:paraId="7554227F">
      <w:pPr>
        <w:spacing w:before="110" w:line="220"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公开招标方式。</w:t>
      </w:r>
    </w:p>
    <w:p w14:paraId="6150FAD2">
      <w:pPr>
        <w:spacing w:before="110" w:line="220" w:lineRule="auto"/>
        <w:ind w:left="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4.投标委托</w:t>
      </w:r>
    </w:p>
    <w:p w14:paraId="43D4E7DC">
      <w:pPr>
        <w:spacing w:before="110" w:line="316" w:lineRule="auto"/>
        <w:ind w:left="2" w:right="103"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如投标人代表不是法定代表人（或负责人</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
          <w:sz w:val="21"/>
          <w:szCs w:val="21"/>
        </w:rPr>
        <w:t>须有法定代表人（或负责人）出</w:t>
      </w:r>
      <w:r>
        <w:rPr>
          <w:rFonts w:hint="eastAsia" w:asciiTheme="minorEastAsia" w:hAnsiTheme="minorEastAsia" w:eastAsiaTheme="minorEastAsia" w:cstheme="minorEastAsia"/>
          <w:spacing w:val="-2"/>
          <w:sz w:val="21"/>
          <w:szCs w:val="21"/>
        </w:rPr>
        <w:t>具的授权委托书（按第</w:t>
      </w:r>
      <w:r>
        <w:rPr>
          <w:rFonts w:hint="eastAsia" w:asciiTheme="minorEastAsia" w:hAnsiTheme="minorEastAsia" w:eastAsiaTheme="minorEastAsia" w:cstheme="minorEastAsia"/>
          <w:spacing w:val="-4"/>
          <w:sz w:val="21"/>
          <w:szCs w:val="21"/>
        </w:rPr>
        <w:t>六章要求格式填写）。</w:t>
      </w:r>
    </w:p>
    <w:p w14:paraId="73E45925">
      <w:pPr>
        <w:spacing w:before="1" w:line="220"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5.投标费用</w:t>
      </w:r>
    </w:p>
    <w:p w14:paraId="185BF8AC">
      <w:pPr>
        <w:spacing w:before="110" w:line="316" w:lineRule="auto"/>
        <w:ind w:left="5" w:right="89"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投标人应承担参与本次采购活动有关的所有费用，包括但不限于获取招标文件、勘查现场、编制和提交投标文件、参加澄清说明、签订合同等，不论投标结果如何</w:t>
      </w:r>
      <w:r>
        <w:rPr>
          <w:rFonts w:hint="eastAsia" w:asciiTheme="minorEastAsia" w:hAnsiTheme="minorEastAsia" w:eastAsiaTheme="minorEastAsia" w:cstheme="minorEastAsia"/>
          <w:spacing w:val="-2"/>
          <w:sz w:val="21"/>
          <w:szCs w:val="21"/>
        </w:rPr>
        <w:t>，均应自行承担。</w:t>
      </w:r>
    </w:p>
    <w:p w14:paraId="79C6BB7D">
      <w:pPr>
        <w:spacing w:before="1" w:line="220" w:lineRule="auto"/>
        <w:ind w:left="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6.联合体投标</w:t>
      </w:r>
    </w:p>
    <w:p w14:paraId="1F82DBE6">
      <w:pPr>
        <w:spacing w:before="109" w:line="219" w:lineRule="auto"/>
        <w:ind w:left="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本项目不接受联合体投标，联合体投标要求详见“投标</w:t>
      </w:r>
      <w:r>
        <w:rPr>
          <w:rFonts w:hint="eastAsia" w:asciiTheme="minorEastAsia" w:hAnsiTheme="minorEastAsia" w:eastAsiaTheme="minorEastAsia" w:cstheme="minorEastAsia"/>
          <w:spacing w:val="-2"/>
          <w:sz w:val="21"/>
          <w:szCs w:val="21"/>
        </w:rPr>
        <w:t>人须知前附表”。</w:t>
      </w:r>
    </w:p>
    <w:p w14:paraId="02A2EC8A">
      <w:pPr>
        <w:spacing w:before="111" w:line="220" w:lineRule="auto"/>
        <w:ind w:left="4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7.转包与分包</w:t>
      </w:r>
    </w:p>
    <w:p w14:paraId="6318A66F">
      <w:pPr>
        <w:spacing w:before="109"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7.1</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4"/>
          <w:sz w:val="21"/>
          <w:szCs w:val="21"/>
        </w:rPr>
        <w:t>本项目不允许转包。</w:t>
      </w:r>
    </w:p>
    <w:p w14:paraId="64577579">
      <w:pPr>
        <w:spacing w:before="111"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7.2</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4"/>
          <w:sz w:val="21"/>
          <w:szCs w:val="21"/>
        </w:rPr>
        <w:t>本项目不可以分包。</w:t>
      </w:r>
    </w:p>
    <w:p w14:paraId="34F73184">
      <w:pPr>
        <w:spacing w:before="111" w:line="220" w:lineRule="auto"/>
        <w:ind w:left="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8.特别说明：</w:t>
      </w:r>
    </w:p>
    <w:p w14:paraId="6E78C692">
      <w:pPr>
        <w:spacing w:line="220" w:lineRule="auto"/>
        <w:rPr>
          <w:rFonts w:hint="eastAsia" w:asciiTheme="minorEastAsia" w:hAnsiTheme="minorEastAsia" w:eastAsiaTheme="minorEastAsia" w:cstheme="minorEastAsia"/>
          <w:sz w:val="21"/>
          <w:szCs w:val="21"/>
        </w:rPr>
        <w:sectPr>
          <w:headerReference r:id="rId13" w:type="default"/>
          <w:footerReference r:id="rId14" w:type="default"/>
          <w:pgSz w:w="11905" w:h="16840"/>
          <w:pgMar w:top="1114" w:right="758" w:bottom="1018" w:left="1425" w:header="829" w:footer="680" w:gutter="0"/>
          <w:cols w:space="720" w:num="1"/>
        </w:sectPr>
      </w:pPr>
    </w:p>
    <w:p w14:paraId="3385EA4F">
      <w:pPr>
        <w:spacing w:before="79" w:line="316" w:lineRule="auto"/>
        <w:ind w:right="2"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z w:val="21"/>
          <w:szCs w:val="21"/>
        </w:rPr>
        <w:t>单位负责人为同一人或者存在直接控股、管理</w:t>
      </w:r>
      <w:r>
        <w:rPr>
          <w:rFonts w:hint="eastAsia" w:asciiTheme="minorEastAsia" w:hAnsiTheme="minorEastAsia" w:eastAsiaTheme="minorEastAsia" w:cstheme="minorEastAsia"/>
          <w:spacing w:val="-1"/>
          <w:sz w:val="21"/>
          <w:szCs w:val="21"/>
        </w:rPr>
        <w:t>关系的不同供应商，不得参加同一合同项下的政府采购活动。除单一来源采购项目外，为采购项目提供整体设计、规范编制或者项目管理、监理、检测等服</w:t>
      </w:r>
      <w:r>
        <w:rPr>
          <w:rFonts w:hint="eastAsia" w:asciiTheme="minorEastAsia" w:hAnsiTheme="minorEastAsia" w:eastAsiaTheme="minorEastAsia" w:cstheme="minorEastAsia"/>
          <w:spacing w:val="-2"/>
          <w:sz w:val="21"/>
          <w:szCs w:val="21"/>
        </w:rPr>
        <w:t>务的投标人，不得再参加该采购项目的其他采购活动。</w:t>
      </w:r>
    </w:p>
    <w:p w14:paraId="2577DF2F">
      <w:pPr>
        <w:spacing w:before="1" w:line="316" w:lineRule="auto"/>
        <w:ind w:left="1"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8.2 提供相同品牌产品且通过资格审查、符合性审查的不同投标人参加同一合同项下投标的，按一家投标人计算，评审后得分最高的同品牌投标人获得中标人推荐资格；评审得分相同的，由采购人自主选择确定一个投标人获得中标人推荐资格，其他同品牌投标人不作为中</w:t>
      </w:r>
      <w:r>
        <w:rPr>
          <w:rFonts w:hint="eastAsia" w:asciiTheme="minorEastAsia" w:hAnsiTheme="minorEastAsia" w:eastAsiaTheme="minorEastAsia" w:cstheme="minorEastAsia"/>
          <w:spacing w:val="-2"/>
          <w:sz w:val="21"/>
          <w:szCs w:val="21"/>
        </w:rPr>
        <w:t>标候选人。</w:t>
      </w:r>
    </w:p>
    <w:p w14:paraId="6C720261">
      <w:pPr>
        <w:spacing w:before="1" w:line="316" w:lineRule="auto"/>
        <w:ind w:left="18" w:firstLine="4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8.3 如果本招标文件要求投标人提供资格、信誉、荣誉、业绩与企业认证等材料的，则投标人所提供</w:t>
      </w:r>
      <w:r>
        <w:rPr>
          <w:rFonts w:hint="eastAsia" w:asciiTheme="minorEastAsia" w:hAnsiTheme="minorEastAsia" w:eastAsiaTheme="minorEastAsia" w:cstheme="minorEastAsia"/>
          <w:spacing w:val="-4"/>
          <w:sz w:val="21"/>
          <w:szCs w:val="21"/>
        </w:rPr>
        <w:t>的以上材料必须为投标人所拥有。</w:t>
      </w:r>
    </w:p>
    <w:p w14:paraId="086FE6B4">
      <w:pPr>
        <w:spacing w:before="1" w:line="316" w:lineRule="auto"/>
        <w:ind w:left="10" w:firstLine="4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8.4 投标人应仔细阅读招标文件的所有内容，按照招标文件的要求提交投标文件，并对所提供的全部</w:t>
      </w:r>
      <w:r>
        <w:rPr>
          <w:rFonts w:hint="eastAsia" w:asciiTheme="minorEastAsia" w:hAnsiTheme="minorEastAsia" w:eastAsiaTheme="minorEastAsia" w:cstheme="minorEastAsia"/>
          <w:spacing w:val="-4"/>
          <w:sz w:val="21"/>
          <w:szCs w:val="21"/>
        </w:rPr>
        <w:t>资料的真实性承担法律责任。</w:t>
      </w:r>
    </w:p>
    <w:p w14:paraId="78607AA2">
      <w:pPr>
        <w:spacing w:before="1" w:line="316" w:lineRule="auto"/>
        <w:ind w:left="2"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8.5 投标人在投标活动中提供任何虚假材料，将报监管部门查处；中标后发现的，中标人须依照《中华人民共和国消费者权益保护法》规定赔偿采购人，且民事赔偿并不免除违法投标人的行政与刑事责任。</w:t>
      </w:r>
    </w:p>
    <w:p w14:paraId="2F4497B9">
      <w:pPr>
        <w:spacing w:before="1" w:line="316" w:lineRule="auto"/>
        <w:ind w:right="1"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8.6</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1"/>
          <w:sz w:val="21"/>
          <w:szCs w:val="21"/>
        </w:rPr>
        <w:t>投标截止后投标人不足</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1"/>
          <w:sz w:val="21"/>
          <w:szCs w:val="21"/>
        </w:rPr>
        <w:t>3</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1"/>
          <w:sz w:val="21"/>
          <w:szCs w:val="21"/>
        </w:rPr>
        <w:t>家或者通过资格</w:t>
      </w:r>
      <w:r>
        <w:rPr>
          <w:rFonts w:hint="eastAsia" w:asciiTheme="minorEastAsia" w:hAnsiTheme="minorEastAsia" w:eastAsiaTheme="minorEastAsia" w:cstheme="minorEastAsia"/>
          <w:spacing w:val="-2"/>
          <w:sz w:val="21"/>
          <w:szCs w:val="21"/>
        </w:rPr>
        <w:t>审查或符合性审查的投标人不足</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3</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2"/>
          <w:sz w:val="21"/>
          <w:szCs w:val="21"/>
        </w:rPr>
        <w:t>家的，将按《政府采购货物和服务招标投标管理办法》（财政部第</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2"/>
          <w:sz w:val="21"/>
          <w:szCs w:val="21"/>
        </w:rPr>
        <w:t>87</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2"/>
          <w:sz w:val="21"/>
          <w:szCs w:val="21"/>
        </w:rPr>
        <w:t>号令）第四十三条的规定处理。</w:t>
      </w:r>
    </w:p>
    <w:p w14:paraId="43CF2394">
      <w:pPr>
        <w:spacing w:line="220" w:lineRule="auto"/>
        <w:ind w:left="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9.回避与串通投标</w:t>
      </w:r>
    </w:p>
    <w:p w14:paraId="79444B29">
      <w:pPr>
        <w:spacing w:before="109" w:line="219" w:lineRule="auto"/>
        <w:ind w:left="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9.1</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
          <w:sz w:val="21"/>
          <w:szCs w:val="21"/>
        </w:rPr>
        <w:t>在政府采购活动中，采购人员及相关人员与</w:t>
      </w:r>
      <w:r>
        <w:rPr>
          <w:rFonts w:hint="eastAsia" w:asciiTheme="minorEastAsia" w:hAnsiTheme="minorEastAsia" w:eastAsiaTheme="minorEastAsia" w:cstheme="minorEastAsia"/>
          <w:spacing w:val="-2"/>
          <w:sz w:val="21"/>
          <w:szCs w:val="21"/>
        </w:rPr>
        <w:t>供应商有下列利害关系之一的，应当回避：</w:t>
      </w:r>
    </w:p>
    <w:p w14:paraId="7C500470">
      <w:pPr>
        <w:spacing w:before="110"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（1）参加采购活动前</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4"/>
          <w:sz w:val="21"/>
          <w:szCs w:val="21"/>
        </w:rPr>
        <w:t>3</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年内与供应商存在劳动关系；</w:t>
      </w:r>
    </w:p>
    <w:p w14:paraId="73CD3F24">
      <w:pPr>
        <w:spacing w:before="110"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（2）参加采购活动前</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4"/>
          <w:sz w:val="21"/>
          <w:szCs w:val="21"/>
        </w:rPr>
        <w:t>3</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年内担任供应商的董事、监事；</w:t>
      </w:r>
    </w:p>
    <w:p w14:paraId="52BB9D83">
      <w:pPr>
        <w:spacing w:before="111"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（3）参加采购活动前</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3"/>
          <w:sz w:val="21"/>
          <w:szCs w:val="21"/>
        </w:rPr>
        <w:t>3</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3"/>
          <w:sz w:val="21"/>
          <w:szCs w:val="21"/>
        </w:rPr>
        <w:t>年内是供应商的控股股东或者实际控制人；</w:t>
      </w:r>
    </w:p>
    <w:p w14:paraId="5A39FB82">
      <w:pPr>
        <w:spacing w:before="111"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（4）与供应商的法定代表人或者负责人有夫妻、</w:t>
      </w:r>
      <w:r>
        <w:rPr>
          <w:rFonts w:hint="eastAsia" w:asciiTheme="minorEastAsia" w:hAnsiTheme="minorEastAsia" w:eastAsiaTheme="minorEastAsia" w:cstheme="minorEastAsia"/>
          <w:spacing w:val="-2"/>
          <w:sz w:val="21"/>
          <w:szCs w:val="21"/>
        </w:rPr>
        <w:t>直系血亲、三代以内旁系血亲或者近姻亲关系；</w:t>
      </w:r>
    </w:p>
    <w:p w14:paraId="2A4A3687">
      <w:pPr>
        <w:spacing w:before="111"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（5）与供应商有其他可能影响政府采购活动公平、公正进行的关系。</w:t>
      </w:r>
    </w:p>
    <w:p w14:paraId="4AB7DAA8">
      <w:pPr>
        <w:spacing w:before="113" w:line="316" w:lineRule="auto"/>
        <w:ind w:left="18" w:firstLine="4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供应商认为采购人员及相关人员与其他供应商有利害关系的，可以向采购人或者采购代理机构书面提</w:t>
      </w:r>
      <w:r>
        <w:rPr>
          <w:rFonts w:hint="eastAsia" w:asciiTheme="minorEastAsia" w:hAnsiTheme="minorEastAsia" w:eastAsiaTheme="minorEastAsia" w:cstheme="minorEastAsia"/>
          <w:spacing w:val="-4"/>
          <w:sz w:val="21"/>
          <w:szCs w:val="21"/>
        </w:rPr>
        <w:t>出回避申请，并说明理由。采购人或者采购代理机构应当及时</w:t>
      </w:r>
      <w:r>
        <w:rPr>
          <w:rFonts w:hint="eastAsia" w:asciiTheme="minorEastAsia" w:hAnsiTheme="minorEastAsia" w:eastAsiaTheme="minorEastAsia" w:cstheme="minorEastAsia"/>
          <w:spacing w:val="-5"/>
          <w:sz w:val="21"/>
          <w:szCs w:val="21"/>
        </w:rPr>
        <w:t>询问被申请回避人员，</w:t>
      </w:r>
      <w:r>
        <w:rPr>
          <w:rFonts w:hint="eastAsia" w:asciiTheme="minorEastAsia" w:hAnsiTheme="minorEastAsia" w:eastAsiaTheme="minorEastAsia" w:cstheme="minorEastAsia"/>
          <w:spacing w:val="49"/>
          <w:sz w:val="21"/>
          <w:szCs w:val="21"/>
        </w:rPr>
        <w:t xml:space="preserve"> </w:t>
      </w:r>
      <w:r>
        <w:rPr>
          <w:rFonts w:hint="eastAsia" w:asciiTheme="minorEastAsia" w:hAnsiTheme="minorEastAsia" w:eastAsiaTheme="minorEastAsia" w:cstheme="minorEastAsia"/>
          <w:spacing w:val="-5"/>
          <w:sz w:val="21"/>
          <w:szCs w:val="21"/>
        </w:rPr>
        <w:t>有利害关系的被申请</w:t>
      </w:r>
      <w:r>
        <w:rPr>
          <w:rFonts w:hint="eastAsia" w:asciiTheme="minorEastAsia" w:hAnsiTheme="minorEastAsia" w:eastAsiaTheme="minorEastAsia" w:cstheme="minorEastAsia"/>
          <w:spacing w:val="-6"/>
          <w:sz w:val="21"/>
          <w:szCs w:val="21"/>
        </w:rPr>
        <w:t>回避人员应当回避。</w:t>
      </w:r>
    </w:p>
    <w:p w14:paraId="0D8F860C">
      <w:pPr>
        <w:spacing w:before="1" w:line="219" w:lineRule="auto"/>
        <w:ind w:left="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9.2</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2"/>
          <w:sz w:val="21"/>
          <w:szCs w:val="21"/>
        </w:rPr>
        <w:t>有下列情形之一的视为投标人相互串通投标，投标文件将被视为无效：</w:t>
      </w:r>
    </w:p>
    <w:p w14:paraId="20509BE1">
      <w:pPr>
        <w:spacing w:before="109"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（1）不同投标人的投标文件由同一单位或者个人编制；或者不同投标人报名的</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2"/>
          <w:sz w:val="21"/>
          <w:szCs w:val="21"/>
        </w:rPr>
        <w:t>IP</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2"/>
          <w:sz w:val="21"/>
          <w:szCs w:val="21"/>
        </w:rPr>
        <w:t>地址一致的；</w:t>
      </w:r>
    </w:p>
    <w:p w14:paraId="3626436E">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（2）不同投标人委托同一单位或者个人办理投标事宜；</w:t>
      </w:r>
    </w:p>
    <w:p w14:paraId="3E9FDD4D">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（3）不同的投标人的投标文件载明的项目管理员为同一个人；</w:t>
      </w:r>
    </w:p>
    <w:p w14:paraId="39EE6331">
      <w:pPr>
        <w:spacing w:before="110" w:line="218"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（4）不同投标人的投标文件异常一致或者投标报价呈规律性差</w:t>
      </w:r>
      <w:r>
        <w:rPr>
          <w:rFonts w:hint="eastAsia" w:asciiTheme="minorEastAsia" w:hAnsiTheme="minorEastAsia" w:eastAsiaTheme="minorEastAsia" w:cstheme="minorEastAsia"/>
          <w:spacing w:val="-3"/>
          <w:sz w:val="21"/>
          <w:szCs w:val="21"/>
        </w:rPr>
        <w:t>异；</w:t>
      </w:r>
    </w:p>
    <w:p w14:paraId="31ABEBCD">
      <w:pPr>
        <w:spacing w:before="112"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（5）不同投标人的投标文件相互混装。</w:t>
      </w:r>
    </w:p>
    <w:p w14:paraId="4E8DDE8D">
      <w:pPr>
        <w:spacing w:before="109" w:line="220" w:lineRule="auto"/>
        <w:ind w:left="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9.3</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2"/>
          <w:sz w:val="21"/>
          <w:szCs w:val="21"/>
        </w:rPr>
        <w:t>投标人有下列情形之一的，属于恶意串通行为，将报同级监督管理部门：</w:t>
      </w:r>
    </w:p>
    <w:p w14:paraId="445E94B7">
      <w:pPr>
        <w:spacing w:before="112" w:line="316" w:lineRule="auto"/>
        <w:ind w:right="11" w:firstLine="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（1）投标人直接或者间接从采购人或者采购代理机构处获得其他投标人的相关信息并修改其投标文</w:t>
      </w:r>
      <w:r>
        <w:rPr>
          <w:rFonts w:hint="eastAsia" w:asciiTheme="minorEastAsia" w:hAnsiTheme="minorEastAsia" w:eastAsiaTheme="minorEastAsia" w:cstheme="minorEastAsia"/>
          <w:spacing w:val="-7"/>
          <w:sz w:val="21"/>
          <w:szCs w:val="21"/>
        </w:rPr>
        <w:t>件或者响应文件；</w:t>
      </w:r>
    </w:p>
    <w:p w14:paraId="42800EB1">
      <w:pPr>
        <w:spacing w:before="1" w:line="218"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（2）投标人按照采购人或者采购代理机构的授意撤换、修改投标文件或者响应文件；</w:t>
      </w:r>
    </w:p>
    <w:p w14:paraId="60F8DABB">
      <w:pPr>
        <w:spacing w:before="111" w:line="218"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（3）投标人之间协商报价、技术方案等投标文件或者响应文件的实质性内容；</w:t>
      </w:r>
    </w:p>
    <w:p w14:paraId="5F5D9CD4">
      <w:pPr>
        <w:spacing w:before="112"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（4）属于同一集团、协会、商会等组织成员的</w:t>
      </w:r>
      <w:r>
        <w:rPr>
          <w:rFonts w:hint="eastAsia" w:asciiTheme="minorEastAsia" w:hAnsiTheme="minorEastAsia" w:eastAsiaTheme="minorEastAsia" w:cstheme="minorEastAsia"/>
          <w:spacing w:val="-2"/>
          <w:sz w:val="21"/>
          <w:szCs w:val="21"/>
        </w:rPr>
        <w:t>投标人按照该组织要求协同参加政府采购活动；</w:t>
      </w:r>
    </w:p>
    <w:p w14:paraId="732CD5CE">
      <w:pPr>
        <w:spacing w:before="112" w:line="316" w:lineRule="auto"/>
        <w:ind w:left="2"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（5）投标人之间事先约定一致抬高或者压低投标报价</w:t>
      </w:r>
      <w:r>
        <w:rPr>
          <w:rFonts w:hint="eastAsia" w:asciiTheme="minorEastAsia" w:hAnsiTheme="minorEastAsia" w:eastAsiaTheme="minorEastAsia" w:cstheme="minorEastAsia"/>
          <w:spacing w:val="1"/>
          <w:sz w:val="21"/>
          <w:szCs w:val="21"/>
        </w:rPr>
        <w:t>，或者在招标项目中事先约定轮流以高价位或</w:t>
      </w:r>
      <w:r>
        <w:rPr>
          <w:rFonts w:hint="eastAsia" w:asciiTheme="minorEastAsia" w:hAnsiTheme="minorEastAsia" w:eastAsiaTheme="minorEastAsia" w:cstheme="minorEastAsia"/>
          <w:spacing w:val="-2"/>
          <w:sz w:val="21"/>
          <w:szCs w:val="21"/>
        </w:rPr>
        <w:t>者低价位中标，或者事先约定由某一特定投标人中标，然后再参加投标；</w:t>
      </w:r>
    </w:p>
    <w:p w14:paraId="0923DE21">
      <w:pPr>
        <w:spacing w:before="1" w:line="218"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（6）投标人之间商定部分投标人放弃参加政府采购活动或者放弃中标；</w:t>
      </w:r>
    </w:p>
    <w:p w14:paraId="62C65CC7">
      <w:pPr>
        <w:spacing w:before="111" w:line="319" w:lineRule="auto"/>
        <w:ind w:right="9"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（7）投标人与采购人或者采购代理机构之间、投标人相互之间，为谋求特定投标人中标或者排斥其</w:t>
      </w:r>
      <w:r>
        <w:rPr>
          <w:rFonts w:hint="eastAsia" w:asciiTheme="minorEastAsia" w:hAnsiTheme="minorEastAsia" w:eastAsiaTheme="minorEastAsia" w:cstheme="minorEastAsia"/>
          <w:spacing w:val="-3"/>
          <w:sz w:val="21"/>
          <w:szCs w:val="21"/>
        </w:rPr>
        <w:t>他投标人的其他串通行为。</w:t>
      </w:r>
    </w:p>
    <w:p w14:paraId="534CB12F">
      <w:pPr>
        <w:spacing w:before="104" w:line="223" w:lineRule="auto"/>
        <w:ind w:left="3878"/>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7"/>
          <w:sz w:val="32"/>
          <w:szCs w:val="32"/>
        </w:rPr>
        <w:t>二、招标文件</w:t>
      </w:r>
    </w:p>
    <w:p w14:paraId="4AE39646">
      <w:pPr>
        <w:spacing w:line="405" w:lineRule="auto"/>
        <w:rPr>
          <w:rFonts w:hint="eastAsia" w:asciiTheme="minorEastAsia" w:hAnsiTheme="minorEastAsia" w:eastAsiaTheme="minorEastAsia" w:cstheme="minorEastAsia"/>
          <w:sz w:val="21"/>
        </w:rPr>
      </w:pPr>
    </w:p>
    <w:p w14:paraId="788E38DB">
      <w:pPr>
        <w:spacing w:before="69" w:line="220" w:lineRule="auto"/>
        <w:ind w:left="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10.招标文件的构成</w:t>
      </w:r>
    </w:p>
    <w:p w14:paraId="2E7A97F9">
      <w:pPr>
        <w:spacing w:before="111" w:line="218"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（1）招标公告；</w:t>
      </w:r>
    </w:p>
    <w:p w14:paraId="75EDC988">
      <w:pPr>
        <w:spacing w:before="111"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（2）采购需求；</w:t>
      </w:r>
    </w:p>
    <w:p w14:paraId="42F4D4AE">
      <w:pPr>
        <w:spacing w:before="112"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（3）投标人须知；</w:t>
      </w:r>
    </w:p>
    <w:p w14:paraId="26A4BCA0">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（4）评标方法及评标标准；</w:t>
      </w:r>
    </w:p>
    <w:p w14:paraId="3A2735CA">
      <w:pPr>
        <w:spacing w:before="109"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（5）拟签订的合同文本；</w:t>
      </w:r>
    </w:p>
    <w:p w14:paraId="1F017C1A">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（6）投标文件格式。</w:t>
      </w:r>
    </w:p>
    <w:p w14:paraId="6C4F576A">
      <w:pPr>
        <w:spacing w:before="78" w:line="220"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11.投标人的风险</w:t>
      </w:r>
    </w:p>
    <w:p w14:paraId="6703923C">
      <w:pPr>
        <w:spacing w:before="110" w:line="316" w:lineRule="auto"/>
        <w:ind w:left="14" w:right="56" w:firstLine="4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11.1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投标人没有按照招标文件要求提供全部资料，或者</w:t>
      </w:r>
      <w:r>
        <w:rPr>
          <w:rFonts w:hint="eastAsia" w:asciiTheme="minorEastAsia" w:hAnsiTheme="minorEastAsia" w:eastAsiaTheme="minorEastAsia" w:cstheme="minorEastAsia"/>
          <w:spacing w:val="-3"/>
          <w:sz w:val="21"/>
          <w:szCs w:val="21"/>
        </w:rPr>
        <w:t>投标人没有对招标文件在各方面作出实质性响</w:t>
      </w:r>
      <w:r>
        <w:rPr>
          <w:rFonts w:hint="eastAsia" w:asciiTheme="minorEastAsia" w:hAnsiTheme="minorEastAsia" w:eastAsiaTheme="minorEastAsia" w:cstheme="minorEastAsia"/>
          <w:spacing w:val="-2"/>
          <w:sz w:val="21"/>
          <w:szCs w:val="21"/>
        </w:rPr>
        <w:t>应是投标人的风险，并可能导致其投标被拒绝。</w:t>
      </w:r>
    </w:p>
    <w:p w14:paraId="4D688EFC">
      <w:pPr>
        <w:spacing w:before="1" w:line="316" w:lineRule="auto"/>
        <w:ind w:left="13" w:right="56" w:firstLine="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11.2</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2"/>
          <w:sz w:val="21"/>
          <w:szCs w:val="21"/>
        </w:rPr>
        <w:t>对招标文件作出实质性响应是指投标人必须对招标文件中</w:t>
      </w:r>
      <w:r>
        <w:rPr>
          <w:rFonts w:hint="eastAsia" w:asciiTheme="minorEastAsia" w:hAnsiTheme="minorEastAsia" w:eastAsiaTheme="minorEastAsia" w:cstheme="minorEastAsia"/>
          <w:spacing w:val="-3"/>
          <w:sz w:val="21"/>
          <w:szCs w:val="21"/>
        </w:rPr>
        <w:t>标注（带“▲”项）为实质性要求和条</w:t>
      </w:r>
      <w:r>
        <w:rPr>
          <w:rFonts w:hint="eastAsia" w:asciiTheme="minorEastAsia" w:hAnsiTheme="minorEastAsia" w:eastAsiaTheme="minorEastAsia" w:cstheme="minorEastAsia"/>
          <w:spacing w:val="-1"/>
          <w:sz w:val="21"/>
          <w:szCs w:val="21"/>
        </w:rPr>
        <w:t>件的采购需求、商务条款以及投标人须知、拟签订的合同文本的全部内容作出满足或者优于原要求和条件</w:t>
      </w:r>
      <w:r>
        <w:rPr>
          <w:rFonts w:hint="eastAsia" w:asciiTheme="minorEastAsia" w:hAnsiTheme="minorEastAsia" w:eastAsiaTheme="minorEastAsia" w:cstheme="minorEastAsia"/>
          <w:spacing w:val="-8"/>
          <w:sz w:val="21"/>
          <w:szCs w:val="21"/>
        </w:rPr>
        <w:t>的承诺。</w:t>
      </w:r>
    </w:p>
    <w:p w14:paraId="29858B43">
      <w:pPr>
        <w:spacing w:line="219"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12.招标文件的澄清与修改</w:t>
      </w:r>
    </w:p>
    <w:p w14:paraId="6FA3EFC0">
      <w:pPr>
        <w:spacing w:before="112" w:line="316" w:lineRule="auto"/>
        <w:ind w:left="31" w:right="55"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12.1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投标人应认真阅读本招标文件，发现其中有误或有不</w:t>
      </w:r>
      <w:r>
        <w:rPr>
          <w:rFonts w:hint="eastAsia" w:asciiTheme="minorEastAsia" w:hAnsiTheme="minorEastAsia" w:eastAsiaTheme="minorEastAsia" w:cstheme="minorEastAsia"/>
          <w:spacing w:val="-3"/>
          <w:sz w:val="21"/>
          <w:szCs w:val="21"/>
        </w:rPr>
        <w:t>合理要求的，投标人应当于获取招标文件之</w:t>
      </w:r>
      <w:r>
        <w:rPr>
          <w:rFonts w:hint="eastAsia" w:asciiTheme="minorEastAsia" w:hAnsiTheme="minorEastAsia" w:eastAsiaTheme="minorEastAsia" w:cstheme="minorEastAsia"/>
          <w:spacing w:val="-1"/>
          <w:sz w:val="21"/>
          <w:szCs w:val="21"/>
        </w:rPr>
        <w:t>日起七个工作日内，以书面形式要求采购代理机构澄清，采购代理机构将以书面形式答复投标</w:t>
      </w:r>
      <w:r>
        <w:rPr>
          <w:rFonts w:hint="eastAsia" w:asciiTheme="minorEastAsia" w:hAnsiTheme="minorEastAsia" w:eastAsiaTheme="minorEastAsia" w:cstheme="minorEastAsia"/>
          <w:spacing w:val="-2"/>
          <w:sz w:val="21"/>
          <w:szCs w:val="21"/>
        </w:rPr>
        <w:t>人要求澄清的问题，并将不包含问题来源的答复书面通知所有获取招标文件的投标人。</w:t>
      </w:r>
    </w:p>
    <w:p w14:paraId="4DD4588E">
      <w:pPr>
        <w:spacing w:before="1" w:line="316" w:lineRule="auto"/>
        <w:ind w:left="13" w:right="57" w:firstLine="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12.2 采购代理机构可以对已发出的招标文件进行必要澄清或者修改，但不得改变采购标的和资格条</w:t>
      </w:r>
      <w:r>
        <w:rPr>
          <w:rFonts w:hint="eastAsia" w:asciiTheme="minorEastAsia" w:hAnsiTheme="minorEastAsia" w:eastAsiaTheme="minorEastAsia" w:cstheme="minorEastAsia"/>
          <w:spacing w:val="-1"/>
          <w:sz w:val="21"/>
          <w:szCs w:val="21"/>
        </w:rPr>
        <w:t>件。澄清或者修改应当在原公告发布媒体上发布澄清公告。澄清或者修改的内容为招标文件的组成部分。</w:t>
      </w:r>
    </w:p>
    <w:p w14:paraId="6F726239">
      <w:pPr>
        <w:spacing w:line="318" w:lineRule="auto"/>
        <w:ind w:left="13" w:firstLine="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12.3</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5"/>
          <w:sz w:val="21"/>
          <w:szCs w:val="21"/>
        </w:rPr>
        <w:t>澄清或者修改的内容可能影响投标文件编制的，采购代理机构应当在投标截止时间至少</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5"/>
          <w:sz w:val="21"/>
          <w:szCs w:val="21"/>
        </w:rPr>
        <w:t>15 日前，</w:t>
      </w:r>
      <w:r>
        <w:rPr>
          <w:rFonts w:hint="eastAsia" w:asciiTheme="minorEastAsia" w:hAnsiTheme="minorEastAsia" w:eastAsiaTheme="minorEastAsia" w:cstheme="minorEastAsia"/>
          <w:spacing w:val="-1"/>
          <w:sz w:val="21"/>
          <w:szCs w:val="21"/>
        </w:rPr>
        <w:t>以书面形式通知所有获取招标文件的潜在投标人；不足 15</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日的，采购代理机构应当顺延提交投标文件的</w:t>
      </w:r>
      <w:r>
        <w:rPr>
          <w:rFonts w:hint="eastAsia" w:asciiTheme="minorEastAsia" w:hAnsiTheme="minorEastAsia" w:eastAsiaTheme="minorEastAsia" w:cstheme="minorEastAsia"/>
          <w:spacing w:val="-7"/>
          <w:sz w:val="21"/>
          <w:szCs w:val="21"/>
        </w:rPr>
        <w:t>截止时间。</w:t>
      </w:r>
    </w:p>
    <w:p w14:paraId="30445114">
      <w:pPr>
        <w:spacing w:line="345" w:lineRule="auto"/>
        <w:rPr>
          <w:rFonts w:hint="eastAsia" w:asciiTheme="minorEastAsia" w:hAnsiTheme="minorEastAsia" w:eastAsiaTheme="minorEastAsia" w:cstheme="minorEastAsia"/>
          <w:sz w:val="21"/>
        </w:rPr>
      </w:pPr>
    </w:p>
    <w:p w14:paraId="31A963A6">
      <w:pPr>
        <w:spacing w:before="104" w:line="222" w:lineRule="auto"/>
        <w:ind w:left="340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6"/>
          <w:sz w:val="32"/>
          <w:szCs w:val="32"/>
        </w:rPr>
        <w:t>三、投标文件的编制</w:t>
      </w:r>
    </w:p>
    <w:p w14:paraId="5FC6ACBF">
      <w:pPr>
        <w:spacing w:line="407" w:lineRule="auto"/>
        <w:rPr>
          <w:rFonts w:hint="eastAsia" w:asciiTheme="minorEastAsia" w:hAnsiTheme="minorEastAsia" w:eastAsiaTheme="minorEastAsia" w:cstheme="minorEastAsia"/>
          <w:sz w:val="21"/>
        </w:rPr>
      </w:pPr>
    </w:p>
    <w:p w14:paraId="70BF6E86">
      <w:pPr>
        <w:spacing w:before="68" w:line="220"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13.投标文件的组成</w:t>
      </w:r>
    </w:p>
    <w:p w14:paraId="02C60760">
      <w:pPr>
        <w:spacing w:before="111" w:line="218" w:lineRule="auto"/>
        <w:ind w:left="43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投标文件由资格文件、报价文件、商务技术文件三个部分组成，格式见第六章：</w:t>
      </w:r>
    </w:p>
    <w:p w14:paraId="78C9118A">
      <w:pPr>
        <w:spacing w:before="113" w:line="316" w:lineRule="auto"/>
        <w:ind w:right="57" w:firstLine="2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b/>
          <w:bCs/>
          <w:spacing w:val="-3"/>
          <w:sz w:val="21"/>
          <w:szCs w:val="21"/>
        </w:rPr>
        <w:t>注：以下标明“必须提供”的材料均必须按要求提交，同时要加盖投标人公章，且凡规定签名处</w:t>
      </w:r>
      <w:r>
        <w:rPr>
          <w:rFonts w:hint="eastAsia" w:asciiTheme="minorEastAsia" w:hAnsiTheme="minorEastAsia" w:eastAsiaTheme="minorEastAsia" w:cstheme="minorEastAsia"/>
          <w:b/>
          <w:bCs/>
          <w:spacing w:val="-4"/>
          <w:sz w:val="21"/>
          <w:szCs w:val="21"/>
        </w:rPr>
        <w:t>须按</w:t>
      </w:r>
      <w:r>
        <w:rPr>
          <w:rFonts w:hint="eastAsia" w:asciiTheme="minorEastAsia" w:hAnsiTheme="minorEastAsia" w:eastAsiaTheme="minorEastAsia" w:cstheme="minorEastAsia"/>
          <w:b/>
          <w:bCs/>
          <w:spacing w:val="-2"/>
          <w:sz w:val="21"/>
          <w:szCs w:val="21"/>
        </w:rPr>
        <w:t>“第六章投标文件格式”要求逐一签名，否则其投标无效。</w:t>
      </w:r>
    </w:p>
    <w:p w14:paraId="18EA68AF">
      <w:pPr>
        <w:spacing w:before="1" w:line="219"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13.1</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b/>
          <w:bCs/>
          <w:spacing w:val="-7"/>
          <w:sz w:val="21"/>
          <w:szCs w:val="21"/>
        </w:rPr>
        <w:t>资格文件</w:t>
      </w:r>
    </w:p>
    <w:p w14:paraId="55839677">
      <w:pPr>
        <w:spacing w:before="111" w:line="218" w:lineRule="auto"/>
        <w:ind w:left="452"/>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1.资格文件（以下文件标注“▲”的必须提供，否则投标无效，其他可根据实际情况提供）</w:t>
      </w:r>
    </w:p>
    <w:p w14:paraId="284D4109">
      <w:pPr>
        <w:spacing w:before="111" w:line="218" w:lineRule="auto"/>
        <w:ind w:left="452"/>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▲注：以下标注“▲”均要加盖投标人单位电子公章或自然人加盖手指指印，否则其投标无效。</w:t>
      </w:r>
    </w:p>
    <w:p w14:paraId="51CA6E37">
      <w:pPr>
        <w:spacing w:before="111" w:line="218" w:lineRule="auto"/>
        <w:ind w:left="452"/>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▲（1）投标声明书（按第六章要求格式填写）；</w:t>
      </w:r>
    </w:p>
    <w:p w14:paraId="5173FFF3">
      <w:pPr>
        <w:spacing w:before="111" w:line="218" w:lineRule="auto"/>
        <w:ind w:left="452"/>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▲（2）投标人合法的主体资格证明（如营业执照、事业单位法人证书、执业许可证、个体工商户营业执照、自然人身份证等）复印件；</w:t>
      </w:r>
    </w:p>
    <w:p w14:paraId="5E86B9E5">
      <w:pPr>
        <w:spacing w:before="111" w:line="218" w:lineRule="auto"/>
        <w:ind w:left="452"/>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▲（3）政府采购供应商资格信用承诺函（按第六章要求格式填写）；</w:t>
      </w:r>
    </w:p>
    <w:p w14:paraId="736A2EAC">
      <w:pPr>
        <w:spacing w:before="111" w:line="218" w:lineRule="auto"/>
        <w:ind w:left="452"/>
        <w:rPr>
          <w:rFonts w:hint="eastAsia" w:asciiTheme="minorEastAsia" w:hAnsiTheme="minorEastAsia" w:eastAsiaTheme="minorEastAsia" w:cstheme="minorEastAsia"/>
          <w:b w:val="0"/>
          <w:bCs w:val="0"/>
          <w:spacing w:val="-6"/>
          <w:sz w:val="21"/>
          <w:szCs w:val="21"/>
          <w:lang w:eastAsia="zh-CN"/>
        </w:rPr>
      </w:pPr>
      <w:r>
        <w:rPr>
          <w:rFonts w:hint="eastAsia" w:asciiTheme="minorEastAsia" w:hAnsiTheme="minorEastAsia" w:eastAsiaTheme="minorEastAsia" w:cstheme="minorEastAsia"/>
          <w:b w:val="0"/>
          <w:bCs w:val="0"/>
          <w:spacing w:val="-6"/>
          <w:sz w:val="21"/>
          <w:szCs w:val="21"/>
        </w:rPr>
        <w:t>▲（4）参加政府采购活动前三年内在经营活动中没有重大违法记录和不良信用记录的书面声明书（格式自拟）</w:t>
      </w:r>
      <w:r>
        <w:rPr>
          <w:rFonts w:hint="eastAsia" w:asciiTheme="minorEastAsia" w:hAnsiTheme="minorEastAsia" w:eastAsiaTheme="minorEastAsia" w:cstheme="minorEastAsia"/>
          <w:b w:val="0"/>
          <w:bCs w:val="0"/>
          <w:spacing w:val="-6"/>
          <w:sz w:val="21"/>
          <w:szCs w:val="21"/>
          <w:lang w:eastAsia="zh-CN"/>
        </w:rPr>
        <w:t>；</w:t>
      </w:r>
    </w:p>
    <w:p w14:paraId="3028C8BE">
      <w:pPr>
        <w:spacing w:before="111" w:line="218" w:lineRule="auto"/>
        <w:ind w:left="452"/>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w:t>
      </w:r>
      <w:r>
        <w:rPr>
          <w:rFonts w:hint="eastAsia" w:asciiTheme="minorEastAsia" w:hAnsiTheme="minorEastAsia" w:eastAsiaTheme="minorEastAsia" w:cstheme="minorEastAsia"/>
          <w:b w:val="0"/>
          <w:bCs w:val="0"/>
          <w:spacing w:val="-6"/>
          <w:sz w:val="21"/>
          <w:szCs w:val="21"/>
          <w:lang w:val="en-US" w:eastAsia="zh-CN"/>
        </w:rPr>
        <w:t>5</w:t>
      </w:r>
      <w:r>
        <w:rPr>
          <w:rFonts w:hint="eastAsia" w:asciiTheme="minorEastAsia" w:hAnsiTheme="minorEastAsia" w:eastAsiaTheme="minorEastAsia" w:cstheme="minorEastAsia"/>
          <w:b w:val="0"/>
          <w:bCs w:val="0"/>
          <w:spacing w:val="-6"/>
          <w:sz w:val="21"/>
          <w:szCs w:val="21"/>
        </w:rPr>
        <w:t>）投标人直接控股、管理关系信息表（按第六章要求格式填写）；</w:t>
      </w:r>
    </w:p>
    <w:p w14:paraId="733A96B7">
      <w:pPr>
        <w:spacing w:before="111" w:line="218" w:lineRule="auto"/>
        <w:ind w:left="452"/>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w:t>
      </w:r>
      <w:r>
        <w:rPr>
          <w:rFonts w:hint="eastAsia" w:asciiTheme="minorEastAsia" w:hAnsiTheme="minorEastAsia" w:eastAsiaTheme="minorEastAsia" w:cstheme="minorEastAsia"/>
          <w:b w:val="0"/>
          <w:bCs w:val="0"/>
          <w:spacing w:val="-6"/>
          <w:sz w:val="21"/>
          <w:szCs w:val="21"/>
          <w:lang w:val="en-US" w:eastAsia="zh-CN"/>
        </w:rPr>
        <w:t>6</w:t>
      </w:r>
      <w:r>
        <w:rPr>
          <w:rFonts w:hint="eastAsia" w:asciiTheme="minorEastAsia" w:hAnsiTheme="minorEastAsia" w:eastAsiaTheme="minorEastAsia" w:cstheme="minorEastAsia"/>
          <w:b w:val="0"/>
          <w:bCs w:val="0"/>
          <w:spacing w:val="-6"/>
          <w:sz w:val="21"/>
          <w:szCs w:val="21"/>
        </w:rPr>
        <w:t>）投标人认为需要提供的其他证明材料。（如有，格式自拟）</w:t>
      </w:r>
    </w:p>
    <w:p w14:paraId="73685A43">
      <w:pPr>
        <w:spacing w:before="111" w:line="218"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13.2</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b/>
          <w:bCs/>
          <w:spacing w:val="-6"/>
          <w:sz w:val="21"/>
          <w:szCs w:val="21"/>
        </w:rPr>
        <w:t>报价文件</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10"/>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10"/>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10"/>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3AB0778D">
      <w:pPr>
        <w:spacing w:before="111" w:line="220"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13.3</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b/>
          <w:bCs/>
          <w:spacing w:val="-6"/>
          <w:sz w:val="21"/>
          <w:szCs w:val="21"/>
        </w:rPr>
        <w:t>商务技术文件</w:t>
      </w: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▲（3）商务响应表（按第六章要求格式填写）；</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21" w:firstLineChars="2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eastAsia="zh-CN"/>
        </w:rPr>
        <w:t>投标人同类项目业绩一览表</w:t>
      </w:r>
      <w:r>
        <w:rPr>
          <w:rFonts w:hint="eastAsia" w:cs="宋体"/>
          <w:color w:val="auto"/>
          <w:highlight w:val="none"/>
          <w:lang w:eastAsia="zh-CN"/>
        </w:rPr>
        <w:t>（</w:t>
      </w:r>
      <w:r>
        <w:rPr>
          <w:rFonts w:hint="eastAsia" w:cs="宋体"/>
          <w:color w:val="auto"/>
          <w:highlight w:val="none"/>
          <w:lang w:val="en-US" w:eastAsia="zh-CN"/>
        </w:rPr>
        <w:t>如有</w:t>
      </w:r>
      <w:r>
        <w:rPr>
          <w:rFonts w:hint="eastAsia" w:cs="宋体"/>
          <w:color w:val="auto"/>
          <w:highlight w:val="none"/>
          <w:lang w:eastAsia="zh-CN"/>
        </w:rPr>
        <w:t>）</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21" w:firstLineChars="2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7D1461B">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）售后服务方案及承诺书(按第六章要求格式填写)；</w:t>
      </w:r>
    </w:p>
    <w:p w14:paraId="1574AC5F">
      <w:pPr>
        <w:keepNext w:val="0"/>
        <w:keepLines w:val="0"/>
        <w:pageBreakBefore w:val="0"/>
        <w:kinsoku/>
        <w:wordWrap/>
        <w:overflowPunct/>
        <w:topLinePunct w:val="0"/>
        <w:bidi w:val="0"/>
        <w:snapToGrid w:val="0"/>
        <w:spacing w:line="36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）投标人对本项目的合理化建议和改进措施（格式自拟）；</w:t>
      </w:r>
    </w:p>
    <w:p w14:paraId="2D67E1E3">
      <w:pPr>
        <w:spacing w:line="219"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）投标人需要说明的其他文件和说明（格式自拟）</w:t>
      </w:r>
    </w:p>
    <w:p w14:paraId="6FBBF7A4">
      <w:pPr>
        <w:spacing w:line="219" w:lineRule="auto"/>
        <w:rPr>
          <w:rFonts w:hint="eastAsia" w:ascii="宋体" w:hAnsi="宋体" w:eastAsia="宋体" w:cs="宋体"/>
          <w:color w:val="auto"/>
          <w:szCs w:val="21"/>
          <w:highlight w:val="none"/>
        </w:rPr>
      </w:pPr>
    </w:p>
    <w:p w14:paraId="13C4796A">
      <w:pPr>
        <w:spacing w:line="219" w:lineRule="auto"/>
        <w:ind w:firstLine="40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14.投标文件的语言及计量</w:t>
      </w:r>
    </w:p>
    <w:p w14:paraId="2E88B9D5">
      <w:pPr>
        <w:spacing w:before="112" w:line="316" w:lineRule="auto"/>
        <w:ind w:left="1" w:right="59" w:firstLine="4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14.1</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3"/>
          <w:sz w:val="21"/>
          <w:szCs w:val="21"/>
        </w:rPr>
        <w:t>语言文字，投标文件以及投标人与采购人就有关投标事宜的所有来往函电，均应以中文书写（除专用术语外，与招标投标有关的语言均使用中文。必要时专用术语应附有中文注释） 。投标人提交的支持</w:t>
      </w:r>
      <w:r>
        <w:rPr>
          <w:rFonts w:hint="eastAsia" w:asciiTheme="minorEastAsia" w:hAnsiTheme="minorEastAsia" w:eastAsiaTheme="minorEastAsia" w:cstheme="minorEastAsia"/>
          <w:spacing w:val="-1"/>
          <w:sz w:val="21"/>
          <w:szCs w:val="21"/>
        </w:rPr>
        <w:t>文件和印刷的文献可以使用别的语言，但其相应内容应同时附中文翻译文本，在解释投标文件时以中文翻译文本为主。对不同文字文本投标文件的解释发生异议的，以中</w:t>
      </w:r>
      <w:r>
        <w:rPr>
          <w:rFonts w:hint="eastAsia" w:asciiTheme="minorEastAsia" w:hAnsiTheme="minorEastAsia" w:eastAsiaTheme="minorEastAsia" w:cstheme="minorEastAsia"/>
          <w:spacing w:val="-2"/>
          <w:sz w:val="21"/>
          <w:szCs w:val="21"/>
        </w:rPr>
        <w:t>文文本为准。</w:t>
      </w:r>
    </w:p>
    <w:p w14:paraId="77FB3ABE">
      <w:pPr>
        <w:spacing w:before="1" w:line="316" w:lineRule="auto"/>
        <w:ind w:firstLine="4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14.2</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5"/>
          <w:sz w:val="21"/>
          <w:szCs w:val="21"/>
        </w:rPr>
        <w:t>投标计量单位，招标文件已有明确</w:t>
      </w:r>
      <w:r>
        <w:rPr>
          <w:rFonts w:hint="eastAsia" w:asciiTheme="minorEastAsia" w:hAnsiTheme="minorEastAsia" w:eastAsiaTheme="minorEastAsia" w:cstheme="minorEastAsia"/>
          <w:spacing w:val="-6"/>
          <w:sz w:val="21"/>
          <w:szCs w:val="21"/>
        </w:rPr>
        <w:t>规定的，使用招标文件规定的计量单位；招标文件没有规定的，</w:t>
      </w:r>
      <w:r>
        <w:rPr>
          <w:rFonts w:hint="eastAsia" w:asciiTheme="minorEastAsia" w:hAnsiTheme="minorEastAsia" w:eastAsiaTheme="minorEastAsia" w:cstheme="minorEastAsia"/>
          <w:spacing w:val="-1"/>
          <w:sz w:val="21"/>
          <w:szCs w:val="21"/>
        </w:rPr>
        <w:t>应采用中华人民共和国法定计量单位，货币种类为人民币，否则视</w:t>
      </w:r>
      <w:r>
        <w:rPr>
          <w:rFonts w:hint="eastAsia" w:asciiTheme="minorEastAsia" w:hAnsiTheme="minorEastAsia" w:eastAsiaTheme="minorEastAsia" w:cstheme="minorEastAsia"/>
          <w:spacing w:val="-2"/>
          <w:sz w:val="21"/>
          <w:szCs w:val="21"/>
        </w:rPr>
        <w:t>同未响应。</w:t>
      </w:r>
    </w:p>
    <w:p w14:paraId="64AA62B7">
      <w:pPr>
        <w:spacing w:before="1" w:line="220" w:lineRule="auto"/>
        <w:ind w:left="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15.投标的风险</w:t>
      </w:r>
    </w:p>
    <w:p w14:paraId="5828C48A">
      <w:pPr>
        <w:spacing w:before="110" w:line="316" w:lineRule="auto"/>
        <w:ind w:left="1" w:right="58"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投标人没有按照招标文件要求提供全部资料，或者投标人没有对招标文件作出实质性响应是投标人的</w:t>
      </w:r>
      <w:r>
        <w:rPr>
          <w:rFonts w:hint="eastAsia" w:asciiTheme="minorEastAsia" w:hAnsiTheme="minorEastAsia" w:eastAsiaTheme="minorEastAsia" w:cstheme="minorEastAsia"/>
          <w:spacing w:val="-3"/>
          <w:sz w:val="21"/>
          <w:szCs w:val="21"/>
        </w:rPr>
        <w:t>风险，并可能导致其投标被拒绝。</w:t>
      </w:r>
    </w:p>
    <w:p w14:paraId="31E24C14">
      <w:pPr>
        <w:spacing w:line="218" w:lineRule="auto"/>
        <w:ind w:left="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16.投标报价</w:t>
      </w:r>
    </w:p>
    <w:p w14:paraId="69EE44F4">
      <w:pPr>
        <w:spacing w:before="112" w:line="218"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16.1</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2"/>
          <w:sz w:val="21"/>
          <w:szCs w:val="21"/>
        </w:rPr>
        <w:t>投标报价应按“第六章  投标文件格式”中相关要求格式填写。</w:t>
      </w:r>
    </w:p>
    <w:p w14:paraId="2E8A0C36">
      <w:pPr>
        <w:spacing w:before="112" w:line="218"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16.2</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3"/>
          <w:sz w:val="21"/>
          <w:szCs w:val="21"/>
        </w:rPr>
        <w:t>投标报价具体包括内容详见“投标人须知前附表”。</w:t>
      </w:r>
    </w:p>
    <w:p w14:paraId="3BF5D114">
      <w:pPr>
        <w:spacing w:before="112" w:line="218"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16.3</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2"/>
          <w:sz w:val="21"/>
          <w:szCs w:val="21"/>
        </w:rPr>
        <w:t>投标人必须就所投全部内容作完整唯一报价，不得存在漏项报价。</w:t>
      </w:r>
    </w:p>
    <w:p w14:paraId="6873F1F7">
      <w:pPr>
        <w:spacing w:before="113" w:line="220" w:lineRule="auto"/>
        <w:ind w:left="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17.投标有效期</w:t>
      </w:r>
    </w:p>
    <w:p w14:paraId="021814DF">
      <w:pPr>
        <w:spacing w:before="110" w:line="316" w:lineRule="auto"/>
        <w:ind w:left="1" w:right="57" w:firstLine="4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17.1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投标有效期是指为保证采购人有足够的时间在开标后</w:t>
      </w:r>
      <w:r>
        <w:rPr>
          <w:rFonts w:hint="eastAsia" w:asciiTheme="minorEastAsia" w:hAnsiTheme="minorEastAsia" w:eastAsiaTheme="minorEastAsia" w:cstheme="minorEastAsia"/>
          <w:spacing w:val="-3"/>
          <w:sz w:val="21"/>
          <w:szCs w:val="21"/>
        </w:rPr>
        <w:t>完成评标、定标、合同签订等工作而要求投</w:t>
      </w:r>
      <w:r>
        <w:rPr>
          <w:rFonts w:hint="eastAsia" w:asciiTheme="minorEastAsia" w:hAnsiTheme="minorEastAsia" w:eastAsiaTheme="minorEastAsia" w:cstheme="minorEastAsia"/>
          <w:spacing w:val="-2"/>
          <w:sz w:val="21"/>
          <w:szCs w:val="21"/>
        </w:rPr>
        <w:t>标人提交的投标文件在一定时间内保持有效的期限。</w:t>
      </w:r>
    </w:p>
    <w:p w14:paraId="2345A9EB">
      <w:pPr>
        <w:spacing w:before="1" w:line="218"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17.2</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投标有效期应按规定的期限作出承诺，具体详见“投标人须知前附表”。</w:t>
      </w:r>
    </w:p>
    <w:p w14:paraId="467E3BDA">
      <w:pPr>
        <w:spacing w:before="111" w:line="220"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17.3</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3"/>
          <w:sz w:val="21"/>
          <w:szCs w:val="21"/>
        </w:rPr>
        <w:t>投标人的投标文件在投标有效期内均保持有效。</w:t>
      </w:r>
    </w:p>
    <w:p w14:paraId="1912D7D8">
      <w:pPr>
        <w:spacing w:before="110" w:line="220" w:lineRule="auto"/>
        <w:ind w:left="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18.投标保证金</w:t>
      </w:r>
    </w:p>
    <w:p w14:paraId="252B6B00">
      <w:pPr>
        <w:spacing w:before="109" w:line="219"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18.1</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4"/>
          <w:sz w:val="21"/>
          <w:szCs w:val="21"/>
        </w:rPr>
        <w:t>本项目不收取投标保证金。</w:t>
      </w:r>
    </w:p>
    <w:p w14:paraId="0291AB28">
      <w:pPr>
        <w:spacing w:before="111" w:line="220" w:lineRule="auto"/>
        <w:ind w:left="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19.投标文件的编制</w:t>
      </w:r>
    </w:p>
    <w:p w14:paraId="70C374F2">
      <w:pPr>
        <w:spacing w:before="112" w:line="316" w:lineRule="auto"/>
        <w:ind w:left="1" w:right="56" w:firstLine="43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19.1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投标人应按本招标文件规定的格式、顺序和广西</w:t>
      </w:r>
      <w:r>
        <w:rPr>
          <w:rFonts w:hint="eastAsia" w:asciiTheme="minorEastAsia" w:hAnsiTheme="minorEastAsia" w:eastAsiaTheme="minorEastAsia" w:cstheme="minorEastAsia"/>
          <w:spacing w:val="-3"/>
          <w:sz w:val="21"/>
          <w:szCs w:val="21"/>
        </w:rPr>
        <w:t>政府采购云平台“政府采购项目电子交易管理操</w:t>
      </w:r>
      <w:r>
        <w:rPr>
          <w:rFonts w:hint="eastAsia" w:asciiTheme="minorEastAsia" w:hAnsiTheme="minorEastAsia" w:eastAsiaTheme="minorEastAsia" w:cstheme="minorEastAsia"/>
          <w:spacing w:val="2"/>
          <w:sz w:val="21"/>
          <w:szCs w:val="21"/>
        </w:rPr>
        <w:t>作指南-供应商”的有关要求编制电子投标文件并进行关联定位</w:t>
      </w:r>
      <w:r>
        <w:rPr>
          <w:rFonts w:hint="eastAsia" w:asciiTheme="minorEastAsia" w:hAnsiTheme="minorEastAsia" w:eastAsiaTheme="minorEastAsia" w:cstheme="minorEastAsia"/>
          <w:spacing w:val="1"/>
          <w:sz w:val="21"/>
          <w:szCs w:val="21"/>
        </w:rPr>
        <w:t>，以便评标委员会在评审时，点击评审项</w:t>
      </w:r>
      <w:r>
        <w:rPr>
          <w:rFonts w:hint="eastAsia" w:asciiTheme="minorEastAsia" w:hAnsiTheme="minorEastAsia" w:eastAsiaTheme="minorEastAsia" w:cstheme="minorEastAsia"/>
          <w:spacing w:val="-1"/>
          <w:sz w:val="21"/>
          <w:szCs w:val="21"/>
        </w:rPr>
        <w:t>可直接定位到该评审项内容；投标文件内容不完整、编排混乱导致投标文件被误读、漏读或者查找不到相</w:t>
      </w:r>
      <w:r>
        <w:rPr>
          <w:rFonts w:hint="eastAsia" w:asciiTheme="minorEastAsia" w:hAnsiTheme="minorEastAsia" w:eastAsiaTheme="minorEastAsia" w:cstheme="minorEastAsia"/>
          <w:spacing w:val="-2"/>
          <w:sz w:val="21"/>
          <w:szCs w:val="21"/>
        </w:rPr>
        <w:t>关内容的，所引起的后果由投标人自行承担。</w:t>
      </w:r>
    </w:p>
    <w:p w14:paraId="6E416B02">
      <w:pPr>
        <w:spacing w:before="1" w:line="218"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19.2</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2"/>
          <w:sz w:val="21"/>
          <w:szCs w:val="21"/>
        </w:rPr>
        <w:t>本项目只接收电子版投标文件，要求详见“投标人须知前附表”。</w:t>
      </w:r>
    </w:p>
    <w:p w14:paraId="14185AE6">
      <w:pPr>
        <w:spacing w:before="113" w:line="316" w:lineRule="auto"/>
        <w:ind w:right="59" w:firstLine="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19.3</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5"/>
          <w:sz w:val="21"/>
          <w:szCs w:val="21"/>
        </w:rPr>
        <w:t>投标文件按照招标文件“第六章投标文件格式”要求在规定位置进行签署、盖章， 投标人应写全</w:t>
      </w:r>
      <w:r>
        <w:rPr>
          <w:rFonts w:hint="eastAsia" w:asciiTheme="minorEastAsia" w:hAnsiTheme="minorEastAsia" w:eastAsiaTheme="minorEastAsia" w:cstheme="minorEastAsia"/>
          <w:spacing w:val="-1"/>
          <w:sz w:val="21"/>
          <w:szCs w:val="21"/>
        </w:rPr>
        <w:t>称。投标人的投标文件未按照招标文件要求签署、盖章的，</w:t>
      </w:r>
      <w:r>
        <w:rPr>
          <w:rFonts w:hint="eastAsia" w:asciiTheme="minorEastAsia" w:hAnsiTheme="minorEastAsia" w:eastAsiaTheme="minorEastAsia" w:cstheme="minorEastAsia"/>
          <w:spacing w:val="-2"/>
          <w:sz w:val="21"/>
          <w:szCs w:val="21"/>
        </w:rPr>
        <w:t>其投标无效。</w:t>
      </w:r>
    </w:p>
    <w:p w14:paraId="24F6288D">
      <w:pPr>
        <w:spacing w:before="1" w:line="316" w:lineRule="auto"/>
        <w:ind w:left="2" w:right="60" w:firstLine="4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19.4</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3"/>
          <w:sz w:val="21"/>
          <w:szCs w:val="21"/>
        </w:rPr>
        <w:t>投标文件中标注的投标人名称应与营业执照（如营业执照或者事业单位法人证书或者个体</w:t>
      </w:r>
      <w:r>
        <w:rPr>
          <w:rFonts w:hint="eastAsia" w:asciiTheme="minorEastAsia" w:hAnsiTheme="minorEastAsia" w:eastAsiaTheme="minorEastAsia" w:cstheme="minorEastAsia"/>
          <w:spacing w:val="-4"/>
          <w:sz w:val="21"/>
          <w:szCs w:val="21"/>
        </w:rPr>
        <w:t>工商户</w:t>
      </w:r>
      <w:r>
        <w:rPr>
          <w:rFonts w:hint="eastAsia" w:asciiTheme="minorEastAsia" w:hAnsiTheme="minorEastAsia" w:eastAsiaTheme="minorEastAsia" w:cstheme="minorEastAsia"/>
          <w:spacing w:val="-1"/>
          <w:sz w:val="21"/>
          <w:szCs w:val="21"/>
        </w:rPr>
        <w:t>营业执照或者执业许可证等）及电子公章一致（如为自然人的，应与自然人姓名一致</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1"/>
          <w:sz w:val="21"/>
          <w:szCs w:val="21"/>
        </w:rPr>
        <w:t>否则其投标文件</w:t>
      </w:r>
      <w:r>
        <w:rPr>
          <w:rFonts w:hint="eastAsia" w:asciiTheme="minorEastAsia" w:hAnsiTheme="minorEastAsia" w:eastAsiaTheme="minorEastAsia" w:cstheme="minorEastAsia"/>
          <w:spacing w:val="-5"/>
          <w:sz w:val="21"/>
          <w:szCs w:val="21"/>
        </w:rPr>
        <w:t>按无效投标处理。</w:t>
      </w:r>
    </w:p>
    <w:p w14:paraId="4112BB7E">
      <w:pPr>
        <w:spacing w:before="1" w:line="219"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19.5</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4"/>
          <w:sz w:val="21"/>
          <w:szCs w:val="21"/>
        </w:rPr>
        <w:t>投标文件应尽量避免涂改、行间插</w:t>
      </w:r>
      <w:r>
        <w:rPr>
          <w:rFonts w:hint="eastAsia" w:asciiTheme="minorEastAsia" w:hAnsiTheme="minorEastAsia" w:eastAsiaTheme="minorEastAsia" w:cstheme="minorEastAsia"/>
          <w:spacing w:val="-5"/>
          <w:sz w:val="21"/>
          <w:szCs w:val="21"/>
        </w:rPr>
        <w:t>字或者删除。如果出现上述情况， 改动之处应由投标人的法定</w:t>
      </w:r>
    </w:p>
    <w:p w14:paraId="612A5715">
      <w:pPr>
        <w:spacing w:before="79" w:line="316" w:lineRule="auto"/>
        <w:ind w:left="4" w:right="46" w:hanging="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代表人或者其委托代理人签字或者加盖公章。投标文件因涂改、行间插字或者删除导致字迹潦草或者表达</w:t>
      </w:r>
      <w:r>
        <w:rPr>
          <w:rFonts w:hint="eastAsia" w:asciiTheme="minorEastAsia" w:hAnsiTheme="minorEastAsia" w:eastAsiaTheme="minorEastAsia" w:cstheme="minorEastAsia"/>
          <w:spacing w:val="-3"/>
          <w:sz w:val="21"/>
          <w:szCs w:val="21"/>
        </w:rPr>
        <w:t>不清所引起的后果由投标人承担。</w:t>
      </w:r>
    </w:p>
    <w:p w14:paraId="403F91DE">
      <w:pPr>
        <w:spacing w:before="1" w:line="316" w:lineRule="auto"/>
        <w:ind w:left="3" w:right="43" w:firstLine="4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19.6</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投标文件所提供的相关材料的尺寸和清晰度应该能够</w:t>
      </w:r>
      <w:r>
        <w:rPr>
          <w:rFonts w:hint="eastAsia" w:asciiTheme="minorEastAsia" w:hAnsiTheme="minorEastAsia" w:eastAsiaTheme="minorEastAsia" w:cstheme="minorEastAsia"/>
          <w:spacing w:val="-3"/>
          <w:sz w:val="21"/>
          <w:szCs w:val="21"/>
        </w:rPr>
        <w:t>在电脑上被阅读、识别和判断。投标文件内容无法阅读、识别和判断的，视为未提供。</w:t>
      </w:r>
    </w:p>
    <w:p w14:paraId="4AC8C8F8">
      <w:pPr>
        <w:spacing w:before="1" w:line="316" w:lineRule="auto"/>
        <w:ind w:left="2" w:right="45" w:firstLine="4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19.7</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投标文件的容量大小须符合广西政府采购云平台投</w:t>
      </w:r>
      <w:r>
        <w:rPr>
          <w:rFonts w:hint="eastAsia" w:asciiTheme="minorEastAsia" w:hAnsiTheme="minorEastAsia" w:eastAsiaTheme="minorEastAsia" w:cstheme="minorEastAsia"/>
          <w:spacing w:val="-3"/>
          <w:sz w:val="21"/>
          <w:szCs w:val="21"/>
        </w:rPr>
        <w:t>标客户端规定，并按广西政府采购云平台投标</w:t>
      </w:r>
      <w:r>
        <w:rPr>
          <w:rFonts w:hint="eastAsia" w:asciiTheme="minorEastAsia" w:hAnsiTheme="minorEastAsia" w:eastAsiaTheme="minorEastAsia" w:cstheme="minorEastAsia"/>
          <w:spacing w:val="-4"/>
          <w:sz w:val="21"/>
          <w:szCs w:val="21"/>
        </w:rPr>
        <w:t>客户端有关规定加密。</w:t>
      </w:r>
    </w:p>
    <w:p w14:paraId="40B1A6E1">
      <w:pPr>
        <w:spacing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20.投标文件的加密</w:t>
      </w:r>
    </w:p>
    <w:p w14:paraId="3DA2BA11">
      <w:pPr>
        <w:spacing w:before="111" w:line="316" w:lineRule="auto"/>
        <w:ind w:right="127"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 投标人进行电子交易应安装客户端软件—“广西政府采购云平台客</w:t>
      </w:r>
      <w:r>
        <w:rPr>
          <w:rFonts w:hint="eastAsia" w:asciiTheme="minorEastAsia" w:hAnsiTheme="minorEastAsia" w:eastAsiaTheme="minorEastAsia" w:cstheme="minorEastAsia"/>
          <w:spacing w:val="-1"/>
          <w:sz w:val="21"/>
          <w:szCs w:val="21"/>
        </w:rPr>
        <w:t>户端”，并按照招标文件和</w:t>
      </w:r>
      <w:r>
        <w:rPr>
          <w:rFonts w:hint="eastAsia" w:asciiTheme="minorEastAsia" w:hAnsiTheme="minorEastAsia" w:eastAsiaTheme="minorEastAsia" w:cstheme="minorEastAsia"/>
          <w:spacing w:val="-2"/>
          <w:sz w:val="21"/>
          <w:szCs w:val="21"/>
        </w:rPr>
        <w:t>广西政府采购云平台的要求编制并加密投标文件。</w:t>
      </w:r>
    </w:p>
    <w:p w14:paraId="72268D47">
      <w:pPr>
        <w:spacing w:line="218"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20.2 使用“广西政府采购云平台客户端”需要提前申领</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1"/>
          <w:sz w:val="21"/>
          <w:szCs w:val="21"/>
        </w:rPr>
        <w:t>CA</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
          <w:sz w:val="21"/>
          <w:szCs w:val="21"/>
        </w:rPr>
        <w:t>数字证书，申</w:t>
      </w:r>
      <w:r>
        <w:rPr>
          <w:rFonts w:hint="eastAsia" w:asciiTheme="minorEastAsia" w:hAnsiTheme="minorEastAsia" w:eastAsiaTheme="minorEastAsia" w:cstheme="minorEastAsia"/>
          <w:spacing w:val="-2"/>
          <w:sz w:val="21"/>
          <w:szCs w:val="21"/>
        </w:rPr>
        <w:t>领流程见该项目招标公告。</w:t>
      </w:r>
    </w:p>
    <w:p w14:paraId="31AAB141">
      <w:pPr>
        <w:spacing w:before="113" w:line="316" w:lineRule="auto"/>
        <w:ind w:right="45"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20.3 为确保网上操作合法、有效和安全，投标人</w:t>
      </w:r>
      <w:r>
        <w:rPr>
          <w:rFonts w:hint="eastAsia" w:asciiTheme="minorEastAsia" w:hAnsiTheme="minorEastAsia" w:eastAsiaTheme="minorEastAsia" w:cstheme="minorEastAsia"/>
          <w:spacing w:val="1"/>
          <w:sz w:val="21"/>
          <w:szCs w:val="21"/>
        </w:rPr>
        <w:t>应当在投标文件提交截止时间前完成在“广西政府</w:t>
      </w:r>
      <w:r>
        <w:rPr>
          <w:rFonts w:hint="eastAsia" w:asciiTheme="minorEastAsia" w:hAnsiTheme="minorEastAsia" w:eastAsiaTheme="minorEastAsia" w:cstheme="minorEastAsia"/>
          <w:spacing w:val="-1"/>
          <w:sz w:val="21"/>
          <w:szCs w:val="21"/>
        </w:rPr>
        <w:t>采购云平台”的身份认证，确保在电子交易过程中能够对相关数据电文进行加密和使用电子签名。</w:t>
      </w:r>
    </w:p>
    <w:p w14:paraId="57A0187F">
      <w:pPr>
        <w:spacing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21.投标文件的提交</w:t>
      </w:r>
    </w:p>
    <w:p w14:paraId="33B0535E">
      <w:pPr>
        <w:spacing w:before="110" w:line="219"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21.1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1"/>
          <w:sz w:val="21"/>
          <w:szCs w:val="21"/>
        </w:rPr>
        <w:t>投标人必须在“投标人须知前附表”规定的投标截止时间及地点提交已经加密</w:t>
      </w:r>
      <w:r>
        <w:rPr>
          <w:rFonts w:hint="eastAsia" w:asciiTheme="minorEastAsia" w:hAnsiTheme="minorEastAsia" w:eastAsiaTheme="minorEastAsia" w:cstheme="minorEastAsia"/>
          <w:spacing w:val="-2"/>
          <w:sz w:val="21"/>
          <w:szCs w:val="21"/>
        </w:rPr>
        <w:t>的电子投标文件。</w:t>
      </w:r>
    </w:p>
    <w:p w14:paraId="70153BC1">
      <w:pPr>
        <w:spacing w:before="112" w:line="316" w:lineRule="auto"/>
        <w:ind w:left="5" w:right="45" w:firstLine="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21.2</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2"/>
          <w:sz w:val="21"/>
          <w:szCs w:val="21"/>
        </w:rPr>
        <w:t>未在规定时间内提交或者未按照招标文件要求加密电子投标文件的，由此造成</w:t>
      </w:r>
      <w:r>
        <w:rPr>
          <w:rFonts w:hint="eastAsia" w:asciiTheme="minorEastAsia" w:hAnsiTheme="minorEastAsia" w:eastAsiaTheme="minorEastAsia" w:cstheme="minorEastAsia"/>
          <w:spacing w:val="-3"/>
          <w:sz w:val="21"/>
          <w:szCs w:val="21"/>
        </w:rPr>
        <w:t>电子投标文件解密失败或被误投的风险由投标人自行承担。</w:t>
      </w:r>
    </w:p>
    <w:p w14:paraId="4B1D9865">
      <w:pPr>
        <w:spacing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21.3</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2"/>
          <w:sz w:val="21"/>
          <w:szCs w:val="21"/>
        </w:rPr>
        <w:t>电子投标文件成功提交后，投标人可自行打印投</w:t>
      </w:r>
      <w:r>
        <w:rPr>
          <w:rFonts w:hint="eastAsia" w:asciiTheme="minorEastAsia" w:hAnsiTheme="minorEastAsia" w:eastAsiaTheme="minorEastAsia" w:cstheme="minorEastAsia"/>
          <w:spacing w:val="-3"/>
          <w:sz w:val="21"/>
          <w:szCs w:val="21"/>
        </w:rPr>
        <w:t>标文件接收回执。</w:t>
      </w:r>
    </w:p>
    <w:p w14:paraId="1EB84CE4">
      <w:pPr>
        <w:spacing w:before="110"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22.投标文件的补充、修改、撤回与退回</w:t>
      </w:r>
    </w:p>
    <w:p w14:paraId="1A7D2E83">
      <w:pPr>
        <w:spacing w:before="112" w:line="316" w:lineRule="auto"/>
        <w:ind w:left="5" w:right="43"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22.1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投标人应当在提交截止时间前完成电子投标文件的提交，提交截止时间前可以补充</w:t>
      </w:r>
      <w:r>
        <w:rPr>
          <w:rFonts w:hint="eastAsia" w:asciiTheme="minorEastAsia" w:hAnsiTheme="minorEastAsia" w:eastAsiaTheme="minorEastAsia" w:cstheme="minorEastAsia"/>
          <w:spacing w:val="-3"/>
          <w:sz w:val="21"/>
          <w:szCs w:val="21"/>
        </w:rPr>
        <w:t>、修改或者撤</w:t>
      </w:r>
      <w:r>
        <w:rPr>
          <w:rFonts w:hint="eastAsia" w:asciiTheme="minorEastAsia" w:hAnsiTheme="minorEastAsia" w:eastAsiaTheme="minorEastAsia" w:cstheme="minorEastAsia"/>
          <w:spacing w:val="-4"/>
          <w:sz w:val="21"/>
          <w:szCs w:val="21"/>
        </w:rPr>
        <w:t>回电子投标文件。补充或者修改电子投标文件的，</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4"/>
          <w:sz w:val="21"/>
          <w:szCs w:val="21"/>
        </w:rPr>
        <w:t>应当先行撤回原文件，补充、修改</w:t>
      </w:r>
      <w:r>
        <w:rPr>
          <w:rFonts w:hint="eastAsia" w:asciiTheme="minorEastAsia" w:hAnsiTheme="minorEastAsia" w:eastAsiaTheme="minorEastAsia" w:cstheme="minorEastAsia"/>
          <w:spacing w:val="-5"/>
          <w:sz w:val="21"/>
          <w:szCs w:val="21"/>
        </w:rPr>
        <w:t>、加密后重新传输提</w:t>
      </w:r>
      <w:r>
        <w:rPr>
          <w:rFonts w:hint="eastAsia" w:asciiTheme="minorEastAsia" w:hAnsiTheme="minorEastAsia" w:eastAsiaTheme="minorEastAsia" w:cstheme="minorEastAsia"/>
          <w:spacing w:val="-2"/>
          <w:sz w:val="21"/>
          <w:szCs w:val="21"/>
        </w:rPr>
        <w:t>交。提交截止时间前未完成传输的，视为放弃投标。</w:t>
      </w:r>
    </w:p>
    <w:p w14:paraId="50C30D87">
      <w:pPr>
        <w:spacing w:before="1" w:line="316" w:lineRule="auto"/>
        <w:ind w:left="3" w:right="45"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22.2</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在投标截止时间前，除供应商补充、修改或者撤回投标文件外， 任</w:t>
      </w:r>
      <w:r>
        <w:rPr>
          <w:rFonts w:hint="eastAsia" w:asciiTheme="minorEastAsia" w:hAnsiTheme="minorEastAsia" w:eastAsiaTheme="minorEastAsia" w:cstheme="minorEastAsia"/>
          <w:spacing w:val="-5"/>
          <w:sz w:val="21"/>
          <w:szCs w:val="21"/>
        </w:rPr>
        <w:t>何单位和个人不得解密或提取</w:t>
      </w:r>
      <w:r>
        <w:rPr>
          <w:rFonts w:hint="eastAsia" w:asciiTheme="minorEastAsia" w:hAnsiTheme="minorEastAsia" w:eastAsiaTheme="minorEastAsia" w:cstheme="minorEastAsia"/>
          <w:spacing w:val="-7"/>
          <w:sz w:val="21"/>
          <w:szCs w:val="21"/>
        </w:rPr>
        <w:t>投标文件。</w:t>
      </w:r>
    </w:p>
    <w:p w14:paraId="4076B589">
      <w:pPr>
        <w:spacing w:before="1" w:line="318" w:lineRule="auto"/>
        <w:ind w:right="44"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22.3</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2"/>
          <w:sz w:val="21"/>
          <w:szCs w:val="21"/>
        </w:rPr>
        <w:t>在投标截止时间止提交电子投标文件的</w:t>
      </w:r>
      <w:r>
        <w:rPr>
          <w:rFonts w:hint="eastAsia" w:asciiTheme="minorEastAsia" w:hAnsiTheme="minorEastAsia" w:eastAsiaTheme="minorEastAsia" w:cstheme="minorEastAsia"/>
          <w:spacing w:val="-3"/>
          <w:sz w:val="21"/>
          <w:szCs w:val="21"/>
        </w:rPr>
        <w:t>投标人不足</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3"/>
          <w:sz w:val="21"/>
          <w:szCs w:val="21"/>
        </w:rPr>
        <w:t>3</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3"/>
          <w:sz w:val="21"/>
          <w:szCs w:val="21"/>
        </w:rPr>
        <w:t>家时，电子投标文件由代理机构在“广西政</w:t>
      </w:r>
      <w:r>
        <w:rPr>
          <w:rFonts w:hint="eastAsia" w:asciiTheme="minorEastAsia" w:hAnsiTheme="minorEastAsia" w:eastAsiaTheme="minorEastAsia" w:cstheme="minorEastAsia"/>
          <w:spacing w:val="-1"/>
          <w:sz w:val="21"/>
          <w:szCs w:val="21"/>
        </w:rPr>
        <w:t>府采购云平台”操作退回，除此之外采购人和采购代理机构对已提交的投标文件概不退回。</w:t>
      </w:r>
    </w:p>
    <w:p w14:paraId="1B9DCBEB">
      <w:pPr>
        <w:spacing w:line="346" w:lineRule="auto"/>
        <w:rPr>
          <w:rFonts w:hint="eastAsia" w:asciiTheme="minorEastAsia" w:hAnsiTheme="minorEastAsia" w:eastAsiaTheme="minorEastAsia" w:cstheme="minorEastAsia"/>
          <w:sz w:val="21"/>
        </w:rPr>
      </w:pPr>
    </w:p>
    <w:p w14:paraId="56A3FD71">
      <w:pPr>
        <w:spacing w:before="104" w:line="223" w:lineRule="auto"/>
        <w:ind w:left="4227"/>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14"/>
          <w:sz w:val="32"/>
          <w:szCs w:val="32"/>
        </w:rPr>
        <w:t>四、开标</w:t>
      </w:r>
    </w:p>
    <w:p w14:paraId="1C0EF636">
      <w:pPr>
        <w:spacing w:line="406" w:lineRule="auto"/>
        <w:rPr>
          <w:rFonts w:hint="eastAsia" w:asciiTheme="minorEastAsia" w:hAnsiTheme="minorEastAsia" w:eastAsiaTheme="minorEastAsia" w:cstheme="minorEastAsia"/>
          <w:sz w:val="21"/>
        </w:rPr>
      </w:pPr>
    </w:p>
    <w:p w14:paraId="516E3050">
      <w:pPr>
        <w:spacing w:before="69"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23.开标时间和地点</w:t>
      </w:r>
    </w:p>
    <w:p w14:paraId="27811F3E">
      <w:pPr>
        <w:spacing w:before="109"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23.1</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2"/>
          <w:sz w:val="21"/>
          <w:szCs w:val="21"/>
        </w:rPr>
        <w:t>开标时间和地点详见“投标人须知前附表</w:t>
      </w:r>
      <w:r>
        <w:rPr>
          <w:rFonts w:hint="eastAsia" w:asciiTheme="minorEastAsia" w:hAnsiTheme="minorEastAsia" w:eastAsiaTheme="minorEastAsia" w:cstheme="minorEastAsia"/>
          <w:spacing w:val="-3"/>
          <w:sz w:val="21"/>
          <w:szCs w:val="21"/>
        </w:rPr>
        <w:t>”。</w:t>
      </w:r>
    </w:p>
    <w:p w14:paraId="3ED9498A">
      <w:pPr>
        <w:spacing w:before="112" w:line="316" w:lineRule="auto"/>
        <w:ind w:left="2" w:right="46"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23.2</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2"/>
          <w:sz w:val="21"/>
          <w:szCs w:val="21"/>
        </w:rPr>
        <w:t>如投标人成功解密投标文件，但未在“广西政府采购云平台”电子开标大厅</w:t>
      </w:r>
      <w:r>
        <w:rPr>
          <w:rFonts w:hint="eastAsia" w:asciiTheme="minorEastAsia" w:hAnsiTheme="minorEastAsia" w:eastAsiaTheme="minorEastAsia" w:cstheme="minorEastAsia"/>
          <w:spacing w:val="-3"/>
          <w:sz w:val="21"/>
          <w:szCs w:val="21"/>
        </w:rPr>
        <w:t>参加开标的，视同认</w:t>
      </w:r>
      <w:r>
        <w:rPr>
          <w:rFonts w:hint="eastAsia" w:asciiTheme="minorEastAsia" w:hAnsiTheme="minorEastAsia" w:eastAsiaTheme="minorEastAsia" w:cstheme="minorEastAsia"/>
          <w:spacing w:val="-2"/>
          <w:sz w:val="21"/>
          <w:szCs w:val="21"/>
        </w:rPr>
        <w:t>可开标过程和结果，由此产生的后果由投标人自行负责。</w:t>
      </w:r>
    </w:p>
    <w:p w14:paraId="64B020B8">
      <w:pPr>
        <w:spacing w:before="1"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23.3</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2"/>
          <w:sz w:val="21"/>
          <w:szCs w:val="21"/>
        </w:rPr>
        <w:t>提交投标文件截止时间止，成功解密投标文件的投标人不足</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2"/>
          <w:sz w:val="21"/>
          <w:szCs w:val="21"/>
        </w:rPr>
        <w:t>3</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2"/>
          <w:sz w:val="21"/>
          <w:szCs w:val="21"/>
        </w:rPr>
        <w:t>家的，不得开标。</w:t>
      </w:r>
    </w:p>
    <w:p w14:paraId="031B9542">
      <w:pPr>
        <w:spacing w:before="110"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24.开标程序</w:t>
      </w:r>
    </w:p>
    <w:p w14:paraId="335703D2">
      <w:pPr>
        <w:spacing w:before="113" w:line="313" w:lineRule="auto"/>
        <w:ind w:right="44" w:firstLine="42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（1）截标后，广西政府采购云平台自动提取所有投标</w:t>
      </w:r>
      <w:r>
        <w:rPr>
          <w:rFonts w:hint="eastAsia" w:asciiTheme="minorEastAsia" w:hAnsiTheme="minorEastAsia" w:eastAsiaTheme="minorEastAsia" w:cstheme="minorEastAsia"/>
          <w:spacing w:val="1"/>
          <w:sz w:val="21"/>
          <w:szCs w:val="21"/>
        </w:rPr>
        <w:t>人的投标文件，采购代理机构向各投标人发出</w:t>
      </w:r>
      <w:r>
        <w:rPr>
          <w:rFonts w:hint="eastAsia" w:asciiTheme="minorEastAsia" w:hAnsiTheme="minorEastAsia" w:eastAsiaTheme="minorEastAsia" w:cstheme="minorEastAsia"/>
          <w:spacing w:val="-1"/>
          <w:sz w:val="21"/>
          <w:szCs w:val="21"/>
        </w:rPr>
        <w:t>解密通知，投标人须在采购代理机构开启解密通知后 30 分钟内对上传广西政府采购云平台的投标文件进行解密。投标人的法定代表人或其委托代理人须凭加密时所用的 CA 锁按规定时间登录到广西政府采购云平台电子开标大厅签到并对投标文件解密。非广西政府采购云平台技术原因或非采购代理机构操作原因造成的投标人超过解密时限未完成解密的，或投标文件无法解密或解密失败，视为投标人放弃投标，投标人</w:t>
      </w:r>
      <w:r>
        <w:rPr>
          <w:rFonts w:hint="eastAsia" w:asciiTheme="minorEastAsia" w:hAnsiTheme="minorEastAsia" w:eastAsiaTheme="minorEastAsia" w:cstheme="minorEastAsia"/>
          <w:spacing w:val="-4"/>
          <w:sz w:val="21"/>
          <w:szCs w:val="21"/>
        </w:rPr>
        <w:t>的投标文件作无效处理。</w:t>
      </w:r>
    </w:p>
    <w:p w14:paraId="0FD0B970">
      <w:pPr>
        <w:spacing w:before="80" w:line="316" w:lineRule="auto"/>
        <w:ind w:left="2"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（2）电子投标文件解密结束，各投标人报价均</w:t>
      </w:r>
      <w:r>
        <w:rPr>
          <w:rFonts w:hint="eastAsia" w:asciiTheme="minorEastAsia" w:hAnsiTheme="minorEastAsia" w:eastAsiaTheme="minorEastAsia" w:cstheme="minorEastAsia"/>
          <w:spacing w:val="-2"/>
          <w:sz w:val="21"/>
          <w:szCs w:val="21"/>
        </w:rPr>
        <w:t>在“广西政府采购云平台”远程不见面开标大厅展示。</w:t>
      </w:r>
      <w:r>
        <w:rPr>
          <w:rFonts w:hint="eastAsia" w:asciiTheme="minorEastAsia" w:hAnsiTheme="minorEastAsia" w:eastAsiaTheme="minorEastAsia" w:cstheme="minorEastAsia"/>
          <w:spacing w:val="-1"/>
          <w:sz w:val="21"/>
          <w:szCs w:val="21"/>
        </w:rPr>
        <w:t>投标人在线制作投标文件时填写的报价金额与解密后“电子加密投标文件”中《开标一览表》填写的金额</w:t>
      </w:r>
      <w:r>
        <w:rPr>
          <w:rFonts w:hint="eastAsia" w:asciiTheme="minorEastAsia" w:hAnsiTheme="minorEastAsia" w:eastAsiaTheme="minorEastAsia" w:cstheme="minorEastAsia"/>
          <w:spacing w:val="-5"/>
          <w:sz w:val="21"/>
          <w:szCs w:val="21"/>
        </w:rPr>
        <w:t>不一致的，以解密后“电子加密投标文件”中《开标一览表》填写的金</w:t>
      </w:r>
      <w:r>
        <w:rPr>
          <w:rFonts w:hint="eastAsia" w:asciiTheme="minorEastAsia" w:hAnsiTheme="minorEastAsia" w:eastAsiaTheme="minorEastAsia" w:cstheme="minorEastAsia"/>
          <w:spacing w:val="-6"/>
          <w:sz w:val="21"/>
          <w:szCs w:val="21"/>
        </w:rPr>
        <w:t>额为准，</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6"/>
          <w:sz w:val="21"/>
          <w:szCs w:val="21"/>
        </w:rPr>
        <w:t>投标人拒绝接受此调整的，</w:t>
      </w:r>
      <w:r>
        <w:rPr>
          <w:rFonts w:hint="eastAsia" w:asciiTheme="minorEastAsia" w:hAnsiTheme="minorEastAsia" w:eastAsiaTheme="minorEastAsia" w:cstheme="minorEastAsia"/>
          <w:spacing w:val="-5"/>
          <w:sz w:val="21"/>
          <w:szCs w:val="21"/>
        </w:rPr>
        <w:t>按无效投标处理。</w:t>
      </w:r>
    </w:p>
    <w:p w14:paraId="06E6A579">
      <w:pPr>
        <w:spacing w:before="1" w:line="316" w:lineRule="auto"/>
        <w:ind w:right="73" w:firstLine="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（3）开标过程由采购代理机构如实记录，并电子留</w:t>
      </w:r>
      <w:r>
        <w:rPr>
          <w:rFonts w:hint="eastAsia" w:asciiTheme="minorEastAsia" w:hAnsiTheme="minorEastAsia" w:eastAsiaTheme="minorEastAsia" w:cstheme="minorEastAsia"/>
          <w:spacing w:val="1"/>
          <w:sz w:val="21"/>
          <w:szCs w:val="21"/>
        </w:rPr>
        <w:t>痕，由参加电子开标的各投标人代表对电子开标</w:t>
      </w:r>
      <w:r>
        <w:rPr>
          <w:rFonts w:hint="eastAsia" w:asciiTheme="minorEastAsia" w:hAnsiTheme="minorEastAsia" w:eastAsiaTheme="minorEastAsia" w:cstheme="minorEastAsia"/>
          <w:spacing w:val="-1"/>
          <w:sz w:val="21"/>
          <w:szCs w:val="21"/>
        </w:rPr>
        <w:t>记录在开标记录公布后 15 分钟内进行当场校核及勘误，并线上确认是否有疑义，未确认的视同认可开标</w:t>
      </w:r>
      <w:r>
        <w:rPr>
          <w:rFonts w:hint="eastAsia" w:asciiTheme="minorEastAsia" w:hAnsiTheme="minorEastAsia" w:eastAsiaTheme="minorEastAsia" w:cstheme="minorEastAsia"/>
          <w:spacing w:val="-9"/>
          <w:sz w:val="21"/>
          <w:szCs w:val="21"/>
        </w:rPr>
        <w:t>结果。</w:t>
      </w:r>
    </w:p>
    <w:p w14:paraId="0D4540BC">
      <w:pPr>
        <w:spacing w:before="1" w:line="316" w:lineRule="auto"/>
        <w:ind w:left="1" w:right="72"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（4）投标人代表对开标过程和开标记录有疑义，以及</w:t>
      </w:r>
      <w:r>
        <w:rPr>
          <w:rFonts w:hint="eastAsia" w:asciiTheme="minorEastAsia" w:hAnsiTheme="minorEastAsia" w:eastAsiaTheme="minorEastAsia" w:cstheme="minorEastAsia"/>
          <w:spacing w:val="1"/>
          <w:sz w:val="21"/>
          <w:szCs w:val="21"/>
        </w:rPr>
        <w:t>认为采购人、采购代理机构相关工作人员有需</w:t>
      </w:r>
      <w:r>
        <w:rPr>
          <w:rFonts w:hint="eastAsia" w:asciiTheme="minorEastAsia" w:hAnsiTheme="minorEastAsia" w:eastAsiaTheme="minorEastAsia" w:cstheme="minorEastAsia"/>
          <w:spacing w:val="-1"/>
          <w:sz w:val="21"/>
          <w:szCs w:val="21"/>
        </w:rPr>
        <w:t>要回避的情形的，应当场提出在线询问或者回避申请。采购人、采购代理机构对投标人代表提出的询问或</w:t>
      </w:r>
      <w:r>
        <w:rPr>
          <w:rFonts w:hint="eastAsia" w:asciiTheme="minorEastAsia" w:hAnsiTheme="minorEastAsia" w:eastAsiaTheme="minorEastAsia" w:cstheme="minorEastAsia"/>
          <w:spacing w:val="-4"/>
          <w:sz w:val="21"/>
          <w:szCs w:val="21"/>
        </w:rPr>
        <w:t>者回避申请应当及时处理。</w:t>
      </w:r>
    </w:p>
    <w:p w14:paraId="3807E3F5">
      <w:pPr>
        <w:spacing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（5）开标结束。</w:t>
      </w:r>
    </w:p>
    <w:p w14:paraId="7FC238D7">
      <w:pPr>
        <w:spacing w:before="110"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25.可中止电子交易活动的情形</w:t>
      </w:r>
    </w:p>
    <w:p w14:paraId="4FF1FA81">
      <w:pPr>
        <w:spacing w:before="111" w:line="316" w:lineRule="auto"/>
        <w:ind w:left="7" w:right="90" w:firstLine="4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采购过程中出现以下情形，导致广西政府采购云平台无法正常运行，或者无法保证电子交易的公平、</w:t>
      </w:r>
      <w:r>
        <w:rPr>
          <w:rFonts w:hint="eastAsia" w:asciiTheme="minorEastAsia" w:hAnsiTheme="minorEastAsia" w:eastAsiaTheme="minorEastAsia" w:cstheme="minorEastAsia"/>
          <w:spacing w:val="-2"/>
          <w:sz w:val="21"/>
          <w:szCs w:val="21"/>
        </w:rPr>
        <w:t>公正和安全时，采购人或采购代理机构可中</w:t>
      </w:r>
      <w:r>
        <w:rPr>
          <w:rFonts w:hint="eastAsia" w:asciiTheme="minorEastAsia" w:hAnsiTheme="minorEastAsia" w:eastAsiaTheme="minorEastAsia" w:cstheme="minorEastAsia"/>
          <w:spacing w:val="-3"/>
          <w:sz w:val="21"/>
          <w:szCs w:val="21"/>
        </w:rPr>
        <w:t>止电子交易活动：</w:t>
      </w:r>
    </w:p>
    <w:p w14:paraId="58760EC1">
      <w:pPr>
        <w:spacing w:line="219" w:lineRule="auto"/>
        <w:ind w:left="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（1）电子交易平台发生故障而无法登录访问的；</w:t>
      </w:r>
    </w:p>
    <w:p w14:paraId="1F03D6EB">
      <w:pPr>
        <w:spacing w:before="110" w:line="220" w:lineRule="auto"/>
        <w:ind w:left="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（2）电子交易平台应用或数据库出现错误，不能进行正常操</w:t>
      </w:r>
      <w:r>
        <w:rPr>
          <w:rFonts w:hint="eastAsia" w:asciiTheme="minorEastAsia" w:hAnsiTheme="minorEastAsia" w:eastAsiaTheme="minorEastAsia" w:cstheme="minorEastAsia"/>
          <w:spacing w:val="-3"/>
          <w:sz w:val="21"/>
          <w:szCs w:val="21"/>
        </w:rPr>
        <w:t>作的；</w:t>
      </w:r>
    </w:p>
    <w:p w14:paraId="2765271E">
      <w:pPr>
        <w:spacing w:before="111" w:line="220" w:lineRule="auto"/>
        <w:ind w:left="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（3）电子交易平台发现严重安全漏洞，有潜在泄密危险的；</w:t>
      </w:r>
    </w:p>
    <w:p w14:paraId="3EB543AD">
      <w:pPr>
        <w:spacing w:before="109" w:line="220" w:lineRule="auto"/>
        <w:ind w:left="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（4）病毒发作导致不能进行正常操作的；</w:t>
      </w:r>
    </w:p>
    <w:p w14:paraId="4BC22E34">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（5）其他无法保证电子交易的公平、公正和安全的情况。</w:t>
      </w:r>
    </w:p>
    <w:p w14:paraId="676AEC93">
      <w:pPr>
        <w:spacing w:before="109" w:line="318" w:lineRule="auto"/>
        <w:ind w:left="4" w:right="72" w:firstLine="43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出现以上情形，不影响采购公平、公正性的</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5"/>
          <w:sz w:val="21"/>
          <w:szCs w:val="21"/>
        </w:rPr>
        <w:t>采购人或采购代理机构可以待上述情形消除后继续组织</w:t>
      </w:r>
      <w:r>
        <w:rPr>
          <w:rFonts w:hint="eastAsia" w:asciiTheme="minorEastAsia" w:hAnsiTheme="minorEastAsia" w:eastAsiaTheme="minorEastAsia" w:cstheme="minorEastAsia"/>
          <w:spacing w:val="-4"/>
          <w:sz w:val="21"/>
          <w:szCs w:val="21"/>
        </w:rPr>
        <w:t>电子交易活动；影响或可能影响采购公平、公正性的，</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spacing w:val="-4"/>
          <w:sz w:val="21"/>
          <w:szCs w:val="21"/>
        </w:rPr>
        <w:t>经采购人确认后，应当重新</w:t>
      </w:r>
      <w:r>
        <w:rPr>
          <w:rFonts w:hint="eastAsia" w:asciiTheme="minorEastAsia" w:hAnsiTheme="minorEastAsia" w:eastAsiaTheme="minorEastAsia" w:cstheme="minorEastAsia"/>
          <w:spacing w:val="-5"/>
          <w:sz w:val="21"/>
          <w:szCs w:val="21"/>
        </w:rPr>
        <w:t>采购。采购代理机构必</w:t>
      </w:r>
      <w:r>
        <w:rPr>
          <w:rFonts w:hint="eastAsia" w:asciiTheme="minorEastAsia" w:hAnsiTheme="minorEastAsia" w:eastAsiaTheme="minorEastAsia" w:cstheme="minorEastAsia"/>
          <w:spacing w:val="-2"/>
          <w:sz w:val="21"/>
          <w:szCs w:val="21"/>
        </w:rPr>
        <w:t>须对原有的资料及信息作出妥善保密处理，并报财政部门备案。</w:t>
      </w:r>
    </w:p>
    <w:p w14:paraId="0C77832E">
      <w:pPr>
        <w:spacing w:line="304" w:lineRule="auto"/>
        <w:rPr>
          <w:rFonts w:hint="eastAsia" w:asciiTheme="minorEastAsia" w:hAnsiTheme="minorEastAsia" w:eastAsiaTheme="minorEastAsia" w:cstheme="minorEastAsia"/>
          <w:sz w:val="21"/>
        </w:rPr>
      </w:pPr>
    </w:p>
    <w:p w14:paraId="61ACC07B">
      <w:pPr>
        <w:spacing w:before="105" w:line="223" w:lineRule="auto"/>
        <w:ind w:left="387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7"/>
          <w:sz w:val="32"/>
          <w:szCs w:val="32"/>
        </w:rPr>
        <w:t>五、资格审查</w:t>
      </w:r>
    </w:p>
    <w:p w14:paraId="153947E8">
      <w:pPr>
        <w:spacing w:line="373" w:lineRule="auto"/>
        <w:rPr>
          <w:rFonts w:hint="eastAsia" w:asciiTheme="minorEastAsia" w:hAnsiTheme="minorEastAsia" w:eastAsiaTheme="minorEastAsia" w:cstheme="minorEastAsia"/>
          <w:sz w:val="21"/>
        </w:rPr>
      </w:pPr>
    </w:p>
    <w:p w14:paraId="61D07723">
      <w:pPr>
        <w:spacing w:before="69"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26.</w:t>
      </w:r>
      <w:r>
        <w:rPr>
          <w:rFonts w:hint="eastAsia" w:asciiTheme="minorEastAsia" w:hAnsiTheme="minorEastAsia" w:eastAsiaTheme="minorEastAsia" w:cstheme="minorEastAsia"/>
          <w:spacing w:val="-1"/>
          <w:sz w:val="21"/>
          <w:szCs w:val="21"/>
        </w:rPr>
        <w:t>开标结束后，由采购人依法对投标人的资格</w:t>
      </w:r>
      <w:r>
        <w:rPr>
          <w:rFonts w:hint="eastAsia" w:asciiTheme="minorEastAsia" w:hAnsiTheme="minorEastAsia" w:eastAsiaTheme="minorEastAsia" w:cstheme="minorEastAsia"/>
          <w:spacing w:val="-2"/>
          <w:sz w:val="21"/>
          <w:szCs w:val="21"/>
        </w:rPr>
        <w:t>进行审查。合格投标人不足</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2"/>
          <w:sz w:val="21"/>
          <w:szCs w:val="21"/>
        </w:rPr>
        <w:t>3</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2"/>
          <w:sz w:val="21"/>
          <w:szCs w:val="21"/>
        </w:rPr>
        <w:t>家的，不得评标。</w:t>
      </w:r>
    </w:p>
    <w:p w14:paraId="3C9293B3">
      <w:pPr>
        <w:spacing w:before="105" w:line="316" w:lineRule="auto"/>
        <w:ind w:left="1" w:right="71"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27.</w:t>
      </w:r>
      <w:r>
        <w:rPr>
          <w:rFonts w:hint="eastAsia" w:asciiTheme="minorEastAsia" w:hAnsiTheme="minorEastAsia" w:eastAsiaTheme="minorEastAsia" w:cstheme="minorEastAsia"/>
          <w:spacing w:val="1"/>
          <w:sz w:val="21"/>
          <w:szCs w:val="21"/>
        </w:rPr>
        <w:t>资格审查标准为本招标文件中载明对投标人资格要求的条件。本项目资格审查采用合格制，凡符</w:t>
      </w:r>
      <w:r>
        <w:rPr>
          <w:rFonts w:hint="eastAsia" w:asciiTheme="minorEastAsia" w:hAnsiTheme="minorEastAsia" w:eastAsiaTheme="minorEastAsia" w:cstheme="minorEastAsia"/>
          <w:spacing w:val="-2"/>
          <w:sz w:val="21"/>
          <w:szCs w:val="21"/>
        </w:rPr>
        <w:t>合招标文件规定的投标人资格要求的投标人均通过资格审查。</w:t>
      </w:r>
    </w:p>
    <w:p w14:paraId="130BE8A4">
      <w:pPr>
        <w:spacing w:before="1"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28.投标人有下列情形之一的，资格审查不通过，作无效投标处理：</w:t>
      </w:r>
    </w:p>
    <w:p w14:paraId="4182BD87">
      <w:pPr>
        <w:spacing w:before="101"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（1）不符合招标文件中规定的资格要求的；</w:t>
      </w:r>
    </w:p>
    <w:p w14:paraId="25C7D90B">
      <w:pPr>
        <w:spacing w:before="101"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（2）未按照招标文件规定要求签署、盖章的；</w:t>
      </w:r>
    </w:p>
    <w:p w14:paraId="15FD1538">
      <w:pPr>
        <w:spacing w:before="101" w:line="309" w:lineRule="auto"/>
        <w:ind w:left="1" w:right="73"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（3）投标文件中的资格文件未提供任一项“投标人须</w:t>
      </w:r>
      <w:r>
        <w:rPr>
          <w:rFonts w:hint="eastAsia" w:asciiTheme="minorEastAsia" w:hAnsiTheme="minorEastAsia" w:eastAsiaTheme="minorEastAsia" w:cstheme="minorEastAsia"/>
          <w:spacing w:val="1"/>
          <w:sz w:val="21"/>
          <w:szCs w:val="21"/>
        </w:rPr>
        <w:t>知”资格文件规定的“必须提供”的文件资料</w:t>
      </w:r>
      <w:r>
        <w:rPr>
          <w:rFonts w:hint="eastAsia" w:asciiTheme="minorEastAsia" w:hAnsiTheme="minorEastAsia" w:eastAsiaTheme="minorEastAsia" w:cstheme="minorEastAsia"/>
          <w:spacing w:val="-1"/>
          <w:sz w:val="21"/>
          <w:szCs w:val="21"/>
        </w:rPr>
        <w:t>的；投标文件提供的资格文件出现任一项不符合“投标人须知”资格文件规定的“必须提供”的文件资料</w:t>
      </w:r>
      <w:r>
        <w:rPr>
          <w:rFonts w:hint="eastAsia" w:asciiTheme="minorEastAsia" w:hAnsiTheme="minorEastAsia" w:eastAsiaTheme="minorEastAsia" w:cstheme="minorEastAsia"/>
          <w:spacing w:val="-4"/>
          <w:sz w:val="21"/>
          <w:szCs w:val="21"/>
        </w:rPr>
        <w:t>要求或者提供的资格文件无效的；</w:t>
      </w:r>
    </w:p>
    <w:p w14:paraId="3D1683D9">
      <w:pPr>
        <w:spacing w:before="4" w:line="316" w:lineRule="auto"/>
        <w:ind w:right="18" w:firstLine="4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（4）同一合同项下的不同供应商，单位负责人为同一人</w:t>
      </w:r>
      <w:r>
        <w:rPr>
          <w:rFonts w:hint="eastAsia" w:asciiTheme="minorEastAsia" w:hAnsiTheme="minorEastAsia" w:eastAsiaTheme="minorEastAsia" w:cstheme="minorEastAsia"/>
          <w:spacing w:val="-7"/>
          <w:sz w:val="21"/>
          <w:szCs w:val="21"/>
        </w:rPr>
        <w:t>或者存在直接控股、管理关系的；</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7"/>
          <w:sz w:val="21"/>
          <w:szCs w:val="21"/>
        </w:rPr>
        <w:t>为本项目提</w:t>
      </w:r>
      <w:r>
        <w:rPr>
          <w:rFonts w:hint="eastAsia" w:asciiTheme="minorEastAsia" w:hAnsiTheme="minorEastAsia" w:eastAsiaTheme="minorEastAsia" w:cstheme="minorEastAsia"/>
          <w:spacing w:val="-6"/>
          <w:sz w:val="21"/>
          <w:szCs w:val="21"/>
        </w:rPr>
        <w:t>供整体设计、规范编制或者项目管理、监理、检测等服务的投标人，</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6"/>
          <w:sz w:val="21"/>
          <w:szCs w:val="21"/>
        </w:rPr>
        <w:t>再参加该采购项目的其他采购活动的；</w:t>
      </w:r>
    </w:p>
    <w:p w14:paraId="0DE2CCDC">
      <w:pPr>
        <w:spacing w:before="1" w:line="318" w:lineRule="auto"/>
        <w:ind w:right="75"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1"/>
          <w:szCs w:val="21"/>
        </w:rPr>
        <w:t>www.creditchi</w:t>
      </w:r>
      <w:r>
        <w:rPr>
          <w:rFonts w:hint="eastAsia" w:asciiTheme="minorEastAsia" w:hAnsiTheme="minorEastAsia" w:eastAsiaTheme="minorEastAsia" w:cstheme="minorEastAsia"/>
          <w:spacing w:val="-1"/>
          <w:sz w:val="21"/>
          <w:szCs w:val="21"/>
        </w:rPr>
        <w:t>na.gov.cn</w:t>
      </w:r>
      <w:r>
        <w:rPr>
          <w:rFonts w:hint="eastAsia" w:asciiTheme="minorEastAsia" w:hAnsiTheme="minorEastAsia" w:eastAsiaTheme="minorEastAsia" w:cstheme="minorEastAsia"/>
          <w:spacing w:val="-1"/>
          <w:sz w:val="21"/>
          <w:szCs w:val="21"/>
        </w:rPr>
        <w:fldChar w:fldCharType="end"/>
      </w:r>
      <w:r>
        <w:rPr>
          <w:rFonts w:hint="eastAsia" w:asciiTheme="minorEastAsia" w:hAnsiTheme="minorEastAsia" w:eastAsiaTheme="minorEastAsia" w:cstheme="minorEastAsia"/>
          <w:spacing w:val="-1"/>
          <w:sz w:val="21"/>
          <w:szCs w:val="21"/>
        </w:rPr>
        <w:t>)、中国政府采购网(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
          <w:sz w:val="21"/>
          <w:szCs w:val="21"/>
        </w:rPr>
        <w:t>www.ccgp.gov.cn</w:t>
      </w:r>
      <w:r>
        <w:rPr>
          <w:rFonts w:hint="eastAsia" w:asciiTheme="minorEastAsia" w:hAnsiTheme="minorEastAsia" w:eastAsiaTheme="minorEastAsia" w:cstheme="minorEastAsia"/>
          <w:spacing w:val="-1"/>
          <w:sz w:val="21"/>
          <w:szCs w:val="21"/>
        </w:rPr>
        <w:fldChar w:fldCharType="end"/>
      </w:r>
      <w:r>
        <w:rPr>
          <w:rFonts w:hint="eastAsia" w:asciiTheme="minorEastAsia" w:hAnsiTheme="minorEastAsia" w:eastAsiaTheme="minorEastAsia" w:cstheme="minorEastAsia"/>
          <w:spacing w:val="-1"/>
          <w:sz w:val="21"/>
          <w:szCs w:val="21"/>
        </w:rPr>
        <w:t>)被列入失信被执行人、</w:t>
      </w:r>
      <w:r>
        <w:rPr>
          <w:rFonts w:hint="eastAsia" w:asciiTheme="minorEastAsia" w:hAnsiTheme="minorEastAsia" w:eastAsiaTheme="minorEastAsia" w:cstheme="minorEastAsia"/>
          <w:spacing w:val="-1"/>
          <w:sz w:val="21"/>
          <w:szCs w:val="21"/>
          <w:lang w:eastAsia="zh-CN"/>
        </w:rPr>
        <w:t>重大税收违法失信主体</w:t>
      </w:r>
      <w:r>
        <w:rPr>
          <w:rFonts w:hint="eastAsia" w:asciiTheme="minorEastAsia" w:hAnsiTheme="minorEastAsia" w:eastAsiaTheme="minorEastAsia" w:cstheme="minorEastAsia"/>
          <w:spacing w:val="-1"/>
          <w:sz w:val="21"/>
          <w:szCs w:val="21"/>
        </w:rPr>
        <w:t>、政府采购严重违法失信行为记录名单</w:t>
      </w:r>
      <w:r>
        <w:rPr>
          <w:rFonts w:hint="eastAsia" w:asciiTheme="minorEastAsia" w:hAnsiTheme="minorEastAsia" w:eastAsiaTheme="minorEastAsia" w:cstheme="minorEastAsia"/>
          <w:spacing w:val="-2"/>
          <w:sz w:val="21"/>
          <w:szCs w:val="21"/>
        </w:rPr>
        <w:t>的。</w:t>
      </w:r>
    </w:p>
    <w:p w14:paraId="384F18B8">
      <w:pPr>
        <w:spacing w:line="318" w:lineRule="auto"/>
        <w:rPr>
          <w:rFonts w:hint="eastAsia" w:asciiTheme="minorEastAsia" w:hAnsiTheme="minorEastAsia" w:eastAsiaTheme="minorEastAsia" w:cstheme="minorEastAsia"/>
          <w:sz w:val="21"/>
          <w:szCs w:val="21"/>
        </w:rPr>
      </w:pPr>
    </w:p>
    <w:p w14:paraId="450E1AE6">
      <w:pPr>
        <w:spacing w:line="318" w:lineRule="auto"/>
        <w:rPr>
          <w:rFonts w:hint="eastAsia" w:asciiTheme="minorEastAsia" w:hAnsiTheme="minorEastAsia" w:eastAsiaTheme="minorEastAsia" w:cstheme="minorEastAsia"/>
          <w:sz w:val="21"/>
          <w:szCs w:val="21"/>
        </w:rPr>
      </w:pPr>
    </w:p>
    <w:p w14:paraId="362BEF56">
      <w:pPr>
        <w:spacing w:before="174" w:line="223" w:lineRule="auto"/>
        <w:ind w:left="419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7"/>
          <w:sz w:val="32"/>
          <w:szCs w:val="32"/>
        </w:rPr>
        <w:t>六、评标</w:t>
      </w:r>
    </w:p>
    <w:p w14:paraId="443A727B">
      <w:pPr>
        <w:spacing w:line="406" w:lineRule="auto"/>
        <w:rPr>
          <w:rFonts w:hint="eastAsia" w:asciiTheme="minorEastAsia" w:hAnsiTheme="minorEastAsia" w:eastAsiaTheme="minorEastAsia" w:cstheme="minorEastAsia"/>
          <w:sz w:val="21"/>
        </w:rPr>
      </w:pPr>
    </w:p>
    <w:p w14:paraId="2F47060F">
      <w:pPr>
        <w:spacing w:before="68"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29.组建评标委员会</w:t>
      </w:r>
    </w:p>
    <w:p w14:paraId="22037403">
      <w:pPr>
        <w:spacing w:before="110" w:line="219" w:lineRule="auto"/>
        <w:ind w:firstLine="416"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29.1</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1"/>
          <w:sz w:val="21"/>
          <w:szCs w:val="21"/>
        </w:rPr>
        <w:t>评标委员会由采购人代表和评审专</w:t>
      </w:r>
      <w:r>
        <w:rPr>
          <w:rFonts w:hint="eastAsia" w:asciiTheme="minorEastAsia" w:hAnsiTheme="minorEastAsia" w:eastAsiaTheme="minorEastAsia" w:cstheme="minorEastAsia"/>
          <w:spacing w:val="-2"/>
          <w:sz w:val="21"/>
          <w:szCs w:val="21"/>
        </w:rPr>
        <w:t>家共</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2"/>
          <w:sz w:val="21"/>
          <w:szCs w:val="21"/>
        </w:rPr>
        <w:t>5</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2"/>
          <w:sz w:val="21"/>
          <w:szCs w:val="21"/>
        </w:rPr>
        <w:t>人组成，其中评审专家不得少于成员总数的三分之二。</w:t>
      </w:r>
    </w:p>
    <w:p w14:paraId="2818424F">
      <w:pPr>
        <w:spacing w:before="110" w:line="219"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29.2</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
          <w:sz w:val="21"/>
          <w:szCs w:val="21"/>
        </w:rPr>
        <w:t>参加过采购项目前期咨询论证的专家，</w:t>
      </w:r>
      <w:r>
        <w:rPr>
          <w:rFonts w:hint="eastAsia" w:asciiTheme="minorEastAsia" w:hAnsiTheme="minorEastAsia" w:eastAsiaTheme="minorEastAsia" w:cstheme="minorEastAsia"/>
          <w:spacing w:val="-2"/>
          <w:sz w:val="21"/>
          <w:szCs w:val="21"/>
        </w:rPr>
        <w:t>不得参加该采购项目的评审活动。</w:t>
      </w:r>
    </w:p>
    <w:p w14:paraId="2FA75487">
      <w:pPr>
        <w:spacing w:before="111" w:line="219"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30.评标的依据</w:t>
      </w:r>
    </w:p>
    <w:p w14:paraId="74CDAAE3">
      <w:pPr>
        <w:spacing w:before="112" w:line="316" w:lineRule="auto"/>
        <w:ind w:left="1" w:right="45"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评标委员会以招标文件为依据对投标文件进行评审，“第四章  评标方法及评标标准”没有规定的方</w:t>
      </w:r>
      <w:r>
        <w:rPr>
          <w:rFonts w:hint="eastAsia" w:asciiTheme="minorEastAsia" w:hAnsiTheme="minorEastAsia" w:eastAsiaTheme="minorEastAsia" w:cstheme="minorEastAsia"/>
          <w:spacing w:val="-3"/>
          <w:sz w:val="21"/>
          <w:szCs w:val="21"/>
        </w:rPr>
        <w:t>法、评审因素和标准，不作为评标依据。</w:t>
      </w:r>
    </w:p>
    <w:p w14:paraId="14EB4574">
      <w:pPr>
        <w:spacing w:line="220"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31.评标原则</w:t>
      </w:r>
    </w:p>
    <w:p w14:paraId="367D665C">
      <w:pPr>
        <w:spacing w:before="112" w:line="316" w:lineRule="auto"/>
        <w:ind w:left="4" w:right="46"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31.1</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5"/>
          <w:sz w:val="21"/>
          <w:szCs w:val="21"/>
        </w:rPr>
        <w:t>评标原则。评标委员会必须公平、公正、客观，不带任何倾</w:t>
      </w:r>
      <w:r>
        <w:rPr>
          <w:rFonts w:hint="eastAsia" w:asciiTheme="minorEastAsia" w:hAnsiTheme="minorEastAsia" w:eastAsiaTheme="minorEastAsia" w:cstheme="minorEastAsia"/>
          <w:spacing w:val="-6"/>
          <w:sz w:val="21"/>
          <w:szCs w:val="21"/>
        </w:rPr>
        <w:t>向性和启发性；不得向外界透露任何</w:t>
      </w:r>
      <w:r>
        <w:rPr>
          <w:rFonts w:hint="eastAsia" w:asciiTheme="minorEastAsia" w:hAnsiTheme="minorEastAsia" w:eastAsiaTheme="minorEastAsia" w:cstheme="minorEastAsia"/>
          <w:spacing w:val="-4"/>
          <w:sz w:val="21"/>
          <w:szCs w:val="21"/>
        </w:rPr>
        <w:t>与评标有关的内容；不得擅离职守、影响评标程序的正常进行；任何单位和个人不得</w:t>
      </w:r>
      <w:r>
        <w:rPr>
          <w:rFonts w:hint="eastAsia" w:asciiTheme="minorEastAsia" w:hAnsiTheme="minorEastAsia" w:eastAsiaTheme="minorEastAsia" w:cstheme="minorEastAsia"/>
          <w:spacing w:val="-5"/>
          <w:sz w:val="21"/>
          <w:szCs w:val="21"/>
        </w:rPr>
        <w:t>干扰、影响评标的正</w:t>
      </w:r>
      <w:r>
        <w:rPr>
          <w:rFonts w:hint="eastAsia" w:asciiTheme="minorEastAsia" w:hAnsiTheme="minorEastAsia" w:eastAsiaTheme="minorEastAsia" w:cstheme="minorEastAsia"/>
          <w:spacing w:val="-1"/>
          <w:sz w:val="21"/>
          <w:szCs w:val="21"/>
        </w:rPr>
        <w:t>常进行；评标委员会及有关工作人员不得私下与投标人接触，不得收受利害关系人的财物或者其他好处；</w:t>
      </w:r>
      <w:r>
        <w:rPr>
          <w:rFonts w:hint="eastAsia" w:asciiTheme="minorEastAsia" w:hAnsiTheme="minorEastAsia" w:eastAsiaTheme="minorEastAsia" w:cstheme="minorEastAsia"/>
          <w:spacing w:val="-3"/>
          <w:sz w:val="21"/>
          <w:szCs w:val="21"/>
        </w:rPr>
        <w:t>不得记录、复制或者带走任何评标资料。</w:t>
      </w:r>
    </w:p>
    <w:p w14:paraId="7CB38821">
      <w:pPr>
        <w:spacing w:before="1" w:line="316" w:lineRule="auto"/>
        <w:ind w:left="1" w:right="43"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31.2</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评委表决。在评标过程中出现法律法规和招标文件均没有明确规定的</w:t>
      </w:r>
      <w:r>
        <w:rPr>
          <w:rFonts w:hint="eastAsia" w:asciiTheme="minorEastAsia" w:hAnsiTheme="minorEastAsia" w:eastAsiaTheme="minorEastAsia" w:cstheme="minorEastAsia"/>
          <w:spacing w:val="-5"/>
          <w:sz w:val="21"/>
          <w:szCs w:val="21"/>
        </w:rPr>
        <w:t>情形时， 由评标委员会现场</w:t>
      </w:r>
      <w:r>
        <w:rPr>
          <w:rFonts w:hint="eastAsia" w:asciiTheme="minorEastAsia" w:hAnsiTheme="minorEastAsia" w:eastAsiaTheme="minorEastAsia" w:cstheme="minorEastAsia"/>
          <w:spacing w:val="-1"/>
          <w:sz w:val="21"/>
          <w:szCs w:val="21"/>
        </w:rPr>
        <w:t>协商解决，协商不一致的，由全体评委投票表决，以得票率二分之一以上专家的意见为准。</w:t>
      </w:r>
    </w:p>
    <w:p w14:paraId="0D6C5137">
      <w:pPr>
        <w:spacing w:before="2" w:line="316" w:lineRule="auto"/>
        <w:ind w:left="1" w:right="44"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31.3</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4"/>
          <w:sz w:val="21"/>
          <w:szCs w:val="21"/>
        </w:rPr>
        <w:t>评标的保密。采购人、采购代理机构应当采取必要措施， 保证</w:t>
      </w:r>
      <w:r>
        <w:rPr>
          <w:rFonts w:hint="eastAsia" w:asciiTheme="minorEastAsia" w:hAnsiTheme="minorEastAsia" w:eastAsiaTheme="minorEastAsia" w:cstheme="minorEastAsia"/>
          <w:spacing w:val="-5"/>
          <w:sz w:val="21"/>
          <w:szCs w:val="21"/>
        </w:rPr>
        <w:t>评标在严格保密（封闭式评标）的</w:t>
      </w:r>
      <w:r>
        <w:rPr>
          <w:rFonts w:hint="eastAsia" w:asciiTheme="minorEastAsia" w:hAnsiTheme="minorEastAsia" w:eastAsiaTheme="minorEastAsia" w:cstheme="minorEastAsia"/>
          <w:spacing w:val="-4"/>
          <w:sz w:val="21"/>
          <w:szCs w:val="21"/>
        </w:rPr>
        <w:t>情况下进行。除采购人代表、评标现场组织人员外，采购人的其他工作人员以及与评标工作无关的人员不</w:t>
      </w:r>
      <w:r>
        <w:rPr>
          <w:rFonts w:hint="eastAsia" w:asciiTheme="minorEastAsia" w:hAnsiTheme="minorEastAsia" w:eastAsiaTheme="minorEastAsia" w:cstheme="minorEastAsia"/>
          <w:spacing w:val="-1"/>
          <w:sz w:val="21"/>
          <w:szCs w:val="21"/>
        </w:rPr>
        <w:t>得进入评标现场。有关人员对评标情况以及在评标过程中获悉的国家秘密、商业秘密负有保密责任。</w:t>
      </w:r>
    </w:p>
    <w:p w14:paraId="446DEAD1">
      <w:pPr>
        <w:spacing w:before="1" w:line="316" w:lineRule="auto"/>
        <w:ind w:right="45"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31.4</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评标过程的监控。本项目评标过程实行全程录音、录像监控， 投</w:t>
      </w:r>
      <w:r>
        <w:rPr>
          <w:rFonts w:hint="eastAsia" w:asciiTheme="minorEastAsia" w:hAnsiTheme="minorEastAsia" w:eastAsiaTheme="minorEastAsia" w:cstheme="minorEastAsia"/>
          <w:spacing w:val="-5"/>
          <w:sz w:val="21"/>
          <w:szCs w:val="21"/>
        </w:rPr>
        <w:t>标人在评标过程中所进行的试图</w:t>
      </w:r>
      <w:r>
        <w:rPr>
          <w:rFonts w:hint="eastAsia" w:asciiTheme="minorEastAsia" w:hAnsiTheme="minorEastAsia" w:eastAsiaTheme="minorEastAsia" w:cstheme="minorEastAsia"/>
          <w:spacing w:val="-2"/>
          <w:sz w:val="21"/>
          <w:szCs w:val="21"/>
        </w:rPr>
        <w:t>影响评标结果的不公正活动，可能导致其投标按无效处理。</w:t>
      </w:r>
    </w:p>
    <w:p w14:paraId="274D22B8">
      <w:pPr>
        <w:spacing w:line="220"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32.评标方法及评标标准</w:t>
      </w:r>
    </w:p>
    <w:p w14:paraId="5720C312">
      <w:pPr>
        <w:spacing w:before="109"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32.1</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2"/>
          <w:sz w:val="21"/>
          <w:szCs w:val="21"/>
        </w:rPr>
        <w:t>本项目的评标方法是</w:t>
      </w:r>
      <w:r>
        <w:rPr>
          <w:rFonts w:hint="eastAsia" w:asciiTheme="minorEastAsia" w:hAnsiTheme="minorEastAsia" w:eastAsiaTheme="minorEastAsia" w:cstheme="minorEastAsia"/>
          <w:b/>
          <w:bCs/>
          <w:spacing w:val="-2"/>
          <w:sz w:val="21"/>
          <w:szCs w:val="21"/>
          <w:u w:val="single" w:color="auto"/>
        </w:rPr>
        <w:t>综合评分法</w:t>
      </w:r>
      <w:r>
        <w:rPr>
          <w:rFonts w:hint="eastAsia" w:asciiTheme="minorEastAsia" w:hAnsiTheme="minorEastAsia" w:eastAsiaTheme="minorEastAsia" w:cstheme="minorEastAsia"/>
          <w:spacing w:val="-2"/>
          <w:sz w:val="21"/>
          <w:szCs w:val="21"/>
        </w:rPr>
        <w:t>。</w:t>
      </w:r>
    </w:p>
    <w:p w14:paraId="7F794439">
      <w:pPr>
        <w:spacing w:before="111" w:line="319" w:lineRule="auto"/>
        <w:ind w:right="45"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32.2</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2"/>
          <w:sz w:val="21"/>
          <w:szCs w:val="21"/>
        </w:rPr>
        <w:t>评标委员会按照“第四章  评标方法及评标标准”规定的方法、评审因素、标准和程序</w:t>
      </w:r>
      <w:r>
        <w:rPr>
          <w:rFonts w:hint="eastAsia" w:asciiTheme="minorEastAsia" w:hAnsiTheme="minorEastAsia" w:eastAsiaTheme="minorEastAsia" w:cstheme="minorEastAsia"/>
          <w:spacing w:val="-3"/>
          <w:sz w:val="21"/>
          <w:szCs w:val="21"/>
        </w:rPr>
        <w:t>对投标文</w:t>
      </w:r>
      <w:r>
        <w:rPr>
          <w:rFonts w:hint="eastAsia" w:asciiTheme="minorEastAsia" w:hAnsiTheme="minorEastAsia" w:eastAsiaTheme="minorEastAsia" w:cstheme="minorEastAsia"/>
          <w:spacing w:val="-6"/>
          <w:sz w:val="21"/>
          <w:szCs w:val="21"/>
        </w:rPr>
        <w:t>件进行评审。</w:t>
      </w:r>
    </w:p>
    <w:p w14:paraId="4C640ED4">
      <w:pPr>
        <w:spacing w:line="345" w:lineRule="auto"/>
        <w:rPr>
          <w:rFonts w:hint="eastAsia" w:asciiTheme="minorEastAsia" w:hAnsiTheme="minorEastAsia" w:eastAsiaTheme="minorEastAsia" w:cstheme="minorEastAsia"/>
          <w:sz w:val="21"/>
        </w:rPr>
      </w:pPr>
    </w:p>
    <w:p w14:paraId="52615F9B">
      <w:pPr>
        <w:spacing w:before="104" w:line="223" w:lineRule="auto"/>
        <w:ind w:left="387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7"/>
          <w:sz w:val="32"/>
          <w:szCs w:val="32"/>
        </w:rPr>
        <w:t>七、评标结果</w:t>
      </w:r>
    </w:p>
    <w:p w14:paraId="56804B0B">
      <w:pPr>
        <w:spacing w:line="407" w:lineRule="auto"/>
        <w:rPr>
          <w:rFonts w:hint="eastAsia" w:asciiTheme="minorEastAsia" w:hAnsiTheme="minorEastAsia" w:eastAsiaTheme="minorEastAsia" w:cstheme="minorEastAsia"/>
          <w:sz w:val="21"/>
        </w:rPr>
      </w:pPr>
    </w:p>
    <w:p w14:paraId="6AFF28E5">
      <w:pPr>
        <w:spacing w:before="69" w:line="316" w:lineRule="auto"/>
        <w:ind w:left="1" w:right="44"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33.</w:t>
      </w:r>
      <w:r>
        <w:rPr>
          <w:rFonts w:hint="eastAsia" w:asciiTheme="minorEastAsia" w:hAnsiTheme="minorEastAsia" w:eastAsiaTheme="minorEastAsia" w:cstheme="minorEastAsia"/>
          <w:spacing w:val="-1"/>
          <w:sz w:val="21"/>
          <w:szCs w:val="21"/>
        </w:rPr>
        <w:t>采购代理机构在评标结束后 2 个工作日内将评标报告送采购人；采购人应当自收到评标报告之日起</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1"/>
          <w:sz w:val="21"/>
          <w:szCs w:val="21"/>
        </w:rPr>
        <w:t>5</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1"/>
          <w:sz w:val="21"/>
          <w:szCs w:val="21"/>
        </w:rPr>
        <w:t>个工作日内，在评标报告确定的中标候选人名单中按顺序确定中标人；中标候</w:t>
      </w:r>
      <w:r>
        <w:rPr>
          <w:rFonts w:hint="eastAsia" w:asciiTheme="minorEastAsia" w:hAnsiTheme="minorEastAsia" w:eastAsiaTheme="minorEastAsia" w:cstheme="minorEastAsia"/>
          <w:spacing w:val="-2"/>
          <w:sz w:val="21"/>
          <w:szCs w:val="21"/>
        </w:rPr>
        <w:t>选人并列的，按照“投</w:t>
      </w:r>
      <w:r>
        <w:rPr>
          <w:rFonts w:hint="eastAsia" w:asciiTheme="minorEastAsia" w:hAnsiTheme="minorEastAsia" w:eastAsiaTheme="minorEastAsia" w:cstheme="minorEastAsia"/>
          <w:spacing w:val="-1"/>
          <w:sz w:val="21"/>
          <w:szCs w:val="21"/>
        </w:rPr>
        <w:t>标人须知前附表”规定的方式确定中标人。采购人也可以事先授权评标委员会直接确定中标人。</w:t>
      </w:r>
    </w:p>
    <w:p w14:paraId="3757F97F">
      <w:pPr>
        <w:spacing w:before="1" w:line="316" w:lineRule="auto"/>
        <w:ind w:left="20" w:right="44" w:firstLine="40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34.</w:t>
      </w:r>
      <w:r>
        <w:rPr>
          <w:rFonts w:hint="eastAsia" w:asciiTheme="minorEastAsia" w:hAnsiTheme="minorEastAsia" w:eastAsiaTheme="minorEastAsia" w:cstheme="minorEastAsia"/>
          <w:spacing w:val="-1"/>
          <w:sz w:val="21"/>
          <w:szCs w:val="21"/>
        </w:rPr>
        <w:t>采购人在收到评标报告5个工作日内未按评标报告推荐的中标候选人顺序确定中标人，又不能说</w:t>
      </w:r>
      <w:r>
        <w:rPr>
          <w:rFonts w:hint="eastAsia" w:asciiTheme="minorEastAsia" w:hAnsiTheme="minorEastAsia" w:eastAsiaTheme="minorEastAsia" w:cstheme="minorEastAsia"/>
          <w:spacing w:val="-2"/>
          <w:sz w:val="21"/>
          <w:szCs w:val="21"/>
        </w:rPr>
        <w:t>明合法理由的，视同按评标报告推荐的顺序确定排名第一的中标候选人为中标人。</w:t>
      </w:r>
    </w:p>
    <w:p w14:paraId="13690E46">
      <w:pPr>
        <w:spacing w:before="2" w:line="316" w:lineRule="auto"/>
        <w:ind w:right="45" w:firstLine="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35.</w:t>
      </w:r>
      <w:r>
        <w:rPr>
          <w:rFonts w:hint="eastAsia" w:asciiTheme="minorEastAsia" w:hAnsiTheme="minorEastAsia" w:eastAsiaTheme="minorEastAsia" w:cstheme="minorEastAsia"/>
          <w:spacing w:val="-4"/>
          <w:sz w:val="21"/>
          <w:szCs w:val="21"/>
        </w:rPr>
        <w:t>采购代理机构应当自中标人确定之日起</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4"/>
          <w:sz w:val="21"/>
          <w:szCs w:val="21"/>
        </w:rPr>
        <w:t>2</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个工作日内，在中国政府采购网、广西政府采购网、广西</w:t>
      </w:r>
      <w:r>
        <w:rPr>
          <w:rFonts w:hint="eastAsia" w:asciiTheme="minorEastAsia" w:hAnsiTheme="minorEastAsia" w:eastAsiaTheme="minorEastAsia" w:cstheme="minorEastAsia"/>
          <w:spacing w:val="-3"/>
          <w:sz w:val="21"/>
          <w:szCs w:val="21"/>
        </w:rPr>
        <w:t>柳州政府采购网发布中标公告。</w:t>
      </w:r>
    </w:p>
    <w:p w14:paraId="05221352">
      <w:pPr>
        <w:spacing w:before="1" w:line="316" w:lineRule="auto"/>
        <w:ind w:left="1" w:right="43"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36.</w:t>
      </w:r>
      <w:r>
        <w:rPr>
          <w:rFonts w:hint="eastAsia" w:asciiTheme="minorEastAsia" w:hAnsiTheme="minorEastAsia" w:eastAsiaTheme="minorEastAsia" w:cstheme="minorEastAsia"/>
          <w:spacing w:val="1"/>
          <w:sz w:val="21"/>
          <w:szCs w:val="21"/>
        </w:rPr>
        <w:t>在发布中标公告的同时，采购代理机构向中标人发出中标通知书。中标通知书发出后，采购人不</w:t>
      </w:r>
      <w:r>
        <w:rPr>
          <w:rFonts w:hint="eastAsia" w:asciiTheme="minorEastAsia" w:hAnsiTheme="minorEastAsia" w:eastAsiaTheme="minorEastAsia" w:cstheme="minorEastAsia"/>
          <w:spacing w:val="-2"/>
          <w:sz w:val="21"/>
          <w:szCs w:val="21"/>
        </w:rPr>
        <w:t>得违法改变中标结果，中标人无正当理由不得放弃中标。</w:t>
      </w:r>
    </w:p>
    <w:p w14:paraId="40CE7F1C">
      <w:pPr>
        <w:spacing w:before="2" w:line="317" w:lineRule="auto"/>
        <w:ind w:left="1" w:right="43"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37.</w:t>
      </w:r>
      <w:r>
        <w:rPr>
          <w:rFonts w:hint="eastAsia" w:asciiTheme="minorEastAsia" w:hAnsiTheme="minorEastAsia" w:eastAsiaTheme="minorEastAsia" w:cstheme="minorEastAsia"/>
          <w:spacing w:val="1"/>
          <w:sz w:val="21"/>
          <w:szCs w:val="21"/>
        </w:rPr>
        <w:t>采购人、采购代理机构认为供应商对采购过程、中标结果提出的质疑成立且影响或者可能影响中</w:t>
      </w:r>
      <w:r>
        <w:rPr>
          <w:rFonts w:hint="eastAsia" w:asciiTheme="minorEastAsia" w:hAnsiTheme="minorEastAsia" w:eastAsiaTheme="minorEastAsia" w:cstheme="minorEastAsia"/>
          <w:spacing w:val="-1"/>
          <w:sz w:val="21"/>
          <w:szCs w:val="21"/>
        </w:rPr>
        <w:t>标结果的，合格供应商符合法定数量时，可以从合格的中标候选人中另行确定中标人的，应当依法另行确</w:t>
      </w:r>
      <w:r>
        <w:rPr>
          <w:rFonts w:hint="eastAsia" w:asciiTheme="minorEastAsia" w:hAnsiTheme="minorEastAsia" w:eastAsiaTheme="minorEastAsia" w:cstheme="minorEastAsia"/>
          <w:spacing w:val="-3"/>
          <w:sz w:val="21"/>
          <w:szCs w:val="21"/>
        </w:rPr>
        <w:t>定中标人；否则应当重新开展采购活动。</w:t>
      </w:r>
    </w:p>
    <w:p w14:paraId="3E2B7D93">
      <w:pPr>
        <w:spacing w:before="104" w:line="224" w:lineRule="auto"/>
        <w:ind w:left="386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6"/>
          <w:sz w:val="32"/>
          <w:szCs w:val="32"/>
        </w:rPr>
        <w:t>八、合同签订</w:t>
      </w:r>
    </w:p>
    <w:p w14:paraId="759826CE">
      <w:pPr>
        <w:spacing w:line="404" w:lineRule="auto"/>
        <w:rPr>
          <w:rFonts w:hint="eastAsia" w:asciiTheme="minorEastAsia" w:hAnsiTheme="minorEastAsia" w:eastAsiaTheme="minorEastAsia" w:cstheme="minorEastAsia"/>
          <w:sz w:val="21"/>
        </w:rPr>
      </w:pPr>
    </w:p>
    <w:p w14:paraId="2150C4BB">
      <w:pPr>
        <w:spacing w:before="68"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38.合同授予标准</w:t>
      </w:r>
    </w:p>
    <w:p w14:paraId="54D13A7E">
      <w:pPr>
        <w:spacing w:before="108" w:line="220"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合同将授予被确定实质上响应招标文件要求，具备履行合同</w:t>
      </w:r>
      <w:r>
        <w:rPr>
          <w:rFonts w:hint="eastAsia" w:asciiTheme="minorEastAsia" w:hAnsiTheme="minorEastAsia" w:eastAsiaTheme="minorEastAsia" w:cstheme="minorEastAsia"/>
          <w:spacing w:val="-2"/>
          <w:sz w:val="21"/>
          <w:szCs w:val="21"/>
        </w:rPr>
        <w:t>能力的中标人。</w:t>
      </w:r>
    </w:p>
    <w:p w14:paraId="4A512287">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39.履约保证金</w:t>
      </w:r>
    </w:p>
    <w:p w14:paraId="393DBD5E">
      <w:pPr>
        <w:spacing w:before="111" w:line="316" w:lineRule="auto"/>
        <w:ind w:right="74"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39.1</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2"/>
          <w:sz w:val="21"/>
          <w:szCs w:val="21"/>
        </w:rPr>
        <w:t>履约保证金的金额、提交方式、退付的时间和条件详见“投标人须知前</w:t>
      </w:r>
      <w:r>
        <w:rPr>
          <w:rFonts w:hint="eastAsia" w:asciiTheme="minorEastAsia" w:hAnsiTheme="minorEastAsia" w:eastAsiaTheme="minorEastAsia" w:cstheme="minorEastAsia"/>
          <w:spacing w:val="-3"/>
          <w:sz w:val="21"/>
          <w:szCs w:val="21"/>
        </w:rPr>
        <w:t>附表”。中标人未按规定</w:t>
      </w:r>
      <w:r>
        <w:rPr>
          <w:rFonts w:hint="eastAsia" w:asciiTheme="minorEastAsia" w:hAnsiTheme="minorEastAsia" w:eastAsiaTheme="minorEastAsia" w:cstheme="minorEastAsia"/>
          <w:spacing w:val="-1"/>
          <w:sz w:val="21"/>
          <w:szCs w:val="21"/>
        </w:rPr>
        <w:t>提交履约保证金的，视为拒绝与采购人签订合同，采购人可以按照评标报告推荐的中标候选人名单排序，</w:t>
      </w:r>
      <w:r>
        <w:rPr>
          <w:rFonts w:hint="eastAsia" w:asciiTheme="minorEastAsia" w:hAnsiTheme="minorEastAsia" w:eastAsiaTheme="minorEastAsia" w:cstheme="minorEastAsia"/>
          <w:spacing w:val="-2"/>
          <w:sz w:val="21"/>
          <w:szCs w:val="21"/>
        </w:rPr>
        <w:t>确定下一候选人为中标人，也可以重新开展采购活动。</w:t>
      </w:r>
    </w:p>
    <w:p w14:paraId="63697935">
      <w:pPr>
        <w:spacing w:before="1" w:line="316" w:lineRule="auto"/>
        <w:ind w:left="3" w:right="73"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39.2</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2"/>
          <w:sz w:val="21"/>
          <w:szCs w:val="21"/>
        </w:rPr>
        <w:t>签订合同后，如中标人不按双方签订的合同规定履约，则没收其全部履约保证金，</w:t>
      </w:r>
      <w:r>
        <w:rPr>
          <w:rFonts w:hint="eastAsia" w:asciiTheme="minorEastAsia" w:hAnsiTheme="minorEastAsia" w:eastAsiaTheme="minorEastAsia" w:cstheme="minorEastAsia"/>
          <w:spacing w:val="-3"/>
          <w:sz w:val="21"/>
          <w:szCs w:val="21"/>
        </w:rPr>
        <w:t>履约保证金不足以赔偿损失的，按实际损失赔偿。</w:t>
      </w:r>
    </w:p>
    <w:p w14:paraId="4A0CD4BE">
      <w:pPr>
        <w:spacing w:before="1" w:line="316" w:lineRule="auto"/>
        <w:ind w:left="3" w:right="74"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39.3</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4"/>
          <w:sz w:val="21"/>
          <w:szCs w:val="21"/>
        </w:rPr>
        <w:t>在履约保证金退还日期前，若中标人的开户名称、开户银行、帐</w:t>
      </w:r>
      <w:r>
        <w:rPr>
          <w:rFonts w:hint="eastAsia" w:asciiTheme="minorEastAsia" w:hAnsiTheme="minorEastAsia" w:eastAsiaTheme="minorEastAsia" w:cstheme="minorEastAsia"/>
          <w:spacing w:val="-5"/>
          <w:sz w:val="21"/>
          <w:szCs w:val="21"/>
        </w:rPr>
        <w:t>号有变动的， 请以书面形式通知</w:t>
      </w:r>
      <w:r>
        <w:rPr>
          <w:rFonts w:hint="eastAsia" w:asciiTheme="minorEastAsia" w:hAnsiTheme="minorEastAsia" w:eastAsiaTheme="minorEastAsia" w:cstheme="minorEastAsia"/>
          <w:spacing w:val="-2"/>
          <w:sz w:val="21"/>
          <w:szCs w:val="21"/>
        </w:rPr>
        <w:t>履约保证金收取单位，否则由此产生的后果由中标人自行承担。</w:t>
      </w:r>
    </w:p>
    <w:p w14:paraId="45DCB9CD">
      <w:pPr>
        <w:spacing w:before="1" w:line="221" w:lineRule="auto"/>
        <w:ind w:left="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40.签订合同</w:t>
      </w:r>
    </w:p>
    <w:p w14:paraId="1F3C9244">
      <w:pPr>
        <w:spacing w:before="109" w:line="316" w:lineRule="auto"/>
        <w:ind w:right="72"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40.1</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2"/>
          <w:sz w:val="21"/>
          <w:szCs w:val="21"/>
        </w:rPr>
        <w:t>投标人收到中标通知书后，应按中标通知书规定的时间与采购人签订合同。所签订的合同不</w:t>
      </w:r>
      <w:r>
        <w:rPr>
          <w:rFonts w:hint="eastAsia" w:asciiTheme="minorEastAsia" w:hAnsiTheme="minorEastAsia" w:eastAsiaTheme="minorEastAsia" w:cstheme="minorEastAsia"/>
          <w:spacing w:val="-3"/>
          <w:sz w:val="21"/>
          <w:szCs w:val="21"/>
        </w:rPr>
        <w:t>得对</w:t>
      </w:r>
      <w:r>
        <w:rPr>
          <w:rFonts w:hint="eastAsia" w:asciiTheme="minorEastAsia" w:hAnsiTheme="minorEastAsia" w:eastAsiaTheme="minorEastAsia" w:cstheme="minorEastAsia"/>
          <w:spacing w:val="-2"/>
          <w:sz w:val="21"/>
          <w:szCs w:val="21"/>
        </w:rPr>
        <w:t>招标文件确定的事项和中标人投标文件作实质性修改。</w:t>
      </w:r>
    </w:p>
    <w:p w14:paraId="28C2FFAC">
      <w:pPr>
        <w:spacing w:before="2" w:line="317" w:lineRule="auto"/>
        <w:ind w:left="1" w:right="75" w:firstLine="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40.2</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3"/>
          <w:sz w:val="21"/>
          <w:szCs w:val="21"/>
        </w:rPr>
        <w:t>中标人拒绝与采购人签订合同（包括中标人因不可抗力或者自身原因不能履行合同而放弃签订合</w:t>
      </w:r>
      <w:r>
        <w:rPr>
          <w:rFonts w:hint="eastAsia" w:asciiTheme="minorEastAsia" w:hAnsiTheme="minorEastAsia" w:eastAsiaTheme="minorEastAsia" w:cstheme="minorEastAsia"/>
          <w:spacing w:val="-1"/>
          <w:sz w:val="21"/>
          <w:szCs w:val="21"/>
        </w:rPr>
        <w:t>同）的，采购人可以按照评审报告推荐的中标候选人名单排序，确定下一候选人为中标人，也可以重新开</w:t>
      </w:r>
      <w:r>
        <w:rPr>
          <w:rFonts w:hint="eastAsia" w:asciiTheme="minorEastAsia" w:hAnsiTheme="minorEastAsia" w:eastAsiaTheme="minorEastAsia" w:cstheme="minorEastAsia"/>
          <w:spacing w:val="-5"/>
          <w:sz w:val="21"/>
          <w:szCs w:val="21"/>
        </w:rPr>
        <w:t>展政府采购活动。</w:t>
      </w:r>
    </w:p>
    <w:p w14:paraId="07ABA313">
      <w:pPr>
        <w:spacing w:line="347" w:lineRule="auto"/>
        <w:rPr>
          <w:rFonts w:hint="eastAsia" w:asciiTheme="minorEastAsia" w:hAnsiTheme="minorEastAsia" w:eastAsiaTheme="minorEastAsia" w:cstheme="minorEastAsia"/>
          <w:sz w:val="21"/>
        </w:rPr>
      </w:pPr>
    </w:p>
    <w:p w14:paraId="254C81D2">
      <w:pPr>
        <w:spacing w:before="105" w:line="223" w:lineRule="auto"/>
        <w:ind w:left="3878"/>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8"/>
          <w:sz w:val="32"/>
          <w:szCs w:val="32"/>
        </w:rPr>
        <w:t>九、其它事项</w:t>
      </w:r>
    </w:p>
    <w:p w14:paraId="278B5FC4">
      <w:pPr>
        <w:spacing w:line="405" w:lineRule="auto"/>
        <w:rPr>
          <w:rFonts w:hint="eastAsia" w:asciiTheme="minorEastAsia" w:hAnsiTheme="minorEastAsia" w:eastAsiaTheme="minorEastAsia" w:cstheme="minorEastAsia"/>
          <w:sz w:val="21"/>
        </w:rPr>
      </w:pPr>
    </w:p>
    <w:p w14:paraId="6D307C95">
      <w:pPr>
        <w:spacing w:before="68" w:line="220" w:lineRule="auto"/>
        <w:ind w:left="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41.质疑和投诉</w:t>
      </w:r>
    </w:p>
    <w:p w14:paraId="712B08AD">
      <w:pPr>
        <w:spacing w:before="111" w:line="316" w:lineRule="auto"/>
        <w:ind w:right="119"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41.1</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2"/>
          <w:sz w:val="21"/>
          <w:szCs w:val="21"/>
        </w:rPr>
        <w:t>本次采购活动质疑和投诉适用于《政府采购质疑和投诉办法》（财政部第</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2"/>
          <w:sz w:val="21"/>
          <w:szCs w:val="21"/>
        </w:rPr>
        <w:t>94</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2"/>
          <w:sz w:val="21"/>
          <w:szCs w:val="21"/>
        </w:rPr>
        <w:t>号令）相关规定，质疑函、投诉书格式均应采用财政部制定的格式。</w:t>
      </w:r>
    </w:p>
    <w:p w14:paraId="0574BB12">
      <w:pPr>
        <w:spacing w:before="1" w:line="316" w:lineRule="auto"/>
        <w:ind w:left="1" w:right="17" w:firstLine="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41.2</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4"/>
          <w:sz w:val="21"/>
          <w:szCs w:val="21"/>
        </w:rPr>
        <w:t>投标人认为招标文件、评标过程、中标结果使自己的权益受到损害的</w:t>
      </w:r>
      <w:r>
        <w:rPr>
          <w:rFonts w:hint="eastAsia" w:asciiTheme="minorEastAsia" w:hAnsiTheme="minorEastAsia" w:eastAsiaTheme="minorEastAsia" w:cstheme="minorEastAsia"/>
          <w:spacing w:val="-5"/>
          <w:sz w:val="21"/>
          <w:szCs w:val="21"/>
        </w:rPr>
        <w:t>， 可以在知道或者应知其权</w:t>
      </w:r>
      <w:r>
        <w:rPr>
          <w:rFonts w:hint="eastAsia" w:asciiTheme="minorEastAsia" w:hAnsiTheme="minorEastAsia" w:eastAsiaTheme="minorEastAsia" w:cstheme="minorEastAsia"/>
          <w:spacing w:val="-4"/>
          <w:sz w:val="21"/>
          <w:szCs w:val="21"/>
        </w:rPr>
        <w:t>益受到损害之日起</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4"/>
          <w:sz w:val="21"/>
          <w:szCs w:val="21"/>
        </w:rPr>
        <w:t>7</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4"/>
          <w:sz w:val="21"/>
          <w:szCs w:val="21"/>
        </w:rPr>
        <w:t>个工作日内，以书面形式向采购人</w:t>
      </w:r>
      <w:r>
        <w:rPr>
          <w:rFonts w:hint="eastAsia" w:asciiTheme="minorEastAsia" w:hAnsiTheme="minorEastAsia" w:eastAsiaTheme="minorEastAsia" w:cstheme="minorEastAsia"/>
          <w:spacing w:val="-5"/>
          <w:sz w:val="21"/>
          <w:szCs w:val="21"/>
        </w:rPr>
        <w:t>、采购代理机构提出质疑。具体质疑起算时间如下：</w:t>
      </w:r>
    </w:p>
    <w:p w14:paraId="7ABD5661">
      <w:pPr>
        <w:spacing w:line="218"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（1）对可以质疑的招标文件提出质疑的，为收到</w:t>
      </w:r>
      <w:r>
        <w:rPr>
          <w:rFonts w:hint="eastAsia" w:asciiTheme="minorEastAsia" w:hAnsiTheme="minorEastAsia" w:eastAsiaTheme="minorEastAsia" w:cstheme="minorEastAsia"/>
          <w:spacing w:val="-2"/>
          <w:sz w:val="21"/>
          <w:szCs w:val="21"/>
        </w:rPr>
        <w:t>招标文件之日或者招标文件公告期限届满之日；</w:t>
      </w:r>
    </w:p>
    <w:p w14:paraId="105A7902">
      <w:pPr>
        <w:spacing w:before="112"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（2）对采购过程提出质疑的，为各采购程序环节结束之日；</w:t>
      </w:r>
    </w:p>
    <w:p w14:paraId="1BF96DAF">
      <w:pPr>
        <w:spacing w:before="111" w:line="218"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（3）对中标结果提出质疑的，为中标结果公告期限届满之日。</w:t>
      </w:r>
    </w:p>
    <w:p w14:paraId="4B6C80D7">
      <w:pPr>
        <w:spacing w:before="112" w:line="219" w:lineRule="auto"/>
        <w:ind w:left="4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41.3</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1"/>
          <w:sz w:val="21"/>
          <w:szCs w:val="21"/>
        </w:rPr>
        <w:t>投标人必须在法定质疑期内一次性提出针对</w:t>
      </w:r>
      <w:r>
        <w:rPr>
          <w:rFonts w:hint="eastAsia" w:asciiTheme="minorEastAsia" w:hAnsiTheme="minorEastAsia" w:eastAsiaTheme="minorEastAsia" w:cstheme="minorEastAsia"/>
          <w:spacing w:val="-2"/>
          <w:sz w:val="21"/>
          <w:szCs w:val="21"/>
        </w:rPr>
        <w:t>同一采购程序环节的质疑。</w:t>
      </w:r>
    </w:p>
    <w:p w14:paraId="09E0A6F1">
      <w:pPr>
        <w:spacing w:before="111" w:line="218" w:lineRule="auto"/>
        <w:ind w:firstLine="392"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41.4</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7"/>
          <w:sz w:val="21"/>
          <w:szCs w:val="21"/>
        </w:rPr>
        <w:t>接收质疑函的方式：书面方式；联系部门、联系电话和通讯地址等信息详见“第一章 招标公告”。</w:t>
      </w:r>
    </w:p>
    <w:p w14:paraId="67C01E1A">
      <w:pPr>
        <w:spacing w:before="113" w:line="316" w:lineRule="auto"/>
        <w:ind w:right="74" w:firstLine="4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41.5</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2"/>
          <w:sz w:val="21"/>
          <w:szCs w:val="21"/>
        </w:rPr>
        <w:t>投标人可以委托代理人进行质疑和投诉，代理人提出质疑的，应当提交授权委托书。其授权委托</w:t>
      </w:r>
      <w:r>
        <w:rPr>
          <w:rFonts w:hint="eastAsia" w:asciiTheme="minorEastAsia" w:hAnsiTheme="minorEastAsia" w:eastAsiaTheme="minorEastAsia" w:cstheme="minorEastAsia"/>
          <w:spacing w:val="-4"/>
          <w:sz w:val="21"/>
          <w:szCs w:val="21"/>
        </w:rPr>
        <w:t>书应当载明代理人的姓名或者名称、代理事项、具体权限、期限和相关事项。供应商为自然</w:t>
      </w:r>
      <w:r>
        <w:rPr>
          <w:rFonts w:hint="eastAsia" w:asciiTheme="minorEastAsia" w:hAnsiTheme="minorEastAsia" w:eastAsiaTheme="minorEastAsia" w:cstheme="minorEastAsia"/>
          <w:spacing w:val="-5"/>
          <w:sz w:val="21"/>
          <w:szCs w:val="21"/>
        </w:rPr>
        <w:t>人的，</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5"/>
          <w:sz w:val="21"/>
          <w:szCs w:val="21"/>
        </w:rPr>
        <w:t>应当由</w:t>
      </w:r>
      <w:r>
        <w:rPr>
          <w:rFonts w:hint="eastAsia" w:asciiTheme="minorEastAsia" w:hAnsiTheme="minorEastAsia" w:eastAsiaTheme="minorEastAsia" w:cstheme="minorEastAsia"/>
          <w:spacing w:val="-1"/>
          <w:sz w:val="21"/>
          <w:szCs w:val="21"/>
        </w:rPr>
        <w:t>本人签字；供应商为法人或者其他组织的，应当由法定代表人、负责人签字或者盖章，并加盖公章。</w:t>
      </w:r>
    </w:p>
    <w:p w14:paraId="355D14CF">
      <w:pPr>
        <w:spacing w:before="1" w:line="218" w:lineRule="auto"/>
        <w:ind w:left="4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41.6</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2"/>
          <w:sz w:val="21"/>
          <w:szCs w:val="21"/>
        </w:rPr>
        <w:t>投标人提出质疑应当提交质疑函和必要的证明材料。质疑函应当包括下列内容：</w:t>
      </w:r>
    </w:p>
    <w:p w14:paraId="2E9B712E">
      <w:pPr>
        <w:spacing w:before="111" w:line="219" w:lineRule="auto"/>
        <w:ind w:left="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（1）供应商的姓名或者名称、地址、邮编、联系人</w:t>
      </w:r>
      <w:r>
        <w:rPr>
          <w:rFonts w:hint="eastAsia" w:asciiTheme="minorEastAsia" w:hAnsiTheme="minorEastAsia" w:eastAsiaTheme="minorEastAsia" w:cstheme="minorEastAsia"/>
          <w:spacing w:val="-3"/>
          <w:sz w:val="21"/>
          <w:szCs w:val="21"/>
        </w:rPr>
        <w:t>及联系电话；</w:t>
      </w:r>
    </w:p>
    <w:p w14:paraId="09004964">
      <w:pPr>
        <w:spacing w:before="111" w:line="220" w:lineRule="auto"/>
        <w:ind w:left="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（2）质疑项目的名称、编号；</w:t>
      </w:r>
    </w:p>
    <w:p w14:paraId="2CD9AA2A">
      <w:pPr>
        <w:spacing w:before="110" w:line="220" w:lineRule="auto"/>
        <w:ind w:left="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（3）具体、明确的质疑事项和与质疑事项相关的请求；</w:t>
      </w:r>
    </w:p>
    <w:p w14:paraId="2788F9F0">
      <w:pPr>
        <w:spacing w:before="77" w:line="219" w:lineRule="auto"/>
        <w:ind w:left="612"/>
        <w:rPr>
          <w:rFonts w:hint="eastAsia" w:asciiTheme="minorEastAsia" w:hAnsiTheme="minorEastAsia" w:eastAsiaTheme="minorEastAsia" w:cstheme="minorEastAsia"/>
          <w:sz w:val="21"/>
          <w:szCs w:val="21"/>
        </w:rPr>
      </w:pPr>
      <w:bookmarkStart w:id="9" w:name="bookmark10"/>
      <w:bookmarkEnd w:id="9"/>
      <w:r>
        <w:rPr>
          <w:rFonts w:hint="eastAsia" w:asciiTheme="minorEastAsia" w:hAnsiTheme="minorEastAsia" w:eastAsiaTheme="minorEastAsia" w:cstheme="minorEastAsia"/>
          <w:spacing w:val="-6"/>
          <w:sz w:val="21"/>
          <w:szCs w:val="21"/>
        </w:rPr>
        <w:t>（4）事实依据；</w:t>
      </w:r>
    </w:p>
    <w:p w14:paraId="2311AB64">
      <w:pPr>
        <w:spacing w:before="110" w:line="219" w:lineRule="auto"/>
        <w:ind w:left="6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（5）必要的法律依据；</w:t>
      </w:r>
    </w:p>
    <w:p w14:paraId="601135A8">
      <w:pPr>
        <w:spacing w:before="111" w:line="220" w:lineRule="auto"/>
        <w:ind w:left="6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（6）提出质疑的日期。</w:t>
      </w:r>
    </w:p>
    <w:p w14:paraId="369A70ED">
      <w:pPr>
        <w:spacing w:before="110" w:line="316" w:lineRule="auto"/>
        <w:ind w:left="197" w:right="229"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供应商为自然人的，应当由本人签字；供应商为法人或者其他组织的，应当由法定代表人、主要负责</w:t>
      </w:r>
      <w:r>
        <w:rPr>
          <w:rFonts w:hint="eastAsia" w:asciiTheme="minorEastAsia" w:hAnsiTheme="minorEastAsia" w:eastAsiaTheme="minorEastAsia" w:cstheme="minorEastAsia"/>
          <w:spacing w:val="-2"/>
          <w:sz w:val="21"/>
          <w:szCs w:val="21"/>
        </w:rPr>
        <w:t>人，或者其委托代理人签字或者盖章，并加盖公章。</w:t>
      </w:r>
    </w:p>
    <w:p w14:paraId="2C367664">
      <w:pPr>
        <w:spacing w:before="1" w:line="316" w:lineRule="auto"/>
        <w:ind w:left="194" w:right="227"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41.7</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采购人、采购代理机构认为供应商质疑不成立， 或者成立但未对中标结果构</w:t>
      </w:r>
      <w:r>
        <w:rPr>
          <w:rFonts w:hint="eastAsia" w:asciiTheme="minorEastAsia" w:hAnsiTheme="minorEastAsia" w:eastAsiaTheme="minorEastAsia" w:cstheme="minorEastAsia"/>
          <w:spacing w:val="-5"/>
          <w:sz w:val="21"/>
          <w:szCs w:val="21"/>
        </w:rPr>
        <w:t>成影响的，继续开展</w:t>
      </w:r>
      <w:r>
        <w:rPr>
          <w:rFonts w:hint="eastAsia" w:asciiTheme="minorEastAsia" w:hAnsiTheme="minorEastAsia" w:eastAsiaTheme="minorEastAsia" w:cstheme="minorEastAsia"/>
          <w:spacing w:val="-1"/>
          <w:sz w:val="21"/>
          <w:szCs w:val="21"/>
        </w:rPr>
        <w:t>采购活动；认为供应商质疑成立且影响或者可</w:t>
      </w:r>
      <w:r>
        <w:rPr>
          <w:rFonts w:hint="eastAsia" w:asciiTheme="minorEastAsia" w:hAnsiTheme="minorEastAsia" w:eastAsiaTheme="minorEastAsia" w:cstheme="minorEastAsia"/>
          <w:spacing w:val="-2"/>
          <w:sz w:val="21"/>
          <w:szCs w:val="21"/>
        </w:rPr>
        <w:t>能影响中标结果的，按照下列情况处理：</w:t>
      </w:r>
    </w:p>
    <w:p w14:paraId="7C8A240F">
      <w:pPr>
        <w:spacing w:before="1" w:line="316" w:lineRule="auto"/>
        <w:ind w:left="197" w:right="235"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（1）对招标文件提出的质疑，依法通过澄清或者修改可以继续开展采购活动的，澄清或者修改招标</w:t>
      </w:r>
      <w:r>
        <w:rPr>
          <w:rFonts w:hint="eastAsia" w:asciiTheme="minorEastAsia" w:hAnsiTheme="minorEastAsia" w:eastAsiaTheme="minorEastAsia" w:cstheme="minorEastAsia"/>
          <w:spacing w:val="-1"/>
          <w:sz w:val="21"/>
          <w:szCs w:val="21"/>
        </w:rPr>
        <w:t>文件后继续开展采购活动；否则应当修改招标文件后</w:t>
      </w:r>
      <w:r>
        <w:rPr>
          <w:rFonts w:hint="eastAsia" w:asciiTheme="minorEastAsia" w:hAnsiTheme="minorEastAsia" w:eastAsiaTheme="minorEastAsia" w:cstheme="minorEastAsia"/>
          <w:spacing w:val="-2"/>
          <w:sz w:val="21"/>
          <w:szCs w:val="21"/>
        </w:rPr>
        <w:t>重新开展采购活动。</w:t>
      </w:r>
    </w:p>
    <w:p w14:paraId="6E8B9DF6">
      <w:pPr>
        <w:spacing w:before="1" w:line="316" w:lineRule="auto"/>
        <w:ind w:left="200" w:right="249"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（2）对采购过程、中标结果提出的质疑，合格供应商符合法定数量时，可以从合格的中标候选人中</w:t>
      </w:r>
      <w:r>
        <w:rPr>
          <w:rFonts w:hint="eastAsia" w:asciiTheme="minorEastAsia" w:hAnsiTheme="minorEastAsia" w:eastAsiaTheme="minorEastAsia" w:cstheme="minorEastAsia"/>
          <w:spacing w:val="-1"/>
          <w:sz w:val="21"/>
          <w:szCs w:val="21"/>
        </w:rPr>
        <w:t>另行确定中标供应商的，应当依法另行确定中标供应商；否则应当重新开</w:t>
      </w:r>
      <w:r>
        <w:rPr>
          <w:rFonts w:hint="eastAsia" w:asciiTheme="minorEastAsia" w:hAnsiTheme="minorEastAsia" w:eastAsiaTheme="minorEastAsia" w:cstheme="minorEastAsia"/>
          <w:spacing w:val="-2"/>
          <w:sz w:val="21"/>
          <w:szCs w:val="21"/>
        </w:rPr>
        <w:t>展采购活动。</w:t>
      </w:r>
    </w:p>
    <w:p w14:paraId="073B53EE">
      <w:pPr>
        <w:spacing w:before="1" w:line="218" w:lineRule="auto"/>
        <w:ind w:left="6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质疑答复导致中标结果改变的，采购人或者采购代理机构应当将有关情况书面报告本级财政部门。</w:t>
      </w:r>
    </w:p>
    <w:p w14:paraId="385E40CF">
      <w:pPr>
        <w:spacing w:before="113" w:line="316" w:lineRule="auto"/>
        <w:ind w:left="194" w:right="227" w:firstLine="4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41.8</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4"/>
          <w:sz w:val="21"/>
          <w:szCs w:val="21"/>
        </w:rPr>
        <w:t>投诉的权利。质疑供应商对采购人、采购代理机构的答复不满意，</w:t>
      </w:r>
      <w:r>
        <w:rPr>
          <w:rFonts w:hint="eastAsia" w:asciiTheme="minorEastAsia" w:hAnsiTheme="minorEastAsia" w:eastAsiaTheme="minorEastAsia" w:cstheme="minorEastAsia"/>
          <w:spacing w:val="-5"/>
          <w:sz w:val="21"/>
          <w:szCs w:val="21"/>
        </w:rPr>
        <w:t xml:space="preserve"> 或者采购人、采购代理机构未</w:t>
      </w:r>
      <w:r>
        <w:rPr>
          <w:rFonts w:hint="eastAsia" w:asciiTheme="minorEastAsia" w:hAnsiTheme="minorEastAsia" w:eastAsiaTheme="minorEastAsia" w:cstheme="minorEastAsia"/>
          <w:spacing w:val="-1"/>
          <w:sz w:val="21"/>
          <w:szCs w:val="21"/>
        </w:rPr>
        <w:t>在规定时间内作出答复的，可以在答复期满后 15 个工作日内向《政府采购质疑和投诉办法》（财政部令</w:t>
      </w:r>
      <w:r>
        <w:rPr>
          <w:rFonts w:hint="eastAsia" w:asciiTheme="minorEastAsia" w:hAnsiTheme="minorEastAsia" w:eastAsiaTheme="minorEastAsia" w:cstheme="minorEastAsia"/>
          <w:spacing w:val="-3"/>
          <w:sz w:val="21"/>
          <w:szCs w:val="21"/>
        </w:rPr>
        <w:t>第</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3"/>
          <w:sz w:val="21"/>
          <w:szCs w:val="21"/>
        </w:rPr>
        <w:t>94</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3"/>
          <w:sz w:val="21"/>
          <w:szCs w:val="21"/>
        </w:rPr>
        <w:t>号）第六条规定的财政部门提起投诉。</w:t>
      </w:r>
    </w:p>
    <w:p w14:paraId="2FD930CA">
      <w:pPr>
        <w:spacing w:before="1" w:line="218" w:lineRule="auto"/>
        <w:ind w:left="6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42.采购代理服务费</w:t>
      </w:r>
    </w:p>
    <w:p w14:paraId="6A888313">
      <w:pPr>
        <w:spacing w:before="113" w:line="316" w:lineRule="auto"/>
        <w:ind w:left="194" w:right="229"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42.1 采购代理服务费参照原国家发展计划委员会计价格[</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"bookmark11"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
          <w:sz w:val="21"/>
          <w:szCs w:val="21"/>
        </w:rPr>
        <w:t>2002</w:t>
      </w:r>
      <w:r>
        <w:rPr>
          <w:rFonts w:hint="eastAsia" w:asciiTheme="minorEastAsia" w:hAnsiTheme="minorEastAsia" w:eastAsiaTheme="minorEastAsia" w:cstheme="minorEastAsia"/>
          <w:spacing w:val="-1"/>
          <w:sz w:val="21"/>
          <w:szCs w:val="21"/>
        </w:rPr>
        <w:fldChar w:fldCharType="end"/>
      </w:r>
      <w:r>
        <w:rPr>
          <w:rFonts w:hint="eastAsia" w:asciiTheme="minorEastAsia" w:hAnsiTheme="minorEastAsia" w:eastAsiaTheme="minorEastAsia" w:cstheme="minorEastAsia"/>
          <w:spacing w:val="-1"/>
          <w:sz w:val="21"/>
          <w:szCs w:val="21"/>
        </w:rPr>
        <w:t>]1980 号（货物招标类）标准和政府采购代理机构管理暂行办法（财库[</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"bookmark12"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
          <w:sz w:val="21"/>
          <w:szCs w:val="21"/>
        </w:rPr>
        <w:t>2018</w:t>
      </w:r>
      <w:r>
        <w:rPr>
          <w:rFonts w:hint="eastAsia" w:asciiTheme="minorEastAsia" w:hAnsiTheme="minorEastAsia" w:eastAsiaTheme="minorEastAsia" w:cstheme="minorEastAsia"/>
          <w:spacing w:val="-1"/>
          <w:sz w:val="21"/>
          <w:szCs w:val="21"/>
        </w:rPr>
        <w:fldChar w:fldCharType="end"/>
      </w:r>
      <w:r>
        <w:rPr>
          <w:rFonts w:hint="eastAsia" w:asciiTheme="minorEastAsia" w:hAnsiTheme="minorEastAsia" w:eastAsiaTheme="minorEastAsia" w:cstheme="minorEastAsia"/>
          <w:spacing w:val="-1"/>
          <w:sz w:val="21"/>
          <w:szCs w:val="21"/>
        </w:rPr>
        <w:t>]2 号）的规定向中标人收取，以采购金额作为计费额。中标人在领</w:t>
      </w:r>
      <w:r>
        <w:rPr>
          <w:rFonts w:hint="eastAsia" w:asciiTheme="minorEastAsia" w:hAnsiTheme="minorEastAsia" w:eastAsiaTheme="minorEastAsia" w:cstheme="minorEastAsia"/>
          <w:spacing w:val="-2"/>
          <w:sz w:val="21"/>
          <w:szCs w:val="21"/>
        </w:rPr>
        <w:t>取中标通知书时，一次性向采购代理机构支付代理服务费。</w:t>
      </w:r>
    </w:p>
    <w:p w14:paraId="1AC7DEBB">
      <w:pPr>
        <w:spacing w:before="1" w:line="218" w:lineRule="auto"/>
        <w:ind w:left="6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42.2</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4"/>
          <w:sz w:val="21"/>
          <w:szCs w:val="21"/>
        </w:rPr>
        <w:t>采购代理服务费收取银行账户：</w:t>
      </w:r>
    </w:p>
    <w:p w14:paraId="1084E472">
      <w:pPr>
        <w:spacing w:before="110" w:line="218" w:lineRule="auto"/>
        <w:ind w:left="614"/>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4"/>
          <w:sz w:val="21"/>
          <w:szCs w:val="21"/>
        </w:rPr>
        <w:t>开户名称：</w:t>
      </w:r>
      <w:r>
        <w:rPr>
          <w:rFonts w:hint="eastAsia" w:asciiTheme="minorEastAsia" w:hAnsiTheme="minorEastAsia" w:eastAsiaTheme="minorEastAsia" w:cstheme="minorEastAsia"/>
          <w:spacing w:val="-4"/>
          <w:sz w:val="21"/>
          <w:szCs w:val="21"/>
          <w:lang w:eastAsia="zh-CN"/>
        </w:rPr>
        <w:t>广西恒盛工程集团有限公司</w:t>
      </w:r>
    </w:p>
    <w:p w14:paraId="01255B0F">
      <w:pPr>
        <w:spacing w:before="110" w:line="218" w:lineRule="auto"/>
        <w:ind w:left="614"/>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sz w:val="21"/>
          <w:szCs w:val="21"/>
        </w:rPr>
        <w:t>开户银行：</w:t>
      </w:r>
      <w:r>
        <w:rPr>
          <w:rFonts w:hint="eastAsia" w:asciiTheme="minorEastAsia" w:hAnsiTheme="minorEastAsia" w:eastAsiaTheme="minorEastAsia" w:cstheme="minorEastAsia"/>
          <w:spacing w:val="-4"/>
          <w:sz w:val="21"/>
          <w:szCs w:val="21"/>
          <w:lang w:val="en-US" w:eastAsia="zh-CN"/>
        </w:rPr>
        <w:t>广西百色右江农村合作银行银兴支行</w:t>
      </w:r>
    </w:p>
    <w:p w14:paraId="2E436E19">
      <w:pPr>
        <w:spacing w:before="110" w:line="218" w:lineRule="auto"/>
        <w:ind w:left="614"/>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sz w:val="21"/>
          <w:szCs w:val="21"/>
        </w:rPr>
        <w:t>银行账号：</w:t>
      </w:r>
      <w:r>
        <w:rPr>
          <w:rFonts w:hint="eastAsia" w:asciiTheme="minorEastAsia" w:hAnsiTheme="minorEastAsia" w:eastAsiaTheme="minorEastAsia" w:cstheme="minorEastAsia"/>
          <w:spacing w:val="-4"/>
          <w:sz w:val="21"/>
          <w:szCs w:val="21"/>
          <w:lang w:val="en-US" w:eastAsia="zh-CN"/>
        </w:rPr>
        <w:t>604912010102874555</w:t>
      </w:r>
    </w:p>
    <w:p w14:paraId="594900C1">
      <w:pPr>
        <w:spacing w:before="110" w:line="218" w:lineRule="auto"/>
        <w:ind w:left="6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222885</wp:posOffset>
                </wp:positionV>
                <wp:extent cx="952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9525" cy="9525"/>
                        </a:xfrm>
                        <a:custGeom>
                          <a:avLst/>
                          <a:gdLst/>
                          <a:ahLst/>
                          <a:cxnLst/>
                          <a:pathLst>
                            <a:path w="15" h="15">
                              <a:moveTo>
                                <a:pt x="7" y="7"/>
                              </a:moveTo>
                              <a:lnTo>
                                <a:pt x="7" y="7"/>
                              </a:lnTo>
                            </a:path>
                          </a:pathLst>
                        </a:custGeom>
                        <a:noFill/>
                        <a:ln w="9525" cap="rnd" cmpd="sng">
                          <a:solidFill>
                            <a:srgbClr val="000000"/>
                          </a:solidFill>
                          <a:prstDash val="solid"/>
                          <a:headEnd type="none" w="med" len="med"/>
                          <a:tailEnd type="none" w="med" len="med"/>
                        </a:ln>
                      </wps:spPr>
                      <wps:bodyPr upright="0"/>
                    </wps:wsp>
                  </a:graphicData>
                </a:graphic>
              </wp:anchor>
            </w:drawing>
          </mc:Choice>
          <mc:Fallback>
            <w:pict>
              <v:shape id="_x0000_s1026" o:spid="_x0000_s1026" o:spt="100" style="position:absolute;left:0pt;margin-left:0.35pt;margin-top:17.55pt;height:0.75pt;width:0.75pt;z-index:251660288;mso-width-relative:page;mso-height-relative:page;" filled="f" stroked="t" coordsize="15,15" o:gfxdata="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jwtL3R&#10;AAAABAEAAA8AAAAAAAAAAQAgAAAAIgAAAGRycy9kb3ducmV2LnhtbFBLAQIUABQAAAAIAIdO4kDx&#10;T5FGJwIAAIMEAAAOAAAAAAAAAAEAIAAAACABAABkcnMvZTJvRG9jLnhtbFBLBQYAAAAABgAGAFkB&#10;AAC5BQAAAAA=&#10;" path="m7,7l7,7e">
                <v:fill on="f" focussize="0,0"/>
                <v:stroke color="#000000" joinstyle="round" endcap="round"/>
                <v:imagedata o:title=""/>
                <o:lock v:ext="edit" aspectratio="f"/>
              </v:shape>
            </w:pict>
          </mc:Fallback>
        </mc:AlternateContent>
      </w:r>
      <w:r>
        <w:rPr>
          <w:rFonts w:hint="eastAsia" w:asciiTheme="minorEastAsia" w:hAnsiTheme="minorEastAsia" w:eastAsiaTheme="minorEastAsia" w:cstheme="minorEastAsia"/>
          <w:spacing w:val="-4"/>
          <w:sz w:val="21"/>
          <w:szCs w:val="21"/>
        </w:rPr>
        <w:t>42.3</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4"/>
          <w:sz w:val="21"/>
          <w:szCs w:val="21"/>
        </w:rPr>
        <w:t>采购代理服务费收费标准：</w:t>
      </w:r>
    </w:p>
    <w:tbl>
      <w:tblPr>
        <w:tblStyle w:val="21"/>
        <w:tblW w:w="9982"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1"/>
        <w:gridCol w:w="1979"/>
        <w:gridCol w:w="1979"/>
        <w:gridCol w:w="3563"/>
      </w:tblGrid>
      <w:tr w14:paraId="3CA3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461" w:type="dxa"/>
            <w:tcBorders>
              <w:tl2br w:val="single" w:color="000000" w:sz="6" w:space="0"/>
            </w:tcBorders>
            <w:vAlign w:val="top"/>
          </w:tcPr>
          <w:p w14:paraId="2CD78253">
            <w:pPr>
              <w:pStyle w:val="20"/>
              <w:spacing w:before="115" w:line="220" w:lineRule="auto"/>
              <w:ind w:left="683"/>
              <w:rPr>
                <w:rFonts w:hint="eastAsia" w:asciiTheme="minorEastAsia" w:hAnsiTheme="minorEastAsia" w:eastAsiaTheme="minorEastAsia" w:cstheme="minorEastAsia"/>
              </w:rPr>
            </w:pPr>
            <w:r>
              <w:rPr>
                <w:rFonts w:hint="eastAsia" w:asciiTheme="minorEastAsia" w:hAnsiTheme="minorEastAsia" w:eastAsiaTheme="minorEastAsia" w:cstheme="minorEastAsia"/>
              </w:rPr>
              <mc:AlternateContent>
                <mc:Choice Requires="wps">
                  <w:drawing>
                    <wp:anchor distT="0" distB="0" distL="114300" distR="114300" simplePos="0" relativeHeight="251659264" behindDoc="1" locked="0" layoutInCell="1" allowOverlap="1">
                      <wp:simplePos x="0" y="0"/>
                      <wp:positionH relativeFrom="column">
                        <wp:posOffset>619760</wp:posOffset>
                      </wp:positionH>
                      <wp:positionV relativeFrom="paragraph">
                        <wp:posOffset>-3175</wp:posOffset>
                      </wp:positionV>
                      <wp:extent cx="910590" cy="705485"/>
                      <wp:effectExtent l="0" t="0" r="3810" b="10795"/>
                      <wp:wrapNone/>
                      <wp:docPr id="6" name="任意多边形 6"/>
                      <wp:cNvGraphicFramePr/>
                      <a:graphic xmlns:a="http://schemas.openxmlformats.org/drawingml/2006/main">
                        <a:graphicData uri="http://schemas.microsoft.com/office/word/2010/wordprocessingShape">
                          <wps:wsp>
                            <wps:cNvSpPr/>
                            <wps:spPr>
                              <a:xfrm>
                                <a:off x="0" y="0"/>
                                <a:ext cx="910590" cy="705485"/>
                              </a:xfrm>
                              <a:custGeom>
                                <a:avLst/>
                                <a:gdLst/>
                                <a:ahLst/>
                                <a:cxnLst/>
                                <a:pathLst>
                                  <a:path w="1433" h="1110">
                                    <a:moveTo>
                                      <a:pt x="1425" y="1103"/>
                                    </a:moveTo>
                                    <a:lnTo>
                                      <a:pt x="7" y="7"/>
                                    </a:lnTo>
                                  </a:path>
                                </a:pathLst>
                              </a:custGeom>
                              <a:noFill/>
                              <a:ln w="952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8.8pt;margin-top:-0.25pt;height:55.55pt;width:71.7pt;z-index:-251657216;mso-width-relative:page;mso-height-relative:page;" filled="f" stroked="t" coordsize="1433,1110" o:gfxdata="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6+QJHaAAAACAEAAA8AAAAAAAAAAQAgAAAAIgAAAGRy&#10;cy9kb3ducmV2LnhtbFBLAQIUABQAAAAIAIdO4kAAG+iFPAIAAJEEAAAOAAAAAAAAAAEAIAAAACkB&#10;AABkcnMvZTJvRG9jLnhtbFBLBQYAAAAABgAGAFkBAADXBQAAAAA=&#10;" path="m1425,1103l7,7e">
                      <v:fill on="f" focussize="0,0"/>
                      <v:stroke color="#000000" joinstyle="round" endcap="round"/>
                      <v:imagedata o:title=""/>
                      <o:lock v:ext="edit" aspectratio="f"/>
                    </v:shape>
                  </w:pict>
                </mc:Fallback>
              </mc:AlternateContent>
            </w:r>
            <w:r>
              <w:rPr>
                <w:rFonts w:hint="eastAsia" w:asciiTheme="minorEastAsia" w:hAnsiTheme="minorEastAsia" w:eastAsiaTheme="minorEastAsia" w:cstheme="minorEastAsia"/>
                <w:b/>
                <w:bCs/>
                <w:spacing w:val="-7"/>
              </w:rPr>
              <w:t>费率</w:t>
            </w:r>
            <w:r>
              <w:rPr>
                <w:rFonts w:hint="eastAsia" w:asciiTheme="minorEastAsia" w:hAnsiTheme="minorEastAsia" w:eastAsiaTheme="minorEastAsia" w:cstheme="minorEastAsia"/>
                <w:spacing w:val="3"/>
              </w:rPr>
              <w:t xml:space="preserve">    </w:t>
            </w:r>
            <w:r>
              <w:rPr>
                <w:rFonts w:hint="eastAsia" w:asciiTheme="minorEastAsia" w:hAnsiTheme="minorEastAsia" w:eastAsiaTheme="minorEastAsia" w:cstheme="minorEastAsia"/>
                <w:b/>
                <w:bCs/>
                <w:spacing w:val="-7"/>
              </w:rPr>
              <w:t>服务类型</w:t>
            </w:r>
          </w:p>
          <w:p w14:paraId="61E2C733">
            <w:pPr>
              <w:spacing w:line="399" w:lineRule="auto"/>
              <w:rPr>
                <w:rFonts w:hint="eastAsia" w:asciiTheme="minorEastAsia" w:hAnsiTheme="minorEastAsia" w:eastAsiaTheme="minorEastAsia" w:cstheme="minorEastAsia"/>
                <w:sz w:val="21"/>
              </w:rPr>
            </w:pPr>
          </w:p>
          <w:p w14:paraId="31892BC1">
            <w:pPr>
              <w:pStyle w:val="20"/>
              <w:spacing w:before="69" w:line="215" w:lineRule="auto"/>
              <w:ind w:left="145"/>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中标金额</w:t>
            </w:r>
          </w:p>
        </w:tc>
        <w:tc>
          <w:tcPr>
            <w:tcW w:w="1979" w:type="dxa"/>
            <w:vAlign w:val="top"/>
          </w:tcPr>
          <w:p w14:paraId="131CF87C">
            <w:pPr>
              <w:spacing w:line="405" w:lineRule="auto"/>
              <w:rPr>
                <w:rFonts w:hint="eastAsia" w:asciiTheme="minorEastAsia" w:hAnsiTheme="minorEastAsia" w:eastAsiaTheme="minorEastAsia" w:cstheme="minorEastAsia"/>
                <w:sz w:val="21"/>
              </w:rPr>
            </w:pPr>
          </w:p>
          <w:p w14:paraId="4AEFCA77">
            <w:pPr>
              <w:pStyle w:val="20"/>
              <w:spacing w:before="68" w:line="219" w:lineRule="auto"/>
              <w:ind w:left="577"/>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货物招标</w:t>
            </w:r>
          </w:p>
        </w:tc>
        <w:tc>
          <w:tcPr>
            <w:tcW w:w="1979" w:type="dxa"/>
            <w:vAlign w:val="top"/>
          </w:tcPr>
          <w:p w14:paraId="7A769E70">
            <w:pPr>
              <w:spacing w:line="404" w:lineRule="auto"/>
              <w:rPr>
                <w:rFonts w:hint="eastAsia" w:asciiTheme="minorEastAsia" w:hAnsiTheme="minorEastAsia" w:eastAsiaTheme="minorEastAsia" w:cstheme="minorEastAsia"/>
                <w:sz w:val="21"/>
              </w:rPr>
            </w:pPr>
          </w:p>
          <w:p w14:paraId="7A08B4A9">
            <w:pPr>
              <w:pStyle w:val="20"/>
              <w:spacing w:before="69" w:line="220" w:lineRule="auto"/>
              <w:ind w:left="57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服务招标</w:t>
            </w:r>
          </w:p>
        </w:tc>
        <w:tc>
          <w:tcPr>
            <w:tcW w:w="3563" w:type="dxa"/>
            <w:vAlign w:val="top"/>
          </w:tcPr>
          <w:p w14:paraId="5632B022">
            <w:pPr>
              <w:spacing w:line="405" w:lineRule="auto"/>
              <w:rPr>
                <w:rFonts w:hint="eastAsia" w:asciiTheme="minorEastAsia" w:hAnsiTheme="minorEastAsia" w:eastAsiaTheme="minorEastAsia" w:cstheme="minorEastAsia"/>
                <w:sz w:val="21"/>
              </w:rPr>
            </w:pPr>
          </w:p>
          <w:p w14:paraId="7513E826">
            <w:pPr>
              <w:pStyle w:val="20"/>
              <w:spacing w:before="68" w:line="220" w:lineRule="auto"/>
              <w:ind w:left="1367"/>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工程招标</w:t>
            </w:r>
          </w:p>
        </w:tc>
      </w:tr>
      <w:tr w14:paraId="2A657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61" w:type="dxa"/>
            <w:vAlign w:val="top"/>
          </w:tcPr>
          <w:p w14:paraId="2984BE97">
            <w:pPr>
              <w:pStyle w:val="20"/>
              <w:spacing w:before="109" w:line="215" w:lineRule="auto"/>
              <w:ind w:left="65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100</w:t>
            </w:r>
            <w:r>
              <w:rPr>
                <w:rFonts w:hint="eastAsia" w:asciiTheme="minorEastAsia" w:hAnsiTheme="minorEastAsia" w:eastAsiaTheme="minorEastAsia" w:cstheme="minorEastAsia"/>
                <w:spacing w:val="-39"/>
              </w:rPr>
              <w:t xml:space="preserve"> </w:t>
            </w:r>
            <w:r>
              <w:rPr>
                <w:rFonts w:hint="eastAsia" w:asciiTheme="minorEastAsia" w:hAnsiTheme="minorEastAsia" w:eastAsiaTheme="minorEastAsia" w:cstheme="minorEastAsia"/>
                <w:spacing w:val="-5"/>
              </w:rPr>
              <w:t>万元以下</w:t>
            </w:r>
          </w:p>
        </w:tc>
        <w:tc>
          <w:tcPr>
            <w:tcW w:w="1979" w:type="dxa"/>
            <w:vAlign w:val="top"/>
          </w:tcPr>
          <w:p w14:paraId="298F367D">
            <w:pPr>
              <w:pStyle w:val="20"/>
              <w:spacing w:before="109" w:line="215" w:lineRule="auto"/>
              <w:ind w:left="79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1.5%</w:t>
            </w:r>
          </w:p>
        </w:tc>
        <w:tc>
          <w:tcPr>
            <w:tcW w:w="1979" w:type="dxa"/>
            <w:vAlign w:val="top"/>
          </w:tcPr>
          <w:p w14:paraId="5D885CB4">
            <w:pPr>
              <w:pStyle w:val="20"/>
              <w:spacing w:before="109" w:line="215" w:lineRule="auto"/>
              <w:ind w:left="80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1.5%</w:t>
            </w:r>
          </w:p>
        </w:tc>
        <w:tc>
          <w:tcPr>
            <w:tcW w:w="3563" w:type="dxa"/>
            <w:vAlign w:val="top"/>
          </w:tcPr>
          <w:p w14:paraId="050812D1">
            <w:pPr>
              <w:pStyle w:val="20"/>
              <w:spacing w:before="109" w:line="215" w:lineRule="auto"/>
              <w:ind w:left="159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1.0%</w:t>
            </w:r>
          </w:p>
        </w:tc>
      </w:tr>
      <w:tr w14:paraId="38E4B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61" w:type="dxa"/>
            <w:vAlign w:val="top"/>
          </w:tcPr>
          <w:p w14:paraId="25D91805">
            <w:pPr>
              <w:pStyle w:val="20"/>
              <w:spacing w:before="111" w:line="214" w:lineRule="auto"/>
              <w:ind w:left="65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100-500</w:t>
            </w:r>
            <w:r>
              <w:rPr>
                <w:rFonts w:hint="eastAsia" w:asciiTheme="minorEastAsia" w:hAnsiTheme="minorEastAsia" w:eastAsiaTheme="minorEastAsia" w:cstheme="minorEastAsia"/>
                <w:spacing w:val="-32"/>
              </w:rPr>
              <w:t xml:space="preserve"> </w:t>
            </w:r>
            <w:r>
              <w:rPr>
                <w:rFonts w:hint="eastAsia" w:asciiTheme="minorEastAsia" w:hAnsiTheme="minorEastAsia" w:eastAsiaTheme="minorEastAsia" w:cstheme="minorEastAsia"/>
                <w:spacing w:val="-5"/>
              </w:rPr>
              <w:t>万元</w:t>
            </w:r>
          </w:p>
        </w:tc>
        <w:tc>
          <w:tcPr>
            <w:tcW w:w="1979" w:type="dxa"/>
            <w:vAlign w:val="top"/>
          </w:tcPr>
          <w:p w14:paraId="07F93734">
            <w:pPr>
              <w:pStyle w:val="20"/>
              <w:spacing w:before="111" w:line="214" w:lineRule="auto"/>
              <w:ind w:left="80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1.1%</w:t>
            </w:r>
          </w:p>
        </w:tc>
        <w:tc>
          <w:tcPr>
            <w:tcW w:w="1979" w:type="dxa"/>
            <w:vAlign w:val="top"/>
          </w:tcPr>
          <w:p w14:paraId="4C855CD7">
            <w:pPr>
              <w:pStyle w:val="20"/>
              <w:spacing w:before="111" w:line="214" w:lineRule="auto"/>
              <w:ind w:left="78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0.8%</w:t>
            </w:r>
          </w:p>
        </w:tc>
        <w:tc>
          <w:tcPr>
            <w:tcW w:w="3563" w:type="dxa"/>
            <w:vAlign w:val="top"/>
          </w:tcPr>
          <w:p w14:paraId="6B3ACEAB">
            <w:pPr>
              <w:pStyle w:val="20"/>
              <w:spacing w:before="111" w:line="214" w:lineRule="auto"/>
              <w:ind w:left="157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0.7%</w:t>
            </w:r>
          </w:p>
        </w:tc>
      </w:tr>
      <w:tr w14:paraId="64B60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61" w:type="dxa"/>
            <w:vAlign w:val="top"/>
          </w:tcPr>
          <w:p w14:paraId="5CA06280">
            <w:pPr>
              <w:pStyle w:val="20"/>
              <w:spacing w:before="110" w:line="214" w:lineRule="auto"/>
              <w:ind w:left="58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500-1000</w:t>
            </w:r>
            <w:r>
              <w:rPr>
                <w:rFonts w:hint="eastAsia" w:asciiTheme="minorEastAsia" w:hAnsiTheme="minorEastAsia" w:eastAsiaTheme="minorEastAsia" w:cstheme="minorEastAsia"/>
                <w:spacing w:val="-35"/>
              </w:rPr>
              <w:t xml:space="preserve"> </w:t>
            </w:r>
            <w:r>
              <w:rPr>
                <w:rFonts w:hint="eastAsia" w:asciiTheme="minorEastAsia" w:hAnsiTheme="minorEastAsia" w:eastAsiaTheme="minorEastAsia" w:cstheme="minorEastAsia"/>
                <w:spacing w:val="-3"/>
              </w:rPr>
              <w:t>万元</w:t>
            </w:r>
          </w:p>
        </w:tc>
        <w:tc>
          <w:tcPr>
            <w:tcW w:w="1979" w:type="dxa"/>
            <w:vAlign w:val="top"/>
          </w:tcPr>
          <w:p w14:paraId="4A9E47C5">
            <w:pPr>
              <w:pStyle w:val="20"/>
              <w:spacing w:before="110" w:line="214" w:lineRule="auto"/>
              <w:ind w:left="78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0.8%</w:t>
            </w:r>
          </w:p>
        </w:tc>
        <w:tc>
          <w:tcPr>
            <w:tcW w:w="1979" w:type="dxa"/>
            <w:vAlign w:val="top"/>
          </w:tcPr>
          <w:p w14:paraId="4DF5B4F4">
            <w:pPr>
              <w:pStyle w:val="20"/>
              <w:spacing w:before="110" w:line="214" w:lineRule="auto"/>
              <w:ind w:left="73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0.45%</w:t>
            </w:r>
          </w:p>
        </w:tc>
        <w:tc>
          <w:tcPr>
            <w:tcW w:w="3563" w:type="dxa"/>
            <w:vAlign w:val="top"/>
          </w:tcPr>
          <w:p w14:paraId="200DD581">
            <w:pPr>
              <w:pStyle w:val="20"/>
              <w:spacing w:before="110" w:line="214" w:lineRule="auto"/>
              <w:ind w:left="152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0.55%</w:t>
            </w:r>
          </w:p>
        </w:tc>
      </w:tr>
      <w:tr w14:paraId="65F4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461" w:type="dxa"/>
            <w:vAlign w:val="top"/>
          </w:tcPr>
          <w:p w14:paraId="7455656A">
            <w:pPr>
              <w:pStyle w:val="20"/>
              <w:spacing w:before="112" w:line="217" w:lineRule="auto"/>
              <w:ind w:left="5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1000-5000</w:t>
            </w:r>
            <w:r>
              <w:rPr>
                <w:rFonts w:hint="eastAsia" w:asciiTheme="minorEastAsia" w:hAnsiTheme="minorEastAsia" w:eastAsiaTheme="minorEastAsia" w:cstheme="minorEastAsia"/>
                <w:spacing w:val="-33"/>
              </w:rPr>
              <w:t xml:space="preserve"> </w:t>
            </w:r>
            <w:r>
              <w:rPr>
                <w:rFonts w:hint="eastAsia" w:asciiTheme="minorEastAsia" w:hAnsiTheme="minorEastAsia" w:eastAsiaTheme="minorEastAsia" w:cstheme="minorEastAsia"/>
                <w:spacing w:val="-4"/>
              </w:rPr>
              <w:t>万元</w:t>
            </w:r>
          </w:p>
        </w:tc>
        <w:tc>
          <w:tcPr>
            <w:tcW w:w="1979" w:type="dxa"/>
            <w:vAlign w:val="top"/>
          </w:tcPr>
          <w:p w14:paraId="3B7291CD">
            <w:pPr>
              <w:pStyle w:val="20"/>
              <w:spacing w:before="112" w:line="217" w:lineRule="auto"/>
              <w:ind w:left="78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0.5%</w:t>
            </w:r>
          </w:p>
        </w:tc>
        <w:tc>
          <w:tcPr>
            <w:tcW w:w="1979" w:type="dxa"/>
            <w:vAlign w:val="top"/>
          </w:tcPr>
          <w:p w14:paraId="23F5E56D">
            <w:pPr>
              <w:pStyle w:val="20"/>
              <w:spacing w:before="112" w:line="217" w:lineRule="auto"/>
              <w:ind w:left="73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0.25%</w:t>
            </w:r>
          </w:p>
        </w:tc>
        <w:tc>
          <w:tcPr>
            <w:tcW w:w="3563" w:type="dxa"/>
            <w:vAlign w:val="top"/>
          </w:tcPr>
          <w:p w14:paraId="745897ED">
            <w:pPr>
              <w:pStyle w:val="20"/>
              <w:spacing w:before="112" w:line="217" w:lineRule="auto"/>
              <w:ind w:left="152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0.35%</w:t>
            </w:r>
          </w:p>
        </w:tc>
      </w:tr>
    </w:tbl>
    <w:p w14:paraId="05D4F6EB">
      <w:pPr>
        <w:spacing w:before="107" w:line="219" w:lineRule="auto"/>
        <w:ind w:left="6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注：采购代理服务费按差额定率累进法计算。</w:t>
      </w:r>
    </w:p>
    <w:p w14:paraId="58999307">
      <w:pPr>
        <w:spacing w:line="219" w:lineRule="auto"/>
        <w:rPr>
          <w:rFonts w:hint="eastAsia" w:asciiTheme="minorEastAsia" w:hAnsiTheme="minorEastAsia" w:eastAsiaTheme="minorEastAsia" w:cstheme="minorEastAsia"/>
          <w:sz w:val="21"/>
          <w:szCs w:val="21"/>
        </w:rPr>
        <w:sectPr>
          <w:headerReference r:id="rId15" w:type="default"/>
          <w:footerReference r:id="rId16" w:type="default"/>
          <w:pgSz w:w="11905" w:h="16840"/>
          <w:pgMar w:top="1114" w:right="620" w:bottom="1018" w:left="1230" w:header="829" w:footer="857" w:gutter="0"/>
          <w:cols w:space="720" w:num="1"/>
        </w:sectPr>
      </w:pPr>
    </w:p>
    <w:p w14:paraId="002B35B1">
      <w:pPr>
        <w:spacing w:line="63" w:lineRule="exact"/>
        <w:rPr>
          <w:rFonts w:hint="eastAsia" w:asciiTheme="minorEastAsia" w:hAnsiTheme="minorEastAsia" w:eastAsiaTheme="minorEastAsia" w:cstheme="minorEastAsia"/>
        </w:rPr>
      </w:pPr>
    </w:p>
    <w:p w14:paraId="1E229729">
      <w:pPr>
        <w:spacing w:line="385" w:lineRule="auto"/>
        <w:rPr>
          <w:rFonts w:hint="eastAsia" w:asciiTheme="minorEastAsia" w:hAnsiTheme="minorEastAsia" w:eastAsiaTheme="minorEastAsia" w:cstheme="minorEastAsia"/>
          <w:sz w:val="21"/>
        </w:rPr>
      </w:pPr>
    </w:p>
    <w:p w14:paraId="69710F7C">
      <w:pPr>
        <w:pStyle w:val="2"/>
        <w:bidi w:val="0"/>
        <w:jc w:val="center"/>
        <w:rPr>
          <w:rFonts w:hint="default" w:eastAsia="宋体"/>
          <w:lang w:val="en-US" w:eastAsia="zh-CN"/>
        </w:rPr>
      </w:pPr>
      <w:bookmarkStart w:id="10" w:name="_Toc27000"/>
      <w:r>
        <w:rPr>
          <w:rFonts w:hint="eastAsia"/>
          <w:lang w:val="en-US" w:eastAsia="zh-CN"/>
        </w:rPr>
        <w:t xml:space="preserve">第四章 </w:t>
      </w:r>
      <w:bookmarkEnd w:id="10"/>
      <w:r>
        <w:rPr>
          <w:rFonts w:hint="eastAsia"/>
          <w:lang w:val="en-US" w:eastAsia="zh-CN"/>
        </w:rPr>
        <w:t>评标方法及评标标准</w:t>
      </w:r>
    </w:p>
    <w:p w14:paraId="44167A83">
      <w:pPr>
        <w:spacing w:before="104" w:line="220" w:lineRule="auto"/>
        <w:ind w:left="386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7"/>
          <w:sz w:val="32"/>
          <w:szCs w:val="32"/>
        </w:rPr>
        <w:t>一、评标方法</w:t>
      </w:r>
    </w:p>
    <w:p w14:paraId="759948A4">
      <w:pPr>
        <w:spacing w:before="94" w:line="319" w:lineRule="auto"/>
        <w:ind w:left="17" w:right="2" w:firstLine="4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综合评分法：是指投标文件满足招标文件全部实质性要求，且按照评审因素的量化指标评审得分最高</w:t>
      </w:r>
      <w:r>
        <w:rPr>
          <w:rFonts w:hint="eastAsia" w:asciiTheme="minorEastAsia" w:hAnsiTheme="minorEastAsia" w:eastAsiaTheme="minorEastAsia" w:cstheme="minorEastAsia"/>
          <w:spacing w:val="-4"/>
          <w:sz w:val="21"/>
          <w:szCs w:val="21"/>
        </w:rPr>
        <w:t>的投标人为中标候选人的评标方法。</w:t>
      </w:r>
    </w:p>
    <w:p w14:paraId="7FCC1008">
      <w:pPr>
        <w:spacing w:before="293" w:line="220" w:lineRule="auto"/>
        <w:ind w:left="386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5"/>
          <w:sz w:val="32"/>
          <w:szCs w:val="32"/>
        </w:rPr>
        <w:t>二、评审程序</w:t>
      </w:r>
    </w:p>
    <w:p w14:paraId="77067E6A">
      <w:pPr>
        <w:spacing w:before="95" w:line="220" w:lineRule="auto"/>
        <w:ind w:left="43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1.符合性审查</w:t>
      </w:r>
    </w:p>
    <w:p w14:paraId="742137B4">
      <w:pPr>
        <w:spacing w:before="112" w:line="316" w:lineRule="auto"/>
        <w:ind w:left="10" w:right="2" w:firstLine="4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评标委员会应当对通过资格审查的投标人的投标文件进行投标报价、商务、技术等实质性内容符合性</w:t>
      </w:r>
      <w:r>
        <w:rPr>
          <w:rFonts w:hint="eastAsia" w:asciiTheme="minorEastAsia" w:hAnsiTheme="minorEastAsia" w:eastAsiaTheme="minorEastAsia" w:cstheme="minorEastAsia"/>
          <w:spacing w:val="-3"/>
          <w:sz w:val="21"/>
          <w:szCs w:val="21"/>
        </w:rPr>
        <w:t>审查，以确定其是否满足招标文件的实质性要求。</w:t>
      </w:r>
    </w:p>
    <w:p w14:paraId="3E06AF6B">
      <w:pPr>
        <w:spacing w:line="219" w:lineRule="auto"/>
        <w:ind w:left="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2.符合性审查不通过而导致投标无效的情形</w:t>
      </w:r>
    </w:p>
    <w:p w14:paraId="7F51CE26">
      <w:pPr>
        <w:spacing w:before="110" w:line="220" w:lineRule="auto"/>
        <w:ind w:left="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投标人的投标文件中存在对招标文件的任何实质性要求和条件的负偏离，将被视为投标无效。</w:t>
      </w:r>
    </w:p>
    <w:p w14:paraId="1D2FD8D1">
      <w:pPr>
        <w:spacing w:before="110" w:line="218" w:lineRule="auto"/>
        <w:ind w:left="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2.1</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b/>
          <w:bCs/>
          <w:spacing w:val="-3"/>
          <w:sz w:val="21"/>
          <w:szCs w:val="21"/>
        </w:rPr>
        <w:t>在报价评审时，如发现有下列情形之一</w:t>
      </w:r>
      <w:r>
        <w:rPr>
          <w:rFonts w:hint="eastAsia" w:asciiTheme="minorEastAsia" w:hAnsiTheme="minorEastAsia" w:eastAsiaTheme="minorEastAsia" w:cstheme="minorEastAsia"/>
          <w:b/>
          <w:bCs/>
          <w:spacing w:val="-4"/>
          <w:sz w:val="21"/>
          <w:szCs w:val="21"/>
        </w:rPr>
        <w:t>的，将被视为投标无效：</w:t>
      </w:r>
    </w:p>
    <w:p w14:paraId="0CD28BDF">
      <w:pPr>
        <w:spacing w:before="112" w:line="218"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（1）投标文件中的报价文件未按照招标文件规定要求签署、盖章</w:t>
      </w:r>
      <w:r>
        <w:rPr>
          <w:rFonts w:hint="eastAsia" w:asciiTheme="minorEastAsia" w:hAnsiTheme="minorEastAsia" w:eastAsiaTheme="minorEastAsia" w:cstheme="minorEastAsia"/>
          <w:spacing w:val="-3"/>
          <w:sz w:val="21"/>
          <w:szCs w:val="21"/>
        </w:rPr>
        <w:t>的；</w:t>
      </w:r>
    </w:p>
    <w:p w14:paraId="6385A06E">
      <w:pPr>
        <w:spacing w:before="114" w:line="316" w:lineRule="auto"/>
        <w:ind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（2）投标文件中的报价文件未提供任一项“投标人须</w:t>
      </w:r>
      <w:r>
        <w:rPr>
          <w:rFonts w:hint="eastAsia" w:asciiTheme="minorEastAsia" w:hAnsiTheme="minorEastAsia" w:eastAsiaTheme="minorEastAsia" w:cstheme="minorEastAsia"/>
          <w:spacing w:val="1"/>
          <w:sz w:val="21"/>
          <w:szCs w:val="21"/>
        </w:rPr>
        <w:t>知”报价文件中“必须提供”的文件资料；投</w:t>
      </w:r>
      <w:r>
        <w:rPr>
          <w:rFonts w:hint="eastAsia" w:asciiTheme="minorEastAsia" w:hAnsiTheme="minorEastAsia" w:eastAsiaTheme="minorEastAsia" w:cstheme="minorEastAsia"/>
          <w:spacing w:val="-1"/>
          <w:sz w:val="21"/>
          <w:szCs w:val="21"/>
        </w:rPr>
        <w:t>标文件中的报价文件出现任一项不符合“投标人须知”报价文件中“必须提供”文件资料要求的规定或者</w:t>
      </w:r>
      <w:r>
        <w:rPr>
          <w:rFonts w:hint="eastAsia" w:asciiTheme="minorEastAsia" w:hAnsiTheme="minorEastAsia" w:eastAsiaTheme="minorEastAsia" w:cstheme="minorEastAsia"/>
          <w:spacing w:val="-5"/>
          <w:sz w:val="21"/>
          <w:szCs w:val="21"/>
        </w:rPr>
        <w:t>提供的报价文件无效的；</w:t>
      </w:r>
    </w:p>
    <w:p w14:paraId="55E9C082">
      <w:pPr>
        <w:spacing w:line="218" w:lineRule="auto"/>
        <w:ind w:left="425"/>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（3）本项目投标应以人民币报价</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lang w:val="en-US" w:eastAsia="zh-CN"/>
        </w:rPr>
        <w:t>分类分项工程量清单中每个单项的投标综合单价报价均不能超过招标控制价工程量清单中对应的单项控制价</w:t>
      </w:r>
      <w:r>
        <w:rPr>
          <w:rFonts w:hint="eastAsia" w:asciiTheme="minorEastAsia" w:hAnsiTheme="minorEastAsia" w:eastAsiaTheme="minorEastAsia" w:cstheme="minorEastAsia"/>
          <w:spacing w:val="-5"/>
          <w:sz w:val="21"/>
          <w:szCs w:val="21"/>
        </w:rPr>
        <w:t>；</w:t>
      </w:r>
    </w:p>
    <w:p w14:paraId="781FF16F">
      <w:pPr>
        <w:spacing w:before="112" w:line="218"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（4）报价超出招标文件规定最高限价或者采购预算金额的；</w:t>
      </w:r>
    </w:p>
    <w:p w14:paraId="5EDCEB48">
      <w:pPr>
        <w:spacing w:before="113" w:line="316" w:lineRule="auto"/>
        <w:ind w:right="11"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（5）投标人未就所投内容进行报价或者存在漏项报价；未就所投的全部内容作唯一总价报价；存在</w:t>
      </w:r>
      <w:r>
        <w:rPr>
          <w:rFonts w:hint="eastAsia" w:asciiTheme="minorEastAsia" w:hAnsiTheme="minorEastAsia" w:eastAsiaTheme="minorEastAsia" w:cstheme="minorEastAsia"/>
          <w:spacing w:val="-2"/>
          <w:sz w:val="21"/>
          <w:szCs w:val="21"/>
        </w:rPr>
        <w:t>有选择、有条件报价的（招标文件允许有备选方案或者其他约定的除外</w:t>
      </w:r>
      <w:r>
        <w:rPr>
          <w:rFonts w:hint="eastAsia" w:asciiTheme="minorEastAsia" w:hAnsiTheme="minorEastAsia" w:eastAsiaTheme="minorEastAsia" w:cstheme="minorEastAsia"/>
          <w:spacing w:val="2"/>
          <w:sz w:val="21"/>
          <w:szCs w:val="21"/>
        </w:rPr>
        <w:t>）；</w:t>
      </w:r>
    </w:p>
    <w:p w14:paraId="184DAB21">
      <w:pPr>
        <w:spacing w:before="1" w:line="316" w:lineRule="auto"/>
        <w:ind w:left="1" w:right="9"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（6）修正后的报价，投标人不确认的；或者经投标人确认修正后的报价超过招标文件规定的采购预</w:t>
      </w:r>
      <w:r>
        <w:rPr>
          <w:rFonts w:hint="eastAsia" w:asciiTheme="minorEastAsia" w:hAnsiTheme="minorEastAsia" w:eastAsiaTheme="minorEastAsia" w:cstheme="minorEastAsia"/>
          <w:spacing w:val="-5"/>
          <w:sz w:val="21"/>
          <w:szCs w:val="21"/>
        </w:rPr>
        <w:t>算金额或者最高限价的；</w:t>
      </w:r>
    </w:p>
    <w:p w14:paraId="65F15EBB">
      <w:pPr>
        <w:spacing w:before="1" w:line="316" w:lineRule="auto"/>
        <w:ind w:left="2" w:right="11"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（7）投标人属于本章“二、评审程序”的第 5 条且不能提供书面说明、证明材料，或者提供的</w:t>
      </w:r>
      <w:r>
        <w:rPr>
          <w:rFonts w:hint="eastAsia" w:asciiTheme="minorEastAsia" w:hAnsiTheme="minorEastAsia" w:eastAsiaTheme="minorEastAsia" w:cstheme="minorEastAsia"/>
          <w:spacing w:val="-2"/>
          <w:sz w:val="21"/>
          <w:szCs w:val="21"/>
        </w:rPr>
        <w:t>书面</w:t>
      </w:r>
      <w:r>
        <w:rPr>
          <w:rFonts w:hint="eastAsia" w:asciiTheme="minorEastAsia" w:hAnsiTheme="minorEastAsia" w:eastAsiaTheme="minorEastAsia" w:cstheme="minorEastAsia"/>
          <w:spacing w:val="-3"/>
          <w:sz w:val="21"/>
          <w:szCs w:val="21"/>
        </w:rPr>
        <w:t>说明、证明材料不能证明其报价合理性的。</w:t>
      </w:r>
    </w:p>
    <w:p w14:paraId="36F054E4">
      <w:pPr>
        <w:spacing w:before="1" w:line="219" w:lineRule="auto"/>
        <w:ind w:left="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2.2</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b/>
          <w:bCs/>
          <w:spacing w:val="-2"/>
          <w:sz w:val="21"/>
          <w:szCs w:val="21"/>
        </w:rPr>
        <w:t>在商务技术评审时，如发现有下列情形之一的，将被视为</w:t>
      </w:r>
      <w:r>
        <w:rPr>
          <w:rFonts w:hint="eastAsia" w:asciiTheme="minorEastAsia" w:hAnsiTheme="minorEastAsia" w:eastAsiaTheme="minorEastAsia" w:cstheme="minorEastAsia"/>
          <w:b/>
          <w:bCs/>
          <w:spacing w:val="-3"/>
          <w:sz w:val="21"/>
          <w:szCs w:val="21"/>
        </w:rPr>
        <w:t>投标无效：</w:t>
      </w:r>
    </w:p>
    <w:p w14:paraId="7FB87816">
      <w:pPr>
        <w:spacing w:before="110"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（1）投标文件中的商务技术文件未按照招标文件规定要求签署、盖章的；</w:t>
      </w:r>
    </w:p>
    <w:p w14:paraId="32F14FFE">
      <w:pPr>
        <w:spacing w:before="113" w:line="316" w:lineRule="auto"/>
        <w:ind w:right="2"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（2）投标文件中的商务技术文件未提供任一项“投标人须知”商务技术文件中“</w:t>
      </w:r>
      <w:r>
        <w:rPr>
          <w:rFonts w:hint="eastAsia" w:asciiTheme="minorEastAsia" w:hAnsiTheme="minorEastAsia" w:eastAsiaTheme="minorEastAsia" w:cstheme="minorEastAsia"/>
          <w:spacing w:val="-4"/>
          <w:sz w:val="21"/>
          <w:szCs w:val="21"/>
        </w:rPr>
        <w:t>必须提供”或者“委</w:t>
      </w:r>
      <w:r>
        <w:rPr>
          <w:rFonts w:hint="eastAsia" w:asciiTheme="minorEastAsia" w:hAnsiTheme="minorEastAsia" w:eastAsiaTheme="minorEastAsia" w:cstheme="minorEastAsia"/>
          <w:spacing w:val="-1"/>
          <w:sz w:val="21"/>
          <w:szCs w:val="21"/>
        </w:rPr>
        <w:t>托代理时必须提供”的文件资料；投标文件中的商务技术文件出现任一项不符合“投标人须知”商务技术</w:t>
      </w:r>
      <w:r>
        <w:rPr>
          <w:rFonts w:hint="eastAsia" w:asciiTheme="minorEastAsia" w:hAnsiTheme="minorEastAsia" w:eastAsiaTheme="minorEastAsia" w:cstheme="minorEastAsia"/>
          <w:spacing w:val="-2"/>
          <w:sz w:val="21"/>
          <w:szCs w:val="21"/>
        </w:rPr>
        <w:t>文件中“必须提供”文件资料要求的规定或者提供的商务技术文件无效的；</w:t>
      </w:r>
    </w:p>
    <w:p w14:paraId="042FC7CA">
      <w:pPr>
        <w:spacing w:line="219"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（3）商务要求中标“▲”的条款发生负偏离的；</w:t>
      </w:r>
    </w:p>
    <w:p w14:paraId="7328317F">
      <w:pPr>
        <w:spacing w:before="110"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（4）未对投标有效期作出响应或者投标文件承诺的投标有效期不满足招标文件要求的；</w:t>
      </w:r>
    </w:p>
    <w:p w14:paraId="5A033095">
      <w:pPr>
        <w:spacing w:before="110"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（5）投标文件的实质性内容未使用中文表述、使用计量单位不符合招标文件要求的；</w:t>
      </w:r>
    </w:p>
    <w:p w14:paraId="54FB3931">
      <w:pPr>
        <w:spacing w:before="111" w:line="316" w:lineRule="auto"/>
        <w:ind w:left="1" w:right="13"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（6）投标文件中的文件资料因填写不齐全或者内容虚假或者出现其他情形而导致被评标委员会认定</w:t>
      </w:r>
      <w:r>
        <w:rPr>
          <w:rFonts w:hint="eastAsia" w:asciiTheme="minorEastAsia" w:hAnsiTheme="minorEastAsia" w:eastAsiaTheme="minorEastAsia" w:cstheme="minorEastAsia"/>
          <w:spacing w:val="-12"/>
          <w:sz w:val="21"/>
          <w:szCs w:val="21"/>
        </w:rPr>
        <w:t>无效的；</w:t>
      </w:r>
    </w:p>
    <w:p w14:paraId="3336B200">
      <w:pPr>
        <w:spacing w:before="1" w:line="218"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（7）投标文件含有采购人不能接受的附加条件的；</w:t>
      </w:r>
    </w:p>
    <w:p w14:paraId="48541C54">
      <w:pPr>
        <w:spacing w:before="111"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（8）未响应招标文件实质性要求的；</w:t>
      </w:r>
    </w:p>
    <w:p w14:paraId="5B7C107A">
      <w:pPr>
        <w:spacing w:before="101" w:line="22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（9）属于投标人须知投标人须知正文第</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3"/>
          <w:sz w:val="21"/>
          <w:szCs w:val="21"/>
        </w:rPr>
        <w:t>9.2</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3"/>
          <w:sz w:val="21"/>
          <w:szCs w:val="21"/>
        </w:rPr>
        <w:t>条情形的；</w:t>
      </w:r>
    </w:p>
    <w:p w14:paraId="3F5E840C">
      <w:pPr>
        <w:spacing w:before="109" w:line="240"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（10）与招标文件中标“▲”的技术要求发生负偏离的；</w:t>
      </w:r>
    </w:p>
    <w:p w14:paraId="1AD10FC1">
      <w:pPr>
        <w:spacing w:before="77"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（11）虚假投标，或者出现其他情形而导致被评标委员会认定无效的；</w:t>
      </w:r>
    </w:p>
    <w:p w14:paraId="42B8C5F7">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（12）投标技术方案不明确，招标文件未允许但存在一个</w:t>
      </w:r>
      <w:r>
        <w:rPr>
          <w:rFonts w:hint="eastAsia" w:asciiTheme="minorEastAsia" w:hAnsiTheme="minorEastAsia" w:eastAsiaTheme="minorEastAsia" w:cstheme="minorEastAsia"/>
          <w:spacing w:val="-2"/>
          <w:sz w:val="21"/>
          <w:szCs w:val="21"/>
        </w:rPr>
        <w:t>或者一个以上备选（替代）投标方案的；</w:t>
      </w:r>
    </w:p>
    <w:p w14:paraId="4A2910D9">
      <w:pPr>
        <w:spacing w:before="109"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（13）法律、法规和招标文件规定的其他无效情形。</w:t>
      </w:r>
    </w:p>
    <w:p w14:paraId="7B476A9B">
      <w:pPr>
        <w:spacing w:before="110" w:line="218"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2.3</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b/>
          <w:bCs/>
          <w:spacing w:val="-3"/>
          <w:sz w:val="21"/>
          <w:szCs w:val="21"/>
        </w:rPr>
        <w:t>通过符合性审查的投标人不足</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b/>
          <w:bCs/>
          <w:spacing w:val="-3"/>
          <w:sz w:val="21"/>
          <w:szCs w:val="21"/>
        </w:rPr>
        <w:t>3</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b/>
          <w:bCs/>
          <w:spacing w:val="-3"/>
          <w:sz w:val="21"/>
          <w:szCs w:val="21"/>
        </w:rPr>
        <w:t>家，评标委员会不得继续评标，并出具评标报告。</w:t>
      </w:r>
    </w:p>
    <w:p w14:paraId="0C89A56B">
      <w:pPr>
        <w:spacing w:before="112" w:line="220"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3.澄清补正</w:t>
      </w:r>
    </w:p>
    <w:p w14:paraId="13AE2D55">
      <w:pPr>
        <w:spacing w:before="111" w:line="316" w:lineRule="auto"/>
        <w:ind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3.1 对于投标文件中含义不明确、同类问题表述不一致或者有明显文字和计算错误的内容，评标委员会应当通过广西政府采购云平台发起电子澄清函，并要求投标人在规定的时间内作出必要的澄清、说明或</w:t>
      </w:r>
      <w:r>
        <w:rPr>
          <w:rFonts w:hint="eastAsia" w:asciiTheme="minorEastAsia" w:hAnsiTheme="minorEastAsia" w:eastAsiaTheme="minorEastAsia" w:cstheme="minorEastAsia"/>
          <w:spacing w:val="-8"/>
          <w:sz w:val="21"/>
          <w:szCs w:val="21"/>
        </w:rPr>
        <w:t>者补正。</w:t>
      </w:r>
    </w:p>
    <w:p w14:paraId="3DF5BECE">
      <w:pPr>
        <w:spacing w:before="2" w:line="316" w:lineRule="auto"/>
        <w:ind w:left="19" w:firstLine="4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3.2</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4"/>
          <w:sz w:val="21"/>
          <w:szCs w:val="21"/>
        </w:rPr>
        <w:t>投标人的澄清、说明或者补正应当在规定</w:t>
      </w:r>
      <w:r>
        <w:rPr>
          <w:rFonts w:hint="eastAsia" w:asciiTheme="minorEastAsia" w:hAnsiTheme="minorEastAsia" w:eastAsiaTheme="minorEastAsia" w:cstheme="minorEastAsia"/>
          <w:spacing w:val="-5"/>
          <w:sz w:val="21"/>
          <w:szCs w:val="21"/>
        </w:rPr>
        <w:t>时间内通过广西政府采购云平台进行，并加盖投标人</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5"/>
          <w:sz w:val="21"/>
          <w:szCs w:val="21"/>
        </w:rPr>
        <w:t>CA</w:t>
      </w:r>
      <w:r>
        <w:rPr>
          <w:rFonts w:hint="eastAsia" w:asciiTheme="minorEastAsia" w:hAnsiTheme="minorEastAsia" w:eastAsiaTheme="minorEastAsia" w:cstheme="minorEastAsia"/>
          <w:spacing w:val="-1"/>
          <w:sz w:val="21"/>
          <w:szCs w:val="21"/>
        </w:rPr>
        <w:t>电子签章，或者由法定代表人或其授权的代表签字。投标人的澄清、说明或者补正不得超出投标</w:t>
      </w:r>
      <w:r>
        <w:rPr>
          <w:rFonts w:hint="eastAsia" w:asciiTheme="minorEastAsia" w:hAnsiTheme="minorEastAsia" w:eastAsiaTheme="minorEastAsia" w:cstheme="minorEastAsia"/>
          <w:spacing w:val="-2"/>
          <w:sz w:val="21"/>
          <w:szCs w:val="21"/>
        </w:rPr>
        <w:t>文件的范</w:t>
      </w:r>
      <w:r>
        <w:rPr>
          <w:rFonts w:hint="eastAsia" w:asciiTheme="minorEastAsia" w:hAnsiTheme="minorEastAsia" w:eastAsiaTheme="minorEastAsia" w:cstheme="minorEastAsia"/>
          <w:spacing w:val="-4"/>
          <w:sz w:val="21"/>
          <w:szCs w:val="21"/>
        </w:rPr>
        <w:t>围或者改变投标文件的实质性内容。</w:t>
      </w:r>
    </w:p>
    <w:p w14:paraId="045533BF">
      <w:pPr>
        <w:spacing w:before="1" w:line="316" w:lineRule="auto"/>
        <w:ind w:left="1"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3.3 投标人超过规定时间或者拒绝澄清或者澄清的内容改变了投标文件的实质性内容的，评标委员会</w:t>
      </w:r>
      <w:r>
        <w:rPr>
          <w:rFonts w:hint="eastAsia" w:asciiTheme="minorEastAsia" w:hAnsiTheme="minorEastAsia" w:eastAsiaTheme="minorEastAsia" w:cstheme="minorEastAsia"/>
          <w:spacing w:val="-4"/>
          <w:sz w:val="21"/>
          <w:szCs w:val="21"/>
        </w:rPr>
        <w:t>有权视该投标文件无效。</w:t>
      </w:r>
    </w:p>
    <w:p w14:paraId="75B895D2">
      <w:pPr>
        <w:spacing w:before="1" w:line="219" w:lineRule="auto"/>
        <w:ind w:left="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4.投标文件修正</w:t>
      </w:r>
    </w:p>
    <w:p w14:paraId="50AE8F53">
      <w:pPr>
        <w:spacing w:before="110" w:line="218"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4.1</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2"/>
          <w:sz w:val="21"/>
          <w:szCs w:val="21"/>
        </w:rPr>
        <w:t>投标文件报价出现前后不一致的，除招标文件另有规定外，按照下列规定修正：</w:t>
      </w:r>
    </w:p>
    <w:p w14:paraId="737CF41A">
      <w:pPr>
        <w:spacing w:before="111"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（1）投标文件中开标一览表内容与投标文件中相应</w:t>
      </w:r>
      <w:r>
        <w:rPr>
          <w:rFonts w:hint="eastAsia" w:asciiTheme="minorEastAsia" w:hAnsiTheme="minorEastAsia" w:eastAsiaTheme="minorEastAsia" w:cstheme="minorEastAsia"/>
          <w:spacing w:val="-2"/>
          <w:sz w:val="21"/>
          <w:szCs w:val="21"/>
        </w:rPr>
        <w:t>内容不一致的，以开标一览表为准；</w:t>
      </w:r>
    </w:p>
    <w:p w14:paraId="544D97CA">
      <w:pPr>
        <w:spacing w:before="110" w:line="220"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（2）大写金额和小写金额不一致的，以大写金额为准；</w:t>
      </w:r>
    </w:p>
    <w:p w14:paraId="7AA3379D">
      <w:pPr>
        <w:spacing w:before="111" w:line="218"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（3）单价金额小数点或者百分比有明显错</w:t>
      </w:r>
      <w:r>
        <w:rPr>
          <w:rFonts w:hint="eastAsia" w:asciiTheme="minorEastAsia" w:hAnsiTheme="minorEastAsia" w:eastAsiaTheme="minorEastAsia" w:cstheme="minorEastAsia"/>
          <w:spacing w:val="-2"/>
          <w:sz w:val="21"/>
          <w:szCs w:val="21"/>
        </w:rPr>
        <w:t>位的，以开标一览表的总价为准，并修改单价；</w:t>
      </w:r>
    </w:p>
    <w:p w14:paraId="43051CB8">
      <w:pPr>
        <w:spacing w:before="112" w:line="218"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（4）总价金额与按单价汇总金额不一致的，</w:t>
      </w:r>
      <w:r>
        <w:rPr>
          <w:rFonts w:hint="eastAsia" w:asciiTheme="minorEastAsia" w:hAnsiTheme="minorEastAsia" w:eastAsiaTheme="minorEastAsia" w:cstheme="minorEastAsia"/>
          <w:spacing w:val="-2"/>
          <w:sz w:val="21"/>
          <w:szCs w:val="21"/>
        </w:rPr>
        <w:t>以单价金额计算结果为准。</w:t>
      </w:r>
    </w:p>
    <w:p w14:paraId="3A9440D4">
      <w:pPr>
        <w:spacing w:before="114" w:line="316" w:lineRule="auto"/>
        <w:ind w:firstLine="44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同时出现两种以上不一致的，按照以上（1）-（4）规定的顺序修正。评标委员会通过</w:t>
      </w:r>
      <w:r>
        <w:rPr>
          <w:rFonts w:hint="eastAsia" w:asciiTheme="minorEastAsia" w:hAnsiTheme="minorEastAsia" w:eastAsiaTheme="minorEastAsia" w:cstheme="minorEastAsia"/>
          <w:b/>
          <w:bCs/>
          <w:spacing w:val="-2"/>
          <w:sz w:val="21"/>
          <w:szCs w:val="21"/>
        </w:rPr>
        <w:t>广西政府采购</w:t>
      </w:r>
      <w:r>
        <w:rPr>
          <w:rFonts w:hint="eastAsia" w:asciiTheme="minorEastAsia" w:hAnsiTheme="minorEastAsia" w:eastAsiaTheme="minorEastAsia" w:cstheme="minorEastAsia"/>
          <w:b/>
          <w:bCs/>
          <w:sz w:val="21"/>
          <w:szCs w:val="21"/>
        </w:rPr>
        <w:t>云平台发起询标函，投标人应当在规定时间</w:t>
      </w:r>
      <w:r>
        <w:rPr>
          <w:rFonts w:hint="eastAsia" w:asciiTheme="minorEastAsia" w:hAnsiTheme="minorEastAsia" w:eastAsiaTheme="minorEastAsia" w:cstheme="minorEastAsia"/>
          <w:b/>
          <w:bCs/>
          <w:spacing w:val="-1"/>
          <w:sz w:val="21"/>
          <w:szCs w:val="21"/>
        </w:rPr>
        <w:t>（30</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b/>
          <w:bCs/>
          <w:spacing w:val="-1"/>
          <w:sz w:val="21"/>
          <w:szCs w:val="21"/>
        </w:rPr>
        <w:t>分钟）内通过广西政府采购云平台确认，投标人的确认</w:t>
      </w:r>
      <w:r>
        <w:rPr>
          <w:rFonts w:hint="eastAsia" w:asciiTheme="minorEastAsia" w:hAnsiTheme="minorEastAsia" w:eastAsiaTheme="minorEastAsia" w:cstheme="minorEastAsia"/>
          <w:b/>
          <w:bCs/>
          <w:spacing w:val="-2"/>
          <w:sz w:val="21"/>
          <w:szCs w:val="21"/>
        </w:rPr>
        <w:t>应当加盖</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b/>
          <w:bCs/>
          <w:spacing w:val="-2"/>
          <w:sz w:val="21"/>
          <w:szCs w:val="21"/>
        </w:rPr>
        <w:t>CA</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b/>
          <w:bCs/>
          <w:spacing w:val="-2"/>
          <w:sz w:val="21"/>
          <w:szCs w:val="21"/>
        </w:rPr>
        <w:t>电子公章，或者由法定代表人或其授权的代表签字</w:t>
      </w:r>
      <w:r>
        <w:rPr>
          <w:rFonts w:hint="eastAsia" w:asciiTheme="minorEastAsia" w:hAnsiTheme="minorEastAsia" w:eastAsiaTheme="minorEastAsia" w:cstheme="minorEastAsia"/>
          <w:b/>
          <w:bCs/>
          <w:spacing w:val="-3"/>
          <w:sz w:val="21"/>
          <w:szCs w:val="21"/>
        </w:rPr>
        <w:t>。修正后的报价经投标人确认后产生约束力，投标人不确认的，其投标无效。</w:t>
      </w:r>
    </w:p>
    <w:p w14:paraId="720A85FA">
      <w:pPr>
        <w:spacing w:before="1" w:line="316" w:lineRule="auto"/>
        <w:ind w:left="3" w:firstLine="4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4.2 经投标人确认修正后的报价若超过采购预算金额或者最高限价，投标人的投标文件作无效投标处</w:t>
      </w:r>
      <w:r>
        <w:rPr>
          <w:rFonts w:hint="eastAsia" w:asciiTheme="minorEastAsia" w:hAnsiTheme="minorEastAsia" w:eastAsiaTheme="minorEastAsia" w:cstheme="minorEastAsia"/>
          <w:spacing w:val="-11"/>
          <w:sz w:val="21"/>
          <w:szCs w:val="21"/>
        </w:rPr>
        <w:t>理。</w:t>
      </w:r>
    </w:p>
    <w:p w14:paraId="2D0BABDA">
      <w:pPr>
        <w:spacing w:line="218" w:lineRule="auto"/>
        <w:ind w:left="4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4.3</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
          <w:sz w:val="21"/>
          <w:szCs w:val="21"/>
        </w:rPr>
        <w:t>经投标人确认修正后的报价作为签订合同的依</w:t>
      </w:r>
      <w:r>
        <w:rPr>
          <w:rFonts w:hint="eastAsia" w:asciiTheme="minorEastAsia" w:hAnsiTheme="minorEastAsia" w:eastAsiaTheme="minorEastAsia" w:cstheme="minorEastAsia"/>
          <w:spacing w:val="-2"/>
          <w:sz w:val="21"/>
          <w:szCs w:val="21"/>
        </w:rPr>
        <w:t>据，并以此报价计算价格分。</w:t>
      </w:r>
    </w:p>
    <w:p w14:paraId="4852D27B">
      <w:pPr>
        <w:spacing w:before="113" w:line="316" w:lineRule="auto"/>
        <w:ind w:left="5" w:right="15"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5.根据《关于推动解决政府采购异常低价问题</w:t>
      </w:r>
      <w:r>
        <w:rPr>
          <w:rFonts w:hint="eastAsia" w:asciiTheme="minorEastAsia" w:hAnsiTheme="minorEastAsia" w:eastAsiaTheme="minorEastAsia" w:cstheme="minorEastAsia"/>
          <w:b/>
          <w:bCs/>
          <w:spacing w:val="-3"/>
          <w:sz w:val="21"/>
          <w:szCs w:val="21"/>
        </w:rPr>
        <w:t>的通知》（财库〔2026〕2</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b/>
          <w:bCs/>
          <w:spacing w:val="-3"/>
          <w:sz w:val="21"/>
          <w:szCs w:val="21"/>
        </w:rPr>
        <w:t>号）的规定，评审中出现下</w:t>
      </w:r>
      <w:r>
        <w:rPr>
          <w:rFonts w:hint="eastAsia" w:asciiTheme="minorEastAsia" w:hAnsiTheme="minorEastAsia" w:eastAsiaTheme="minorEastAsia" w:cstheme="minorEastAsia"/>
          <w:b/>
          <w:bCs/>
          <w:spacing w:val="-2"/>
          <w:sz w:val="21"/>
          <w:szCs w:val="21"/>
        </w:rPr>
        <w:t>列情形之一的，评标委员会应当启动异常低价投标审查程序：</w:t>
      </w:r>
    </w:p>
    <w:p w14:paraId="1D2117BE">
      <w:pPr>
        <w:spacing w:before="1" w:line="316" w:lineRule="auto"/>
        <w:ind w:left="3" w:right="1" w:firstLine="4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①投标报价低于全部通过符合性审查供应商投标报价平均值 50%的，即投标报价＜全部通过符合性审</w:t>
      </w:r>
      <w:r>
        <w:rPr>
          <w:rFonts w:hint="eastAsia" w:asciiTheme="minorEastAsia" w:hAnsiTheme="minorEastAsia" w:eastAsiaTheme="minorEastAsia" w:cstheme="minorEastAsia"/>
          <w:spacing w:val="-4"/>
          <w:sz w:val="21"/>
          <w:szCs w:val="21"/>
        </w:rPr>
        <w:t>查供应商投标报价平均值×50%；</w:t>
      </w:r>
    </w:p>
    <w:p w14:paraId="417A0DC2">
      <w:pPr>
        <w:spacing w:before="1" w:line="316" w:lineRule="auto"/>
        <w:ind w:left="6" w:right="1" w:firstLine="4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②投标报价低于通过符合性审查的次低报价供应商投标报价 50%的，即投标报价＜通过符合性审查的</w:t>
      </w:r>
      <w:r>
        <w:rPr>
          <w:rFonts w:hint="eastAsia" w:asciiTheme="minorEastAsia" w:hAnsiTheme="minorEastAsia" w:eastAsiaTheme="minorEastAsia" w:cstheme="minorEastAsia"/>
          <w:spacing w:val="-4"/>
          <w:sz w:val="21"/>
          <w:szCs w:val="21"/>
        </w:rPr>
        <w:t>次低报价供应商投标报价×50%；</w:t>
      </w:r>
    </w:p>
    <w:p w14:paraId="39C94454">
      <w:pPr>
        <w:spacing w:before="1" w:line="217" w:lineRule="auto"/>
        <w:ind w:left="4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③投标报价低于采购项目最高限价</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2"/>
          <w:sz w:val="21"/>
          <w:szCs w:val="21"/>
        </w:rPr>
        <w:t>45%的，即投标报价＜采购项目最高限价×45%；</w:t>
      </w:r>
    </w:p>
    <w:p w14:paraId="0BEAC8FB">
      <w:pPr>
        <w:spacing w:before="113" w:line="316" w:lineRule="auto"/>
        <w:ind w:left="3" w:right="2" w:firstLine="4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④评审委员会基于专业判断，认为供应商报价过低，有可能影响产品质量或者不能诚信履约的其他情</w:t>
      </w:r>
      <w:r>
        <w:rPr>
          <w:rFonts w:hint="eastAsia" w:asciiTheme="minorEastAsia" w:hAnsiTheme="minorEastAsia" w:eastAsiaTheme="minorEastAsia" w:cstheme="minorEastAsia"/>
          <w:spacing w:val="-11"/>
          <w:sz w:val="21"/>
          <w:szCs w:val="21"/>
        </w:rPr>
        <w:t>形。</w:t>
      </w:r>
    </w:p>
    <w:p w14:paraId="1BE469B3">
      <w:pPr>
        <w:spacing w:before="3" w:line="317" w:lineRule="auto"/>
        <w:ind w:right="1" w:firstLine="4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评审委员会启动异常低价投标审查后，属于前述第①项至第④项情形的，应当要求相关供应商在评审现场合理的时间内对投标价格作出解释，提供项目具体成本测算等与报价合理性相关的书面说明及必要的</w:t>
      </w:r>
      <w:r>
        <w:rPr>
          <w:rFonts w:hint="eastAsia" w:asciiTheme="minorEastAsia" w:hAnsiTheme="minorEastAsia" w:eastAsiaTheme="minorEastAsia" w:cstheme="minorEastAsia"/>
          <w:spacing w:val="-4"/>
          <w:sz w:val="21"/>
          <w:szCs w:val="21"/>
        </w:rPr>
        <w:t>证明材料，包括但不限于原材料成本、人工成本、制造费用等， 给予相关供应商的</w:t>
      </w:r>
      <w:r>
        <w:rPr>
          <w:rFonts w:hint="eastAsia" w:asciiTheme="minorEastAsia" w:hAnsiTheme="minorEastAsia" w:eastAsiaTheme="minorEastAsia" w:cstheme="minorEastAsia"/>
          <w:spacing w:val="-5"/>
          <w:sz w:val="21"/>
          <w:szCs w:val="21"/>
        </w:rPr>
        <w:t>合理时间一般不少于</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5"/>
          <w:sz w:val="21"/>
          <w:szCs w:val="21"/>
        </w:rPr>
        <w:t>30</w:t>
      </w:r>
      <w:r>
        <w:rPr>
          <w:rFonts w:hint="eastAsia" w:asciiTheme="minorEastAsia" w:hAnsiTheme="minorEastAsia" w:eastAsiaTheme="minorEastAsia" w:cstheme="minorEastAsia"/>
          <w:spacing w:val="-4"/>
          <w:sz w:val="21"/>
          <w:szCs w:val="21"/>
        </w:rPr>
        <w:t>分钟。其中，属于第③项情形，供应商已随投标文件一并提交相关书面说明及必要的证明材料</w:t>
      </w:r>
      <w:r>
        <w:rPr>
          <w:rFonts w:hint="eastAsia" w:asciiTheme="minorEastAsia" w:hAnsiTheme="minorEastAsia" w:eastAsiaTheme="minorEastAsia" w:cstheme="minorEastAsia"/>
          <w:spacing w:val="-5"/>
          <w:sz w:val="21"/>
          <w:szCs w:val="21"/>
        </w:rPr>
        <w:t>的，在评审</w:t>
      </w:r>
      <w:r>
        <w:rPr>
          <w:rFonts w:hint="eastAsia" w:asciiTheme="minorEastAsia" w:hAnsiTheme="minorEastAsia" w:eastAsiaTheme="minorEastAsia" w:cstheme="minorEastAsia"/>
          <w:spacing w:val="-4"/>
          <w:sz w:val="21"/>
          <w:szCs w:val="21"/>
        </w:rPr>
        <w:t>现场可不再重复提交。</w:t>
      </w:r>
    </w:p>
    <w:p w14:paraId="111237F9">
      <w:pPr>
        <w:spacing w:before="80" w:line="316" w:lineRule="auto"/>
        <w:ind w:left="71" w:right="60" w:firstLine="4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评审委员会依据专业经验，参考同类项目中标（成交）价格、类似产品市场价格水平、行业人工费用</w:t>
      </w:r>
      <w:r>
        <w:rPr>
          <w:rFonts w:hint="eastAsia" w:asciiTheme="minorEastAsia" w:hAnsiTheme="minorEastAsia" w:eastAsiaTheme="minorEastAsia" w:cstheme="minorEastAsia"/>
          <w:spacing w:val="-4"/>
          <w:sz w:val="21"/>
          <w:szCs w:val="21"/>
        </w:rPr>
        <w:t>标准、国家有关部门指导行业协会发布的行业平均成本等情况，</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4"/>
          <w:sz w:val="21"/>
          <w:szCs w:val="21"/>
        </w:rPr>
        <w:t>对报价合理性进行判断。投标供应商不能</w:t>
      </w:r>
      <w:r>
        <w:rPr>
          <w:rFonts w:hint="eastAsia" w:asciiTheme="minorEastAsia" w:hAnsiTheme="minorEastAsia" w:eastAsiaTheme="minorEastAsia" w:cstheme="minorEastAsia"/>
          <w:spacing w:val="-7"/>
          <w:sz w:val="21"/>
          <w:szCs w:val="21"/>
        </w:rPr>
        <w:t>提供书面说明、证明材料，</w:t>
      </w:r>
      <w:r>
        <w:rPr>
          <w:rFonts w:hint="eastAsia" w:asciiTheme="minorEastAsia" w:hAnsiTheme="minorEastAsia" w:eastAsiaTheme="minorEastAsia" w:cstheme="minorEastAsia"/>
          <w:spacing w:val="51"/>
          <w:sz w:val="21"/>
          <w:szCs w:val="21"/>
        </w:rPr>
        <w:t xml:space="preserve"> </w:t>
      </w:r>
      <w:r>
        <w:rPr>
          <w:rFonts w:hint="eastAsia" w:asciiTheme="minorEastAsia" w:hAnsiTheme="minorEastAsia" w:eastAsiaTheme="minorEastAsia" w:cstheme="minorEastAsia"/>
          <w:spacing w:val="-7"/>
          <w:sz w:val="21"/>
          <w:szCs w:val="21"/>
        </w:rPr>
        <w:t>或者提供的书面说明、证明</w:t>
      </w:r>
      <w:r>
        <w:rPr>
          <w:rFonts w:hint="eastAsia" w:asciiTheme="minorEastAsia" w:hAnsiTheme="minorEastAsia" w:eastAsiaTheme="minorEastAsia" w:cstheme="minorEastAsia"/>
          <w:spacing w:val="-8"/>
          <w:sz w:val="21"/>
          <w:szCs w:val="21"/>
        </w:rPr>
        <w:t>材料不能证明其报价合理性的，</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8"/>
          <w:sz w:val="21"/>
          <w:szCs w:val="21"/>
        </w:rPr>
        <w:t>评审委员会应当将</w:t>
      </w:r>
      <w:r>
        <w:rPr>
          <w:rFonts w:hint="eastAsia" w:asciiTheme="minorEastAsia" w:hAnsiTheme="minorEastAsia" w:eastAsiaTheme="minorEastAsia" w:cstheme="minorEastAsia"/>
          <w:spacing w:val="-4"/>
          <w:sz w:val="21"/>
          <w:szCs w:val="21"/>
        </w:rPr>
        <w:t>其作为无效投标处理。</w:t>
      </w:r>
    </w:p>
    <w:p w14:paraId="48E7DB40">
      <w:pPr>
        <w:spacing w:line="218" w:lineRule="auto"/>
        <w:ind w:left="4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6.比较与评价</w:t>
      </w:r>
    </w:p>
    <w:p w14:paraId="3C26EFC4">
      <w:pPr>
        <w:spacing w:before="113" w:line="316" w:lineRule="auto"/>
        <w:ind w:left="72" w:right="74"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（1）评标委员会按照招标文件中规定的评标方法及评标标准，对符合性审查合格的投标文件进行商</w:t>
      </w:r>
      <w:r>
        <w:rPr>
          <w:rFonts w:hint="eastAsia" w:asciiTheme="minorEastAsia" w:hAnsiTheme="minorEastAsia" w:eastAsiaTheme="minorEastAsia" w:cstheme="minorEastAsia"/>
          <w:spacing w:val="-3"/>
          <w:sz w:val="21"/>
          <w:szCs w:val="21"/>
        </w:rPr>
        <w:t>务和技术评估，综合比较与评价。</w:t>
      </w:r>
    </w:p>
    <w:p w14:paraId="2701F446">
      <w:pPr>
        <w:spacing w:line="218" w:lineRule="auto"/>
        <w:ind w:left="4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（2）评标委员会独立对每个投标人的投标文件进行评价，并汇总每</w:t>
      </w:r>
      <w:r>
        <w:rPr>
          <w:rFonts w:hint="eastAsia" w:asciiTheme="minorEastAsia" w:hAnsiTheme="minorEastAsia" w:eastAsiaTheme="minorEastAsia" w:cstheme="minorEastAsia"/>
          <w:spacing w:val="-2"/>
          <w:sz w:val="21"/>
          <w:szCs w:val="21"/>
        </w:rPr>
        <w:t>个投标人的得分。</w:t>
      </w:r>
    </w:p>
    <w:p w14:paraId="561C0AAF">
      <w:pPr>
        <w:spacing w:before="113" w:line="316" w:lineRule="auto"/>
        <w:ind w:left="73" w:right="107"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（3）评标委员会按照招标文件中规定的评标方</w:t>
      </w:r>
      <w:r>
        <w:rPr>
          <w:rFonts w:hint="eastAsia" w:asciiTheme="minorEastAsia" w:hAnsiTheme="minorEastAsia" w:eastAsiaTheme="minorEastAsia" w:cstheme="minorEastAsia"/>
          <w:sz w:val="21"/>
          <w:szCs w:val="21"/>
        </w:rPr>
        <w:t>法和标准计算各投标人的报价得分。在计算过程中，</w:t>
      </w:r>
      <w:r>
        <w:rPr>
          <w:rFonts w:hint="eastAsia" w:asciiTheme="minorEastAsia" w:hAnsiTheme="minorEastAsia" w:eastAsiaTheme="minorEastAsia" w:cstheme="minorEastAsia"/>
          <w:spacing w:val="-3"/>
          <w:sz w:val="21"/>
          <w:szCs w:val="21"/>
        </w:rPr>
        <w:t>不得去掉最高报价或者最低报价。</w:t>
      </w:r>
    </w:p>
    <w:p w14:paraId="4C5D94FB">
      <w:pPr>
        <w:spacing w:line="219" w:lineRule="auto"/>
        <w:ind w:left="4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（4）各投标人的得分为所有评委的有效评分的算术平均数。</w:t>
      </w:r>
    </w:p>
    <w:p w14:paraId="3A0593FB">
      <w:pPr>
        <w:spacing w:before="110" w:line="219" w:lineRule="auto"/>
        <w:ind w:left="4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（5）评标委员会按照招标文件中的规定推荐中标候选人。</w:t>
      </w:r>
    </w:p>
    <w:p w14:paraId="51A74AB0">
      <w:pPr>
        <w:spacing w:before="111" w:line="317" w:lineRule="auto"/>
        <w:ind w:left="69" w:right="60" w:firstLine="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（6）起草并签署评标报告。评标委员会根据评标委员</w:t>
      </w:r>
      <w:r>
        <w:rPr>
          <w:rFonts w:hint="eastAsia" w:asciiTheme="minorEastAsia" w:hAnsiTheme="minorEastAsia" w:eastAsiaTheme="minorEastAsia" w:cstheme="minorEastAsia"/>
          <w:spacing w:val="1"/>
          <w:sz w:val="21"/>
          <w:szCs w:val="21"/>
        </w:rPr>
        <w:t>会成员签字的原始评标记录和评标结果编写评</w:t>
      </w:r>
      <w:r>
        <w:rPr>
          <w:rFonts w:hint="eastAsia" w:asciiTheme="minorEastAsia" w:hAnsiTheme="minorEastAsia" w:eastAsiaTheme="minorEastAsia" w:cstheme="minorEastAsia"/>
          <w:spacing w:val="-4"/>
          <w:sz w:val="21"/>
          <w:szCs w:val="21"/>
        </w:rPr>
        <w:t>标报告。评标委员会成员均应当在评标报告上签字，</w:t>
      </w:r>
      <w:r>
        <w:rPr>
          <w:rFonts w:hint="eastAsia" w:asciiTheme="minorEastAsia" w:hAnsiTheme="minorEastAsia" w:eastAsiaTheme="minorEastAsia" w:cstheme="minorEastAsia"/>
          <w:spacing w:val="49"/>
          <w:sz w:val="21"/>
          <w:szCs w:val="21"/>
        </w:rPr>
        <w:t xml:space="preserve"> </w:t>
      </w:r>
      <w:r>
        <w:rPr>
          <w:rFonts w:hint="eastAsia" w:asciiTheme="minorEastAsia" w:hAnsiTheme="minorEastAsia" w:eastAsiaTheme="minorEastAsia" w:cstheme="minorEastAsia"/>
          <w:spacing w:val="-4"/>
          <w:sz w:val="21"/>
          <w:szCs w:val="21"/>
        </w:rPr>
        <w:t>对自己的评标意见承担法律责任。对评标过程中需要</w:t>
      </w:r>
      <w:r>
        <w:rPr>
          <w:rFonts w:hint="eastAsia" w:asciiTheme="minorEastAsia" w:hAnsiTheme="minorEastAsia" w:eastAsiaTheme="minorEastAsia" w:cstheme="minorEastAsia"/>
          <w:spacing w:val="-1"/>
          <w:sz w:val="21"/>
          <w:szCs w:val="21"/>
        </w:rPr>
        <w:t>共同认定的事项存在争议的，应当按照少数服从多数的原则做出结论。持不同意见的评标委员会应当在评</w:t>
      </w:r>
      <w:r>
        <w:rPr>
          <w:rFonts w:hint="eastAsia" w:asciiTheme="minorEastAsia" w:hAnsiTheme="minorEastAsia" w:eastAsiaTheme="minorEastAsia" w:cstheme="minorEastAsia"/>
          <w:spacing w:val="-2"/>
          <w:sz w:val="21"/>
          <w:szCs w:val="21"/>
        </w:rPr>
        <w:t>标报告上签署不同意见及理由，否则视为同意评标报告。</w:t>
      </w:r>
    </w:p>
    <w:p w14:paraId="04416316">
      <w:pPr>
        <w:spacing w:before="295" w:line="220" w:lineRule="auto"/>
        <w:ind w:left="3929"/>
        <w:rPr>
          <w:rFonts w:hint="eastAsia" w:asciiTheme="minorEastAsia" w:hAnsiTheme="minorEastAsia" w:eastAsiaTheme="minorEastAsia" w:cstheme="minorEastAsia"/>
          <w:b/>
          <w:bCs/>
          <w:spacing w:val="-5"/>
          <w:sz w:val="32"/>
          <w:szCs w:val="32"/>
        </w:rPr>
      </w:pPr>
    </w:p>
    <w:p w14:paraId="04B2558F">
      <w:pPr>
        <w:spacing w:before="295" w:line="220" w:lineRule="auto"/>
        <w:ind w:left="3929"/>
        <w:rPr>
          <w:rFonts w:hint="eastAsia" w:asciiTheme="minorEastAsia" w:hAnsiTheme="minorEastAsia" w:eastAsiaTheme="minorEastAsia" w:cstheme="minorEastAsia"/>
          <w:b/>
          <w:bCs/>
          <w:spacing w:val="-5"/>
          <w:sz w:val="32"/>
          <w:szCs w:val="32"/>
        </w:rPr>
      </w:pPr>
    </w:p>
    <w:p w14:paraId="2A15B81B">
      <w:pPr>
        <w:spacing w:before="295" w:line="220" w:lineRule="auto"/>
        <w:ind w:left="3929"/>
        <w:rPr>
          <w:rFonts w:hint="eastAsia" w:asciiTheme="minorEastAsia" w:hAnsiTheme="minorEastAsia" w:eastAsiaTheme="minorEastAsia" w:cstheme="minorEastAsia"/>
          <w:b/>
          <w:bCs/>
          <w:spacing w:val="-5"/>
          <w:sz w:val="32"/>
          <w:szCs w:val="32"/>
        </w:rPr>
      </w:pPr>
    </w:p>
    <w:p w14:paraId="5AC16860">
      <w:pPr>
        <w:spacing w:before="295" w:line="220" w:lineRule="auto"/>
        <w:ind w:left="3929"/>
        <w:rPr>
          <w:rFonts w:hint="eastAsia" w:asciiTheme="minorEastAsia" w:hAnsiTheme="minorEastAsia" w:eastAsiaTheme="minorEastAsia" w:cstheme="minorEastAsia"/>
          <w:b/>
          <w:bCs/>
          <w:spacing w:val="-5"/>
          <w:sz w:val="32"/>
          <w:szCs w:val="32"/>
        </w:rPr>
      </w:pPr>
    </w:p>
    <w:p w14:paraId="64F62EBB">
      <w:pPr>
        <w:spacing w:before="295" w:line="220" w:lineRule="auto"/>
        <w:ind w:left="3929"/>
        <w:rPr>
          <w:rFonts w:hint="eastAsia" w:asciiTheme="minorEastAsia" w:hAnsiTheme="minorEastAsia" w:eastAsiaTheme="minorEastAsia" w:cstheme="minorEastAsia"/>
          <w:b/>
          <w:bCs/>
          <w:spacing w:val="-5"/>
          <w:sz w:val="32"/>
          <w:szCs w:val="32"/>
        </w:rPr>
      </w:pPr>
    </w:p>
    <w:p w14:paraId="3D324183">
      <w:pPr>
        <w:spacing w:before="295" w:line="220" w:lineRule="auto"/>
        <w:ind w:left="3929"/>
        <w:rPr>
          <w:rFonts w:hint="eastAsia" w:asciiTheme="minorEastAsia" w:hAnsiTheme="minorEastAsia" w:eastAsiaTheme="minorEastAsia" w:cstheme="minorEastAsia"/>
          <w:b/>
          <w:bCs/>
          <w:spacing w:val="-5"/>
          <w:sz w:val="32"/>
          <w:szCs w:val="32"/>
        </w:rPr>
      </w:pPr>
    </w:p>
    <w:p w14:paraId="137B7E85">
      <w:pPr>
        <w:spacing w:before="295" w:line="220" w:lineRule="auto"/>
        <w:ind w:left="3929"/>
        <w:rPr>
          <w:rFonts w:hint="eastAsia" w:asciiTheme="minorEastAsia" w:hAnsiTheme="minorEastAsia" w:eastAsiaTheme="minorEastAsia" w:cstheme="minorEastAsia"/>
          <w:b/>
          <w:bCs/>
          <w:spacing w:val="-5"/>
          <w:sz w:val="32"/>
          <w:szCs w:val="32"/>
        </w:rPr>
      </w:pPr>
    </w:p>
    <w:p w14:paraId="0534A5D7">
      <w:pPr>
        <w:spacing w:before="295" w:line="220" w:lineRule="auto"/>
        <w:ind w:left="3929"/>
        <w:rPr>
          <w:rFonts w:hint="eastAsia" w:asciiTheme="minorEastAsia" w:hAnsiTheme="minorEastAsia" w:eastAsiaTheme="minorEastAsia" w:cstheme="minorEastAsia"/>
          <w:b/>
          <w:bCs/>
          <w:spacing w:val="-5"/>
          <w:sz w:val="32"/>
          <w:szCs w:val="32"/>
        </w:rPr>
      </w:pPr>
    </w:p>
    <w:p w14:paraId="24C1A6AB">
      <w:pPr>
        <w:spacing w:before="295" w:line="220" w:lineRule="auto"/>
        <w:ind w:left="3929"/>
        <w:rPr>
          <w:rFonts w:hint="eastAsia" w:asciiTheme="minorEastAsia" w:hAnsiTheme="minorEastAsia" w:eastAsiaTheme="minorEastAsia" w:cstheme="minorEastAsia"/>
          <w:b/>
          <w:bCs/>
          <w:spacing w:val="-5"/>
          <w:sz w:val="32"/>
          <w:szCs w:val="32"/>
        </w:rPr>
      </w:pPr>
    </w:p>
    <w:p w14:paraId="56AF6022">
      <w:pPr>
        <w:spacing w:before="295" w:line="220" w:lineRule="auto"/>
        <w:ind w:left="3929"/>
        <w:rPr>
          <w:rFonts w:hint="eastAsia" w:asciiTheme="minorEastAsia" w:hAnsiTheme="minorEastAsia" w:eastAsiaTheme="minorEastAsia" w:cstheme="minorEastAsia"/>
          <w:b/>
          <w:bCs/>
          <w:spacing w:val="-5"/>
          <w:sz w:val="32"/>
          <w:szCs w:val="32"/>
        </w:rPr>
      </w:pPr>
    </w:p>
    <w:p w14:paraId="6A99B844">
      <w:pPr>
        <w:spacing w:before="295" w:line="220" w:lineRule="auto"/>
        <w:ind w:left="3929"/>
        <w:rPr>
          <w:rFonts w:hint="eastAsia" w:asciiTheme="minorEastAsia" w:hAnsiTheme="minorEastAsia" w:eastAsiaTheme="minorEastAsia" w:cstheme="minorEastAsia"/>
          <w:b/>
          <w:bCs/>
          <w:spacing w:val="-5"/>
          <w:sz w:val="32"/>
          <w:szCs w:val="32"/>
        </w:rPr>
      </w:pPr>
    </w:p>
    <w:p w14:paraId="6029D524">
      <w:pPr>
        <w:spacing w:before="295" w:line="220" w:lineRule="auto"/>
        <w:ind w:left="392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5"/>
          <w:sz w:val="32"/>
          <w:szCs w:val="32"/>
        </w:rPr>
        <w:t>三、评标标准</w:t>
      </w:r>
    </w:p>
    <w:p w14:paraId="1990D1EC">
      <w:pPr>
        <w:spacing w:before="32" w:line="220" w:lineRule="auto"/>
        <w:ind w:left="1368"/>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5"/>
          <w:sz w:val="32"/>
          <w:szCs w:val="32"/>
        </w:rPr>
        <w:t>（综合评分法，计分方法按四舍五入取至百分位）</w:t>
      </w:r>
    </w:p>
    <w:p w14:paraId="368D2F60">
      <w:pPr>
        <w:spacing w:before="127"/>
        <w:rPr>
          <w:rFonts w:hint="eastAsia" w:asciiTheme="minorEastAsia" w:hAnsiTheme="minorEastAsia" w:eastAsiaTheme="minorEastAsia" w:cstheme="minorEastAsia"/>
        </w:rPr>
      </w:pPr>
    </w:p>
    <w:tbl>
      <w:tblPr>
        <w:tblStyle w:val="21"/>
        <w:tblW w:w="9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132"/>
        <w:gridCol w:w="1245"/>
        <w:gridCol w:w="6822"/>
      </w:tblGrid>
      <w:tr w14:paraId="38111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688" w:type="dxa"/>
            <w:gridSpan w:val="2"/>
            <w:shd w:val="clear" w:color="auto" w:fill="E6E6E6"/>
            <w:vAlign w:val="top"/>
          </w:tcPr>
          <w:p w14:paraId="4FA3CACA">
            <w:pPr>
              <w:pStyle w:val="20"/>
              <w:spacing w:before="199" w:line="221" w:lineRule="auto"/>
              <w:ind w:left="818"/>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序号</w:t>
            </w:r>
          </w:p>
        </w:tc>
        <w:tc>
          <w:tcPr>
            <w:tcW w:w="1245" w:type="dxa"/>
            <w:shd w:val="clear" w:color="auto" w:fill="E6E6E6"/>
            <w:vAlign w:val="top"/>
          </w:tcPr>
          <w:p w14:paraId="0FE60377">
            <w:pPr>
              <w:pStyle w:val="20"/>
              <w:spacing w:before="199" w:line="220" w:lineRule="auto"/>
              <w:ind w:left="402"/>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
              </w:rPr>
              <w:t>评分因素</w:t>
            </w:r>
          </w:p>
        </w:tc>
        <w:tc>
          <w:tcPr>
            <w:tcW w:w="6822" w:type="dxa"/>
            <w:shd w:val="clear" w:color="auto" w:fill="E6E6E6"/>
            <w:vAlign w:val="top"/>
          </w:tcPr>
          <w:p w14:paraId="5041840C">
            <w:pPr>
              <w:pStyle w:val="20"/>
              <w:spacing w:before="200" w:line="220" w:lineRule="auto"/>
              <w:ind w:left="2615"/>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
              </w:rPr>
              <w:t>评分标准</w:t>
            </w:r>
          </w:p>
        </w:tc>
      </w:tr>
      <w:tr w14:paraId="474F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5" w:hRule="atLeast"/>
        </w:trPr>
        <w:tc>
          <w:tcPr>
            <w:tcW w:w="556" w:type="dxa"/>
            <w:vAlign w:val="top"/>
          </w:tcPr>
          <w:p w14:paraId="162401BA">
            <w:pPr>
              <w:spacing w:line="250" w:lineRule="auto"/>
              <w:rPr>
                <w:rFonts w:hint="eastAsia" w:asciiTheme="minorEastAsia" w:hAnsiTheme="minorEastAsia" w:eastAsiaTheme="minorEastAsia" w:cstheme="minorEastAsia"/>
                <w:sz w:val="21"/>
              </w:rPr>
            </w:pPr>
          </w:p>
          <w:p w14:paraId="02BADF00">
            <w:pPr>
              <w:spacing w:line="250" w:lineRule="auto"/>
              <w:rPr>
                <w:rFonts w:hint="eastAsia" w:asciiTheme="minorEastAsia" w:hAnsiTheme="minorEastAsia" w:eastAsiaTheme="minorEastAsia" w:cstheme="minorEastAsia"/>
                <w:sz w:val="21"/>
              </w:rPr>
            </w:pPr>
          </w:p>
          <w:p w14:paraId="38A3BB86">
            <w:pPr>
              <w:spacing w:line="250" w:lineRule="auto"/>
              <w:rPr>
                <w:rFonts w:hint="eastAsia" w:asciiTheme="minorEastAsia" w:hAnsiTheme="minorEastAsia" w:eastAsiaTheme="minorEastAsia" w:cstheme="minorEastAsia"/>
                <w:sz w:val="21"/>
              </w:rPr>
            </w:pPr>
          </w:p>
          <w:p w14:paraId="1984CBFC">
            <w:pPr>
              <w:spacing w:line="250" w:lineRule="auto"/>
              <w:rPr>
                <w:rFonts w:hint="eastAsia" w:asciiTheme="minorEastAsia" w:hAnsiTheme="minorEastAsia" w:eastAsiaTheme="minorEastAsia" w:cstheme="minorEastAsia"/>
                <w:sz w:val="21"/>
              </w:rPr>
            </w:pPr>
          </w:p>
          <w:p w14:paraId="607956C1">
            <w:pPr>
              <w:spacing w:line="250" w:lineRule="auto"/>
              <w:rPr>
                <w:rFonts w:hint="eastAsia" w:asciiTheme="minorEastAsia" w:hAnsiTheme="minorEastAsia" w:eastAsiaTheme="minorEastAsia" w:cstheme="minorEastAsia"/>
                <w:sz w:val="21"/>
              </w:rPr>
            </w:pPr>
          </w:p>
          <w:p w14:paraId="1359954D">
            <w:pPr>
              <w:spacing w:line="250" w:lineRule="auto"/>
              <w:rPr>
                <w:rFonts w:hint="eastAsia" w:asciiTheme="minorEastAsia" w:hAnsiTheme="minorEastAsia" w:eastAsiaTheme="minorEastAsia" w:cstheme="minorEastAsia"/>
                <w:sz w:val="21"/>
              </w:rPr>
            </w:pPr>
          </w:p>
          <w:p w14:paraId="03406ECC">
            <w:pPr>
              <w:spacing w:line="250" w:lineRule="auto"/>
              <w:rPr>
                <w:rFonts w:hint="eastAsia" w:asciiTheme="minorEastAsia" w:hAnsiTheme="minorEastAsia" w:eastAsiaTheme="minorEastAsia" w:cstheme="minorEastAsia"/>
                <w:sz w:val="21"/>
              </w:rPr>
            </w:pPr>
          </w:p>
          <w:p w14:paraId="6DEADA78">
            <w:pPr>
              <w:spacing w:line="250" w:lineRule="auto"/>
              <w:rPr>
                <w:rFonts w:hint="eastAsia" w:asciiTheme="minorEastAsia" w:hAnsiTheme="minorEastAsia" w:eastAsiaTheme="minorEastAsia" w:cstheme="minorEastAsia"/>
                <w:sz w:val="21"/>
              </w:rPr>
            </w:pPr>
          </w:p>
          <w:p w14:paraId="5D865BC9">
            <w:pPr>
              <w:spacing w:line="250" w:lineRule="auto"/>
              <w:rPr>
                <w:rFonts w:hint="eastAsia" w:asciiTheme="minorEastAsia" w:hAnsiTheme="minorEastAsia" w:eastAsiaTheme="minorEastAsia" w:cstheme="minorEastAsia"/>
                <w:sz w:val="21"/>
              </w:rPr>
            </w:pPr>
          </w:p>
          <w:p w14:paraId="3EC84839">
            <w:pPr>
              <w:spacing w:line="250" w:lineRule="auto"/>
              <w:rPr>
                <w:rFonts w:hint="eastAsia" w:asciiTheme="minorEastAsia" w:hAnsiTheme="minorEastAsia" w:eastAsiaTheme="minorEastAsia" w:cstheme="minorEastAsia"/>
                <w:sz w:val="21"/>
              </w:rPr>
            </w:pPr>
          </w:p>
          <w:p w14:paraId="1D0A82AA">
            <w:pPr>
              <w:spacing w:line="250" w:lineRule="auto"/>
              <w:rPr>
                <w:rFonts w:hint="eastAsia" w:asciiTheme="minorEastAsia" w:hAnsiTheme="minorEastAsia" w:eastAsiaTheme="minorEastAsia" w:cstheme="minorEastAsia"/>
                <w:sz w:val="21"/>
              </w:rPr>
            </w:pPr>
          </w:p>
          <w:p w14:paraId="35C1FFF0">
            <w:pPr>
              <w:spacing w:line="251" w:lineRule="auto"/>
              <w:rPr>
                <w:rFonts w:hint="eastAsia" w:asciiTheme="minorEastAsia" w:hAnsiTheme="minorEastAsia" w:eastAsiaTheme="minorEastAsia" w:cstheme="minorEastAsia"/>
                <w:sz w:val="21"/>
              </w:rPr>
            </w:pPr>
          </w:p>
          <w:p w14:paraId="014B7283">
            <w:pPr>
              <w:spacing w:line="251" w:lineRule="auto"/>
              <w:rPr>
                <w:rFonts w:hint="eastAsia" w:asciiTheme="minorEastAsia" w:hAnsiTheme="minorEastAsia" w:eastAsiaTheme="minorEastAsia" w:cstheme="minorEastAsia"/>
                <w:sz w:val="21"/>
              </w:rPr>
            </w:pPr>
          </w:p>
          <w:p w14:paraId="40F1890C">
            <w:pPr>
              <w:pStyle w:val="20"/>
              <w:spacing w:before="68" w:line="241" w:lineRule="auto"/>
              <w:ind w:left="246"/>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32" w:type="dxa"/>
            <w:vAlign w:val="top"/>
          </w:tcPr>
          <w:p w14:paraId="4635C46E">
            <w:pPr>
              <w:spacing w:line="255" w:lineRule="auto"/>
              <w:rPr>
                <w:rFonts w:hint="eastAsia" w:asciiTheme="minorEastAsia" w:hAnsiTheme="minorEastAsia" w:eastAsiaTheme="minorEastAsia" w:cstheme="minorEastAsia"/>
                <w:sz w:val="21"/>
              </w:rPr>
            </w:pPr>
          </w:p>
          <w:p w14:paraId="4579C3E4">
            <w:pPr>
              <w:spacing w:line="255" w:lineRule="auto"/>
              <w:rPr>
                <w:rFonts w:hint="eastAsia" w:asciiTheme="minorEastAsia" w:hAnsiTheme="minorEastAsia" w:eastAsiaTheme="minorEastAsia" w:cstheme="minorEastAsia"/>
                <w:sz w:val="21"/>
              </w:rPr>
            </w:pPr>
          </w:p>
          <w:p w14:paraId="34497EDA">
            <w:pPr>
              <w:spacing w:line="255" w:lineRule="auto"/>
              <w:rPr>
                <w:rFonts w:hint="eastAsia" w:asciiTheme="minorEastAsia" w:hAnsiTheme="minorEastAsia" w:eastAsiaTheme="minorEastAsia" w:cstheme="minorEastAsia"/>
                <w:sz w:val="21"/>
              </w:rPr>
            </w:pPr>
          </w:p>
          <w:p w14:paraId="688303E7">
            <w:pPr>
              <w:spacing w:line="255" w:lineRule="auto"/>
              <w:rPr>
                <w:rFonts w:hint="eastAsia" w:asciiTheme="minorEastAsia" w:hAnsiTheme="minorEastAsia" w:eastAsiaTheme="minorEastAsia" w:cstheme="minorEastAsia"/>
                <w:sz w:val="21"/>
              </w:rPr>
            </w:pPr>
          </w:p>
          <w:p w14:paraId="4D622A3D">
            <w:pPr>
              <w:spacing w:line="255" w:lineRule="auto"/>
              <w:rPr>
                <w:rFonts w:hint="eastAsia" w:asciiTheme="minorEastAsia" w:hAnsiTheme="minorEastAsia" w:eastAsiaTheme="minorEastAsia" w:cstheme="minorEastAsia"/>
                <w:sz w:val="21"/>
              </w:rPr>
            </w:pPr>
          </w:p>
          <w:p w14:paraId="6E889351">
            <w:pPr>
              <w:spacing w:line="255" w:lineRule="auto"/>
              <w:rPr>
                <w:rFonts w:hint="eastAsia" w:asciiTheme="minorEastAsia" w:hAnsiTheme="minorEastAsia" w:eastAsiaTheme="minorEastAsia" w:cstheme="minorEastAsia"/>
                <w:sz w:val="21"/>
              </w:rPr>
            </w:pPr>
          </w:p>
          <w:p w14:paraId="37BF2588">
            <w:pPr>
              <w:spacing w:line="255" w:lineRule="auto"/>
              <w:rPr>
                <w:rFonts w:hint="eastAsia" w:asciiTheme="minorEastAsia" w:hAnsiTheme="minorEastAsia" w:eastAsiaTheme="minorEastAsia" w:cstheme="minorEastAsia"/>
                <w:sz w:val="21"/>
              </w:rPr>
            </w:pPr>
          </w:p>
          <w:p w14:paraId="73C95A9F">
            <w:pPr>
              <w:spacing w:line="255" w:lineRule="auto"/>
              <w:rPr>
                <w:rFonts w:hint="eastAsia" w:asciiTheme="minorEastAsia" w:hAnsiTheme="minorEastAsia" w:eastAsiaTheme="minorEastAsia" w:cstheme="minorEastAsia"/>
                <w:sz w:val="21"/>
              </w:rPr>
            </w:pPr>
          </w:p>
          <w:p w14:paraId="5A90A704">
            <w:pPr>
              <w:spacing w:line="255" w:lineRule="auto"/>
              <w:rPr>
                <w:rFonts w:hint="eastAsia" w:asciiTheme="minorEastAsia" w:hAnsiTheme="minorEastAsia" w:eastAsiaTheme="minorEastAsia" w:cstheme="minorEastAsia"/>
                <w:sz w:val="21"/>
              </w:rPr>
            </w:pPr>
          </w:p>
          <w:p w14:paraId="3C73EC31">
            <w:pPr>
              <w:spacing w:line="256" w:lineRule="auto"/>
              <w:rPr>
                <w:rFonts w:hint="eastAsia" w:asciiTheme="minorEastAsia" w:hAnsiTheme="minorEastAsia" w:eastAsiaTheme="minorEastAsia" w:cstheme="minorEastAsia"/>
                <w:sz w:val="21"/>
              </w:rPr>
            </w:pPr>
          </w:p>
          <w:p w14:paraId="0D4A550B">
            <w:pPr>
              <w:spacing w:line="256" w:lineRule="auto"/>
              <w:rPr>
                <w:rFonts w:hint="eastAsia" w:asciiTheme="minorEastAsia" w:hAnsiTheme="minorEastAsia" w:eastAsiaTheme="minorEastAsia" w:cstheme="minorEastAsia"/>
                <w:sz w:val="21"/>
              </w:rPr>
            </w:pPr>
          </w:p>
          <w:p w14:paraId="156D9028">
            <w:pPr>
              <w:spacing w:line="256" w:lineRule="auto"/>
              <w:rPr>
                <w:rFonts w:hint="eastAsia" w:asciiTheme="minorEastAsia" w:hAnsiTheme="minorEastAsia" w:eastAsiaTheme="minorEastAsia" w:cstheme="minorEastAsia"/>
                <w:sz w:val="21"/>
              </w:rPr>
            </w:pPr>
          </w:p>
          <w:p w14:paraId="1DB1A978">
            <w:pPr>
              <w:pStyle w:val="20"/>
              <w:spacing w:before="69" w:line="218"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价格分</w:t>
            </w:r>
          </w:p>
          <w:p w14:paraId="60821CF9">
            <w:pPr>
              <w:pStyle w:val="20"/>
              <w:spacing w:before="134" w:line="220" w:lineRule="auto"/>
              <w:ind w:left="7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（满分</w:t>
            </w:r>
            <w:r>
              <w:rPr>
                <w:rFonts w:hint="eastAsia" w:asciiTheme="minorEastAsia" w:hAnsiTheme="minorEastAsia" w:eastAsiaTheme="minorEastAsia" w:cstheme="minorEastAsia"/>
                <w:spacing w:val="-30"/>
              </w:rPr>
              <w:t xml:space="preserve"> </w:t>
            </w:r>
            <w:r>
              <w:rPr>
                <w:rFonts w:hint="eastAsia" w:asciiTheme="minorEastAsia" w:hAnsiTheme="minorEastAsia" w:eastAsiaTheme="minorEastAsia" w:cstheme="minorEastAsia"/>
                <w:spacing w:val="-7"/>
              </w:rPr>
              <w:t>3</w:t>
            </w:r>
            <w:r>
              <w:rPr>
                <w:rFonts w:hint="eastAsia" w:asciiTheme="minorEastAsia" w:hAnsiTheme="minorEastAsia" w:eastAsiaTheme="minorEastAsia" w:cstheme="minorEastAsia"/>
                <w:spacing w:val="-7"/>
                <w:lang w:val="en-US" w:eastAsia="zh-CN"/>
              </w:rPr>
              <w:t>0</w:t>
            </w:r>
            <w:r>
              <w:rPr>
                <w:rFonts w:hint="eastAsia" w:asciiTheme="minorEastAsia" w:hAnsiTheme="minorEastAsia" w:eastAsiaTheme="minorEastAsia" w:cstheme="minorEastAsia"/>
                <w:spacing w:val="-7"/>
              </w:rPr>
              <w:t>分）</w:t>
            </w:r>
          </w:p>
        </w:tc>
        <w:tc>
          <w:tcPr>
            <w:tcW w:w="1245" w:type="dxa"/>
            <w:vAlign w:val="top"/>
          </w:tcPr>
          <w:p w14:paraId="36AEB41E">
            <w:pPr>
              <w:spacing w:line="254" w:lineRule="auto"/>
              <w:rPr>
                <w:rFonts w:hint="eastAsia" w:asciiTheme="minorEastAsia" w:hAnsiTheme="minorEastAsia" w:eastAsiaTheme="minorEastAsia" w:cstheme="minorEastAsia"/>
                <w:sz w:val="21"/>
              </w:rPr>
            </w:pPr>
          </w:p>
          <w:p w14:paraId="02F1FCC1">
            <w:pPr>
              <w:spacing w:line="254" w:lineRule="auto"/>
              <w:rPr>
                <w:rFonts w:hint="eastAsia" w:asciiTheme="minorEastAsia" w:hAnsiTheme="minorEastAsia" w:eastAsiaTheme="minorEastAsia" w:cstheme="minorEastAsia"/>
                <w:sz w:val="21"/>
              </w:rPr>
            </w:pPr>
          </w:p>
          <w:p w14:paraId="30A7C098">
            <w:pPr>
              <w:spacing w:line="254" w:lineRule="auto"/>
              <w:rPr>
                <w:rFonts w:hint="eastAsia" w:asciiTheme="minorEastAsia" w:hAnsiTheme="minorEastAsia" w:eastAsiaTheme="minorEastAsia" w:cstheme="minorEastAsia"/>
                <w:sz w:val="21"/>
              </w:rPr>
            </w:pPr>
          </w:p>
          <w:p w14:paraId="3C3DC167">
            <w:pPr>
              <w:spacing w:line="254" w:lineRule="auto"/>
              <w:rPr>
                <w:rFonts w:hint="eastAsia" w:asciiTheme="minorEastAsia" w:hAnsiTheme="minorEastAsia" w:eastAsiaTheme="minorEastAsia" w:cstheme="minorEastAsia"/>
                <w:sz w:val="21"/>
              </w:rPr>
            </w:pPr>
          </w:p>
          <w:p w14:paraId="3EACC20D">
            <w:pPr>
              <w:spacing w:line="254" w:lineRule="auto"/>
              <w:rPr>
                <w:rFonts w:hint="eastAsia" w:asciiTheme="minorEastAsia" w:hAnsiTheme="minorEastAsia" w:eastAsiaTheme="minorEastAsia" w:cstheme="minorEastAsia"/>
                <w:sz w:val="21"/>
              </w:rPr>
            </w:pPr>
          </w:p>
          <w:p w14:paraId="39D620A8">
            <w:pPr>
              <w:spacing w:line="255" w:lineRule="auto"/>
              <w:rPr>
                <w:rFonts w:hint="eastAsia" w:asciiTheme="minorEastAsia" w:hAnsiTheme="minorEastAsia" w:eastAsiaTheme="minorEastAsia" w:cstheme="minorEastAsia"/>
                <w:sz w:val="21"/>
              </w:rPr>
            </w:pPr>
          </w:p>
          <w:p w14:paraId="645417FA">
            <w:pPr>
              <w:spacing w:line="255" w:lineRule="auto"/>
              <w:rPr>
                <w:rFonts w:hint="eastAsia" w:asciiTheme="minorEastAsia" w:hAnsiTheme="minorEastAsia" w:eastAsiaTheme="minorEastAsia" w:cstheme="minorEastAsia"/>
                <w:sz w:val="21"/>
              </w:rPr>
            </w:pPr>
          </w:p>
          <w:p w14:paraId="0F408CE5">
            <w:pPr>
              <w:spacing w:line="255" w:lineRule="auto"/>
              <w:rPr>
                <w:rFonts w:hint="eastAsia" w:asciiTheme="minorEastAsia" w:hAnsiTheme="minorEastAsia" w:eastAsiaTheme="minorEastAsia" w:cstheme="minorEastAsia"/>
                <w:sz w:val="21"/>
              </w:rPr>
            </w:pPr>
          </w:p>
          <w:p w14:paraId="46F8F12E">
            <w:pPr>
              <w:spacing w:line="255" w:lineRule="auto"/>
              <w:rPr>
                <w:rFonts w:hint="eastAsia" w:asciiTheme="minorEastAsia" w:hAnsiTheme="minorEastAsia" w:eastAsiaTheme="minorEastAsia" w:cstheme="minorEastAsia"/>
                <w:sz w:val="21"/>
              </w:rPr>
            </w:pPr>
          </w:p>
          <w:p w14:paraId="3EA97BFA">
            <w:pPr>
              <w:spacing w:line="255" w:lineRule="auto"/>
              <w:rPr>
                <w:rFonts w:hint="eastAsia" w:asciiTheme="minorEastAsia" w:hAnsiTheme="minorEastAsia" w:eastAsiaTheme="minorEastAsia" w:cstheme="minorEastAsia"/>
                <w:sz w:val="21"/>
              </w:rPr>
            </w:pPr>
          </w:p>
          <w:p w14:paraId="42096725">
            <w:pPr>
              <w:spacing w:line="255" w:lineRule="auto"/>
              <w:rPr>
                <w:rFonts w:hint="eastAsia" w:asciiTheme="minorEastAsia" w:hAnsiTheme="minorEastAsia" w:eastAsiaTheme="minorEastAsia" w:cstheme="minorEastAsia"/>
                <w:sz w:val="21"/>
              </w:rPr>
            </w:pPr>
          </w:p>
          <w:p w14:paraId="27AA2155">
            <w:pPr>
              <w:spacing w:line="255" w:lineRule="auto"/>
              <w:rPr>
                <w:rFonts w:hint="eastAsia" w:asciiTheme="minorEastAsia" w:hAnsiTheme="minorEastAsia" w:eastAsiaTheme="minorEastAsia" w:cstheme="minorEastAsia"/>
                <w:sz w:val="21"/>
              </w:rPr>
            </w:pPr>
          </w:p>
          <w:p w14:paraId="4158011B">
            <w:pPr>
              <w:pStyle w:val="20"/>
              <w:spacing w:before="68" w:line="353" w:lineRule="auto"/>
              <w:ind w:right="15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投标报价</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9"/>
              </w:rPr>
              <w:t>（满分3</w:t>
            </w:r>
            <w:r>
              <w:rPr>
                <w:rFonts w:hint="eastAsia" w:asciiTheme="minorEastAsia" w:hAnsiTheme="minorEastAsia" w:eastAsiaTheme="minorEastAsia" w:cstheme="minorEastAsia"/>
                <w:spacing w:val="-9"/>
                <w:lang w:val="en-US" w:eastAsia="zh-CN"/>
              </w:rPr>
              <w:t>0</w:t>
            </w:r>
            <w:r>
              <w:rPr>
                <w:rFonts w:hint="eastAsia" w:asciiTheme="minorEastAsia" w:hAnsiTheme="minorEastAsia" w:eastAsiaTheme="minorEastAsia" w:cstheme="minorEastAsia"/>
                <w:spacing w:val="-41"/>
              </w:rPr>
              <w:t xml:space="preserve"> </w:t>
            </w:r>
            <w:r>
              <w:rPr>
                <w:rFonts w:hint="eastAsia" w:asciiTheme="minorEastAsia" w:hAnsiTheme="minorEastAsia" w:eastAsiaTheme="minorEastAsia" w:cstheme="minorEastAsia"/>
                <w:spacing w:val="-9"/>
              </w:rPr>
              <w:t>分）</w:t>
            </w:r>
          </w:p>
        </w:tc>
        <w:tc>
          <w:tcPr>
            <w:tcW w:w="6822" w:type="dxa"/>
            <w:vAlign w:val="top"/>
          </w:tcPr>
          <w:p w14:paraId="7C051EF1">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rPr>
            </w:pPr>
            <w:r>
              <w:rPr>
                <w:rFonts w:hint="eastAsia" w:asciiTheme="minorEastAsia" w:hAnsiTheme="minorEastAsia" w:eastAsiaTheme="minorEastAsia" w:cstheme="minorEastAsia"/>
                <w:spacing w:val="2"/>
              </w:rPr>
              <w:t>（</w:t>
            </w:r>
            <w:r>
              <w:rPr>
                <w:rFonts w:hint="eastAsia"/>
              </w:rPr>
              <w:t>1）评标价为投标人的投标报价进行政策性扣除后的价格，评标价只是作为评标时使用。最终中标人的中标金额＝投标报价。</w:t>
            </w:r>
          </w:p>
          <w:p w14:paraId="65FC32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rPr>
            </w:pPr>
            <w:r>
              <w:rPr>
                <w:rFonts w:hint="eastAsia"/>
              </w:rPr>
              <w:t>（2）政策性扣除计算方法：</w:t>
            </w:r>
          </w:p>
          <w:p w14:paraId="4E7701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rPr>
            </w:pPr>
            <w:r>
              <w:rPr>
                <w:rFonts w:hint="eastAsia"/>
              </w:rPr>
              <w:t>①根据财政部《关于印发&lt;政府采购促进中小企业发展管理办法&gt;的通知》（财库 [</w:t>
            </w:r>
            <w:r>
              <w:rPr>
                <w:rFonts w:hint="eastAsia"/>
              </w:rPr>
              <w:fldChar w:fldCharType="begin"/>
            </w:r>
            <w:r>
              <w:rPr>
                <w:rFonts w:hint="eastAsia"/>
              </w:rPr>
              <w:instrText xml:space="preserve"> HYPERLINK \l "bookmark13" </w:instrText>
            </w:r>
            <w:r>
              <w:rPr>
                <w:rFonts w:hint="eastAsia"/>
              </w:rPr>
              <w:fldChar w:fldCharType="separate"/>
            </w:r>
            <w:r>
              <w:rPr>
                <w:rFonts w:hint="eastAsia"/>
              </w:rPr>
              <w:t>2020</w:t>
            </w:r>
            <w:r>
              <w:rPr>
                <w:rFonts w:hint="eastAsia"/>
              </w:rPr>
              <w:fldChar w:fldCharType="end"/>
            </w:r>
            <w:r>
              <w:rPr>
                <w:rFonts w:hint="eastAsia"/>
              </w:rPr>
              <w:t>]46 号）、《柳州市财政局关于持续优化政府采购营商环境的通知》（柳财采[</w:t>
            </w:r>
            <w:r>
              <w:rPr>
                <w:rFonts w:hint="eastAsia"/>
              </w:rPr>
              <w:fldChar w:fldCharType="begin"/>
            </w:r>
            <w:r>
              <w:rPr>
                <w:rFonts w:hint="eastAsia"/>
              </w:rPr>
              <w:instrText xml:space="preserve"> HYPERLINK \l "bookmark14" </w:instrText>
            </w:r>
            <w:r>
              <w:rPr>
                <w:rFonts w:hint="eastAsia"/>
              </w:rPr>
              <w:fldChar w:fldCharType="separate"/>
            </w:r>
            <w:r>
              <w:rPr>
                <w:rFonts w:hint="eastAsia"/>
              </w:rPr>
              <w:t>2024</w:t>
            </w:r>
            <w:r>
              <w:rPr>
                <w:rFonts w:hint="eastAsia"/>
              </w:rPr>
              <w:fldChar w:fldCharType="end"/>
            </w:r>
            <w:r>
              <w:rPr>
                <w:rFonts w:hint="eastAsia"/>
              </w:rPr>
              <w:t>]19 号）的规定，投标人在其投标文件中提供《中小企业声明函》， 且其投标全部货物为小型和微型企业制造的，对其投标报价给予 20%的扣除，扣除后的价格为评标报价，即评标报价=投标报价×（1-20%）。 （供应商须按第六章格式如实填写中小企业声明函，否则不予价格扣除。）</w:t>
            </w:r>
            <w:r>
              <w:rPr>
                <w:rFonts w:hint="eastAsia" w:asciiTheme="minorEastAsia" w:hAnsiTheme="minorEastAsia" w:eastAsiaTheme="minorEastAsia" w:cstheme="minorEastAsia"/>
                <w:spacing w:val="-13"/>
              </w:rPr>
              <w:t>（</w:t>
            </w:r>
            <w:r>
              <w:rPr>
                <w:rFonts w:hint="eastAsia"/>
                <w:b/>
                <w:bCs/>
              </w:rPr>
              <w:t>注：本项目采购标的对应的中小企业划分标准所属行业：</w:t>
            </w:r>
            <w:r>
              <w:rPr>
                <w:rFonts w:hint="eastAsia"/>
                <w:b/>
                <w:bCs/>
                <w:lang w:val="en-US" w:eastAsia="zh-CN"/>
              </w:rPr>
              <w:t>建筑业</w:t>
            </w:r>
            <w:r>
              <w:rPr>
                <w:rFonts w:hint="eastAsia"/>
                <w:b/>
                <w:bCs/>
              </w:rPr>
              <w:t>；中小企业划分有关标准根据工信部等部委发布的《关于印发中小企业划型标准规定的通知》（工信部联企业 [</w:t>
            </w:r>
            <w:r>
              <w:rPr>
                <w:rFonts w:hint="eastAsia"/>
                <w:b/>
                <w:bCs/>
              </w:rPr>
              <w:fldChar w:fldCharType="begin"/>
            </w:r>
            <w:r>
              <w:rPr>
                <w:rFonts w:hint="eastAsia"/>
                <w:b/>
                <w:bCs/>
              </w:rPr>
              <w:instrText xml:space="preserve"> HYPERLINK \l "bookmark15" </w:instrText>
            </w:r>
            <w:r>
              <w:rPr>
                <w:rFonts w:hint="eastAsia"/>
                <w:b/>
                <w:bCs/>
              </w:rPr>
              <w:fldChar w:fldCharType="separate"/>
            </w:r>
            <w:r>
              <w:rPr>
                <w:rFonts w:hint="eastAsia"/>
                <w:b/>
                <w:bCs/>
              </w:rPr>
              <w:t>2011</w:t>
            </w:r>
            <w:r>
              <w:rPr>
                <w:rFonts w:hint="eastAsia"/>
                <w:b/>
                <w:bCs/>
              </w:rPr>
              <w:fldChar w:fldCharType="end"/>
            </w:r>
            <w:r>
              <w:rPr>
                <w:rFonts w:hint="eastAsia"/>
                <w:b/>
                <w:bCs/>
              </w:rPr>
              <w:t>]300号）确定。</w:t>
            </w:r>
            <w:r>
              <w:rPr>
                <w:rFonts w:hint="eastAsia" w:asciiTheme="minorEastAsia" w:hAnsiTheme="minorEastAsia" w:eastAsiaTheme="minorEastAsia" w:cstheme="minorEastAsia"/>
                <w:spacing w:val="-3"/>
              </w:rPr>
              <w:t>）</w:t>
            </w:r>
          </w:p>
          <w:p w14:paraId="0E2500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rPr>
            </w:pPr>
            <w:r>
              <w:rPr>
                <w:rFonts w:hint="eastAsia"/>
              </w:rPr>
              <w:t>②根据财政部、司法部《关于政府采购支持监狱企业发展有关问题的通知》(财库[</w:t>
            </w:r>
            <w:r>
              <w:rPr>
                <w:rFonts w:hint="eastAsia"/>
              </w:rPr>
              <w:fldChar w:fldCharType="begin"/>
            </w:r>
            <w:r>
              <w:rPr>
                <w:rFonts w:hint="eastAsia"/>
              </w:rPr>
              <w:instrText xml:space="preserve"> HYPERLINK \l "bookmark16" </w:instrText>
            </w:r>
            <w:r>
              <w:rPr>
                <w:rFonts w:hint="eastAsia"/>
              </w:rPr>
              <w:fldChar w:fldCharType="separate"/>
            </w:r>
            <w:r>
              <w:rPr>
                <w:rFonts w:hint="eastAsia"/>
              </w:rPr>
              <w:t>2014</w:t>
            </w:r>
            <w:r>
              <w:rPr>
                <w:rFonts w:hint="eastAsia"/>
              </w:rPr>
              <w:fldChar w:fldCharType="end"/>
            </w:r>
            <w:r>
              <w:rPr>
                <w:rFonts w:hint="eastAsia"/>
              </w:rPr>
              <w:t>]68 号)的规定，供应商认定为监狱企业的，按在政府采购活动中，监狱企业视同小型、微型企业，享受预留份额、评审中价格扣除等促进中小企业发展的政府采购政策。监狱企业参加政府采购活动时， 应当提供由省级以上监狱管理局、戒毒管理局(含新疆生产建设兵团)出具的属于监狱企业的证明文件。监狱企业属于小型、微型企业的，不重复享受政策。</w:t>
            </w:r>
          </w:p>
          <w:p w14:paraId="72C250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rPr>
            </w:pPr>
            <w:r>
              <w:rPr>
                <w:rFonts w:hint="eastAsia"/>
              </w:rPr>
              <w:t>③根据财政部、民政部、中国残疾人联合会《关于促进残疾人就业政府采购政策的通知》（财库[</w:t>
            </w:r>
            <w:r>
              <w:rPr>
                <w:rFonts w:hint="eastAsia"/>
              </w:rPr>
              <w:fldChar w:fldCharType="begin"/>
            </w:r>
            <w:r>
              <w:rPr>
                <w:rFonts w:hint="eastAsia"/>
              </w:rPr>
              <w:instrText xml:space="preserve"> HYPERLINK \l "bookmark17" </w:instrText>
            </w:r>
            <w:r>
              <w:rPr>
                <w:rFonts w:hint="eastAsia"/>
              </w:rPr>
              <w:fldChar w:fldCharType="separate"/>
            </w:r>
            <w:r>
              <w:rPr>
                <w:rFonts w:hint="eastAsia"/>
              </w:rPr>
              <w:t>2017</w:t>
            </w:r>
            <w:r>
              <w:rPr>
                <w:rFonts w:hint="eastAsia"/>
              </w:rPr>
              <w:fldChar w:fldCharType="end"/>
            </w:r>
            <w:r>
              <w:rPr>
                <w:rFonts w:hint="eastAsia"/>
              </w:rPr>
              <w:t>]141 号）的规定，供应商认定为残疾人福利性单位的，按在政府采购活动中，残疾人福利性单位视同小型、微型企业， 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w:t>
            </w:r>
          </w:p>
          <w:p w14:paraId="58D2F6DD">
            <w:pPr>
              <w:keepNext w:val="0"/>
              <w:keepLines w:val="0"/>
              <w:widowControl/>
              <w:suppressLineNumbers w:val="0"/>
              <w:jc w:val="left"/>
              <w:rPr>
                <w:rFonts w:hint="eastAsia" w:asciiTheme="minorEastAsia" w:hAnsiTheme="minorEastAsia" w:eastAsiaTheme="minorEastAsia" w:cstheme="minorEastAsia"/>
              </w:rPr>
            </w:pPr>
            <w:r>
              <w:rPr>
                <w:rFonts w:hint="eastAsia"/>
                <w:lang w:val="en-US" w:eastAsia="zh-CN"/>
              </w:rPr>
              <w:t>价格</w:t>
            </w:r>
            <w:bookmarkStart w:id="21" w:name="_GoBack"/>
            <w:bookmarkEnd w:id="21"/>
            <w:r>
              <w:rPr>
                <w:rFonts w:hint="eastAsia"/>
                <w:lang w:val="en-US" w:eastAsia="zh-CN"/>
              </w:rPr>
              <w:t>分计算公式：价格分=(最低报价/投标报价)×30 分</w:t>
            </w:r>
          </w:p>
        </w:tc>
      </w:tr>
    </w:tbl>
    <w:p w14:paraId="5FA19279">
      <w:pPr>
        <w:spacing w:line="57" w:lineRule="exact"/>
        <w:rPr>
          <w:rFonts w:hint="eastAsia" w:asciiTheme="minorEastAsia" w:hAnsiTheme="minorEastAsia" w:eastAsiaTheme="minorEastAsia" w:cstheme="minorEastAsia"/>
          <w:sz w:val="4"/>
        </w:rPr>
      </w:pPr>
    </w:p>
    <w:p w14:paraId="401EB763">
      <w:pPr>
        <w:spacing w:line="57" w:lineRule="exact"/>
        <w:rPr>
          <w:rFonts w:hint="eastAsia" w:asciiTheme="minorEastAsia" w:hAnsiTheme="minorEastAsia" w:eastAsiaTheme="minorEastAsia" w:cstheme="minorEastAsia"/>
          <w:sz w:val="4"/>
          <w:szCs w:val="4"/>
        </w:rPr>
        <w:sectPr>
          <w:headerReference r:id="rId17" w:type="default"/>
          <w:footerReference r:id="rId18" w:type="default"/>
          <w:pgSz w:w="11905" w:h="16840"/>
          <w:pgMar w:top="1114" w:right="787" w:bottom="1018" w:left="1356" w:header="829" w:footer="857" w:gutter="0"/>
          <w:cols w:space="720" w:num="1"/>
        </w:sectPr>
      </w:pPr>
    </w:p>
    <w:p w14:paraId="56F285D3">
      <w:pPr>
        <w:rPr>
          <w:rFonts w:hint="eastAsia" w:asciiTheme="minorEastAsia" w:hAnsiTheme="minorEastAsia" w:eastAsiaTheme="minorEastAsia" w:cstheme="minorEastAsia"/>
          <w:sz w:val="21"/>
        </w:rPr>
      </w:pPr>
    </w:p>
    <w:tbl>
      <w:tblPr>
        <w:tblStyle w:val="21"/>
        <w:tblW w:w="9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702"/>
        <w:gridCol w:w="1695"/>
        <w:gridCol w:w="5802"/>
      </w:tblGrid>
      <w:tr w14:paraId="0CD95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8" w:hRule="atLeast"/>
        </w:trPr>
        <w:tc>
          <w:tcPr>
            <w:tcW w:w="556" w:type="dxa"/>
            <w:vMerge w:val="restart"/>
            <w:tcBorders>
              <w:top w:val="single" w:color="auto" w:sz="4" w:space="0"/>
              <w:left w:val="single" w:color="auto" w:sz="4" w:space="0"/>
              <w:bottom w:val="single" w:color="auto" w:sz="4" w:space="0"/>
            </w:tcBorders>
            <w:vAlign w:val="top"/>
          </w:tcPr>
          <w:p w14:paraId="4811D829">
            <w:pPr>
              <w:spacing w:line="245" w:lineRule="auto"/>
              <w:rPr>
                <w:rFonts w:hint="eastAsia" w:asciiTheme="minorEastAsia" w:hAnsiTheme="minorEastAsia" w:eastAsiaTheme="minorEastAsia" w:cstheme="minorEastAsia"/>
                <w:sz w:val="21"/>
              </w:rPr>
            </w:pPr>
          </w:p>
          <w:p w14:paraId="258B0604">
            <w:pPr>
              <w:spacing w:line="245" w:lineRule="auto"/>
              <w:rPr>
                <w:rFonts w:hint="eastAsia" w:asciiTheme="minorEastAsia" w:hAnsiTheme="minorEastAsia" w:eastAsiaTheme="minorEastAsia" w:cstheme="minorEastAsia"/>
                <w:sz w:val="21"/>
              </w:rPr>
            </w:pPr>
          </w:p>
          <w:p w14:paraId="30BC2BA4">
            <w:pPr>
              <w:spacing w:line="245" w:lineRule="auto"/>
              <w:rPr>
                <w:rFonts w:hint="eastAsia" w:asciiTheme="minorEastAsia" w:hAnsiTheme="minorEastAsia" w:eastAsiaTheme="minorEastAsia" w:cstheme="minorEastAsia"/>
                <w:sz w:val="21"/>
              </w:rPr>
            </w:pPr>
          </w:p>
          <w:p w14:paraId="2409EDD4">
            <w:pPr>
              <w:spacing w:line="245" w:lineRule="auto"/>
              <w:rPr>
                <w:rFonts w:hint="eastAsia" w:asciiTheme="minorEastAsia" w:hAnsiTheme="minorEastAsia" w:eastAsiaTheme="minorEastAsia" w:cstheme="minorEastAsia"/>
                <w:sz w:val="21"/>
              </w:rPr>
            </w:pPr>
          </w:p>
          <w:p w14:paraId="28D6714B">
            <w:pPr>
              <w:spacing w:line="245" w:lineRule="auto"/>
              <w:rPr>
                <w:rFonts w:hint="eastAsia" w:asciiTheme="minorEastAsia" w:hAnsiTheme="minorEastAsia" w:eastAsiaTheme="minorEastAsia" w:cstheme="minorEastAsia"/>
                <w:sz w:val="21"/>
              </w:rPr>
            </w:pPr>
          </w:p>
          <w:p w14:paraId="5A9FA7C5">
            <w:pPr>
              <w:spacing w:line="245" w:lineRule="auto"/>
              <w:rPr>
                <w:rFonts w:hint="eastAsia" w:asciiTheme="minorEastAsia" w:hAnsiTheme="minorEastAsia" w:eastAsiaTheme="minorEastAsia" w:cstheme="minorEastAsia"/>
                <w:sz w:val="21"/>
              </w:rPr>
            </w:pPr>
          </w:p>
          <w:p w14:paraId="52EC1024">
            <w:pPr>
              <w:spacing w:line="246" w:lineRule="auto"/>
              <w:rPr>
                <w:rFonts w:hint="eastAsia" w:asciiTheme="minorEastAsia" w:hAnsiTheme="minorEastAsia" w:eastAsiaTheme="minorEastAsia" w:cstheme="minorEastAsia"/>
                <w:sz w:val="21"/>
              </w:rPr>
            </w:pPr>
          </w:p>
          <w:p w14:paraId="649F56D1">
            <w:pPr>
              <w:spacing w:line="246" w:lineRule="auto"/>
              <w:rPr>
                <w:rFonts w:hint="eastAsia" w:asciiTheme="minorEastAsia" w:hAnsiTheme="minorEastAsia" w:eastAsiaTheme="minorEastAsia" w:cstheme="minorEastAsia"/>
                <w:sz w:val="21"/>
              </w:rPr>
            </w:pPr>
          </w:p>
          <w:p w14:paraId="1879AA80">
            <w:pPr>
              <w:spacing w:line="246" w:lineRule="auto"/>
              <w:rPr>
                <w:rFonts w:hint="eastAsia" w:asciiTheme="minorEastAsia" w:hAnsiTheme="minorEastAsia" w:eastAsiaTheme="minorEastAsia" w:cstheme="minorEastAsia"/>
                <w:sz w:val="21"/>
              </w:rPr>
            </w:pPr>
          </w:p>
          <w:p w14:paraId="713E715F">
            <w:pPr>
              <w:spacing w:line="246" w:lineRule="auto"/>
              <w:rPr>
                <w:rFonts w:hint="eastAsia" w:asciiTheme="minorEastAsia" w:hAnsiTheme="minorEastAsia" w:eastAsiaTheme="minorEastAsia" w:cstheme="minorEastAsia"/>
                <w:sz w:val="21"/>
              </w:rPr>
            </w:pPr>
          </w:p>
          <w:p w14:paraId="31B26F2F">
            <w:pPr>
              <w:spacing w:line="246" w:lineRule="auto"/>
              <w:rPr>
                <w:rFonts w:hint="eastAsia" w:asciiTheme="minorEastAsia" w:hAnsiTheme="minorEastAsia" w:eastAsiaTheme="minorEastAsia" w:cstheme="minorEastAsia"/>
                <w:sz w:val="21"/>
              </w:rPr>
            </w:pPr>
          </w:p>
          <w:p w14:paraId="47CB12E0">
            <w:pPr>
              <w:spacing w:line="246" w:lineRule="auto"/>
              <w:rPr>
                <w:rFonts w:hint="eastAsia" w:asciiTheme="minorEastAsia" w:hAnsiTheme="minorEastAsia" w:eastAsiaTheme="minorEastAsia" w:cstheme="minorEastAsia"/>
                <w:sz w:val="21"/>
              </w:rPr>
            </w:pPr>
          </w:p>
          <w:p w14:paraId="5958B24C">
            <w:pPr>
              <w:spacing w:line="246" w:lineRule="auto"/>
              <w:rPr>
                <w:rFonts w:hint="eastAsia" w:asciiTheme="minorEastAsia" w:hAnsiTheme="minorEastAsia" w:eastAsiaTheme="minorEastAsia" w:cstheme="minorEastAsia"/>
                <w:sz w:val="21"/>
              </w:rPr>
            </w:pPr>
          </w:p>
          <w:p w14:paraId="0E97FB9F">
            <w:pPr>
              <w:spacing w:line="246" w:lineRule="auto"/>
              <w:rPr>
                <w:rFonts w:hint="eastAsia" w:asciiTheme="minorEastAsia" w:hAnsiTheme="minorEastAsia" w:eastAsiaTheme="minorEastAsia" w:cstheme="minorEastAsia"/>
                <w:sz w:val="21"/>
              </w:rPr>
            </w:pPr>
          </w:p>
          <w:p w14:paraId="6F10321A">
            <w:pPr>
              <w:spacing w:line="246" w:lineRule="auto"/>
              <w:rPr>
                <w:rFonts w:hint="eastAsia" w:asciiTheme="minorEastAsia" w:hAnsiTheme="minorEastAsia" w:eastAsiaTheme="minorEastAsia" w:cstheme="minorEastAsia"/>
                <w:sz w:val="21"/>
              </w:rPr>
            </w:pPr>
          </w:p>
          <w:p w14:paraId="668745C8">
            <w:pPr>
              <w:spacing w:line="246" w:lineRule="auto"/>
              <w:rPr>
                <w:rFonts w:hint="eastAsia" w:asciiTheme="minorEastAsia" w:hAnsiTheme="minorEastAsia" w:eastAsiaTheme="minorEastAsia" w:cstheme="minorEastAsia"/>
                <w:sz w:val="21"/>
              </w:rPr>
            </w:pPr>
          </w:p>
          <w:p w14:paraId="5314F9FC">
            <w:pPr>
              <w:pStyle w:val="20"/>
              <w:spacing w:before="68" w:line="241" w:lineRule="auto"/>
              <w:ind w:left="233"/>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702" w:type="dxa"/>
            <w:vMerge w:val="restart"/>
            <w:tcBorders>
              <w:top w:val="single" w:color="auto" w:sz="4" w:space="0"/>
              <w:bottom w:val="single" w:color="auto" w:sz="4" w:space="0"/>
            </w:tcBorders>
            <w:vAlign w:val="top"/>
          </w:tcPr>
          <w:p w14:paraId="65F3154F">
            <w:pPr>
              <w:spacing w:line="247" w:lineRule="auto"/>
              <w:rPr>
                <w:rFonts w:hint="eastAsia" w:asciiTheme="minorEastAsia" w:hAnsiTheme="minorEastAsia" w:eastAsiaTheme="minorEastAsia" w:cstheme="minorEastAsia"/>
                <w:sz w:val="21"/>
              </w:rPr>
            </w:pPr>
          </w:p>
          <w:p w14:paraId="5CBB26BE">
            <w:pPr>
              <w:spacing w:line="248" w:lineRule="auto"/>
              <w:rPr>
                <w:rFonts w:hint="eastAsia" w:asciiTheme="minorEastAsia" w:hAnsiTheme="minorEastAsia" w:eastAsiaTheme="minorEastAsia" w:cstheme="minorEastAsia"/>
                <w:sz w:val="21"/>
              </w:rPr>
            </w:pPr>
          </w:p>
          <w:p w14:paraId="11B00183">
            <w:pPr>
              <w:spacing w:line="248" w:lineRule="auto"/>
              <w:rPr>
                <w:rFonts w:hint="eastAsia" w:asciiTheme="minorEastAsia" w:hAnsiTheme="minorEastAsia" w:eastAsiaTheme="minorEastAsia" w:cstheme="minorEastAsia"/>
                <w:sz w:val="21"/>
              </w:rPr>
            </w:pPr>
          </w:p>
          <w:p w14:paraId="3B6166D6">
            <w:pPr>
              <w:spacing w:line="248" w:lineRule="auto"/>
              <w:rPr>
                <w:rFonts w:hint="eastAsia" w:asciiTheme="minorEastAsia" w:hAnsiTheme="minorEastAsia" w:eastAsiaTheme="minorEastAsia" w:cstheme="minorEastAsia"/>
                <w:sz w:val="21"/>
              </w:rPr>
            </w:pPr>
          </w:p>
          <w:p w14:paraId="552E3107">
            <w:pPr>
              <w:spacing w:line="248" w:lineRule="auto"/>
              <w:rPr>
                <w:rFonts w:hint="eastAsia" w:asciiTheme="minorEastAsia" w:hAnsiTheme="minorEastAsia" w:eastAsiaTheme="minorEastAsia" w:cstheme="minorEastAsia"/>
                <w:sz w:val="21"/>
              </w:rPr>
            </w:pPr>
          </w:p>
          <w:p w14:paraId="4723B001">
            <w:pPr>
              <w:spacing w:line="248" w:lineRule="auto"/>
              <w:rPr>
                <w:rFonts w:hint="eastAsia" w:asciiTheme="minorEastAsia" w:hAnsiTheme="minorEastAsia" w:eastAsiaTheme="minorEastAsia" w:cstheme="minorEastAsia"/>
                <w:sz w:val="21"/>
              </w:rPr>
            </w:pPr>
          </w:p>
          <w:p w14:paraId="633F9F59">
            <w:pPr>
              <w:spacing w:line="248" w:lineRule="auto"/>
              <w:rPr>
                <w:rFonts w:hint="eastAsia" w:asciiTheme="minorEastAsia" w:hAnsiTheme="minorEastAsia" w:eastAsiaTheme="minorEastAsia" w:cstheme="minorEastAsia"/>
                <w:sz w:val="21"/>
              </w:rPr>
            </w:pPr>
          </w:p>
          <w:p w14:paraId="7DCE99C1">
            <w:pPr>
              <w:spacing w:line="248" w:lineRule="auto"/>
              <w:rPr>
                <w:rFonts w:hint="eastAsia" w:asciiTheme="minorEastAsia" w:hAnsiTheme="minorEastAsia" w:eastAsiaTheme="minorEastAsia" w:cstheme="minorEastAsia"/>
                <w:sz w:val="21"/>
              </w:rPr>
            </w:pPr>
          </w:p>
          <w:p w14:paraId="442F5335">
            <w:pPr>
              <w:spacing w:line="248" w:lineRule="auto"/>
              <w:rPr>
                <w:rFonts w:hint="eastAsia" w:asciiTheme="minorEastAsia" w:hAnsiTheme="minorEastAsia" w:eastAsiaTheme="minorEastAsia" w:cstheme="minorEastAsia"/>
                <w:sz w:val="21"/>
              </w:rPr>
            </w:pPr>
          </w:p>
          <w:p w14:paraId="7469CC46">
            <w:pPr>
              <w:spacing w:line="248" w:lineRule="auto"/>
              <w:rPr>
                <w:rFonts w:hint="eastAsia" w:asciiTheme="minorEastAsia" w:hAnsiTheme="minorEastAsia" w:eastAsiaTheme="minorEastAsia" w:cstheme="minorEastAsia"/>
                <w:sz w:val="21"/>
              </w:rPr>
            </w:pPr>
          </w:p>
          <w:p w14:paraId="7FCB9F7C">
            <w:pPr>
              <w:spacing w:line="248" w:lineRule="auto"/>
              <w:rPr>
                <w:rFonts w:hint="eastAsia" w:asciiTheme="minorEastAsia" w:hAnsiTheme="minorEastAsia" w:eastAsiaTheme="minorEastAsia" w:cstheme="minorEastAsia"/>
                <w:sz w:val="21"/>
              </w:rPr>
            </w:pPr>
          </w:p>
          <w:p w14:paraId="63913B11">
            <w:pPr>
              <w:spacing w:line="248" w:lineRule="auto"/>
              <w:rPr>
                <w:rFonts w:hint="eastAsia" w:asciiTheme="minorEastAsia" w:hAnsiTheme="minorEastAsia" w:eastAsiaTheme="minorEastAsia" w:cstheme="minorEastAsia"/>
                <w:sz w:val="21"/>
              </w:rPr>
            </w:pPr>
          </w:p>
          <w:p w14:paraId="1AE04F71">
            <w:pPr>
              <w:spacing w:line="248" w:lineRule="auto"/>
              <w:rPr>
                <w:rFonts w:hint="eastAsia" w:asciiTheme="minorEastAsia" w:hAnsiTheme="minorEastAsia" w:eastAsiaTheme="minorEastAsia" w:cstheme="minorEastAsia"/>
                <w:sz w:val="21"/>
              </w:rPr>
            </w:pPr>
          </w:p>
          <w:p w14:paraId="14E7B3F7">
            <w:pPr>
              <w:spacing w:line="248" w:lineRule="auto"/>
              <w:rPr>
                <w:rFonts w:hint="eastAsia" w:asciiTheme="minorEastAsia" w:hAnsiTheme="minorEastAsia" w:eastAsiaTheme="minorEastAsia" w:cstheme="minorEastAsia"/>
                <w:sz w:val="21"/>
              </w:rPr>
            </w:pPr>
          </w:p>
          <w:p w14:paraId="16477D74">
            <w:pPr>
              <w:pStyle w:val="20"/>
              <w:spacing w:before="68" w:line="220" w:lineRule="auto"/>
              <w:ind w:left="43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技术分</w:t>
            </w:r>
          </w:p>
          <w:p w14:paraId="7541A87F">
            <w:pPr>
              <w:pStyle w:val="20"/>
              <w:spacing w:before="132" w:line="220" w:lineRule="auto"/>
              <w:ind w:left="7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3"/>
              </w:rPr>
              <w:t>满分</w:t>
            </w:r>
            <w:r>
              <w:rPr>
                <w:rFonts w:hint="eastAsia" w:asciiTheme="minorEastAsia" w:hAnsiTheme="minorEastAsia" w:eastAsiaTheme="minorEastAsia" w:cstheme="minorEastAsia"/>
                <w:spacing w:val="-3"/>
                <w:lang w:val="en-US" w:eastAsia="zh-CN"/>
              </w:rPr>
              <w:t>50</w:t>
            </w:r>
            <w:r>
              <w:rPr>
                <w:rFonts w:hint="eastAsia" w:asciiTheme="minorEastAsia" w:hAnsiTheme="minorEastAsia" w:eastAsiaTheme="minorEastAsia" w:cstheme="minorEastAsia"/>
                <w:spacing w:val="-3"/>
              </w:rPr>
              <w:t>分）</w:t>
            </w:r>
          </w:p>
        </w:tc>
        <w:tc>
          <w:tcPr>
            <w:tcW w:w="1695" w:type="dxa"/>
            <w:tcBorders>
              <w:top w:val="single" w:color="auto" w:sz="4" w:space="0"/>
              <w:bottom w:val="single" w:color="auto" w:sz="4" w:space="0"/>
              <w:right w:val="single" w:color="auto" w:sz="4" w:space="0"/>
            </w:tcBorders>
            <w:vAlign w:val="top"/>
          </w:tcPr>
          <w:p w14:paraId="6ACADCFB">
            <w:pPr>
              <w:spacing w:line="254" w:lineRule="auto"/>
              <w:rPr>
                <w:rFonts w:hint="eastAsia" w:asciiTheme="minorEastAsia" w:hAnsiTheme="minorEastAsia" w:eastAsiaTheme="minorEastAsia" w:cstheme="minorEastAsia"/>
                <w:sz w:val="21"/>
              </w:rPr>
            </w:pPr>
          </w:p>
          <w:p w14:paraId="241077D8">
            <w:pPr>
              <w:spacing w:line="254" w:lineRule="auto"/>
              <w:rPr>
                <w:rFonts w:hint="eastAsia" w:asciiTheme="minorEastAsia" w:hAnsiTheme="minorEastAsia" w:eastAsiaTheme="minorEastAsia" w:cstheme="minorEastAsia"/>
                <w:sz w:val="21"/>
              </w:rPr>
            </w:pPr>
          </w:p>
          <w:p w14:paraId="1D1DA248">
            <w:pPr>
              <w:spacing w:line="254" w:lineRule="auto"/>
              <w:rPr>
                <w:rFonts w:hint="eastAsia" w:asciiTheme="minorEastAsia" w:hAnsiTheme="minorEastAsia" w:eastAsiaTheme="minorEastAsia" w:cstheme="minorEastAsia"/>
                <w:sz w:val="21"/>
              </w:rPr>
            </w:pPr>
          </w:p>
          <w:p w14:paraId="52FB7810">
            <w:pPr>
              <w:spacing w:line="254" w:lineRule="auto"/>
              <w:rPr>
                <w:rFonts w:hint="eastAsia" w:asciiTheme="minorEastAsia" w:hAnsiTheme="minorEastAsia" w:eastAsiaTheme="minorEastAsia" w:cstheme="minorEastAsia"/>
                <w:sz w:val="21"/>
              </w:rPr>
            </w:pPr>
          </w:p>
          <w:p w14:paraId="391B14A1">
            <w:pPr>
              <w:spacing w:line="254" w:lineRule="auto"/>
              <w:rPr>
                <w:rFonts w:hint="eastAsia" w:asciiTheme="minorEastAsia" w:hAnsiTheme="minorEastAsia" w:eastAsiaTheme="minorEastAsia" w:cstheme="minorEastAsia"/>
                <w:sz w:val="21"/>
              </w:rPr>
            </w:pPr>
          </w:p>
          <w:p w14:paraId="1820FA0C">
            <w:pPr>
              <w:spacing w:line="254" w:lineRule="auto"/>
              <w:rPr>
                <w:rFonts w:hint="eastAsia" w:asciiTheme="minorEastAsia" w:hAnsiTheme="minorEastAsia" w:eastAsiaTheme="minorEastAsia" w:cstheme="minorEastAsia"/>
                <w:sz w:val="21"/>
              </w:rPr>
            </w:pPr>
          </w:p>
          <w:p w14:paraId="66ECF13A">
            <w:pPr>
              <w:spacing w:line="255" w:lineRule="auto"/>
              <w:rPr>
                <w:rFonts w:hint="eastAsia" w:asciiTheme="minorEastAsia" w:hAnsiTheme="minorEastAsia" w:eastAsiaTheme="minorEastAsia" w:cstheme="minorEastAsia"/>
                <w:sz w:val="21"/>
              </w:rPr>
            </w:pPr>
          </w:p>
          <w:p w14:paraId="7A723330">
            <w:pPr>
              <w:spacing w:line="255" w:lineRule="auto"/>
              <w:rPr>
                <w:rFonts w:hint="eastAsia" w:asciiTheme="minorEastAsia" w:hAnsiTheme="minorEastAsia" w:eastAsiaTheme="minorEastAsia" w:cstheme="minorEastAsia"/>
                <w:sz w:val="21"/>
              </w:rPr>
            </w:pPr>
          </w:p>
          <w:p w14:paraId="3DB5766A">
            <w:pPr>
              <w:spacing w:line="255" w:lineRule="auto"/>
              <w:rPr>
                <w:rFonts w:hint="eastAsia" w:asciiTheme="minorEastAsia" w:hAnsiTheme="minorEastAsia" w:eastAsiaTheme="minorEastAsia" w:cstheme="minorEastAsia"/>
                <w:sz w:val="21"/>
              </w:rPr>
            </w:pPr>
          </w:p>
          <w:p w14:paraId="08D2FFE5">
            <w:pPr>
              <w:spacing w:line="255" w:lineRule="auto"/>
              <w:rPr>
                <w:rFonts w:hint="eastAsia" w:asciiTheme="minorEastAsia" w:hAnsiTheme="minorEastAsia" w:eastAsiaTheme="minorEastAsia" w:cstheme="minorEastAsia"/>
                <w:sz w:val="21"/>
              </w:rPr>
            </w:pPr>
          </w:p>
          <w:p w14:paraId="698CADFC">
            <w:pPr>
              <w:spacing w:line="255" w:lineRule="auto"/>
              <w:rPr>
                <w:rFonts w:hint="eastAsia" w:asciiTheme="minorEastAsia" w:hAnsiTheme="minorEastAsia" w:eastAsiaTheme="minorEastAsia" w:cstheme="minorEastAsia"/>
                <w:sz w:val="21"/>
              </w:rPr>
            </w:pPr>
          </w:p>
          <w:p w14:paraId="73BF0C6D">
            <w:pPr>
              <w:spacing w:line="255" w:lineRule="auto"/>
              <w:rPr>
                <w:rFonts w:hint="eastAsia" w:asciiTheme="minorEastAsia" w:hAnsiTheme="minorEastAsia" w:eastAsiaTheme="minorEastAsia" w:cstheme="minorEastAsia"/>
                <w:sz w:val="21"/>
              </w:rPr>
            </w:pPr>
          </w:p>
          <w:p w14:paraId="2437787E">
            <w:pPr>
              <w:pStyle w:val="20"/>
              <w:spacing w:before="68" w:line="353" w:lineRule="auto"/>
              <w:ind w:left="148" w:right="84" w:hanging="55"/>
              <w:jc w:val="center"/>
              <w:rPr>
                <w:rFonts w:hint="eastAsia" w:ascii="宋体" w:hAnsi="宋体" w:eastAsia="宋体" w:cs="宋体"/>
                <w:b w:val="0"/>
                <w:bCs w:val="0"/>
                <w:color w:val="auto"/>
                <w:szCs w:val="21"/>
                <w:highlight w:val="none"/>
                <w:u w:val="none"/>
                <w:lang w:eastAsia="zh-CN"/>
              </w:rPr>
            </w:pPr>
            <w:r>
              <w:rPr>
                <w:rFonts w:hint="eastAsia" w:ascii="宋体" w:hAnsi="宋体" w:eastAsia="宋体" w:cs="宋体"/>
                <w:b w:val="0"/>
                <w:bCs w:val="0"/>
                <w:color w:val="auto"/>
                <w:szCs w:val="21"/>
                <w:highlight w:val="none"/>
                <w:u w:val="none"/>
                <w:lang w:val="en-US" w:eastAsia="zh-CN"/>
              </w:rPr>
              <w:t>项目</w:t>
            </w:r>
            <w:r>
              <w:rPr>
                <w:rFonts w:hint="eastAsia" w:ascii="宋体" w:hAnsi="宋体" w:eastAsia="宋体" w:cs="宋体"/>
                <w:b w:val="0"/>
                <w:bCs w:val="0"/>
                <w:color w:val="auto"/>
                <w:szCs w:val="21"/>
                <w:highlight w:val="none"/>
                <w:u w:val="none"/>
                <w:lang w:eastAsia="zh-CN"/>
              </w:rPr>
              <w:t>实施方案</w:t>
            </w:r>
          </w:p>
          <w:p w14:paraId="7EA9257C">
            <w:pPr>
              <w:pStyle w:val="20"/>
              <w:spacing w:before="68" w:line="353" w:lineRule="auto"/>
              <w:ind w:left="148" w:right="84" w:hanging="55"/>
              <w:jc w:val="center"/>
              <w:rPr>
                <w:rFonts w:hint="eastAsia" w:asciiTheme="minorEastAsia" w:hAnsiTheme="minorEastAsia" w:eastAsiaTheme="minorEastAsia" w:cstheme="minorEastAsia"/>
              </w:rPr>
            </w:pPr>
            <w:r>
              <w:rPr>
                <w:rFonts w:hint="eastAsia" w:ascii="宋体" w:hAnsi="宋体" w:eastAsia="宋体" w:cs="宋体"/>
                <w:b w:val="0"/>
                <w:bCs w:val="0"/>
                <w:color w:val="auto"/>
                <w:szCs w:val="21"/>
                <w:highlight w:val="none"/>
                <w:u w:val="none"/>
                <w:lang w:eastAsia="zh-CN"/>
              </w:rPr>
              <w:t>（满分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5802" w:type="dxa"/>
            <w:tcBorders>
              <w:left w:val="single" w:color="auto" w:sz="4" w:space="0"/>
            </w:tcBorders>
            <w:vAlign w:val="top"/>
          </w:tcPr>
          <w:p w14:paraId="010A41DA">
            <w:pPr>
              <w:pStyle w:val="10"/>
              <w:snapToGrid w:val="0"/>
              <w:spacing w:line="360" w:lineRule="exact"/>
              <w:ind w:firstLine="42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由评标委员会根据投标人提供的项目实施组织货物方案内容进行评价，确定各投标人的档次及得分。不提供或不满足进档要求的，不予进档，得0分。</w:t>
            </w:r>
          </w:p>
          <w:p w14:paraId="08C140BD">
            <w:pPr>
              <w:pStyle w:val="10"/>
              <w:snapToGrid w:val="0"/>
              <w:spacing w:line="360" w:lineRule="exact"/>
              <w:ind w:firstLine="42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一档（</w:t>
            </w:r>
            <w:r>
              <w:rPr>
                <w:rFonts w:hint="eastAsia" w:hAnsi="宋体"/>
                <w:color w:val="auto"/>
                <w:highlight w:val="none"/>
                <w:lang w:val="en-US" w:eastAsia="zh-CN"/>
              </w:rPr>
              <w:t>1</w:t>
            </w:r>
            <w:r>
              <w:rPr>
                <w:rFonts w:hint="default" w:ascii="宋体" w:hAnsi="宋体" w:eastAsia="宋体"/>
                <w:color w:val="auto"/>
                <w:highlight w:val="none"/>
                <w:lang w:val="en-US" w:eastAsia="zh-CN"/>
              </w:rPr>
              <w:t>分）：有简单的项目实施组织货物方案，实施方案一般、基本可行，基本满足本项目要求；</w:t>
            </w:r>
          </w:p>
          <w:p w14:paraId="5749BB4B">
            <w:pPr>
              <w:pStyle w:val="10"/>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二</w:t>
            </w:r>
            <w:r>
              <w:rPr>
                <w:rFonts w:hint="default" w:ascii="宋体" w:hAnsi="宋体" w:eastAsia="宋体"/>
                <w:color w:val="auto"/>
                <w:highlight w:val="none"/>
                <w:lang w:val="en-US" w:eastAsia="zh-CN"/>
              </w:rPr>
              <w:t>档（</w:t>
            </w:r>
            <w:r>
              <w:rPr>
                <w:rFonts w:hint="eastAsia" w:hAnsi="宋体"/>
                <w:color w:val="auto"/>
                <w:highlight w:val="none"/>
                <w:lang w:val="en-US" w:eastAsia="zh-CN"/>
              </w:rPr>
              <w:t>5</w:t>
            </w:r>
            <w:r>
              <w:rPr>
                <w:rFonts w:hint="default" w:ascii="宋体" w:hAnsi="宋体" w:eastAsia="宋体"/>
                <w:color w:val="auto"/>
                <w:highlight w:val="none"/>
                <w:lang w:val="en-US" w:eastAsia="zh-CN"/>
              </w:rPr>
              <w:t>分）：有较完善的项目实施组织货物方案，实施方案较详细、有一定的可行性，可满足本项目要求；有可行的设备使用培训方案；</w:t>
            </w:r>
          </w:p>
          <w:p w14:paraId="39F4E687">
            <w:pPr>
              <w:pStyle w:val="10"/>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三</w:t>
            </w:r>
            <w:r>
              <w:rPr>
                <w:rFonts w:hint="default" w:ascii="宋体" w:hAnsi="宋体" w:eastAsia="宋体"/>
                <w:color w:val="auto"/>
                <w:highlight w:val="none"/>
                <w:lang w:val="en-US" w:eastAsia="zh-CN"/>
              </w:rPr>
              <w:t>档（</w:t>
            </w:r>
            <w:r>
              <w:rPr>
                <w:rFonts w:hint="eastAsia" w:hAnsi="宋体"/>
                <w:color w:val="auto"/>
                <w:highlight w:val="none"/>
                <w:lang w:val="en-US" w:eastAsia="zh-CN"/>
              </w:rPr>
              <w:t>10</w:t>
            </w:r>
            <w:r>
              <w:rPr>
                <w:rFonts w:hint="default" w:ascii="宋体" w:hAnsi="宋体" w:eastAsia="宋体"/>
                <w:color w:val="auto"/>
                <w:highlight w:val="none"/>
                <w:lang w:val="en-US" w:eastAsia="zh-CN"/>
              </w:rPr>
              <w:t>分）：有完善的项目实施组织货物方案、实施方案详细具体，完全满足本项目要求；有详细的设备使用培训方案；质保期后的零配件折扣方案详细、能提供零配件的配送方案；</w:t>
            </w:r>
          </w:p>
          <w:p w14:paraId="224CF477">
            <w:pPr>
              <w:pStyle w:val="20"/>
              <w:spacing w:before="1" w:line="333" w:lineRule="auto"/>
              <w:ind w:left="111" w:right="106"/>
              <w:jc w:val="both"/>
              <w:rPr>
                <w:rFonts w:hint="eastAsia" w:asciiTheme="minorEastAsia" w:hAnsiTheme="minorEastAsia" w:eastAsiaTheme="minorEastAsia" w:cstheme="minorEastAsia"/>
              </w:rPr>
            </w:pPr>
            <w:r>
              <w:rPr>
                <w:rFonts w:hint="eastAsia" w:hAnsi="宋体"/>
                <w:color w:val="auto"/>
                <w:highlight w:val="none"/>
                <w:lang w:val="en-US" w:eastAsia="zh-CN"/>
              </w:rPr>
              <w:t>四</w:t>
            </w:r>
            <w:r>
              <w:rPr>
                <w:rFonts w:hint="default" w:ascii="宋体" w:hAnsi="宋体" w:eastAsia="宋体"/>
                <w:color w:val="auto"/>
                <w:highlight w:val="none"/>
                <w:lang w:val="en-US" w:eastAsia="zh-CN"/>
              </w:rPr>
              <w:t>档（</w:t>
            </w:r>
            <w:r>
              <w:rPr>
                <w:rFonts w:hint="eastAsia" w:hAnsi="宋体"/>
                <w:color w:val="auto"/>
                <w:highlight w:val="none"/>
                <w:lang w:val="en-US" w:eastAsia="zh-CN"/>
              </w:rPr>
              <w:t>15</w:t>
            </w:r>
            <w:r>
              <w:rPr>
                <w:rFonts w:hint="default" w:ascii="宋体" w:hAnsi="宋体" w:eastAsia="宋体"/>
                <w:color w:val="auto"/>
                <w:highlight w:val="none"/>
                <w:lang w:val="en-US" w:eastAsia="zh-CN"/>
              </w:rPr>
              <w:t>分）：有完善详实、具体且有针对性的项目实施组织货物方案，各项措施先进合理可行性强、完全符合本项目实际情况；设备培训方案有针对性、可行性强、能提供有针对性的培训回访方案，质保期后的零配件折扣方案详尽、有针对性、可行性强、提供的零配件配送方案符合本项目的维保需求。）</w:t>
            </w:r>
          </w:p>
        </w:tc>
      </w:tr>
      <w:tr w14:paraId="55882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5" w:hRule="atLeast"/>
        </w:trPr>
        <w:tc>
          <w:tcPr>
            <w:tcW w:w="556" w:type="dxa"/>
            <w:vMerge w:val="continue"/>
            <w:tcBorders>
              <w:top w:val="single" w:color="auto" w:sz="4" w:space="0"/>
              <w:left w:val="single" w:color="auto" w:sz="4" w:space="0"/>
            </w:tcBorders>
            <w:vAlign w:val="top"/>
          </w:tcPr>
          <w:p w14:paraId="6309E98D">
            <w:pPr>
              <w:rPr>
                <w:rFonts w:hint="eastAsia" w:asciiTheme="minorEastAsia" w:hAnsiTheme="minorEastAsia" w:eastAsiaTheme="minorEastAsia" w:cstheme="minorEastAsia"/>
                <w:sz w:val="21"/>
              </w:rPr>
            </w:pPr>
          </w:p>
        </w:tc>
        <w:tc>
          <w:tcPr>
            <w:tcW w:w="1702" w:type="dxa"/>
            <w:vMerge w:val="continue"/>
            <w:tcBorders>
              <w:top w:val="single" w:color="auto" w:sz="4" w:space="0"/>
            </w:tcBorders>
            <w:vAlign w:val="top"/>
          </w:tcPr>
          <w:p w14:paraId="3232046D">
            <w:pPr>
              <w:rPr>
                <w:rFonts w:hint="eastAsia" w:asciiTheme="minorEastAsia" w:hAnsiTheme="minorEastAsia" w:eastAsiaTheme="minorEastAsia" w:cstheme="minorEastAsia"/>
                <w:sz w:val="21"/>
              </w:rPr>
            </w:pPr>
          </w:p>
        </w:tc>
        <w:tc>
          <w:tcPr>
            <w:tcW w:w="1695" w:type="dxa"/>
            <w:tcBorders>
              <w:top w:val="single" w:color="auto" w:sz="4" w:space="0"/>
            </w:tcBorders>
            <w:vAlign w:val="top"/>
          </w:tcPr>
          <w:p w14:paraId="141B0F6E">
            <w:pPr>
              <w:spacing w:line="254" w:lineRule="auto"/>
              <w:rPr>
                <w:rFonts w:hint="eastAsia" w:asciiTheme="minorEastAsia" w:hAnsiTheme="minorEastAsia" w:eastAsiaTheme="minorEastAsia" w:cstheme="minorEastAsia"/>
                <w:sz w:val="21"/>
              </w:rPr>
            </w:pPr>
          </w:p>
          <w:p w14:paraId="737C1FA0">
            <w:pPr>
              <w:spacing w:line="254" w:lineRule="auto"/>
              <w:rPr>
                <w:rFonts w:hint="eastAsia" w:asciiTheme="minorEastAsia" w:hAnsiTheme="minorEastAsia" w:eastAsiaTheme="minorEastAsia" w:cstheme="minorEastAsia"/>
                <w:sz w:val="21"/>
              </w:rPr>
            </w:pPr>
          </w:p>
          <w:p w14:paraId="313EBD1C">
            <w:pPr>
              <w:spacing w:line="254" w:lineRule="auto"/>
              <w:rPr>
                <w:rFonts w:hint="eastAsia" w:asciiTheme="minorEastAsia" w:hAnsiTheme="minorEastAsia" w:eastAsiaTheme="minorEastAsia" w:cstheme="minorEastAsia"/>
                <w:sz w:val="21"/>
              </w:rPr>
            </w:pPr>
          </w:p>
          <w:p w14:paraId="283DE931">
            <w:pPr>
              <w:spacing w:line="254" w:lineRule="auto"/>
              <w:rPr>
                <w:rFonts w:hint="eastAsia" w:asciiTheme="minorEastAsia" w:hAnsiTheme="minorEastAsia" w:eastAsiaTheme="minorEastAsia" w:cstheme="minorEastAsia"/>
                <w:sz w:val="21"/>
              </w:rPr>
            </w:pPr>
          </w:p>
          <w:p w14:paraId="52017271">
            <w:pPr>
              <w:spacing w:line="255" w:lineRule="auto"/>
              <w:rPr>
                <w:rFonts w:hint="eastAsia" w:asciiTheme="minorEastAsia" w:hAnsiTheme="minorEastAsia" w:eastAsiaTheme="minorEastAsia" w:cstheme="minorEastAsia"/>
                <w:sz w:val="21"/>
              </w:rPr>
            </w:pPr>
          </w:p>
          <w:p w14:paraId="7055CB8D">
            <w:pPr>
              <w:pStyle w:val="20"/>
              <w:spacing w:before="68" w:line="353" w:lineRule="auto"/>
              <w:ind w:left="148" w:right="151" w:firstLine="4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安装进度计划和工期保证</w:t>
            </w:r>
          </w:p>
          <w:p w14:paraId="302B8570">
            <w:pPr>
              <w:pStyle w:val="20"/>
              <w:spacing w:before="68" w:line="353" w:lineRule="auto"/>
              <w:ind w:left="148" w:right="151" w:firstLine="4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（满分</w:t>
            </w:r>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lang w:eastAsia="zh-CN"/>
              </w:rPr>
              <w:t>分）</w:t>
            </w:r>
          </w:p>
        </w:tc>
        <w:tc>
          <w:tcPr>
            <w:tcW w:w="5802" w:type="dxa"/>
            <w:vAlign w:val="top"/>
          </w:tcPr>
          <w:p w14:paraId="49246FB2">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一档（1分）：安装进度满足采购需求，工期保证措施基本可行。</w:t>
            </w:r>
          </w:p>
          <w:p w14:paraId="5D7701C5">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二档（5分）：安装进度较贴合项目需求，工期推进保证具体措施到位，步骤和要点描述较详细可行；</w:t>
            </w:r>
          </w:p>
          <w:p w14:paraId="1A502F66">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三档（10分）：安装进度合理紧凑、各施工节点衔接连贯，工期保证措施可行性强；</w:t>
            </w:r>
          </w:p>
          <w:p w14:paraId="6FE5EF52">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四档（15分）：安装进度合理紧凑、各施工节点衔接连贯，工期保证措施可行性强；关键工作安排详细，步骤和要点描述详细全面，切合实际，科学合理，方案先进，可行性强，对采购人有实际性帮助；</w:t>
            </w:r>
          </w:p>
          <w:p w14:paraId="48484251">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注：1.该方案内容可以包括：（1）安装进度计划；（2）工期保证措施。</w:t>
            </w:r>
          </w:p>
          <w:p w14:paraId="157EE241">
            <w:pPr>
              <w:pStyle w:val="20"/>
              <w:spacing w:before="5" w:line="335" w:lineRule="auto"/>
              <w:ind w:left="111" w:right="48"/>
              <w:rPr>
                <w:rFonts w:hint="eastAsia" w:asciiTheme="minorEastAsia" w:hAnsiTheme="minorEastAsia" w:eastAsiaTheme="minorEastAsia" w:cstheme="minorEastAsia"/>
              </w:rPr>
            </w:pPr>
            <w:r>
              <w:rPr>
                <w:rFonts w:hint="eastAsia"/>
                <w:color w:val="auto"/>
                <w:highlight w:val="none"/>
                <w:lang w:val="en-US" w:eastAsia="zh-CN"/>
              </w:rPr>
              <w:t>2.未提供方案或提供的内容与本项目无关的得0分。</w:t>
            </w:r>
          </w:p>
        </w:tc>
      </w:tr>
    </w:tbl>
    <w:p w14:paraId="2E5D5811">
      <w:pPr>
        <w:rPr>
          <w:rFonts w:hint="eastAsia" w:asciiTheme="minorEastAsia" w:hAnsiTheme="minorEastAsia" w:eastAsiaTheme="minorEastAsia" w:cstheme="minorEastAsia"/>
          <w:sz w:val="21"/>
        </w:rPr>
      </w:pPr>
    </w:p>
    <w:p w14:paraId="2E6D7511">
      <w:pPr>
        <w:rPr>
          <w:rFonts w:hint="eastAsia" w:asciiTheme="minorEastAsia" w:hAnsiTheme="minorEastAsia" w:eastAsiaTheme="minorEastAsia" w:cstheme="minorEastAsia"/>
          <w:sz w:val="21"/>
          <w:szCs w:val="21"/>
        </w:rPr>
        <w:sectPr>
          <w:headerReference r:id="rId19" w:type="default"/>
          <w:footerReference r:id="rId20" w:type="default"/>
          <w:pgSz w:w="11905" w:h="16840"/>
          <w:pgMar w:top="1084" w:right="787" w:bottom="1018" w:left="1356" w:header="829" w:footer="857" w:gutter="0"/>
          <w:cols w:space="720" w:num="1"/>
        </w:sectPr>
      </w:pPr>
    </w:p>
    <w:tbl>
      <w:tblPr>
        <w:tblStyle w:val="21"/>
        <w:tblW w:w="9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491"/>
        <w:gridCol w:w="1641"/>
        <w:gridCol w:w="6067"/>
      </w:tblGrid>
      <w:tr w14:paraId="4BB3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3" w:hRule="atLeast"/>
        </w:trPr>
        <w:tc>
          <w:tcPr>
            <w:tcW w:w="556" w:type="dxa"/>
            <w:tcBorders>
              <w:top w:val="single" w:color="auto" w:sz="4" w:space="0"/>
              <w:left w:val="single" w:color="auto" w:sz="4" w:space="0"/>
              <w:bottom w:val="single" w:color="auto" w:sz="4" w:space="0"/>
            </w:tcBorders>
            <w:vAlign w:val="top"/>
          </w:tcPr>
          <w:p w14:paraId="27C07DD7">
            <w:pPr>
              <w:rPr>
                <w:rFonts w:hint="eastAsia" w:asciiTheme="minorEastAsia" w:hAnsiTheme="minorEastAsia" w:eastAsiaTheme="minorEastAsia" w:cstheme="minorEastAsia"/>
                <w:sz w:val="21"/>
              </w:rPr>
            </w:pPr>
          </w:p>
        </w:tc>
        <w:tc>
          <w:tcPr>
            <w:tcW w:w="1491" w:type="dxa"/>
            <w:tcBorders>
              <w:top w:val="single" w:color="auto" w:sz="4" w:space="0"/>
              <w:bottom w:val="single" w:color="auto" w:sz="4" w:space="0"/>
            </w:tcBorders>
            <w:vAlign w:val="top"/>
          </w:tcPr>
          <w:p w14:paraId="6154ACB1">
            <w:pPr>
              <w:rPr>
                <w:rFonts w:hint="eastAsia" w:asciiTheme="minorEastAsia" w:hAnsiTheme="minorEastAsia" w:eastAsiaTheme="minorEastAsia" w:cstheme="minorEastAsia"/>
                <w:sz w:val="21"/>
              </w:rPr>
            </w:pPr>
          </w:p>
        </w:tc>
        <w:tc>
          <w:tcPr>
            <w:tcW w:w="1641" w:type="dxa"/>
            <w:tcBorders>
              <w:top w:val="single" w:color="auto" w:sz="4" w:space="0"/>
              <w:bottom w:val="single" w:color="auto" w:sz="4" w:space="0"/>
              <w:right w:val="single" w:color="auto" w:sz="4" w:space="0"/>
            </w:tcBorders>
            <w:vAlign w:val="top"/>
          </w:tcPr>
          <w:p w14:paraId="2A3B0D02">
            <w:pPr>
              <w:spacing w:line="254" w:lineRule="auto"/>
              <w:rPr>
                <w:rFonts w:hint="eastAsia" w:asciiTheme="minorEastAsia" w:hAnsiTheme="minorEastAsia" w:eastAsiaTheme="minorEastAsia" w:cstheme="minorEastAsia"/>
                <w:sz w:val="21"/>
              </w:rPr>
            </w:pPr>
          </w:p>
          <w:p w14:paraId="062A470E">
            <w:pPr>
              <w:spacing w:line="254" w:lineRule="auto"/>
              <w:rPr>
                <w:rFonts w:hint="eastAsia" w:asciiTheme="minorEastAsia" w:hAnsiTheme="minorEastAsia" w:eastAsiaTheme="minorEastAsia" w:cstheme="minorEastAsia"/>
                <w:sz w:val="21"/>
              </w:rPr>
            </w:pPr>
          </w:p>
          <w:p w14:paraId="651EE5DB">
            <w:pPr>
              <w:spacing w:line="254" w:lineRule="auto"/>
              <w:rPr>
                <w:rFonts w:hint="eastAsia" w:asciiTheme="minorEastAsia" w:hAnsiTheme="minorEastAsia" w:eastAsiaTheme="minorEastAsia" w:cstheme="minorEastAsia"/>
                <w:sz w:val="21"/>
              </w:rPr>
            </w:pPr>
          </w:p>
          <w:p w14:paraId="322AF56A">
            <w:pPr>
              <w:spacing w:line="254" w:lineRule="auto"/>
              <w:rPr>
                <w:rFonts w:hint="eastAsia" w:asciiTheme="minorEastAsia" w:hAnsiTheme="minorEastAsia" w:eastAsiaTheme="minorEastAsia" w:cstheme="minorEastAsia"/>
                <w:sz w:val="21"/>
              </w:rPr>
            </w:pPr>
          </w:p>
          <w:p w14:paraId="42AB2A1A">
            <w:pPr>
              <w:spacing w:line="254" w:lineRule="auto"/>
              <w:rPr>
                <w:rFonts w:hint="eastAsia" w:asciiTheme="minorEastAsia" w:hAnsiTheme="minorEastAsia" w:eastAsiaTheme="minorEastAsia" w:cstheme="minorEastAsia"/>
                <w:sz w:val="21"/>
              </w:rPr>
            </w:pPr>
          </w:p>
          <w:p w14:paraId="09F84C16">
            <w:pPr>
              <w:spacing w:line="254" w:lineRule="auto"/>
              <w:rPr>
                <w:rFonts w:hint="eastAsia" w:asciiTheme="minorEastAsia" w:hAnsiTheme="minorEastAsia" w:eastAsiaTheme="minorEastAsia" w:cstheme="minorEastAsia"/>
                <w:sz w:val="21"/>
              </w:rPr>
            </w:pPr>
          </w:p>
          <w:p w14:paraId="220560E8">
            <w:pPr>
              <w:spacing w:line="255" w:lineRule="auto"/>
              <w:rPr>
                <w:rFonts w:hint="eastAsia" w:asciiTheme="minorEastAsia" w:hAnsiTheme="minorEastAsia" w:eastAsiaTheme="minorEastAsia" w:cstheme="minorEastAsia"/>
                <w:sz w:val="21"/>
              </w:rPr>
            </w:pPr>
          </w:p>
          <w:p w14:paraId="514CD08C">
            <w:pPr>
              <w:spacing w:line="255" w:lineRule="auto"/>
              <w:rPr>
                <w:rFonts w:hint="eastAsia" w:asciiTheme="minorEastAsia" w:hAnsiTheme="minorEastAsia" w:eastAsiaTheme="minorEastAsia" w:cstheme="minorEastAsia"/>
                <w:sz w:val="21"/>
              </w:rPr>
            </w:pPr>
          </w:p>
          <w:p w14:paraId="288E67D2">
            <w:pPr>
              <w:spacing w:line="255" w:lineRule="auto"/>
              <w:rPr>
                <w:rFonts w:hint="eastAsia" w:asciiTheme="minorEastAsia" w:hAnsiTheme="minorEastAsia" w:eastAsiaTheme="minorEastAsia" w:cstheme="minorEastAsia"/>
                <w:sz w:val="21"/>
              </w:rPr>
            </w:pPr>
          </w:p>
          <w:p w14:paraId="12D8E92B">
            <w:pPr>
              <w:spacing w:line="255" w:lineRule="auto"/>
              <w:rPr>
                <w:rFonts w:hint="eastAsia" w:asciiTheme="minorEastAsia" w:hAnsiTheme="minorEastAsia" w:eastAsiaTheme="minorEastAsia" w:cstheme="minorEastAsia"/>
                <w:sz w:val="21"/>
              </w:rPr>
            </w:pPr>
          </w:p>
          <w:p w14:paraId="39A9C737">
            <w:pPr>
              <w:spacing w:line="255" w:lineRule="auto"/>
              <w:rPr>
                <w:rFonts w:hint="eastAsia" w:asciiTheme="minorEastAsia" w:hAnsiTheme="minorEastAsia" w:eastAsiaTheme="minorEastAsia" w:cstheme="minorEastAsia"/>
                <w:sz w:val="21"/>
              </w:rPr>
            </w:pPr>
          </w:p>
          <w:p w14:paraId="568421E0">
            <w:pPr>
              <w:spacing w:line="255" w:lineRule="auto"/>
              <w:rPr>
                <w:rFonts w:hint="eastAsia" w:asciiTheme="minorEastAsia" w:hAnsiTheme="minorEastAsia" w:eastAsiaTheme="minorEastAsia" w:cstheme="minorEastAsia"/>
                <w:sz w:val="21"/>
              </w:rPr>
            </w:pPr>
          </w:p>
          <w:p w14:paraId="31494141">
            <w:pPr>
              <w:pStyle w:val="20"/>
              <w:spacing w:before="68" w:line="354" w:lineRule="auto"/>
              <w:ind w:left="148" w:right="151" w:firstLine="45"/>
              <w:jc w:val="center"/>
              <w:rPr>
                <w:spacing w:val="6"/>
              </w:rPr>
            </w:pPr>
            <w:r>
              <w:rPr>
                <w:spacing w:val="7"/>
              </w:rPr>
              <w:t>对投标</w:t>
            </w:r>
            <w:r>
              <w:rPr>
                <w:spacing w:val="6"/>
              </w:rPr>
              <w:t>设备整体评价</w:t>
            </w:r>
          </w:p>
          <w:p w14:paraId="5AFFE73F">
            <w:pPr>
              <w:pStyle w:val="20"/>
              <w:spacing w:before="68" w:line="354" w:lineRule="auto"/>
              <w:ind w:right="151"/>
              <w:jc w:val="center"/>
              <w:rPr>
                <w:rFonts w:hint="eastAsia" w:asciiTheme="minorEastAsia" w:hAnsiTheme="minorEastAsia" w:eastAsiaTheme="minorEastAsia" w:cstheme="minorEastAsia"/>
              </w:rPr>
            </w:pPr>
            <w:r>
              <w:rPr>
                <w:rFonts w:hint="eastAsia" w:ascii="宋体" w:hAnsi="宋体" w:eastAsia="宋体" w:cs="宋体"/>
                <w:b w:val="0"/>
                <w:bCs w:val="0"/>
                <w:color w:val="auto"/>
                <w:szCs w:val="21"/>
                <w:highlight w:val="none"/>
                <w:u w:val="none"/>
                <w:lang w:eastAsia="zh-CN"/>
              </w:rPr>
              <w:t>（满分</w:t>
            </w:r>
            <w:r>
              <w:rPr>
                <w:rFonts w:hint="eastAsia" w:ascii="宋体" w:hAnsi="宋体" w:cs="宋体"/>
                <w:b w:val="0"/>
                <w:bCs w:val="0"/>
                <w:color w:val="auto"/>
                <w:szCs w:val="21"/>
                <w:highlight w:val="none"/>
                <w:u w:val="none"/>
                <w:lang w:val="en-US" w:eastAsia="zh-CN"/>
              </w:rPr>
              <w:t>20</w:t>
            </w:r>
            <w:r>
              <w:rPr>
                <w:rFonts w:hint="eastAsia" w:ascii="宋体" w:hAnsi="宋体" w:eastAsia="宋体" w:cs="宋体"/>
                <w:b w:val="0"/>
                <w:bCs w:val="0"/>
                <w:color w:val="auto"/>
                <w:szCs w:val="21"/>
                <w:highlight w:val="none"/>
                <w:u w:val="none"/>
                <w:lang w:eastAsia="zh-CN"/>
              </w:rPr>
              <w:t>分）</w:t>
            </w:r>
          </w:p>
        </w:tc>
        <w:tc>
          <w:tcPr>
            <w:tcW w:w="6067" w:type="dxa"/>
            <w:tcBorders>
              <w:left w:val="single" w:color="auto" w:sz="4" w:space="0"/>
            </w:tcBorders>
            <w:vAlign w:val="top"/>
          </w:tcPr>
          <w:p w14:paraId="02995A0B">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一档</w:t>
            </w:r>
            <w:r>
              <w:rPr>
                <w:rFonts w:hint="eastAsia"/>
                <w:color w:val="auto"/>
                <w:highlight w:val="none"/>
                <w:lang w:val="en-US" w:eastAsia="zh-CN"/>
              </w:rPr>
              <w:t>（5分）：投标设备技术一般、可靠性一般和使用寿命一般的，有质量控制措施，提出基本可行的办法，对生产流程、生产工艺、生产质量控制不够有针对性，可操作性不强，措施不够到位，出厂验收方法措施一般。</w:t>
            </w:r>
          </w:p>
          <w:p w14:paraId="536663E4">
            <w:pPr>
              <w:pStyle w:val="10"/>
              <w:keepNext w:val="0"/>
              <w:keepLines w:val="0"/>
              <w:pageBreakBefore w:val="0"/>
              <w:widowControl w:val="0"/>
              <w:kinsoku/>
              <w:wordWrap/>
              <w:overflowPunct/>
              <w:topLinePunct w:val="0"/>
              <w:autoSpaceDE/>
              <w:autoSpaceDN/>
              <w:bidi w:val="0"/>
              <w:adjustRightInd/>
              <w:snapToGrid w:val="0"/>
              <w:spacing w:line="360" w:lineRule="exact"/>
              <w:ind w:firstLine="448" w:firstLineChars="200"/>
              <w:textAlignment w:val="auto"/>
              <w:rPr>
                <w:spacing w:val="9"/>
              </w:rPr>
            </w:pPr>
            <w:r>
              <w:rPr>
                <w:rFonts w:hint="eastAsia"/>
                <w:spacing w:val="7"/>
                <w:lang w:val="en-US" w:eastAsia="zh-CN"/>
              </w:rPr>
              <w:t>二</w:t>
            </w:r>
            <w:r>
              <w:rPr>
                <w:spacing w:val="7"/>
              </w:rPr>
              <w:t>档（</w:t>
            </w:r>
            <w:r>
              <w:rPr>
                <w:rFonts w:hint="eastAsia"/>
                <w:spacing w:val="7"/>
                <w:lang w:val="en-US" w:eastAsia="zh-CN"/>
              </w:rPr>
              <w:t>10</w:t>
            </w:r>
            <w:r>
              <w:rPr>
                <w:spacing w:val="7"/>
              </w:rPr>
              <w:t>分</w:t>
            </w:r>
            <w:r>
              <w:rPr>
                <w:spacing w:val="21"/>
              </w:rPr>
              <w:t>）：</w:t>
            </w:r>
            <w:r>
              <w:rPr>
                <w:spacing w:val="7"/>
              </w:rPr>
              <w:t>投标设备技术较好、可靠性较好</w:t>
            </w:r>
            <w:r>
              <w:rPr>
                <w:spacing w:val="9"/>
              </w:rPr>
              <w:t>和使用寿命较长的，有详细的质量控制措施，提出切合实际可行的办法，对生产流程、生产工艺、生产质量控制较有针对性，可操作性较强，出厂验收方法按质量要求和技术指标比较优胜的原则的标准进行验收。</w:t>
            </w:r>
          </w:p>
          <w:p w14:paraId="276313F2">
            <w:pPr>
              <w:pStyle w:val="10"/>
              <w:keepNext w:val="0"/>
              <w:keepLines w:val="0"/>
              <w:pageBreakBefore w:val="0"/>
              <w:widowControl w:val="0"/>
              <w:kinsoku/>
              <w:wordWrap/>
              <w:overflowPunct/>
              <w:topLinePunct w:val="0"/>
              <w:autoSpaceDE/>
              <w:autoSpaceDN/>
              <w:bidi w:val="0"/>
              <w:adjustRightInd/>
              <w:snapToGrid w:val="0"/>
              <w:spacing w:line="360" w:lineRule="exact"/>
              <w:ind w:firstLine="456" w:firstLineChars="200"/>
              <w:textAlignment w:val="auto"/>
              <w:rPr>
                <w:rFonts w:hint="eastAsia"/>
                <w:spacing w:val="9"/>
                <w:lang w:val="en-US" w:eastAsia="zh-CN"/>
              </w:rPr>
            </w:pPr>
            <w:r>
              <w:rPr>
                <w:rFonts w:hint="eastAsia"/>
                <w:spacing w:val="9"/>
                <w:lang w:val="en-US" w:eastAsia="zh-CN"/>
              </w:rPr>
              <w:t>三档（15分）：投标设备技术良好、可靠性良好和使用寿命良好的，有详细的质量控制措施，提出切合实际可行的办法，对生产流程、生产工艺、生产质量控制较有针对性，可操作性较强，出厂验收方法按质量要求和技术指标比较优胜的原则的标准进行验收，或少许优于文件要求。</w:t>
            </w:r>
          </w:p>
          <w:p w14:paraId="2C0AC3F7">
            <w:pPr>
              <w:pStyle w:val="10"/>
              <w:keepNext w:val="0"/>
              <w:keepLines w:val="0"/>
              <w:pageBreakBefore w:val="0"/>
              <w:widowControl w:val="0"/>
              <w:kinsoku/>
              <w:wordWrap/>
              <w:overflowPunct/>
              <w:topLinePunct w:val="0"/>
              <w:autoSpaceDE/>
              <w:autoSpaceDN/>
              <w:bidi w:val="0"/>
              <w:adjustRightInd/>
              <w:snapToGrid w:val="0"/>
              <w:spacing w:line="360" w:lineRule="exact"/>
              <w:ind w:firstLine="456" w:firstLineChars="200"/>
              <w:textAlignment w:val="auto"/>
              <w:rPr>
                <w:rFonts w:hint="eastAsia" w:asciiTheme="minorEastAsia" w:hAnsiTheme="minorEastAsia" w:eastAsiaTheme="minorEastAsia" w:cstheme="minorEastAsia"/>
              </w:rPr>
            </w:pPr>
            <w:r>
              <w:rPr>
                <w:rFonts w:hint="eastAsia"/>
                <w:spacing w:val="9"/>
                <w:lang w:val="en-US" w:eastAsia="zh-CN"/>
              </w:rPr>
              <w:t>四档（20分）：投标设备技术先进、可靠性强和使用寿命长的，有详细全面的质量控制措施，措施到位可实施性强，对生产流程、生产工艺、生产质量控制有针对性，可操作性强，出厂验收方法按质量要求和技术指标优胜的原则的标准进行验收。</w:t>
            </w:r>
          </w:p>
        </w:tc>
      </w:tr>
      <w:tr w14:paraId="0F1C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56" w:type="dxa"/>
            <w:tcBorders>
              <w:top w:val="single" w:color="auto" w:sz="4" w:space="0"/>
              <w:left w:val="single" w:color="auto" w:sz="4" w:space="0"/>
              <w:bottom w:val="single" w:color="auto" w:sz="4" w:space="0"/>
            </w:tcBorders>
            <w:vAlign w:val="top"/>
          </w:tcPr>
          <w:p w14:paraId="646C4648">
            <w:pPr>
              <w:spacing w:line="278" w:lineRule="auto"/>
              <w:rPr>
                <w:rFonts w:hint="eastAsia" w:asciiTheme="minorEastAsia" w:hAnsiTheme="minorEastAsia" w:eastAsiaTheme="minorEastAsia" w:cstheme="minorEastAsia"/>
                <w:sz w:val="21"/>
              </w:rPr>
            </w:pPr>
          </w:p>
          <w:p w14:paraId="60C748DB">
            <w:pPr>
              <w:spacing w:line="278" w:lineRule="auto"/>
              <w:rPr>
                <w:rFonts w:hint="eastAsia" w:asciiTheme="minorEastAsia" w:hAnsiTheme="minorEastAsia" w:eastAsiaTheme="minorEastAsia" w:cstheme="minorEastAsia"/>
                <w:sz w:val="21"/>
              </w:rPr>
            </w:pPr>
          </w:p>
          <w:p w14:paraId="42046E71">
            <w:pPr>
              <w:spacing w:line="278" w:lineRule="auto"/>
              <w:rPr>
                <w:rFonts w:hint="eastAsia" w:asciiTheme="minorEastAsia" w:hAnsiTheme="minorEastAsia" w:eastAsiaTheme="minorEastAsia" w:cstheme="minorEastAsia"/>
                <w:sz w:val="21"/>
              </w:rPr>
            </w:pPr>
          </w:p>
          <w:p w14:paraId="3F0E448E">
            <w:pPr>
              <w:spacing w:line="278" w:lineRule="auto"/>
              <w:rPr>
                <w:rFonts w:hint="eastAsia" w:asciiTheme="minorEastAsia" w:hAnsiTheme="minorEastAsia" w:eastAsiaTheme="minorEastAsia" w:cstheme="minorEastAsia"/>
                <w:sz w:val="21"/>
              </w:rPr>
            </w:pPr>
          </w:p>
          <w:p w14:paraId="2997BD9D">
            <w:pPr>
              <w:spacing w:line="278" w:lineRule="auto"/>
              <w:rPr>
                <w:rFonts w:hint="eastAsia" w:asciiTheme="minorEastAsia" w:hAnsiTheme="minorEastAsia" w:eastAsiaTheme="minorEastAsia" w:cstheme="minorEastAsia"/>
                <w:sz w:val="21"/>
              </w:rPr>
            </w:pPr>
          </w:p>
          <w:p w14:paraId="3FED0F19">
            <w:pPr>
              <w:spacing w:line="279" w:lineRule="auto"/>
              <w:rPr>
                <w:rFonts w:hint="eastAsia" w:asciiTheme="minorEastAsia" w:hAnsiTheme="minorEastAsia" w:eastAsiaTheme="minorEastAsia" w:cstheme="minorEastAsia"/>
                <w:sz w:val="21"/>
              </w:rPr>
            </w:pPr>
          </w:p>
          <w:p w14:paraId="15860256">
            <w:pPr>
              <w:pStyle w:val="20"/>
              <w:spacing w:before="69"/>
              <w:ind w:left="235"/>
              <w:rPr>
                <w:rFonts w:hint="eastAsia" w:asciiTheme="minorEastAsia" w:hAnsiTheme="minorEastAsia" w:eastAsiaTheme="minorEastAsia" w:cstheme="minorEastAsia"/>
              </w:rPr>
            </w:pPr>
          </w:p>
          <w:p w14:paraId="698C1DF7">
            <w:pPr>
              <w:pStyle w:val="20"/>
              <w:spacing w:before="69"/>
              <w:ind w:left="235"/>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491" w:type="dxa"/>
            <w:tcBorders>
              <w:top w:val="single" w:color="auto" w:sz="4" w:space="0"/>
              <w:bottom w:val="single" w:color="auto" w:sz="4" w:space="0"/>
            </w:tcBorders>
            <w:vAlign w:val="top"/>
          </w:tcPr>
          <w:p w14:paraId="4133CEDD">
            <w:pPr>
              <w:spacing w:line="245" w:lineRule="auto"/>
              <w:rPr>
                <w:rFonts w:hint="eastAsia" w:asciiTheme="minorEastAsia" w:hAnsiTheme="minorEastAsia" w:eastAsiaTheme="minorEastAsia" w:cstheme="minorEastAsia"/>
                <w:sz w:val="21"/>
              </w:rPr>
            </w:pPr>
          </w:p>
          <w:p w14:paraId="7847876A">
            <w:pPr>
              <w:spacing w:line="245" w:lineRule="auto"/>
              <w:rPr>
                <w:rFonts w:hint="eastAsia" w:asciiTheme="minorEastAsia" w:hAnsiTheme="minorEastAsia" w:eastAsiaTheme="minorEastAsia" w:cstheme="minorEastAsia"/>
                <w:sz w:val="21"/>
              </w:rPr>
            </w:pPr>
          </w:p>
          <w:p w14:paraId="54E463FD">
            <w:pPr>
              <w:spacing w:line="245" w:lineRule="auto"/>
              <w:rPr>
                <w:rFonts w:hint="eastAsia" w:asciiTheme="minorEastAsia" w:hAnsiTheme="minorEastAsia" w:eastAsiaTheme="minorEastAsia" w:cstheme="minorEastAsia"/>
                <w:sz w:val="21"/>
              </w:rPr>
            </w:pPr>
          </w:p>
          <w:p w14:paraId="01BCF18D">
            <w:pPr>
              <w:spacing w:line="245" w:lineRule="auto"/>
              <w:rPr>
                <w:rFonts w:hint="eastAsia" w:asciiTheme="minorEastAsia" w:hAnsiTheme="minorEastAsia" w:eastAsiaTheme="minorEastAsia" w:cstheme="minorEastAsia"/>
                <w:sz w:val="21"/>
              </w:rPr>
            </w:pPr>
          </w:p>
          <w:p w14:paraId="6B2547E6">
            <w:pPr>
              <w:spacing w:line="245" w:lineRule="auto"/>
              <w:rPr>
                <w:rFonts w:hint="eastAsia" w:asciiTheme="minorEastAsia" w:hAnsiTheme="minorEastAsia" w:eastAsiaTheme="minorEastAsia" w:cstheme="minorEastAsia"/>
                <w:sz w:val="21"/>
              </w:rPr>
            </w:pPr>
          </w:p>
          <w:p w14:paraId="0A4667B5">
            <w:pPr>
              <w:spacing w:line="245" w:lineRule="auto"/>
              <w:rPr>
                <w:rFonts w:hint="eastAsia" w:asciiTheme="minorEastAsia" w:hAnsiTheme="minorEastAsia" w:eastAsiaTheme="minorEastAsia" w:cstheme="minorEastAsia"/>
                <w:sz w:val="21"/>
              </w:rPr>
            </w:pPr>
          </w:p>
          <w:p w14:paraId="35FF77D5">
            <w:pPr>
              <w:pStyle w:val="20"/>
              <w:spacing w:before="68" w:line="220" w:lineRule="auto"/>
              <w:ind w:left="437"/>
              <w:rPr>
                <w:rFonts w:hint="eastAsia" w:asciiTheme="minorEastAsia" w:hAnsiTheme="minorEastAsia" w:eastAsiaTheme="minorEastAsia" w:cstheme="minorEastAsia"/>
                <w:spacing w:val="-3"/>
              </w:rPr>
            </w:pPr>
          </w:p>
          <w:p w14:paraId="3BDAACE2">
            <w:pPr>
              <w:pStyle w:val="20"/>
              <w:spacing w:before="68" w:line="220" w:lineRule="auto"/>
              <w:ind w:left="437"/>
              <w:rPr>
                <w:rFonts w:hint="eastAsia" w:asciiTheme="minorEastAsia" w:hAnsiTheme="minorEastAsia" w:eastAsiaTheme="minorEastAsia" w:cstheme="minorEastAsia"/>
                <w:spacing w:val="-3"/>
              </w:rPr>
            </w:pPr>
          </w:p>
          <w:p w14:paraId="2D5CEA9A">
            <w:pPr>
              <w:pStyle w:val="20"/>
              <w:spacing w:before="68" w:line="220" w:lineRule="auto"/>
              <w:ind w:left="43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商务分</w:t>
            </w:r>
          </w:p>
          <w:p w14:paraId="319B45E4">
            <w:pPr>
              <w:pStyle w:val="20"/>
              <w:spacing w:before="150" w:line="220" w:lineRule="auto"/>
              <w:ind w:left="12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3"/>
              </w:rPr>
              <w:t>满分</w:t>
            </w:r>
            <w:r>
              <w:rPr>
                <w:rFonts w:hint="eastAsia" w:asciiTheme="minorEastAsia" w:hAnsiTheme="minorEastAsia" w:eastAsiaTheme="minorEastAsia" w:cstheme="minorEastAsia"/>
                <w:spacing w:val="-3"/>
                <w:lang w:val="en-US" w:eastAsia="zh-CN"/>
              </w:rPr>
              <w:t>20</w:t>
            </w:r>
            <w:r>
              <w:rPr>
                <w:rFonts w:hint="eastAsia" w:asciiTheme="minorEastAsia" w:hAnsiTheme="minorEastAsia" w:eastAsiaTheme="minorEastAsia" w:cstheme="minorEastAsia"/>
                <w:spacing w:val="-3"/>
              </w:rPr>
              <w:t>分）</w:t>
            </w:r>
          </w:p>
        </w:tc>
        <w:tc>
          <w:tcPr>
            <w:tcW w:w="1641" w:type="dxa"/>
            <w:tcBorders>
              <w:top w:val="single" w:color="auto" w:sz="4" w:space="0"/>
              <w:bottom w:val="single" w:color="auto" w:sz="4" w:space="0"/>
              <w:right w:val="single" w:color="auto" w:sz="4" w:space="0"/>
            </w:tcBorders>
            <w:vAlign w:val="top"/>
          </w:tcPr>
          <w:p w14:paraId="63905E42">
            <w:pPr>
              <w:spacing w:line="283" w:lineRule="auto"/>
              <w:rPr>
                <w:rFonts w:hint="eastAsia" w:asciiTheme="minorEastAsia" w:hAnsiTheme="minorEastAsia" w:eastAsiaTheme="minorEastAsia" w:cstheme="minorEastAsia"/>
                <w:sz w:val="21"/>
              </w:rPr>
            </w:pPr>
          </w:p>
          <w:p w14:paraId="421E817A">
            <w:pPr>
              <w:pStyle w:val="20"/>
              <w:spacing w:before="132" w:line="220" w:lineRule="auto"/>
              <w:ind w:left="199"/>
              <w:rPr>
                <w:rFonts w:hint="eastAsia" w:ascii="宋体" w:hAnsi="宋体" w:eastAsia="宋体" w:cs="宋体"/>
                <w:b w:val="0"/>
                <w:bCs w:val="0"/>
                <w:color w:val="auto"/>
                <w:szCs w:val="21"/>
                <w:highlight w:val="none"/>
                <w:u w:val="none"/>
                <w:lang w:val="en-US" w:eastAsia="zh-CN"/>
              </w:rPr>
            </w:pPr>
          </w:p>
          <w:p w14:paraId="350086DC">
            <w:pPr>
              <w:pStyle w:val="20"/>
              <w:spacing w:before="132" w:line="220" w:lineRule="auto"/>
              <w:ind w:left="199"/>
              <w:rPr>
                <w:rFonts w:hint="eastAsia" w:ascii="宋体" w:hAnsi="宋体" w:eastAsia="宋体" w:cs="宋体"/>
                <w:b w:val="0"/>
                <w:bCs w:val="0"/>
                <w:color w:val="auto"/>
                <w:szCs w:val="21"/>
                <w:highlight w:val="none"/>
                <w:u w:val="none"/>
                <w:lang w:val="en-US" w:eastAsia="zh-CN"/>
              </w:rPr>
            </w:pPr>
          </w:p>
          <w:p w14:paraId="2A54FC35">
            <w:pPr>
              <w:pStyle w:val="20"/>
              <w:spacing w:before="132" w:line="220" w:lineRule="auto"/>
              <w:ind w:left="199"/>
              <w:rPr>
                <w:rFonts w:hint="eastAsia" w:ascii="宋体" w:hAnsi="宋体" w:eastAsia="宋体" w:cs="宋体"/>
                <w:b w:val="0"/>
                <w:bCs w:val="0"/>
                <w:color w:val="auto"/>
                <w:szCs w:val="21"/>
                <w:highlight w:val="none"/>
                <w:u w:val="none"/>
                <w:lang w:val="en-US" w:eastAsia="zh-CN"/>
              </w:rPr>
            </w:pPr>
          </w:p>
          <w:p w14:paraId="75D01BA2">
            <w:pPr>
              <w:pStyle w:val="20"/>
              <w:spacing w:before="132" w:line="220" w:lineRule="auto"/>
              <w:ind w:left="199"/>
              <w:rPr>
                <w:rFonts w:hint="eastAsia" w:ascii="宋体" w:hAnsi="宋体" w:eastAsia="宋体" w:cs="宋体"/>
                <w:b w:val="0"/>
                <w:bCs w:val="0"/>
                <w:color w:val="auto"/>
                <w:szCs w:val="21"/>
                <w:highlight w:val="none"/>
                <w:u w:val="none"/>
                <w:lang w:val="en-US" w:eastAsia="zh-CN"/>
              </w:rPr>
            </w:pPr>
          </w:p>
          <w:p w14:paraId="09C9A418">
            <w:pPr>
              <w:pStyle w:val="20"/>
              <w:spacing w:before="132" w:line="220" w:lineRule="auto"/>
              <w:ind w:left="199"/>
              <w:rPr>
                <w:rFonts w:hint="eastAsia" w:ascii="宋体" w:hAnsi="宋体" w:eastAsia="宋体" w:cs="宋体"/>
                <w:b w:val="0"/>
                <w:bCs w:val="0"/>
                <w:color w:val="auto"/>
                <w:szCs w:val="21"/>
                <w:highlight w:val="none"/>
                <w:u w:val="none"/>
                <w:lang w:val="en-US" w:eastAsia="zh-CN"/>
              </w:rPr>
            </w:pPr>
          </w:p>
          <w:p w14:paraId="5790550D">
            <w:pPr>
              <w:pStyle w:val="20"/>
              <w:spacing w:before="132" w:line="220" w:lineRule="auto"/>
              <w:ind w:left="199"/>
              <w:rPr>
                <w:rFonts w:hint="eastAsia" w:asciiTheme="minorEastAsia" w:hAnsiTheme="minorEastAsia" w:eastAsiaTheme="minorEastAsia" w:cstheme="minorEastAsia"/>
              </w:rPr>
            </w:pPr>
            <w:r>
              <w:rPr>
                <w:rFonts w:hint="eastAsia" w:ascii="宋体" w:hAnsi="宋体" w:eastAsia="宋体" w:cs="宋体"/>
                <w:b w:val="0"/>
                <w:bCs w:val="0"/>
                <w:color w:val="auto"/>
                <w:szCs w:val="21"/>
                <w:highlight w:val="none"/>
                <w:u w:val="none"/>
                <w:lang w:val="en-US" w:eastAsia="zh-CN"/>
              </w:rPr>
              <w:t>售后服务方案（满分</w:t>
            </w:r>
            <w:r>
              <w:rPr>
                <w:rFonts w:hint="eastAsia" w:ascii="宋体" w:hAnsi="宋体" w:cs="宋体"/>
                <w:b w:val="0"/>
                <w:bCs w:val="0"/>
                <w:color w:val="auto"/>
                <w:szCs w:val="21"/>
                <w:highlight w:val="none"/>
                <w:u w:val="none"/>
                <w:lang w:val="en-US" w:eastAsia="zh-CN"/>
              </w:rPr>
              <w:t>20</w:t>
            </w:r>
            <w:r>
              <w:rPr>
                <w:rFonts w:hint="eastAsia" w:ascii="宋体" w:hAnsi="宋体" w:eastAsia="宋体" w:cs="宋体"/>
                <w:b w:val="0"/>
                <w:bCs w:val="0"/>
                <w:color w:val="auto"/>
                <w:szCs w:val="21"/>
                <w:highlight w:val="none"/>
                <w:u w:val="none"/>
                <w:lang w:val="en-US" w:eastAsia="zh-CN"/>
              </w:rPr>
              <w:t>分）</w:t>
            </w:r>
          </w:p>
        </w:tc>
        <w:tc>
          <w:tcPr>
            <w:tcW w:w="6067" w:type="dxa"/>
            <w:tcBorders>
              <w:left w:val="single" w:color="auto" w:sz="4" w:space="0"/>
            </w:tcBorders>
            <w:vAlign w:val="top"/>
          </w:tcPr>
          <w:p w14:paraId="08E9D394">
            <w:pPr>
              <w:pStyle w:val="20"/>
              <w:spacing w:before="142" w:line="308" w:lineRule="auto"/>
              <w:ind w:left="60"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根据各投标人提供的售后服务方案的内容情况，由各评委自行独立打分。</w:t>
            </w:r>
          </w:p>
          <w:p w14:paraId="201C5F41">
            <w:pPr>
              <w:pStyle w:val="20"/>
              <w:spacing w:before="142" w:line="308" w:lineRule="auto"/>
              <w:ind w:left="60" w:firstLine="42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一档（5分）：售后服务方案与本项目不相符或未提供的；</w:t>
            </w:r>
          </w:p>
          <w:p w14:paraId="6E22D486">
            <w:pPr>
              <w:pStyle w:val="20"/>
              <w:spacing w:before="142" w:line="308" w:lineRule="auto"/>
              <w:ind w:left="60" w:firstLine="42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二档（10分）：售后服务方案简单，有售后服务响应时间、到达故障现场时间和故障处理流程等内容；</w:t>
            </w:r>
          </w:p>
          <w:p w14:paraId="05C22AD6">
            <w:pPr>
              <w:pStyle w:val="20"/>
              <w:spacing w:before="142" w:line="308" w:lineRule="auto"/>
              <w:ind w:left="60" w:firstLine="42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三档（15分）：售后服务方案较详细、可行， 包括有具体的售后服务响应时间、到达故障现场时间、故障处理流程、售后维护保障流程、应急响应流程等内容， 有具体的售后服务承诺，能就项目组建售后服务团队，有售后服务人员姓名、电话等资料；</w:t>
            </w:r>
          </w:p>
          <w:p w14:paraId="4002854D">
            <w:pPr>
              <w:pStyle w:val="20"/>
              <w:spacing w:before="142" w:line="308" w:lineRule="auto"/>
              <w:ind w:left="60" w:firstLine="42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档（20分）：售后服务方案详细、全面、可行，包括有具体的售后服务响应时间、到达故障现场时间、故障处理流程、售后维护保障流程、应急响应流程、定期回访、质保期外维保方案等内容，提供针对本项目详细的售后服务承诺和应急保障措施，提供有针对质量问题造成事故的责任承担方案以及赔偿方案，故障响应及达到故障现场时间优于招标文件要求，提供售后服务技术支持，并就项目组建售后服务团队，有售后服务人员姓名、电话等资料。</w:t>
            </w:r>
          </w:p>
        </w:tc>
      </w:tr>
      <w:tr w14:paraId="313C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755" w:type="dxa"/>
            <w:gridSpan w:val="4"/>
            <w:vAlign w:val="top"/>
          </w:tcPr>
          <w:p w14:paraId="3E6314C8">
            <w:pPr>
              <w:pStyle w:val="20"/>
              <w:spacing w:before="199" w:line="220" w:lineRule="auto"/>
              <w:ind w:left="7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总得分=1+2+3</w:t>
            </w:r>
          </w:p>
        </w:tc>
      </w:tr>
    </w:tbl>
    <w:p w14:paraId="042ACE77">
      <w:pPr>
        <w:spacing w:line="299" w:lineRule="auto"/>
        <w:rPr>
          <w:rFonts w:hint="eastAsia" w:asciiTheme="minorEastAsia" w:hAnsiTheme="minorEastAsia" w:eastAsiaTheme="minorEastAsia" w:cstheme="minorEastAsia"/>
          <w:sz w:val="21"/>
        </w:rPr>
      </w:pPr>
    </w:p>
    <w:p w14:paraId="24CFE21F">
      <w:pPr>
        <w:spacing w:before="104" w:line="219" w:lineRule="auto"/>
        <w:ind w:left="315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6"/>
          <w:sz w:val="32"/>
          <w:szCs w:val="32"/>
        </w:rPr>
        <w:t>四、中标候选人推荐原则</w:t>
      </w:r>
    </w:p>
    <w:p w14:paraId="72649841">
      <w:pPr>
        <w:spacing w:before="97" w:line="319" w:lineRule="auto"/>
        <w:ind w:left="70" w:right="60" w:firstLine="419"/>
        <w:jc w:val="both"/>
        <w:rPr>
          <w:rFonts w:hint="eastAsia" w:asciiTheme="minorEastAsia" w:hAnsiTheme="minorEastAsia" w:eastAsiaTheme="minorEastAsia" w:cstheme="minorEastAsia"/>
          <w:sz w:val="21"/>
          <w:szCs w:val="21"/>
        </w:rPr>
      </w:pPr>
    </w:p>
    <w:p w14:paraId="0DEC9BD1">
      <w:pPr>
        <w:spacing w:line="319" w:lineRule="auto"/>
        <w:rPr>
          <w:rFonts w:hint="eastAsia" w:asciiTheme="minorEastAsia" w:hAnsiTheme="minorEastAsia" w:eastAsiaTheme="minorEastAsia" w:cstheme="minorEastAsia"/>
          <w:sz w:val="21"/>
          <w:szCs w:val="21"/>
        </w:rPr>
        <w:sectPr>
          <w:footerReference r:id="rId21" w:type="default"/>
          <w:pgSz w:w="11905" w:h="16840"/>
          <w:pgMar w:top="1084" w:right="787" w:bottom="1018" w:left="1356" w:header="829" w:footer="857" w:gutter="0"/>
          <w:cols w:space="720" w:num="1"/>
        </w:sectPr>
      </w:pPr>
      <w:r>
        <w:rPr>
          <w:rFonts w:hint="eastAsia" w:asciiTheme="minorEastAsia" w:hAnsiTheme="minorEastAsia" w:eastAsiaTheme="minorEastAsia" w:cstheme="minorEastAsia"/>
          <w:sz w:val="21"/>
          <w:szCs w:val="21"/>
        </w:rPr>
        <w:t>本项目分设分标 1、分标 2，每个投标人仅能选择其中一个分标参与投标，不得同时对分标 1、分标 2 递交投标文件，若同一投标人同时报送两个分标投标文件，其全部投标均按无效投标处理。评标委员会对各分标分别独立评审，各分标内按照投标人综合得分由高到低进行排序；得分相同时，以投标报价由低到高顺序排列；得分相同且投标报价相同的，按技术分优劣顺序排列；得分、投标报价、技术分相同的，按商务分优劣顺序排列，各分标分别推荐综合得分前三名为对应分标中标候选人。招标采购单位各分标分别确定对应分标排名第一的中标候选人为中标人；若某一分标排名第一的中标候选人放弃中标、因不可抗力提出不能履行合同，招标采购单位可以确定该分标排名第二的中标候选人为中标人，排名第二的中标候选人因前款规定的同样原因不能签订合同的，招标采购单位可以确定该分标排名第三的中标候选人为中标人，名次依次顺延，招标采购单位也可针对该分标重新组织采购。</w:t>
      </w:r>
    </w:p>
    <w:p w14:paraId="1A6D0A0C">
      <w:pPr>
        <w:pStyle w:val="2"/>
        <w:bidi w:val="0"/>
        <w:jc w:val="center"/>
        <w:rPr>
          <w:rFonts w:hint="eastAsia" w:asciiTheme="minorEastAsia" w:hAnsiTheme="minorEastAsia" w:eastAsiaTheme="minorEastAsia" w:cstheme="minorEastAsia"/>
          <w:szCs w:val="44"/>
        </w:rPr>
      </w:pPr>
      <w:bookmarkStart w:id="11" w:name="bookmark6"/>
      <w:bookmarkEnd w:id="11"/>
      <w:bookmarkStart w:id="12" w:name="_Toc512"/>
      <w:r>
        <w:rPr>
          <w:rFonts w:hint="eastAsia"/>
        </w:rPr>
        <w:t>第五章  拟签订的合同文本</w:t>
      </w:r>
      <w:bookmarkEnd w:id="12"/>
    </w:p>
    <w:p w14:paraId="304AE51E">
      <w:pPr>
        <w:pStyle w:val="22"/>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2571BDBD">
      <w:pPr>
        <w:pStyle w:val="22"/>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2"/>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2"/>
        <w:adjustRightInd w:val="0"/>
        <w:snapToGrid w:val="0"/>
        <w:spacing w:line="800" w:lineRule="exact"/>
        <w:contextualSpacing/>
        <w:rPr>
          <w:rFonts w:hint="eastAsia" w:ascii="宋体" w:hAnsi="宋体" w:eastAsia="宋体" w:cs="宋体"/>
          <w:b/>
          <w:color w:val="auto"/>
          <w:sz w:val="32"/>
          <w:szCs w:val="32"/>
          <w:highlight w:val="none"/>
        </w:rPr>
      </w:pPr>
    </w:p>
    <w:p w14:paraId="72AD65A5">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bCs/>
          <w:color w:val="auto"/>
          <w:sz w:val="32"/>
          <w:szCs w:val="32"/>
          <w:highlight w:val="none"/>
        </w:rPr>
      </w:pPr>
    </w:p>
    <w:p w14:paraId="545B34C9">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bCs/>
          <w:color w:val="auto"/>
          <w:sz w:val="32"/>
          <w:szCs w:val="32"/>
          <w:highlight w:val="none"/>
        </w:rPr>
      </w:pPr>
    </w:p>
    <w:p w14:paraId="0ADF43B0">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bCs/>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2026年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2"/>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2"/>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2"/>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2"/>
        <w:spacing w:line="360" w:lineRule="exact"/>
        <w:rPr>
          <w:rFonts w:hint="eastAsia" w:ascii="宋体" w:hAnsi="宋体" w:eastAsia="宋体" w:cs="宋体"/>
          <w:color w:val="auto"/>
          <w:sz w:val="28"/>
          <w:szCs w:val="28"/>
          <w:highlight w:val="none"/>
        </w:rPr>
      </w:pPr>
    </w:p>
    <w:p w14:paraId="214C50A0">
      <w:pPr>
        <w:rPr>
          <w:rFonts w:hint="eastAsia" w:ascii="宋体" w:hAnsi="宋体" w:eastAsia="宋体" w:cs="宋体"/>
          <w:color w:val="auto"/>
          <w:sz w:val="28"/>
          <w:szCs w:val="28"/>
          <w:highlight w:val="none"/>
        </w:rPr>
      </w:pPr>
    </w:p>
    <w:p w14:paraId="79F80D45">
      <w:pPr>
        <w:rPr>
          <w:rFonts w:hint="eastAsia" w:ascii="宋体" w:hAnsi="宋体" w:eastAsia="宋体" w:cs="宋体"/>
          <w:color w:val="auto"/>
          <w:sz w:val="28"/>
          <w:szCs w:val="28"/>
          <w:highlight w:val="none"/>
        </w:rPr>
      </w:pPr>
    </w:p>
    <w:p w14:paraId="5D34D93C">
      <w:pPr>
        <w:rPr>
          <w:rFonts w:hint="eastAsia" w:ascii="宋体" w:hAnsi="宋体" w:eastAsia="宋体" w:cs="宋体"/>
          <w:color w:val="auto"/>
          <w:sz w:val="28"/>
          <w:szCs w:val="28"/>
          <w:highlight w:val="none"/>
        </w:rPr>
      </w:pPr>
    </w:p>
    <w:p w14:paraId="02F42E17">
      <w:pPr>
        <w:rPr>
          <w:rFonts w:hint="eastAsia" w:ascii="宋体" w:hAnsi="宋体" w:eastAsia="宋体" w:cs="宋体"/>
          <w:color w:val="auto"/>
          <w:sz w:val="28"/>
          <w:szCs w:val="28"/>
          <w:highlight w:val="none"/>
        </w:rPr>
      </w:pPr>
    </w:p>
    <w:p w14:paraId="7D85FF1B">
      <w:pPr>
        <w:rPr>
          <w:rFonts w:hint="eastAsia" w:ascii="宋体" w:hAnsi="宋体" w:eastAsia="宋体" w:cs="宋体"/>
          <w:color w:val="auto"/>
          <w:sz w:val="28"/>
          <w:szCs w:val="28"/>
          <w:highlight w:val="none"/>
        </w:rPr>
      </w:pPr>
    </w:p>
    <w:p w14:paraId="505FFB0F">
      <w:pPr>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2"/>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13" w:name="_Toc26094"/>
      <w:bookmarkStart w:id="14" w:name="_Toc11828"/>
      <w:bookmarkStart w:id="15" w:name="_Toc22007"/>
      <w:r>
        <w:rPr>
          <w:rFonts w:hint="eastAsia" w:ascii="宋体" w:hAnsi="宋体" w:eastAsia="宋体" w:cs="宋体"/>
          <w:color w:val="auto"/>
          <w:sz w:val="28"/>
          <w:szCs w:val="28"/>
          <w:highlight w:val="none"/>
        </w:rPr>
        <w:t>政府采购合同（基本条款）</w:t>
      </w:r>
      <w:bookmarkEnd w:id="13"/>
      <w:bookmarkEnd w:id="14"/>
      <w:bookmarkEnd w:id="15"/>
    </w:p>
    <w:p w14:paraId="120304A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6"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A6A1DA">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7"/>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7"/>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val="en-US" w:eastAsia="zh-CN"/>
        </w:rPr>
        <w:t>交货时间</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。地点：甲方指定地点。</w:t>
      </w:r>
    </w:p>
    <w:p w14:paraId="2C5411E6">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2.乙方提供不</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7"/>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w:t>
      </w:r>
      <w:r>
        <w:rPr>
          <w:rFonts w:hint="eastAsia" w:ascii="宋体" w:hAnsi="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7"/>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7"/>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7"/>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7"/>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7"/>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7"/>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7"/>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z w:val="21"/>
          <w:szCs w:val="21"/>
          <w:highlight w:val="none"/>
          <w:lang w:val="en-US" w:eastAsia="zh-CN"/>
        </w:rPr>
        <w:t>合同签订后10个工作日内发起请款流程，以财政拨款时间为准，甲方向乙方支付合同金额的30%；全部货物到货安装调试并验收合格后10个工作日内发起请款流程，以财政拨款时间为准，甲方向乙方支付合同金额的70%，乙方需向甲方提供等额正式发票</w:t>
      </w:r>
      <w:r>
        <w:rPr>
          <w:rFonts w:hint="eastAsia" w:ascii="宋体" w:hAnsi="宋体" w:eastAsia="宋体" w:cs="宋体"/>
          <w:color w:val="auto"/>
          <w:sz w:val="21"/>
          <w:szCs w:val="21"/>
          <w:highlight w:val="none"/>
        </w:rPr>
        <w:t>。</w:t>
      </w:r>
    </w:p>
    <w:p w14:paraId="466F9820">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履约保证金金额：根据《柳州市财政局关于持续优化政府采购营商环境的通知 》柳财采〔2024〕19号的要求，承包人为中型企业的，须向发包人缴纳政府采购合同金额的2%作为履约保证金；承包人为小微企业的，免收履约保证金。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7"/>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7"/>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7"/>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7"/>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 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7"/>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7"/>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7"/>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7"/>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7"/>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7"/>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7"/>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7"/>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7"/>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7"/>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7"/>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7"/>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7"/>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7"/>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7"/>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合同执行中涉及采购资金和采购内容修改或补充的，须经财政部门审批，并签书面补充协议报财政部门备案，方可作为主合同不可分割的一部分。</w:t>
      </w:r>
    </w:p>
    <w:p w14:paraId="326486E0">
      <w:pPr>
        <w:pStyle w:val="7"/>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7"/>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7"/>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7"/>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7"/>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7"/>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7"/>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7"/>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 投标承诺书；</w:t>
      </w:r>
    </w:p>
    <w:p w14:paraId="18034955">
      <w:pPr>
        <w:pStyle w:val="7"/>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7"/>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6"/>
    </w:tbl>
    <w:p w14:paraId="239EA846">
      <w:pPr>
        <w:spacing w:line="401" w:lineRule="auto"/>
        <w:rPr>
          <w:rFonts w:hint="eastAsia" w:asciiTheme="minorEastAsia" w:hAnsiTheme="minorEastAsia" w:eastAsiaTheme="minorEastAsia" w:cstheme="minorEastAsia"/>
          <w:sz w:val="21"/>
        </w:rPr>
      </w:pPr>
    </w:p>
    <w:p w14:paraId="04F59656">
      <w:pPr>
        <w:spacing w:before="117" w:line="222" w:lineRule="auto"/>
        <w:ind w:left="3701"/>
        <w:rPr>
          <w:rFonts w:hint="eastAsia" w:asciiTheme="minorEastAsia" w:hAnsiTheme="minorEastAsia" w:eastAsiaTheme="minorEastAsia" w:cstheme="minorEastAsia"/>
          <w:b/>
          <w:bCs/>
          <w:spacing w:val="-39"/>
          <w:sz w:val="36"/>
          <w:szCs w:val="36"/>
        </w:rPr>
      </w:pPr>
    </w:p>
    <w:p w14:paraId="1003DE75">
      <w:pPr>
        <w:spacing w:before="117" w:line="222" w:lineRule="auto"/>
        <w:ind w:left="3701"/>
        <w:rPr>
          <w:rFonts w:hint="eastAsia" w:asciiTheme="minorEastAsia" w:hAnsiTheme="minorEastAsia" w:eastAsiaTheme="minorEastAsia" w:cstheme="minorEastAsia"/>
          <w:b/>
          <w:bCs/>
          <w:spacing w:val="-39"/>
          <w:sz w:val="36"/>
          <w:szCs w:val="36"/>
        </w:rPr>
      </w:pPr>
    </w:p>
    <w:p w14:paraId="184F41FC">
      <w:pPr>
        <w:spacing w:before="117" w:line="222" w:lineRule="auto"/>
        <w:ind w:left="3701"/>
        <w:rPr>
          <w:rFonts w:hint="eastAsia" w:asciiTheme="minorEastAsia" w:hAnsiTheme="minorEastAsia" w:eastAsiaTheme="minorEastAsia" w:cstheme="minorEastAsia"/>
          <w:b/>
          <w:bCs/>
          <w:spacing w:val="-39"/>
          <w:sz w:val="36"/>
          <w:szCs w:val="36"/>
        </w:rPr>
      </w:pPr>
    </w:p>
    <w:p w14:paraId="0250DC32">
      <w:pPr>
        <w:spacing w:before="117" w:line="222" w:lineRule="auto"/>
        <w:ind w:left="3701"/>
        <w:rPr>
          <w:rFonts w:hint="eastAsia" w:asciiTheme="minorEastAsia" w:hAnsiTheme="minorEastAsia" w:eastAsiaTheme="minorEastAsia" w:cstheme="minorEastAsia"/>
          <w:b/>
          <w:bCs/>
          <w:spacing w:val="-39"/>
          <w:sz w:val="36"/>
          <w:szCs w:val="36"/>
        </w:rPr>
      </w:pPr>
    </w:p>
    <w:p w14:paraId="0377F038">
      <w:pPr>
        <w:spacing w:before="117" w:line="222" w:lineRule="auto"/>
        <w:ind w:left="3701"/>
        <w:rPr>
          <w:rFonts w:hint="eastAsia" w:asciiTheme="minorEastAsia" w:hAnsiTheme="minorEastAsia" w:eastAsiaTheme="minorEastAsia" w:cstheme="minorEastAsia"/>
          <w:b/>
          <w:bCs/>
          <w:spacing w:val="-39"/>
          <w:sz w:val="36"/>
          <w:szCs w:val="36"/>
        </w:rPr>
      </w:pPr>
    </w:p>
    <w:p w14:paraId="095E4278">
      <w:pPr>
        <w:spacing w:before="117" w:line="222" w:lineRule="auto"/>
        <w:ind w:left="3701"/>
        <w:rPr>
          <w:rFonts w:hint="eastAsia" w:asciiTheme="minorEastAsia" w:hAnsiTheme="minorEastAsia" w:eastAsiaTheme="minorEastAsia" w:cstheme="minorEastAsia"/>
          <w:b/>
          <w:bCs/>
          <w:spacing w:val="-39"/>
          <w:sz w:val="36"/>
          <w:szCs w:val="36"/>
        </w:rPr>
      </w:pPr>
    </w:p>
    <w:p w14:paraId="2D68BD52">
      <w:pPr>
        <w:spacing w:before="117" w:line="222" w:lineRule="auto"/>
        <w:ind w:left="3701"/>
        <w:rPr>
          <w:rFonts w:hint="eastAsia" w:asciiTheme="minorEastAsia" w:hAnsiTheme="minorEastAsia" w:eastAsiaTheme="minorEastAsia" w:cstheme="minorEastAsia"/>
          <w:b/>
          <w:bCs/>
          <w:spacing w:val="-39"/>
          <w:sz w:val="36"/>
          <w:szCs w:val="36"/>
        </w:rPr>
      </w:pPr>
    </w:p>
    <w:p w14:paraId="71A143AD">
      <w:pPr>
        <w:spacing w:before="117" w:line="222" w:lineRule="auto"/>
        <w:ind w:left="3701"/>
        <w:rPr>
          <w:rFonts w:hint="eastAsia" w:asciiTheme="minorEastAsia" w:hAnsiTheme="minorEastAsia" w:eastAsiaTheme="minorEastAsia" w:cstheme="minorEastAsia"/>
          <w:b/>
          <w:bCs/>
          <w:spacing w:val="-39"/>
          <w:sz w:val="36"/>
          <w:szCs w:val="36"/>
        </w:rPr>
      </w:pPr>
    </w:p>
    <w:p w14:paraId="234FE5D3">
      <w:pPr>
        <w:spacing w:before="117" w:line="222" w:lineRule="auto"/>
        <w:ind w:left="3701"/>
        <w:rPr>
          <w:rFonts w:hint="eastAsia" w:asciiTheme="minorEastAsia" w:hAnsiTheme="minorEastAsia" w:eastAsiaTheme="minorEastAsia" w:cstheme="minorEastAsia"/>
          <w:b/>
          <w:bCs/>
          <w:spacing w:val="-39"/>
          <w:sz w:val="36"/>
          <w:szCs w:val="36"/>
        </w:rPr>
      </w:pPr>
    </w:p>
    <w:p w14:paraId="2F659F9E">
      <w:pPr>
        <w:spacing w:before="117" w:line="222" w:lineRule="auto"/>
        <w:ind w:left="3701"/>
        <w:rPr>
          <w:rFonts w:hint="eastAsia" w:asciiTheme="minorEastAsia" w:hAnsiTheme="minorEastAsia" w:eastAsiaTheme="minorEastAsia" w:cstheme="minorEastAsia"/>
          <w:b/>
          <w:bCs/>
          <w:spacing w:val="-39"/>
          <w:sz w:val="36"/>
          <w:szCs w:val="36"/>
        </w:rPr>
      </w:pPr>
    </w:p>
    <w:p w14:paraId="3C533DF8">
      <w:pPr>
        <w:spacing w:before="117" w:line="222" w:lineRule="auto"/>
        <w:ind w:left="3701"/>
        <w:rPr>
          <w:rFonts w:hint="eastAsia" w:asciiTheme="minorEastAsia" w:hAnsiTheme="minorEastAsia" w:eastAsiaTheme="minorEastAsia" w:cstheme="minorEastAsia"/>
          <w:b/>
          <w:bCs/>
          <w:spacing w:val="-39"/>
          <w:sz w:val="36"/>
          <w:szCs w:val="36"/>
        </w:rPr>
      </w:pPr>
    </w:p>
    <w:p w14:paraId="300A1881">
      <w:pPr>
        <w:spacing w:before="117" w:line="222" w:lineRule="auto"/>
        <w:ind w:left="3701"/>
        <w:rPr>
          <w:rFonts w:hint="eastAsia" w:asciiTheme="minorEastAsia" w:hAnsiTheme="minorEastAsia" w:eastAsiaTheme="minorEastAsia" w:cstheme="minorEastAsia"/>
          <w:b/>
          <w:bCs/>
          <w:spacing w:val="-39"/>
          <w:sz w:val="36"/>
          <w:szCs w:val="36"/>
        </w:rPr>
      </w:pPr>
    </w:p>
    <w:p w14:paraId="5A3D138A">
      <w:pPr>
        <w:spacing w:before="117" w:line="222" w:lineRule="auto"/>
        <w:ind w:left="3701"/>
        <w:rPr>
          <w:rFonts w:hint="eastAsia" w:asciiTheme="minorEastAsia" w:hAnsiTheme="minorEastAsia" w:eastAsiaTheme="minorEastAsia" w:cstheme="minorEastAsia"/>
          <w:b/>
          <w:bCs/>
          <w:spacing w:val="-39"/>
          <w:sz w:val="36"/>
          <w:szCs w:val="36"/>
        </w:rPr>
      </w:pPr>
    </w:p>
    <w:p w14:paraId="46BBF953">
      <w:pPr>
        <w:spacing w:before="117" w:line="222" w:lineRule="auto"/>
        <w:ind w:left="3701"/>
        <w:rPr>
          <w:rFonts w:hint="eastAsia" w:asciiTheme="minorEastAsia" w:hAnsiTheme="minorEastAsia" w:eastAsiaTheme="minorEastAsia" w:cstheme="minorEastAsia"/>
          <w:b/>
          <w:bCs/>
          <w:spacing w:val="-39"/>
          <w:sz w:val="36"/>
          <w:szCs w:val="36"/>
        </w:rPr>
      </w:pPr>
    </w:p>
    <w:p w14:paraId="6AD0EFD9">
      <w:pPr>
        <w:spacing w:before="117" w:line="222" w:lineRule="auto"/>
        <w:ind w:left="3701"/>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bCs/>
          <w:spacing w:val="-39"/>
          <w:sz w:val="36"/>
          <w:szCs w:val="36"/>
        </w:rPr>
        <w:t>合</w:t>
      </w:r>
      <w:r>
        <w:rPr>
          <w:rFonts w:hint="eastAsia" w:asciiTheme="minorEastAsia" w:hAnsiTheme="minorEastAsia" w:eastAsiaTheme="minorEastAsia" w:cstheme="minorEastAsia"/>
          <w:spacing w:val="34"/>
          <w:sz w:val="36"/>
          <w:szCs w:val="36"/>
        </w:rPr>
        <w:t xml:space="preserve">  </w:t>
      </w:r>
      <w:r>
        <w:rPr>
          <w:rFonts w:hint="eastAsia" w:asciiTheme="minorEastAsia" w:hAnsiTheme="minorEastAsia" w:eastAsiaTheme="minorEastAsia" w:cstheme="minorEastAsia"/>
          <w:b/>
          <w:bCs/>
          <w:spacing w:val="-39"/>
          <w:sz w:val="36"/>
          <w:szCs w:val="36"/>
        </w:rPr>
        <w:t>同</w:t>
      </w:r>
      <w:r>
        <w:rPr>
          <w:rFonts w:hint="eastAsia" w:asciiTheme="minorEastAsia" w:hAnsiTheme="minorEastAsia" w:eastAsiaTheme="minorEastAsia" w:cstheme="minorEastAsia"/>
          <w:spacing w:val="21"/>
          <w:sz w:val="36"/>
          <w:szCs w:val="36"/>
        </w:rPr>
        <w:t xml:space="preserve">  </w:t>
      </w:r>
      <w:r>
        <w:rPr>
          <w:rFonts w:hint="eastAsia" w:asciiTheme="minorEastAsia" w:hAnsiTheme="minorEastAsia" w:eastAsiaTheme="minorEastAsia" w:cstheme="minorEastAsia"/>
          <w:b/>
          <w:bCs/>
          <w:spacing w:val="-39"/>
          <w:sz w:val="36"/>
          <w:szCs w:val="36"/>
        </w:rPr>
        <w:t>附</w:t>
      </w:r>
      <w:r>
        <w:rPr>
          <w:rFonts w:hint="eastAsia" w:asciiTheme="minorEastAsia" w:hAnsiTheme="minorEastAsia" w:eastAsiaTheme="minorEastAsia" w:cstheme="minorEastAsia"/>
          <w:spacing w:val="13"/>
          <w:sz w:val="36"/>
          <w:szCs w:val="36"/>
        </w:rPr>
        <w:t xml:space="preserve">  </w:t>
      </w:r>
      <w:r>
        <w:rPr>
          <w:rFonts w:hint="eastAsia" w:asciiTheme="minorEastAsia" w:hAnsiTheme="minorEastAsia" w:eastAsiaTheme="minorEastAsia" w:cstheme="minorEastAsia"/>
          <w:b/>
          <w:bCs/>
          <w:spacing w:val="-39"/>
          <w:sz w:val="36"/>
          <w:szCs w:val="36"/>
        </w:rPr>
        <w:t>件</w:t>
      </w:r>
    </w:p>
    <w:p w14:paraId="43DB716E">
      <w:pPr>
        <w:spacing w:before="114"/>
        <w:rPr>
          <w:rFonts w:hint="eastAsia" w:asciiTheme="minorEastAsia" w:hAnsiTheme="minorEastAsia" w:eastAsiaTheme="minorEastAsia" w:cstheme="minorEastAsia"/>
        </w:rPr>
      </w:pPr>
    </w:p>
    <w:tbl>
      <w:tblPr>
        <w:tblStyle w:val="21"/>
        <w:tblW w:w="9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08"/>
        <w:gridCol w:w="4949"/>
      </w:tblGrid>
      <w:tr w14:paraId="1DB78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9857" w:type="dxa"/>
            <w:gridSpan w:val="2"/>
            <w:vAlign w:val="top"/>
          </w:tcPr>
          <w:p w14:paraId="457697DF">
            <w:pPr>
              <w:spacing w:before="113" w:line="222" w:lineRule="auto"/>
              <w:ind w:left="1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9"/>
                <w:sz w:val="21"/>
                <w:szCs w:val="21"/>
              </w:rPr>
              <w:t>乙方承诺具体事项：</w:t>
            </w:r>
          </w:p>
        </w:tc>
      </w:tr>
      <w:tr w14:paraId="3CCD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857" w:type="dxa"/>
            <w:gridSpan w:val="2"/>
            <w:vAlign w:val="top"/>
          </w:tcPr>
          <w:p w14:paraId="0AD6291C">
            <w:pPr>
              <w:spacing w:before="108" w:line="221" w:lineRule="auto"/>
              <w:ind w:left="1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7"/>
                <w:sz w:val="21"/>
                <w:szCs w:val="21"/>
              </w:rPr>
              <w:t>售后服务具体事项：</w:t>
            </w:r>
          </w:p>
        </w:tc>
      </w:tr>
      <w:tr w14:paraId="4E9D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857" w:type="dxa"/>
            <w:gridSpan w:val="2"/>
            <w:vAlign w:val="top"/>
          </w:tcPr>
          <w:p w14:paraId="507163B9">
            <w:pPr>
              <w:spacing w:before="110" w:line="221" w:lineRule="auto"/>
              <w:ind w:left="1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9"/>
                <w:sz w:val="21"/>
                <w:szCs w:val="21"/>
              </w:rPr>
              <w:t>质保期责任：</w:t>
            </w:r>
          </w:p>
        </w:tc>
      </w:tr>
      <w:tr w14:paraId="362A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9857" w:type="dxa"/>
            <w:gridSpan w:val="2"/>
            <w:vAlign w:val="top"/>
          </w:tcPr>
          <w:p w14:paraId="46FC9686">
            <w:pPr>
              <w:spacing w:before="111" w:line="222" w:lineRule="auto"/>
              <w:ind w:left="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4.</w:t>
            </w:r>
            <w:r>
              <w:rPr>
                <w:rFonts w:hint="eastAsia" w:asciiTheme="minorEastAsia" w:hAnsiTheme="minorEastAsia" w:eastAsiaTheme="minorEastAsia" w:cstheme="minorEastAsia"/>
                <w:spacing w:val="17"/>
                <w:sz w:val="21"/>
                <w:szCs w:val="21"/>
              </w:rPr>
              <w:t xml:space="preserve"> </w:t>
            </w:r>
            <w:r>
              <w:rPr>
                <w:rFonts w:hint="eastAsia" w:asciiTheme="minorEastAsia" w:hAnsiTheme="minorEastAsia" w:eastAsiaTheme="minorEastAsia" w:cstheme="minorEastAsia"/>
                <w:spacing w:val="-7"/>
                <w:sz w:val="21"/>
                <w:szCs w:val="21"/>
              </w:rPr>
              <w:t>其他具体事项：</w:t>
            </w:r>
          </w:p>
        </w:tc>
      </w:tr>
      <w:tr w14:paraId="24AC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4908" w:type="dxa"/>
            <w:vAlign w:val="top"/>
          </w:tcPr>
          <w:p w14:paraId="2740BD23">
            <w:pPr>
              <w:spacing w:before="112" w:line="222" w:lineRule="auto"/>
              <w:ind w:left="14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甲方（章）</w:t>
            </w:r>
          </w:p>
          <w:p w14:paraId="57731C4C">
            <w:pPr>
              <w:spacing w:line="245" w:lineRule="auto"/>
              <w:rPr>
                <w:rFonts w:hint="eastAsia" w:asciiTheme="minorEastAsia" w:hAnsiTheme="minorEastAsia" w:eastAsiaTheme="minorEastAsia" w:cstheme="minorEastAsia"/>
                <w:sz w:val="21"/>
              </w:rPr>
            </w:pPr>
          </w:p>
          <w:p w14:paraId="25614B12">
            <w:pPr>
              <w:spacing w:line="245" w:lineRule="auto"/>
              <w:rPr>
                <w:rFonts w:hint="eastAsia" w:asciiTheme="minorEastAsia" w:hAnsiTheme="minorEastAsia" w:eastAsiaTheme="minorEastAsia" w:cstheme="minorEastAsia"/>
                <w:sz w:val="21"/>
              </w:rPr>
            </w:pPr>
          </w:p>
          <w:p w14:paraId="3A2A956F">
            <w:pPr>
              <w:spacing w:line="245" w:lineRule="auto"/>
              <w:rPr>
                <w:rFonts w:hint="eastAsia" w:asciiTheme="minorEastAsia" w:hAnsiTheme="minorEastAsia" w:eastAsiaTheme="minorEastAsia" w:cstheme="minorEastAsia"/>
                <w:sz w:val="21"/>
              </w:rPr>
            </w:pPr>
          </w:p>
          <w:p w14:paraId="087A5650">
            <w:pPr>
              <w:spacing w:line="245" w:lineRule="auto"/>
              <w:rPr>
                <w:rFonts w:hint="eastAsia" w:asciiTheme="minorEastAsia" w:hAnsiTheme="minorEastAsia" w:eastAsiaTheme="minorEastAsia" w:cstheme="minorEastAsia"/>
                <w:sz w:val="21"/>
              </w:rPr>
            </w:pPr>
          </w:p>
          <w:p w14:paraId="1D82D743">
            <w:pPr>
              <w:spacing w:line="245" w:lineRule="auto"/>
              <w:rPr>
                <w:rFonts w:hint="eastAsia" w:asciiTheme="minorEastAsia" w:hAnsiTheme="minorEastAsia" w:eastAsiaTheme="minorEastAsia" w:cstheme="minorEastAsia"/>
                <w:sz w:val="21"/>
              </w:rPr>
            </w:pPr>
          </w:p>
          <w:p w14:paraId="67AF49EE">
            <w:pPr>
              <w:spacing w:line="245" w:lineRule="auto"/>
              <w:rPr>
                <w:rFonts w:hint="eastAsia" w:asciiTheme="minorEastAsia" w:hAnsiTheme="minorEastAsia" w:eastAsiaTheme="minorEastAsia" w:cstheme="minorEastAsia"/>
                <w:sz w:val="21"/>
              </w:rPr>
            </w:pPr>
          </w:p>
          <w:p w14:paraId="40291A11">
            <w:pPr>
              <w:spacing w:before="68" w:line="216" w:lineRule="auto"/>
              <w:ind w:left="3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年</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14"/>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4"/>
                <w:sz w:val="21"/>
                <w:szCs w:val="21"/>
              </w:rPr>
              <w:t>日</w:t>
            </w:r>
          </w:p>
        </w:tc>
        <w:tc>
          <w:tcPr>
            <w:tcW w:w="4949" w:type="dxa"/>
            <w:vAlign w:val="top"/>
          </w:tcPr>
          <w:p w14:paraId="3FD96B6E">
            <w:pPr>
              <w:spacing w:before="112" w:line="222" w:lineRule="auto"/>
              <w:ind w:left="1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乙方（章）</w:t>
            </w:r>
          </w:p>
          <w:p w14:paraId="1415D48F">
            <w:pPr>
              <w:spacing w:line="245" w:lineRule="auto"/>
              <w:rPr>
                <w:rFonts w:hint="eastAsia" w:asciiTheme="minorEastAsia" w:hAnsiTheme="minorEastAsia" w:eastAsiaTheme="minorEastAsia" w:cstheme="minorEastAsia"/>
                <w:sz w:val="21"/>
              </w:rPr>
            </w:pPr>
          </w:p>
          <w:p w14:paraId="4674ED11">
            <w:pPr>
              <w:spacing w:line="245" w:lineRule="auto"/>
              <w:rPr>
                <w:rFonts w:hint="eastAsia" w:asciiTheme="minorEastAsia" w:hAnsiTheme="minorEastAsia" w:eastAsiaTheme="minorEastAsia" w:cstheme="minorEastAsia"/>
                <w:sz w:val="21"/>
              </w:rPr>
            </w:pPr>
          </w:p>
          <w:p w14:paraId="033E3D3F">
            <w:pPr>
              <w:spacing w:line="245" w:lineRule="auto"/>
              <w:rPr>
                <w:rFonts w:hint="eastAsia" w:asciiTheme="minorEastAsia" w:hAnsiTheme="minorEastAsia" w:eastAsiaTheme="minorEastAsia" w:cstheme="minorEastAsia"/>
                <w:sz w:val="21"/>
              </w:rPr>
            </w:pPr>
          </w:p>
          <w:p w14:paraId="2A7D9A60">
            <w:pPr>
              <w:spacing w:line="245" w:lineRule="auto"/>
              <w:rPr>
                <w:rFonts w:hint="eastAsia" w:asciiTheme="minorEastAsia" w:hAnsiTheme="minorEastAsia" w:eastAsiaTheme="minorEastAsia" w:cstheme="minorEastAsia"/>
                <w:sz w:val="21"/>
              </w:rPr>
            </w:pPr>
          </w:p>
          <w:p w14:paraId="0ECC5E12">
            <w:pPr>
              <w:spacing w:line="245" w:lineRule="auto"/>
              <w:rPr>
                <w:rFonts w:hint="eastAsia" w:asciiTheme="minorEastAsia" w:hAnsiTheme="minorEastAsia" w:eastAsiaTheme="minorEastAsia" w:cstheme="minorEastAsia"/>
                <w:sz w:val="21"/>
              </w:rPr>
            </w:pPr>
          </w:p>
          <w:p w14:paraId="1E752653">
            <w:pPr>
              <w:spacing w:line="245" w:lineRule="auto"/>
              <w:rPr>
                <w:rFonts w:hint="eastAsia" w:asciiTheme="minorEastAsia" w:hAnsiTheme="minorEastAsia" w:eastAsiaTheme="minorEastAsia" w:cstheme="minorEastAsia"/>
                <w:sz w:val="21"/>
              </w:rPr>
            </w:pPr>
          </w:p>
          <w:p w14:paraId="4A97D4DB">
            <w:pPr>
              <w:spacing w:before="68" w:line="216" w:lineRule="auto"/>
              <w:ind w:left="359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年</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14"/>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4"/>
                <w:sz w:val="21"/>
                <w:szCs w:val="21"/>
              </w:rPr>
              <w:t>日</w:t>
            </w:r>
          </w:p>
        </w:tc>
      </w:tr>
    </w:tbl>
    <w:p w14:paraId="06AA6F95">
      <w:pPr>
        <w:spacing w:before="107" w:line="221" w:lineRule="auto"/>
        <w:ind w:left="1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注：售后服务事项填不下时可另加附页</w:t>
      </w:r>
    </w:p>
    <w:p w14:paraId="1345FE0D">
      <w:pPr>
        <w:spacing w:line="221" w:lineRule="auto"/>
        <w:rPr>
          <w:rFonts w:hint="eastAsia" w:asciiTheme="minorEastAsia" w:hAnsiTheme="minorEastAsia" w:eastAsiaTheme="minorEastAsia" w:cstheme="minorEastAsia"/>
          <w:sz w:val="21"/>
          <w:szCs w:val="21"/>
        </w:rPr>
        <w:sectPr>
          <w:headerReference r:id="rId22" w:type="default"/>
          <w:footerReference r:id="rId23" w:type="default"/>
          <w:pgSz w:w="11905" w:h="16840"/>
          <w:pgMar w:top="1114" w:right="735" w:bottom="1018" w:left="1305" w:header="829" w:footer="857" w:gutter="0"/>
          <w:cols w:space="720" w:num="1"/>
        </w:sectPr>
      </w:pPr>
    </w:p>
    <w:p w14:paraId="0649A512">
      <w:pPr>
        <w:spacing w:before="11" w:line="229" w:lineRule="auto"/>
        <w:ind w:left="72"/>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b/>
          <w:bCs/>
          <w:spacing w:val="-18"/>
          <w:sz w:val="27"/>
          <w:szCs w:val="27"/>
        </w:rPr>
        <w:t>附件：</w:t>
      </w:r>
    </w:p>
    <w:p w14:paraId="0B0B7939">
      <w:pPr>
        <w:spacing w:before="160" w:line="220" w:lineRule="auto"/>
        <w:ind w:left="909"/>
        <w:rPr>
          <w:rFonts w:hint="eastAsia" w:asciiTheme="minorEastAsia" w:hAnsiTheme="minorEastAsia" w:eastAsiaTheme="minorEastAsia" w:cstheme="minorEastAsia"/>
          <w:sz w:val="36"/>
          <w:szCs w:val="36"/>
        </w:rPr>
      </w:pPr>
      <w:bookmarkStart w:id="17" w:name="bookmark19"/>
      <w:bookmarkEnd w:id="17"/>
      <w:r>
        <w:rPr>
          <w:rFonts w:hint="eastAsia" w:asciiTheme="minorEastAsia" w:hAnsiTheme="minorEastAsia" w:eastAsiaTheme="minorEastAsia" w:cstheme="minorEastAsia"/>
          <w:b/>
          <w:bCs/>
          <w:spacing w:val="-5"/>
          <w:sz w:val="36"/>
          <w:szCs w:val="36"/>
        </w:rPr>
        <w:t>广西壮族自治区政府采购项目合同验收书（格式）</w:t>
      </w:r>
    </w:p>
    <w:p w14:paraId="6ABF0029">
      <w:pPr>
        <w:spacing w:line="250" w:lineRule="auto"/>
        <w:rPr>
          <w:rFonts w:hint="eastAsia" w:asciiTheme="minorEastAsia" w:hAnsiTheme="minorEastAsia" w:eastAsiaTheme="minorEastAsia" w:cstheme="minorEastAsia"/>
          <w:sz w:val="21"/>
        </w:rPr>
      </w:pPr>
    </w:p>
    <w:p w14:paraId="6629E634">
      <w:pPr>
        <w:spacing w:line="251" w:lineRule="auto"/>
        <w:rPr>
          <w:rFonts w:hint="eastAsia" w:asciiTheme="minorEastAsia" w:hAnsiTheme="minorEastAsia" w:eastAsiaTheme="minorEastAsia" w:cstheme="minorEastAsia"/>
          <w:sz w:val="21"/>
        </w:rPr>
      </w:pPr>
    </w:p>
    <w:p w14:paraId="02B27DB2">
      <w:pPr>
        <w:spacing w:before="68" w:line="269" w:lineRule="auto"/>
        <w:ind w:left="55" w:right="41"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根据政府采购合同（采购合同编号</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26"/>
          <w:sz w:val="21"/>
          <w:szCs w:val="21"/>
          <w:u w:val="single" w:color="auto"/>
        </w:rPr>
        <w:t xml:space="preserve">    </w:t>
      </w:r>
      <w:r>
        <w:rPr>
          <w:rFonts w:hint="eastAsia" w:asciiTheme="minorEastAsia" w:hAnsiTheme="minorEastAsia" w:eastAsiaTheme="minorEastAsia" w:cstheme="minorEastAsia"/>
          <w:spacing w:val="-74"/>
          <w:sz w:val="21"/>
          <w:szCs w:val="21"/>
        </w:rPr>
        <w:t xml:space="preserve"> </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2"/>
          <w:sz w:val="21"/>
          <w:szCs w:val="21"/>
        </w:rPr>
        <w:t>的约定，我单位对</w:t>
      </w:r>
      <w:r>
        <w:rPr>
          <w:rFonts w:hint="eastAsia" w:asciiTheme="minorEastAsia" w:hAnsiTheme="minorEastAsia" w:eastAsiaTheme="minorEastAsia" w:cstheme="minorEastAsia"/>
          <w:spacing w:val="-2"/>
          <w:sz w:val="21"/>
          <w:szCs w:val="21"/>
          <w:u w:val="single" w:color="auto"/>
        </w:rPr>
        <w:t xml:space="preserve">（项目名称）       </w:t>
      </w:r>
      <w:r>
        <w:rPr>
          <w:rFonts w:hint="eastAsia" w:asciiTheme="minorEastAsia" w:hAnsiTheme="minorEastAsia" w:eastAsiaTheme="minorEastAsia" w:cstheme="minorEastAsia"/>
          <w:spacing w:val="-91"/>
          <w:sz w:val="21"/>
          <w:szCs w:val="21"/>
        </w:rPr>
        <w:t xml:space="preserve"> </w:t>
      </w:r>
      <w:r>
        <w:rPr>
          <w:rFonts w:hint="eastAsia" w:asciiTheme="minorEastAsia" w:hAnsiTheme="minorEastAsia" w:eastAsiaTheme="minorEastAsia" w:cstheme="minorEastAsia"/>
          <w:spacing w:val="-2"/>
          <w:sz w:val="21"/>
          <w:szCs w:val="21"/>
        </w:rPr>
        <w:t>政府采购项目中标（或成交）供应商</w:t>
      </w:r>
      <w:r>
        <w:rPr>
          <w:rFonts w:hint="eastAsia" w:asciiTheme="minorEastAsia" w:hAnsiTheme="minorEastAsia" w:eastAsiaTheme="minorEastAsia" w:cstheme="minorEastAsia"/>
          <w:spacing w:val="-2"/>
          <w:sz w:val="21"/>
          <w:szCs w:val="21"/>
          <w:u w:val="single" w:color="auto"/>
        </w:rPr>
        <w:t xml:space="preserve">（公司名称）       </w:t>
      </w:r>
      <w:r>
        <w:rPr>
          <w:rFonts w:hint="eastAsia" w:asciiTheme="minorEastAsia" w:hAnsiTheme="minorEastAsia" w:eastAsiaTheme="minorEastAsia" w:cstheme="minorEastAsia"/>
          <w:spacing w:val="-75"/>
          <w:sz w:val="21"/>
          <w:szCs w:val="21"/>
        </w:rPr>
        <w:t xml:space="preserve"> </w:t>
      </w:r>
      <w:r>
        <w:rPr>
          <w:rFonts w:hint="eastAsia" w:asciiTheme="minorEastAsia" w:hAnsiTheme="minorEastAsia" w:eastAsiaTheme="minorEastAsia" w:cstheme="minorEastAsia"/>
          <w:spacing w:val="-2"/>
          <w:sz w:val="21"/>
          <w:szCs w:val="21"/>
        </w:rPr>
        <w:t>提供的货物（或服务）进行了验收，验收情况如下：</w:t>
      </w:r>
    </w:p>
    <w:tbl>
      <w:tblPr>
        <w:tblStyle w:val="21"/>
        <w:tblW w:w="97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6"/>
        <w:gridCol w:w="1960"/>
        <w:gridCol w:w="1577"/>
        <w:gridCol w:w="1859"/>
        <w:gridCol w:w="659"/>
        <w:gridCol w:w="337"/>
        <w:gridCol w:w="1786"/>
      </w:tblGrid>
      <w:tr w14:paraId="7B94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486" w:type="dxa"/>
            <w:gridSpan w:val="2"/>
            <w:vAlign w:val="top"/>
          </w:tcPr>
          <w:p w14:paraId="0FC2B7E6">
            <w:pPr>
              <w:spacing w:before="181" w:line="223" w:lineRule="auto"/>
              <w:ind w:left="13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7"/>
                <w:sz w:val="21"/>
                <w:szCs w:val="21"/>
              </w:rPr>
              <w:t>验收方式：</w:t>
            </w:r>
          </w:p>
        </w:tc>
        <w:tc>
          <w:tcPr>
            <w:tcW w:w="6218" w:type="dxa"/>
            <w:gridSpan w:val="5"/>
            <w:vAlign w:val="top"/>
          </w:tcPr>
          <w:p w14:paraId="10F5A745">
            <w:pPr>
              <w:spacing w:before="181" w:line="221" w:lineRule="auto"/>
              <w:ind w:left="134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□自行验收</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6"/>
                <w:sz w:val="21"/>
                <w:szCs w:val="21"/>
              </w:rPr>
              <w:t>□委托验收</w:t>
            </w:r>
          </w:p>
        </w:tc>
      </w:tr>
      <w:tr w14:paraId="06048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1526" w:type="dxa"/>
            <w:vAlign w:val="top"/>
          </w:tcPr>
          <w:p w14:paraId="4C99B89D">
            <w:pPr>
              <w:spacing w:before="284" w:line="222" w:lineRule="auto"/>
              <w:ind w:left="59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序号</w:t>
            </w:r>
          </w:p>
        </w:tc>
        <w:tc>
          <w:tcPr>
            <w:tcW w:w="1960" w:type="dxa"/>
            <w:vAlign w:val="top"/>
          </w:tcPr>
          <w:p w14:paraId="70EF0468">
            <w:pPr>
              <w:spacing w:before="284" w:line="221" w:lineRule="auto"/>
              <w:ind w:left="8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名称</w:t>
            </w:r>
          </w:p>
        </w:tc>
        <w:tc>
          <w:tcPr>
            <w:tcW w:w="3436" w:type="dxa"/>
            <w:gridSpan w:val="2"/>
            <w:vAlign w:val="top"/>
          </w:tcPr>
          <w:p w14:paraId="2D171153">
            <w:pPr>
              <w:spacing w:before="104" w:line="221" w:lineRule="auto"/>
              <w:ind w:left="46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货物型号规格、标准及配置</w:t>
            </w:r>
          </w:p>
          <w:p w14:paraId="1952A66F">
            <w:pPr>
              <w:spacing w:before="108" w:line="220" w:lineRule="auto"/>
              <w:ind w:left="6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（或服务内容、标准）</w:t>
            </w:r>
          </w:p>
        </w:tc>
        <w:tc>
          <w:tcPr>
            <w:tcW w:w="996" w:type="dxa"/>
            <w:gridSpan w:val="2"/>
            <w:vAlign w:val="top"/>
          </w:tcPr>
          <w:p w14:paraId="2BA8FD46">
            <w:pPr>
              <w:spacing w:before="284" w:line="223" w:lineRule="auto"/>
              <w:ind w:left="2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数量</w:t>
            </w:r>
          </w:p>
        </w:tc>
        <w:tc>
          <w:tcPr>
            <w:tcW w:w="1786" w:type="dxa"/>
            <w:vAlign w:val="top"/>
          </w:tcPr>
          <w:p w14:paraId="741EDC2C">
            <w:pPr>
              <w:spacing w:before="284" w:line="223" w:lineRule="auto"/>
              <w:ind w:left="6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金额</w:t>
            </w:r>
          </w:p>
        </w:tc>
      </w:tr>
      <w:tr w14:paraId="2EA4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26" w:type="dxa"/>
            <w:vAlign w:val="top"/>
          </w:tcPr>
          <w:p w14:paraId="412D73F8">
            <w:pPr>
              <w:rPr>
                <w:rFonts w:hint="eastAsia" w:asciiTheme="minorEastAsia" w:hAnsiTheme="minorEastAsia" w:eastAsiaTheme="minorEastAsia" w:cstheme="minorEastAsia"/>
                <w:sz w:val="21"/>
              </w:rPr>
            </w:pPr>
          </w:p>
        </w:tc>
        <w:tc>
          <w:tcPr>
            <w:tcW w:w="1960" w:type="dxa"/>
            <w:vAlign w:val="top"/>
          </w:tcPr>
          <w:p w14:paraId="7F5E4080">
            <w:pPr>
              <w:rPr>
                <w:rFonts w:hint="eastAsia" w:asciiTheme="minorEastAsia" w:hAnsiTheme="minorEastAsia" w:eastAsiaTheme="minorEastAsia" w:cstheme="minorEastAsia"/>
                <w:sz w:val="21"/>
              </w:rPr>
            </w:pPr>
          </w:p>
        </w:tc>
        <w:tc>
          <w:tcPr>
            <w:tcW w:w="3436" w:type="dxa"/>
            <w:gridSpan w:val="2"/>
            <w:vAlign w:val="top"/>
          </w:tcPr>
          <w:p w14:paraId="6808837D">
            <w:pPr>
              <w:rPr>
                <w:rFonts w:hint="eastAsia" w:asciiTheme="minorEastAsia" w:hAnsiTheme="minorEastAsia" w:eastAsiaTheme="minorEastAsia" w:cstheme="minorEastAsia"/>
                <w:sz w:val="21"/>
              </w:rPr>
            </w:pPr>
          </w:p>
        </w:tc>
        <w:tc>
          <w:tcPr>
            <w:tcW w:w="996" w:type="dxa"/>
            <w:gridSpan w:val="2"/>
            <w:vAlign w:val="top"/>
          </w:tcPr>
          <w:p w14:paraId="5B8E40E0">
            <w:pPr>
              <w:rPr>
                <w:rFonts w:hint="eastAsia" w:asciiTheme="minorEastAsia" w:hAnsiTheme="minorEastAsia" w:eastAsiaTheme="minorEastAsia" w:cstheme="minorEastAsia"/>
                <w:sz w:val="21"/>
              </w:rPr>
            </w:pPr>
          </w:p>
        </w:tc>
        <w:tc>
          <w:tcPr>
            <w:tcW w:w="1786" w:type="dxa"/>
            <w:vAlign w:val="top"/>
          </w:tcPr>
          <w:p w14:paraId="0C2B51AB">
            <w:pPr>
              <w:rPr>
                <w:rFonts w:hint="eastAsia" w:asciiTheme="minorEastAsia" w:hAnsiTheme="minorEastAsia" w:eastAsiaTheme="minorEastAsia" w:cstheme="minorEastAsia"/>
                <w:sz w:val="21"/>
              </w:rPr>
            </w:pPr>
          </w:p>
        </w:tc>
      </w:tr>
      <w:tr w14:paraId="5B13C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526" w:type="dxa"/>
            <w:vAlign w:val="top"/>
          </w:tcPr>
          <w:p w14:paraId="6F13991F">
            <w:pPr>
              <w:rPr>
                <w:rFonts w:hint="eastAsia" w:asciiTheme="minorEastAsia" w:hAnsiTheme="minorEastAsia" w:eastAsiaTheme="minorEastAsia" w:cstheme="minorEastAsia"/>
                <w:sz w:val="21"/>
              </w:rPr>
            </w:pPr>
          </w:p>
        </w:tc>
        <w:tc>
          <w:tcPr>
            <w:tcW w:w="1960" w:type="dxa"/>
            <w:vAlign w:val="top"/>
          </w:tcPr>
          <w:p w14:paraId="500840EB">
            <w:pPr>
              <w:rPr>
                <w:rFonts w:hint="eastAsia" w:asciiTheme="minorEastAsia" w:hAnsiTheme="minorEastAsia" w:eastAsiaTheme="minorEastAsia" w:cstheme="minorEastAsia"/>
                <w:sz w:val="21"/>
              </w:rPr>
            </w:pPr>
          </w:p>
        </w:tc>
        <w:tc>
          <w:tcPr>
            <w:tcW w:w="3436" w:type="dxa"/>
            <w:gridSpan w:val="2"/>
            <w:vAlign w:val="top"/>
          </w:tcPr>
          <w:p w14:paraId="18B7739A">
            <w:pPr>
              <w:rPr>
                <w:rFonts w:hint="eastAsia" w:asciiTheme="minorEastAsia" w:hAnsiTheme="minorEastAsia" w:eastAsiaTheme="minorEastAsia" w:cstheme="minorEastAsia"/>
                <w:sz w:val="21"/>
              </w:rPr>
            </w:pPr>
          </w:p>
        </w:tc>
        <w:tc>
          <w:tcPr>
            <w:tcW w:w="996" w:type="dxa"/>
            <w:gridSpan w:val="2"/>
            <w:vAlign w:val="top"/>
          </w:tcPr>
          <w:p w14:paraId="2B9D3976">
            <w:pPr>
              <w:rPr>
                <w:rFonts w:hint="eastAsia" w:asciiTheme="minorEastAsia" w:hAnsiTheme="minorEastAsia" w:eastAsiaTheme="minorEastAsia" w:cstheme="minorEastAsia"/>
                <w:sz w:val="21"/>
              </w:rPr>
            </w:pPr>
          </w:p>
        </w:tc>
        <w:tc>
          <w:tcPr>
            <w:tcW w:w="1786" w:type="dxa"/>
            <w:vAlign w:val="top"/>
          </w:tcPr>
          <w:p w14:paraId="38D11CE8">
            <w:pPr>
              <w:rPr>
                <w:rFonts w:hint="eastAsia" w:asciiTheme="minorEastAsia" w:hAnsiTheme="minorEastAsia" w:eastAsiaTheme="minorEastAsia" w:cstheme="minorEastAsia"/>
                <w:sz w:val="21"/>
              </w:rPr>
            </w:pPr>
          </w:p>
        </w:tc>
      </w:tr>
      <w:tr w14:paraId="0B4FB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26" w:type="dxa"/>
            <w:vAlign w:val="top"/>
          </w:tcPr>
          <w:p w14:paraId="445671A5">
            <w:pPr>
              <w:rPr>
                <w:rFonts w:hint="eastAsia" w:asciiTheme="minorEastAsia" w:hAnsiTheme="minorEastAsia" w:eastAsiaTheme="minorEastAsia" w:cstheme="minorEastAsia"/>
                <w:sz w:val="21"/>
              </w:rPr>
            </w:pPr>
          </w:p>
        </w:tc>
        <w:tc>
          <w:tcPr>
            <w:tcW w:w="1960" w:type="dxa"/>
            <w:vAlign w:val="top"/>
          </w:tcPr>
          <w:p w14:paraId="11B5394F">
            <w:pPr>
              <w:rPr>
                <w:rFonts w:hint="eastAsia" w:asciiTheme="minorEastAsia" w:hAnsiTheme="minorEastAsia" w:eastAsiaTheme="minorEastAsia" w:cstheme="minorEastAsia"/>
                <w:sz w:val="21"/>
              </w:rPr>
            </w:pPr>
          </w:p>
        </w:tc>
        <w:tc>
          <w:tcPr>
            <w:tcW w:w="3436" w:type="dxa"/>
            <w:gridSpan w:val="2"/>
            <w:vAlign w:val="top"/>
          </w:tcPr>
          <w:p w14:paraId="3F038976">
            <w:pPr>
              <w:rPr>
                <w:rFonts w:hint="eastAsia" w:asciiTheme="minorEastAsia" w:hAnsiTheme="minorEastAsia" w:eastAsiaTheme="minorEastAsia" w:cstheme="minorEastAsia"/>
                <w:sz w:val="21"/>
              </w:rPr>
            </w:pPr>
          </w:p>
        </w:tc>
        <w:tc>
          <w:tcPr>
            <w:tcW w:w="996" w:type="dxa"/>
            <w:gridSpan w:val="2"/>
            <w:vAlign w:val="top"/>
          </w:tcPr>
          <w:p w14:paraId="3E4D9455">
            <w:pPr>
              <w:rPr>
                <w:rFonts w:hint="eastAsia" w:asciiTheme="minorEastAsia" w:hAnsiTheme="minorEastAsia" w:eastAsiaTheme="minorEastAsia" w:cstheme="minorEastAsia"/>
                <w:sz w:val="21"/>
              </w:rPr>
            </w:pPr>
          </w:p>
        </w:tc>
        <w:tc>
          <w:tcPr>
            <w:tcW w:w="1786" w:type="dxa"/>
            <w:vAlign w:val="top"/>
          </w:tcPr>
          <w:p w14:paraId="508C1457">
            <w:pPr>
              <w:rPr>
                <w:rFonts w:hint="eastAsia" w:asciiTheme="minorEastAsia" w:hAnsiTheme="minorEastAsia" w:eastAsiaTheme="minorEastAsia" w:cstheme="minorEastAsia"/>
                <w:sz w:val="21"/>
              </w:rPr>
            </w:pPr>
          </w:p>
        </w:tc>
      </w:tr>
      <w:tr w14:paraId="39F0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526" w:type="dxa"/>
            <w:vAlign w:val="top"/>
          </w:tcPr>
          <w:p w14:paraId="21F42B04">
            <w:pPr>
              <w:rPr>
                <w:rFonts w:hint="eastAsia" w:asciiTheme="minorEastAsia" w:hAnsiTheme="minorEastAsia" w:eastAsiaTheme="minorEastAsia" w:cstheme="minorEastAsia"/>
                <w:sz w:val="21"/>
              </w:rPr>
            </w:pPr>
          </w:p>
        </w:tc>
        <w:tc>
          <w:tcPr>
            <w:tcW w:w="1960" w:type="dxa"/>
            <w:vAlign w:val="top"/>
          </w:tcPr>
          <w:p w14:paraId="4C140806">
            <w:pPr>
              <w:rPr>
                <w:rFonts w:hint="eastAsia" w:asciiTheme="minorEastAsia" w:hAnsiTheme="minorEastAsia" w:eastAsiaTheme="minorEastAsia" w:cstheme="minorEastAsia"/>
                <w:sz w:val="21"/>
              </w:rPr>
            </w:pPr>
          </w:p>
        </w:tc>
        <w:tc>
          <w:tcPr>
            <w:tcW w:w="3436" w:type="dxa"/>
            <w:gridSpan w:val="2"/>
            <w:vAlign w:val="top"/>
          </w:tcPr>
          <w:p w14:paraId="0B90A1C2">
            <w:pPr>
              <w:rPr>
                <w:rFonts w:hint="eastAsia" w:asciiTheme="minorEastAsia" w:hAnsiTheme="minorEastAsia" w:eastAsiaTheme="minorEastAsia" w:cstheme="minorEastAsia"/>
                <w:sz w:val="21"/>
              </w:rPr>
            </w:pPr>
          </w:p>
        </w:tc>
        <w:tc>
          <w:tcPr>
            <w:tcW w:w="996" w:type="dxa"/>
            <w:gridSpan w:val="2"/>
            <w:vAlign w:val="top"/>
          </w:tcPr>
          <w:p w14:paraId="0F5D1950">
            <w:pPr>
              <w:rPr>
                <w:rFonts w:hint="eastAsia" w:asciiTheme="minorEastAsia" w:hAnsiTheme="minorEastAsia" w:eastAsiaTheme="minorEastAsia" w:cstheme="minorEastAsia"/>
                <w:sz w:val="21"/>
              </w:rPr>
            </w:pPr>
          </w:p>
        </w:tc>
        <w:tc>
          <w:tcPr>
            <w:tcW w:w="1786" w:type="dxa"/>
            <w:vAlign w:val="top"/>
          </w:tcPr>
          <w:p w14:paraId="7697B933">
            <w:pPr>
              <w:rPr>
                <w:rFonts w:hint="eastAsia" w:asciiTheme="minorEastAsia" w:hAnsiTheme="minorEastAsia" w:eastAsiaTheme="minorEastAsia" w:cstheme="minorEastAsia"/>
                <w:sz w:val="21"/>
              </w:rPr>
            </w:pPr>
          </w:p>
        </w:tc>
      </w:tr>
      <w:tr w14:paraId="5B65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26" w:type="dxa"/>
            <w:vAlign w:val="top"/>
          </w:tcPr>
          <w:p w14:paraId="7918912F">
            <w:pPr>
              <w:rPr>
                <w:rFonts w:hint="eastAsia" w:asciiTheme="minorEastAsia" w:hAnsiTheme="minorEastAsia" w:eastAsiaTheme="minorEastAsia" w:cstheme="minorEastAsia"/>
                <w:sz w:val="21"/>
              </w:rPr>
            </w:pPr>
          </w:p>
        </w:tc>
        <w:tc>
          <w:tcPr>
            <w:tcW w:w="1960" w:type="dxa"/>
            <w:vAlign w:val="top"/>
          </w:tcPr>
          <w:p w14:paraId="20AD1D2C">
            <w:pPr>
              <w:rPr>
                <w:rFonts w:hint="eastAsia" w:asciiTheme="minorEastAsia" w:hAnsiTheme="minorEastAsia" w:eastAsiaTheme="minorEastAsia" w:cstheme="minorEastAsia"/>
                <w:sz w:val="21"/>
              </w:rPr>
            </w:pPr>
          </w:p>
        </w:tc>
        <w:tc>
          <w:tcPr>
            <w:tcW w:w="3436" w:type="dxa"/>
            <w:gridSpan w:val="2"/>
            <w:vAlign w:val="top"/>
          </w:tcPr>
          <w:p w14:paraId="5FC82EAD">
            <w:pPr>
              <w:rPr>
                <w:rFonts w:hint="eastAsia" w:asciiTheme="minorEastAsia" w:hAnsiTheme="minorEastAsia" w:eastAsiaTheme="minorEastAsia" w:cstheme="minorEastAsia"/>
                <w:sz w:val="21"/>
              </w:rPr>
            </w:pPr>
          </w:p>
        </w:tc>
        <w:tc>
          <w:tcPr>
            <w:tcW w:w="996" w:type="dxa"/>
            <w:gridSpan w:val="2"/>
            <w:vAlign w:val="top"/>
          </w:tcPr>
          <w:p w14:paraId="03FEFE5D">
            <w:pPr>
              <w:rPr>
                <w:rFonts w:hint="eastAsia" w:asciiTheme="minorEastAsia" w:hAnsiTheme="minorEastAsia" w:eastAsiaTheme="minorEastAsia" w:cstheme="minorEastAsia"/>
                <w:sz w:val="21"/>
              </w:rPr>
            </w:pPr>
          </w:p>
        </w:tc>
        <w:tc>
          <w:tcPr>
            <w:tcW w:w="1786" w:type="dxa"/>
            <w:vAlign w:val="top"/>
          </w:tcPr>
          <w:p w14:paraId="45811F32">
            <w:pPr>
              <w:rPr>
                <w:rFonts w:hint="eastAsia" w:asciiTheme="minorEastAsia" w:hAnsiTheme="minorEastAsia" w:eastAsiaTheme="minorEastAsia" w:cstheme="minorEastAsia"/>
                <w:sz w:val="21"/>
              </w:rPr>
            </w:pPr>
          </w:p>
        </w:tc>
      </w:tr>
      <w:tr w14:paraId="7118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526" w:type="dxa"/>
            <w:vAlign w:val="top"/>
          </w:tcPr>
          <w:p w14:paraId="66C41B3A">
            <w:pPr>
              <w:rPr>
                <w:rFonts w:hint="eastAsia" w:asciiTheme="minorEastAsia" w:hAnsiTheme="minorEastAsia" w:eastAsiaTheme="minorEastAsia" w:cstheme="minorEastAsia"/>
                <w:sz w:val="21"/>
              </w:rPr>
            </w:pPr>
          </w:p>
        </w:tc>
        <w:tc>
          <w:tcPr>
            <w:tcW w:w="1960" w:type="dxa"/>
            <w:vAlign w:val="top"/>
          </w:tcPr>
          <w:p w14:paraId="2EE4B3CC">
            <w:pPr>
              <w:rPr>
                <w:rFonts w:hint="eastAsia" w:asciiTheme="minorEastAsia" w:hAnsiTheme="minorEastAsia" w:eastAsiaTheme="minorEastAsia" w:cstheme="minorEastAsia"/>
                <w:sz w:val="21"/>
              </w:rPr>
            </w:pPr>
          </w:p>
        </w:tc>
        <w:tc>
          <w:tcPr>
            <w:tcW w:w="3436" w:type="dxa"/>
            <w:gridSpan w:val="2"/>
            <w:vAlign w:val="top"/>
          </w:tcPr>
          <w:p w14:paraId="60DDE4FE">
            <w:pPr>
              <w:rPr>
                <w:rFonts w:hint="eastAsia" w:asciiTheme="minorEastAsia" w:hAnsiTheme="minorEastAsia" w:eastAsiaTheme="minorEastAsia" w:cstheme="minorEastAsia"/>
                <w:sz w:val="21"/>
              </w:rPr>
            </w:pPr>
          </w:p>
        </w:tc>
        <w:tc>
          <w:tcPr>
            <w:tcW w:w="996" w:type="dxa"/>
            <w:gridSpan w:val="2"/>
            <w:vAlign w:val="top"/>
          </w:tcPr>
          <w:p w14:paraId="60A7D456">
            <w:pPr>
              <w:rPr>
                <w:rFonts w:hint="eastAsia" w:asciiTheme="minorEastAsia" w:hAnsiTheme="minorEastAsia" w:eastAsiaTheme="minorEastAsia" w:cstheme="minorEastAsia"/>
                <w:sz w:val="21"/>
              </w:rPr>
            </w:pPr>
          </w:p>
        </w:tc>
        <w:tc>
          <w:tcPr>
            <w:tcW w:w="1786" w:type="dxa"/>
            <w:vAlign w:val="top"/>
          </w:tcPr>
          <w:p w14:paraId="164ED7D7">
            <w:pPr>
              <w:rPr>
                <w:rFonts w:hint="eastAsia" w:asciiTheme="minorEastAsia" w:hAnsiTheme="minorEastAsia" w:eastAsiaTheme="minorEastAsia" w:cstheme="minorEastAsia"/>
                <w:sz w:val="21"/>
              </w:rPr>
            </w:pPr>
          </w:p>
        </w:tc>
      </w:tr>
      <w:tr w14:paraId="62E1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922" w:type="dxa"/>
            <w:gridSpan w:val="4"/>
            <w:vAlign w:val="top"/>
          </w:tcPr>
          <w:p w14:paraId="5B692B3D">
            <w:pPr>
              <w:spacing w:before="171" w:line="222" w:lineRule="auto"/>
              <w:ind w:left="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3"/>
                <w:sz w:val="21"/>
                <w:szCs w:val="21"/>
              </w:rPr>
              <w:t>合计：</w:t>
            </w:r>
          </w:p>
        </w:tc>
        <w:tc>
          <w:tcPr>
            <w:tcW w:w="996" w:type="dxa"/>
            <w:gridSpan w:val="2"/>
            <w:vAlign w:val="top"/>
          </w:tcPr>
          <w:p w14:paraId="167D2C3B">
            <w:pPr>
              <w:rPr>
                <w:rFonts w:hint="eastAsia" w:asciiTheme="minorEastAsia" w:hAnsiTheme="minorEastAsia" w:eastAsiaTheme="minorEastAsia" w:cstheme="minorEastAsia"/>
                <w:sz w:val="21"/>
              </w:rPr>
            </w:pPr>
          </w:p>
        </w:tc>
        <w:tc>
          <w:tcPr>
            <w:tcW w:w="1786" w:type="dxa"/>
            <w:vAlign w:val="top"/>
          </w:tcPr>
          <w:p w14:paraId="11C5844D">
            <w:pPr>
              <w:rPr>
                <w:rFonts w:hint="eastAsia" w:asciiTheme="minorEastAsia" w:hAnsiTheme="minorEastAsia" w:eastAsiaTheme="minorEastAsia" w:cstheme="minorEastAsia"/>
                <w:sz w:val="21"/>
              </w:rPr>
            </w:pPr>
          </w:p>
        </w:tc>
      </w:tr>
      <w:tr w14:paraId="0CAB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9704" w:type="dxa"/>
            <w:gridSpan w:val="7"/>
            <w:vAlign w:val="top"/>
          </w:tcPr>
          <w:p w14:paraId="14D4AE9D">
            <w:pPr>
              <w:spacing w:before="172" w:line="222" w:lineRule="auto"/>
              <w:ind w:left="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2"/>
                <w:w w:val="98"/>
                <w:sz w:val="21"/>
                <w:szCs w:val="21"/>
              </w:rPr>
              <w:t>合计大写金额：</w:t>
            </w:r>
          </w:p>
        </w:tc>
      </w:tr>
      <w:tr w14:paraId="1044C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526" w:type="dxa"/>
            <w:vAlign w:val="top"/>
          </w:tcPr>
          <w:p w14:paraId="4D2AAE2B">
            <w:pPr>
              <w:spacing w:before="250" w:line="222" w:lineRule="auto"/>
              <w:ind w:left="1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实际供货日期</w:t>
            </w:r>
          </w:p>
        </w:tc>
        <w:tc>
          <w:tcPr>
            <w:tcW w:w="3537" w:type="dxa"/>
            <w:gridSpan w:val="2"/>
            <w:vAlign w:val="top"/>
          </w:tcPr>
          <w:p w14:paraId="381F32D9">
            <w:pPr>
              <w:rPr>
                <w:rFonts w:hint="eastAsia" w:asciiTheme="minorEastAsia" w:hAnsiTheme="minorEastAsia" w:eastAsiaTheme="minorEastAsia" w:cstheme="minorEastAsia"/>
                <w:sz w:val="21"/>
              </w:rPr>
            </w:pPr>
          </w:p>
        </w:tc>
        <w:tc>
          <w:tcPr>
            <w:tcW w:w="2518" w:type="dxa"/>
            <w:gridSpan w:val="2"/>
            <w:vAlign w:val="top"/>
          </w:tcPr>
          <w:p w14:paraId="1E89DA11">
            <w:pPr>
              <w:spacing w:before="250" w:line="223" w:lineRule="auto"/>
              <w:ind w:left="4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合同交货验收日期</w:t>
            </w:r>
          </w:p>
        </w:tc>
        <w:tc>
          <w:tcPr>
            <w:tcW w:w="2123" w:type="dxa"/>
            <w:gridSpan w:val="2"/>
            <w:vAlign w:val="top"/>
          </w:tcPr>
          <w:p w14:paraId="428551FD">
            <w:pPr>
              <w:rPr>
                <w:rFonts w:hint="eastAsia" w:asciiTheme="minorEastAsia" w:hAnsiTheme="minorEastAsia" w:eastAsiaTheme="minorEastAsia" w:cstheme="minorEastAsia"/>
                <w:sz w:val="21"/>
              </w:rPr>
            </w:pPr>
          </w:p>
        </w:tc>
      </w:tr>
      <w:tr w14:paraId="78EB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526" w:type="dxa"/>
            <w:vAlign w:val="top"/>
          </w:tcPr>
          <w:p w14:paraId="40EDAF06">
            <w:pPr>
              <w:spacing w:before="276" w:line="222" w:lineRule="auto"/>
              <w:ind w:left="13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验收具体内容</w:t>
            </w:r>
          </w:p>
        </w:tc>
        <w:tc>
          <w:tcPr>
            <w:tcW w:w="8178" w:type="dxa"/>
            <w:gridSpan w:val="6"/>
            <w:vAlign w:val="top"/>
          </w:tcPr>
          <w:p w14:paraId="3E2555DE">
            <w:pPr>
              <w:spacing w:before="276" w:line="222" w:lineRule="auto"/>
              <w:ind w:left="24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(按招标采购文件、投标响应文件及验收方案等。可附件)</w:t>
            </w:r>
          </w:p>
        </w:tc>
      </w:tr>
      <w:tr w14:paraId="5DC72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526" w:type="dxa"/>
            <w:vMerge w:val="restart"/>
            <w:tcBorders>
              <w:bottom w:val="nil"/>
            </w:tcBorders>
            <w:vAlign w:val="top"/>
          </w:tcPr>
          <w:p w14:paraId="65BBBDD1">
            <w:pPr>
              <w:spacing w:line="315" w:lineRule="auto"/>
              <w:rPr>
                <w:rFonts w:hint="eastAsia" w:asciiTheme="minorEastAsia" w:hAnsiTheme="minorEastAsia" w:eastAsiaTheme="minorEastAsia" w:cstheme="minorEastAsia"/>
                <w:sz w:val="21"/>
              </w:rPr>
            </w:pPr>
          </w:p>
          <w:p w14:paraId="16CE7548">
            <w:pPr>
              <w:spacing w:line="316" w:lineRule="auto"/>
              <w:rPr>
                <w:rFonts w:hint="eastAsia" w:asciiTheme="minorEastAsia" w:hAnsiTheme="minorEastAsia" w:eastAsiaTheme="minorEastAsia" w:cstheme="minorEastAsia"/>
                <w:sz w:val="21"/>
              </w:rPr>
            </w:pPr>
          </w:p>
          <w:p w14:paraId="563CC27D">
            <w:pPr>
              <w:spacing w:line="316" w:lineRule="auto"/>
              <w:rPr>
                <w:rFonts w:hint="eastAsia" w:asciiTheme="minorEastAsia" w:hAnsiTheme="minorEastAsia" w:eastAsiaTheme="minorEastAsia" w:cstheme="minorEastAsia"/>
                <w:sz w:val="21"/>
              </w:rPr>
            </w:pPr>
          </w:p>
          <w:p w14:paraId="7D3DFDC3">
            <w:pPr>
              <w:spacing w:before="68" w:line="223" w:lineRule="auto"/>
              <w:ind w:left="13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验收小组意见</w:t>
            </w:r>
          </w:p>
        </w:tc>
        <w:tc>
          <w:tcPr>
            <w:tcW w:w="8178" w:type="dxa"/>
            <w:gridSpan w:val="6"/>
            <w:tcBorders>
              <w:bottom w:val="single" w:color="000000" w:sz="2" w:space="0"/>
            </w:tcBorders>
            <w:vAlign w:val="top"/>
          </w:tcPr>
          <w:p w14:paraId="3FDA07B7">
            <w:pPr>
              <w:spacing w:before="111" w:line="220" w:lineRule="auto"/>
              <w:ind w:left="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验收结论性意见：</w:t>
            </w:r>
          </w:p>
        </w:tc>
      </w:tr>
      <w:tr w14:paraId="73409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1526" w:type="dxa"/>
            <w:vMerge w:val="continue"/>
            <w:tcBorders>
              <w:top w:val="nil"/>
            </w:tcBorders>
            <w:vAlign w:val="top"/>
          </w:tcPr>
          <w:p w14:paraId="6EDBE908">
            <w:pPr>
              <w:rPr>
                <w:rFonts w:hint="eastAsia" w:asciiTheme="minorEastAsia" w:hAnsiTheme="minorEastAsia" w:eastAsiaTheme="minorEastAsia" w:cstheme="minorEastAsia"/>
                <w:sz w:val="21"/>
              </w:rPr>
            </w:pPr>
          </w:p>
        </w:tc>
        <w:tc>
          <w:tcPr>
            <w:tcW w:w="8178" w:type="dxa"/>
            <w:gridSpan w:val="6"/>
            <w:tcBorders>
              <w:top w:val="single" w:color="000000" w:sz="2" w:space="0"/>
            </w:tcBorders>
            <w:vAlign w:val="top"/>
          </w:tcPr>
          <w:p w14:paraId="0493A356">
            <w:pPr>
              <w:spacing w:before="127" w:line="222" w:lineRule="auto"/>
              <w:ind w:left="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有异议的意见和说明理由：</w:t>
            </w:r>
          </w:p>
          <w:p w14:paraId="53E4FCBC">
            <w:pPr>
              <w:spacing w:before="68" w:line="212" w:lineRule="auto"/>
              <w:ind w:left="599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签字：</w:t>
            </w:r>
          </w:p>
        </w:tc>
      </w:tr>
      <w:tr w14:paraId="6C24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9704" w:type="dxa"/>
            <w:gridSpan w:val="7"/>
            <w:vAlign w:val="top"/>
          </w:tcPr>
          <w:p w14:paraId="614CDD5F">
            <w:pPr>
              <w:spacing w:before="239" w:line="223" w:lineRule="auto"/>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验收小组成员签字：</w:t>
            </w:r>
          </w:p>
        </w:tc>
      </w:tr>
      <w:tr w14:paraId="1F04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9704" w:type="dxa"/>
            <w:gridSpan w:val="7"/>
            <w:vAlign w:val="top"/>
          </w:tcPr>
          <w:p w14:paraId="267993DE">
            <w:pPr>
              <w:spacing w:before="114" w:line="222" w:lineRule="auto"/>
              <w:ind w:left="1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监督人员或其他相关人员签字：</w:t>
            </w:r>
          </w:p>
          <w:p w14:paraId="40E8A5D1">
            <w:pPr>
              <w:spacing w:before="69" w:line="210" w:lineRule="auto"/>
              <w:ind w:left="119"/>
              <w:rPr>
                <w:rFonts w:hint="eastAsia" w:asciiTheme="minorEastAsia" w:hAnsiTheme="minorEastAsia" w:eastAsiaTheme="minorEastAsia" w:cstheme="minorEastAsia"/>
                <w:spacing w:val="-35"/>
                <w:sz w:val="21"/>
                <w:szCs w:val="21"/>
              </w:rPr>
            </w:pPr>
          </w:p>
          <w:p w14:paraId="25BF7CBB">
            <w:pPr>
              <w:spacing w:before="69" w:line="210" w:lineRule="auto"/>
              <w:ind w:left="1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5"/>
                <w:sz w:val="21"/>
                <w:szCs w:val="21"/>
              </w:rPr>
              <w:t>或受邀机构的意见（盖章）</w:t>
            </w:r>
          </w:p>
        </w:tc>
      </w:tr>
      <w:tr w14:paraId="141AD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5063" w:type="dxa"/>
            <w:gridSpan w:val="3"/>
            <w:vAlign w:val="top"/>
          </w:tcPr>
          <w:p w14:paraId="589BAEC3">
            <w:pPr>
              <w:spacing w:before="132" w:line="222" w:lineRule="auto"/>
              <w:ind w:left="1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中标供应商负责人签字或盖章：</w:t>
            </w:r>
          </w:p>
          <w:p w14:paraId="1D3744F3">
            <w:pPr>
              <w:spacing w:line="396" w:lineRule="auto"/>
              <w:rPr>
                <w:rFonts w:hint="eastAsia" w:asciiTheme="minorEastAsia" w:hAnsiTheme="minorEastAsia" w:eastAsiaTheme="minorEastAsia" w:cstheme="minorEastAsia"/>
                <w:sz w:val="21"/>
              </w:rPr>
            </w:pPr>
          </w:p>
          <w:p w14:paraId="6EBF0378">
            <w:pPr>
              <w:spacing w:before="69" w:line="222" w:lineRule="auto"/>
              <w:ind w:left="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联系电话：</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7"/>
                <w:sz w:val="21"/>
                <w:szCs w:val="21"/>
              </w:rPr>
              <w:t>年</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7"/>
                <w:sz w:val="21"/>
                <w:szCs w:val="21"/>
              </w:rPr>
              <w:t>月</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7"/>
                <w:sz w:val="21"/>
                <w:szCs w:val="21"/>
              </w:rPr>
              <w:t>日</w:t>
            </w:r>
          </w:p>
        </w:tc>
        <w:tc>
          <w:tcPr>
            <w:tcW w:w="4641" w:type="dxa"/>
            <w:gridSpan w:val="4"/>
            <w:vAlign w:val="top"/>
          </w:tcPr>
          <w:p w14:paraId="4CCD47A8">
            <w:pPr>
              <w:spacing w:before="132" w:line="222" w:lineRule="auto"/>
              <w:ind w:left="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采购人盖章：</w:t>
            </w:r>
          </w:p>
          <w:p w14:paraId="1F40BA24">
            <w:pPr>
              <w:spacing w:line="396" w:lineRule="auto"/>
              <w:rPr>
                <w:rFonts w:hint="eastAsia" w:asciiTheme="minorEastAsia" w:hAnsiTheme="minorEastAsia" w:eastAsiaTheme="minorEastAsia" w:cstheme="minorEastAsia"/>
                <w:sz w:val="21"/>
              </w:rPr>
            </w:pPr>
          </w:p>
          <w:p w14:paraId="2964E16F">
            <w:pPr>
              <w:spacing w:before="69" w:line="222"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联系电话：</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14"/>
                <w:sz w:val="21"/>
                <w:szCs w:val="21"/>
              </w:rPr>
              <w:t>年</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4"/>
                <w:sz w:val="21"/>
                <w:szCs w:val="21"/>
              </w:rPr>
              <w:t>月</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14"/>
                <w:sz w:val="21"/>
                <w:szCs w:val="21"/>
              </w:rPr>
              <w:t>日</w:t>
            </w:r>
          </w:p>
        </w:tc>
      </w:tr>
    </w:tbl>
    <w:p w14:paraId="22B53B4C">
      <w:pPr>
        <w:spacing w:before="133" w:line="221" w:lineRule="auto"/>
        <w:ind w:left="5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备注：本报告单一式</w:t>
      </w:r>
      <w:r>
        <w:rPr>
          <w:rFonts w:hint="eastAsia" w:asciiTheme="minorEastAsia" w:hAnsiTheme="minorEastAsia" w:eastAsiaTheme="minorEastAsia" w:cstheme="minorEastAsia"/>
          <w:spacing w:val="-25"/>
          <w:sz w:val="18"/>
          <w:szCs w:val="18"/>
        </w:rPr>
        <w:t xml:space="preserve"> </w:t>
      </w:r>
      <w:r>
        <w:rPr>
          <w:rFonts w:hint="eastAsia" w:asciiTheme="minorEastAsia" w:hAnsiTheme="minorEastAsia" w:eastAsiaTheme="minorEastAsia" w:cstheme="minorEastAsia"/>
          <w:spacing w:val="-4"/>
          <w:sz w:val="18"/>
          <w:szCs w:val="18"/>
        </w:rPr>
        <w:t>4</w:t>
      </w:r>
      <w:r>
        <w:rPr>
          <w:rFonts w:hint="eastAsia" w:asciiTheme="minorEastAsia" w:hAnsiTheme="minorEastAsia" w:eastAsiaTheme="minorEastAsia" w:cstheme="minorEastAsia"/>
          <w:spacing w:val="-34"/>
          <w:sz w:val="18"/>
          <w:szCs w:val="18"/>
        </w:rPr>
        <w:t xml:space="preserve"> </w:t>
      </w:r>
      <w:r>
        <w:rPr>
          <w:rFonts w:hint="eastAsia" w:asciiTheme="minorEastAsia" w:hAnsiTheme="minorEastAsia" w:eastAsiaTheme="minorEastAsia" w:cstheme="minorEastAsia"/>
          <w:spacing w:val="-4"/>
          <w:sz w:val="18"/>
          <w:szCs w:val="18"/>
        </w:rPr>
        <w:t>份（采购人</w:t>
      </w:r>
      <w:r>
        <w:rPr>
          <w:rFonts w:hint="eastAsia" w:asciiTheme="minorEastAsia" w:hAnsiTheme="minorEastAsia" w:eastAsiaTheme="minorEastAsia" w:cstheme="minorEastAsia"/>
          <w:spacing w:val="-26"/>
          <w:sz w:val="18"/>
          <w:szCs w:val="18"/>
        </w:rPr>
        <w:t xml:space="preserve"> </w:t>
      </w:r>
      <w:r>
        <w:rPr>
          <w:rFonts w:hint="eastAsia" w:asciiTheme="minorEastAsia" w:hAnsiTheme="minorEastAsia" w:eastAsiaTheme="minorEastAsia" w:cstheme="minorEastAsia"/>
          <w:spacing w:val="-4"/>
          <w:sz w:val="18"/>
          <w:szCs w:val="18"/>
        </w:rPr>
        <w:t>1</w:t>
      </w:r>
      <w:r>
        <w:rPr>
          <w:rFonts w:hint="eastAsia" w:asciiTheme="minorEastAsia" w:hAnsiTheme="minorEastAsia" w:eastAsiaTheme="minorEastAsia" w:cstheme="minorEastAsia"/>
          <w:spacing w:val="-34"/>
          <w:sz w:val="18"/>
          <w:szCs w:val="18"/>
        </w:rPr>
        <w:t xml:space="preserve"> </w:t>
      </w:r>
      <w:r>
        <w:rPr>
          <w:rFonts w:hint="eastAsia" w:asciiTheme="minorEastAsia" w:hAnsiTheme="minorEastAsia" w:eastAsiaTheme="minorEastAsia" w:cstheme="minorEastAsia"/>
          <w:spacing w:val="-4"/>
          <w:sz w:val="18"/>
          <w:szCs w:val="18"/>
        </w:rPr>
        <w:t>份、供应商</w:t>
      </w:r>
      <w:r>
        <w:rPr>
          <w:rFonts w:hint="eastAsia" w:asciiTheme="minorEastAsia" w:hAnsiTheme="minorEastAsia" w:eastAsiaTheme="minorEastAsia" w:cstheme="minorEastAsia"/>
          <w:spacing w:val="-26"/>
          <w:sz w:val="18"/>
          <w:szCs w:val="18"/>
        </w:rPr>
        <w:t xml:space="preserve"> </w:t>
      </w:r>
      <w:r>
        <w:rPr>
          <w:rFonts w:hint="eastAsia" w:asciiTheme="minorEastAsia" w:hAnsiTheme="minorEastAsia" w:eastAsiaTheme="minorEastAsia" w:cstheme="minorEastAsia"/>
          <w:spacing w:val="-4"/>
          <w:sz w:val="18"/>
          <w:szCs w:val="18"/>
        </w:rPr>
        <w:t>1</w:t>
      </w:r>
      <w:r>
        <w:rPr>
          <w:rFonts w:hint="eastAsia" w:asciiTheme="minorEastAsia" w:hAnsiTheme="minorEastAsia" w:eastAsiaTheme="minorEastAsia" w:cstheme="minorEastAsia"/>
          <w:spacing w:val="-34"/>
          <w:sz w:val="18"/>
          <w:szCs w:val="18"/>
        </w:rPr>
        <w:t xml:space="preserve"> </w:t>
      </w:r>
      <w:r>
        <w:rPr>
          <w:rFonts w:hint="eastAsia" w:asciiTheme="minorEastAsia" w:hAnsiTheme="minorEastAsia" w:eastAsiaTheme="minorEastAsia" w:cstheme="minorEastAsia"/>
          <w:spacing w:val="-4"/>
          <w:sz w:val="18"/>
          <w:szCs w:val="18"/>
        </w:rPr>
        <w:t>份、采购监督部门备案</w:t>
      </w:r>
      <w:r>
        <w:rPr>
          <w:rFonts w:hint="eastAsia" w:asciiTheme="minorEastAsia" w:hAnsiTheme="minorEastAsia" w:eastAsiaTheme="minorEastAsia" w:cstheme="minorEastAsia"/>
          <w:spacing w:val="-26"/>
          <w:sz w:val="18"/>
          <w:szCs w:val="18"/>
        </w:rPr>
        <w:t xml:space="preserve"> </w:t>
      </w:r>
      <w:r>
        <w:rPr>
          <w:rFonts w:hint="eastAsia" w:asciiTheme="minorEastAsia" w:hAnsiTheme="minorEastAsia" w:eastAsiaTheme="minorEastAsia" w:cstheme="minorEastAsia"/>
          <w:spacing w:val="-4"/>
          <w:sz w:val="18"/>
          <w:szCs w:val="18"/>
        </w:rPr>
        <w:t>1</w:t>
      </w:r>
      <w:r>
        <w:rPr>
          <w:rFonts w:hint="eastAsia" w:asciiTheme="minorEastAsia" w:hAnsiTheme="minorEastAsia" w:eastAsiaTheme="minorEastAsia" w:cstheme="minorEastAsia"/>
          <w:spacing w:val="-33"/>
          <w:sz w:val="18"/>
          <w:szCs w:val="18"/>
        </w:rPr>
        <w:t xml:space="preserve"> </w:t>
      </w:r>
      <w:r>
        <w:rPr>
          <w:rFonts w:hint="eastAsia" w:asciiTheme="minorEastAsia" w:hAnsiTheme="minorEastAsia" w:eastAsiaTheme="minorEastAsia" w:cstheme="minorEastAsia"/>
          <w:spacing w:val="-4"/>
          <w:sz w:val="18"/>
          <w:szCs w:val="18"/>
        </w:rPr>
        <w:t>份、采购代理机构</w:t>
      </w:r>
      <w:r>
        <w:rPr>
          <w:rFonts w:hint="eastAsia" w:asciiTheme="minorEastAsia" w:hAnsiTheme="minorEastAsia" w:eastAsiaTheme="minorEastAsia" w:cstheme="minorEastAsia"/>
          <w:spacing w:val="-26"/>
          <w:sz w:val="18"/>
          <w:szCs w:val="18"/>
        </w:rPr>
        <w:t xml:space="preserve"> </w:t>
      </w:r>
      <w:r>
        <w:rPr>
          <w:rFonts w:hint="eastAsia" w:asciiTheme="minorEastAsia" w:hAnsiTheme="minorEastAsia" w:eastAsiaTheme="minorEastAsia" w:cstheme="minorEastAsia"/>
          <w:spacing w:val="-4"/>
          <w:sz w:val="18"/>
          <w:szCs w:val="18"/>
        </w:rPr>
        <w:t>1</w:t>
      </w:r>
      <w:r>
        <w:rPr>
          <w:rFonts w:hint="eastAsia" w:asciiTheme="minorEastAsia" w:hAnsiTheme="minorEastAsia" w:eastAsiaTheme="minorEastAsia" w:cstheme="minorEastAsia"/>
          <w:spacing w:val="-33"/>
          <w:sz w:val="18"/>
          <w:szCs w:val="18"/>
        </w:rPr>
        <w:t xml:space="preserve"> </w:t>
      </w:r>
      <w:r>
        <w:rPr>
          <w:rFonts w:hint="eastAsia" w:asciiTheme="minorEastAsia" w:hAnsiTheme="minorEastAsia" w:eastAsiaTheme="minorEastAsia" w:cstheme="minorEastAsia"/>
          <w:spacing w:val="-4"/>
          <w:sz w:val="18"/>
          <w:szCs w:val="18"/>
        </w:rPr>
        <w:t>份）。</w:t>
      </w:r>
    </w:p>
    <w:p w14:paraId="05CF8901">
      <w:pPr>
        <w:spacing w:line="221" w:lineRule="auto"/>
        <w:rPr>
          <w:rFonts w:hint="eastAsia" w:asciiTheme="minorEastAsia" w:hAnsiTheme="minorEastAsia" w:eastAsiaTheme="minorEastAsia" w:cstheme="minorEastAsia"/>
          <w:sz w:val="18"/>
          <w:szCs w:val="18"/>
        </w:rPr>
        <w:sectPr>
          <w:headerReference r:id="rId24" w:type="default"/>
          <w:footerReference r:id="rId25" w:type="default"/>
          <w:pgSz w:w="11905" w:h="16840"/>
          <w:pgMar w:top="1114" w:right="808" w:bottom="1018" w:left="1376" w:header="829" w:footer="857" w:gutter="0"/>
          <w:cols w:space="720" w:num="1"/>
        </w:sectPr>
      </w:pPr>
    </w:p>
    <w:p w14:paraId="17B7D73E">
      <w:pPr>
        <w:pStyle w:val="2"/>
        <w:bidi w:val="0"/>
        <w:jc w:val="center"/>
        <w:rPr>
          <w:rFonts w:hint="eastAsia"/>
        </w:rPr>
      </w:pPr>
      <w:bookmarkStart w:id="18" w:name="_Toc31554"/>
      <w:r>
        <w:rPr>
          <w:rFonts w:hint="eastAsia"/>
        </w:rPr>
        <w:t>第六章  投标文件格式</w:t>
      </w:r>
      <w:bookmarkEnd w:id="18"/>
    </w:p>
    <w:p w14:paraId="702EF715">
      <w:pPr>
        <w:spacing w:line="274" w:lineRule="auto"/>
        <w:rPr>
          <w:rFonts w:hint="eastAsia" w:asciiTheme="minorEastAsia" w:hAnsiTheme="minorEastAsia" w:eastAsiaTheme="minorEastAsia" w:cstheme="minorEastAsia"/>
          <w:sz w:val="21"/>
        </w:rPr>
      </w:pP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4"/>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4"/>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4"/>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4"/>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4"/>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3120" w:firstLineChars="13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w:t>
      </w:r>
      <w:r>
        <w:rPr>
          <w:rFonts w:hint="eastAsia" w:ascii="宋体" w:hAnsi="宋体" w:cs="宋体"/>
          <w:color w:val="auto"/>
          <w:sz w:val="18"/>
          <w:szCs w:val="18"/>
          <w:highlight w:val="none"/>
          <w:lang w:eastAsia="zh-CN"/>
        </w:rPr>
        <w:t>重大税收违法失信主体</w:t>
      </w:r>
      <w:r>
        <w:rPr>
          <w:rFonts w:hint="eastAsia" w:ascii="宋体" w:hAnsi="宋体" w:eastAsia="宋体" w:cs="宋体"/>
          <w:color w:val="auto"/>
          <w:sz w:val="18"/>
          <w:szCs w:val="18"/>
          <w:highlight w:val="none"/>
        </w:rPr>
        <w:t>、政府采购严重违法失信行为记录名单的投标人，将被拒绝参与本项目政府采购活动。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14"/>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16"/>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10"/>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10"/>
        <w:spacing w:line="400" w:lineRule="exact"/>
        <w:rPr>
          <w:rFonts w:hint="eastAsia" w:ascii="宋体" w:hAnsi="宋体" w:eastAsia="宋体" w:cs="宋体"/>
          <w:color w:val="auto"/>
          <w:highlight w:val="none"/>
        </w:rPr>
      </w:pPr>
    </w:p>
    <w:p w14:paraId="632B797C">
      <w:pPr>
        <w:pStyle w:val="10"/>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10"/>
        <w:spacing w:line="400" w:lineRule="exact"/>
        <w:rPr>
          <w:rFonts w:hint="eastAsia" w:ascii="宋体" w:hAnsi="宋体" w:eastAsia="宋体" w:cs="宋体"/>
          <w:b/>
          <w:color w:val="auto"/>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0F9DD434">
      <w:pPr>
        <w:widowControl/>
        <w:spacing w:line="360" w:lineRule="exact"/>
        <w:rPr>
          <w:rFonts w:hint="eastAsia" w:ascii="宋体" w:hAnsi="宋体" w:eastAsia="宋体" w:cs="宋体"/>
          <w:b/>
          <w:bCs/>
          <w:color w:val="auto"/>
          <w:sz w:val="24"/>
          <w:highlight w:val="none"/>
          <w:lang w:val="en-US" w:eastAsia="zh-CN"/>
        </w:rPr>
      </w:pPr>
    </w:p>
    <w:p w14:paraId="2EDF542C">
      <w:pPr>
        <w:widowControl/>
        <w:spacing w:line="360" w:lineRule="exact"/>
        <w:rPr>
          <w:rFonts w:hint="eastAsia" w:ascii="宋体" w:hAnsi="宋体" w:eastAsia="宋体" w:cs="宋体"/>
          <w:b/>
          <w:bCs/>
          <w:color w:val="auto"/>
          <w:sz w:val="24"/>
          <w:highlight w:val="none"/>
          <w:lang w:val="en-US" w:eastAsia="zh-CN"/>
        </w:rPr>
      </w:pPr>
    </w:p>
    <w:p w14:paraId="5683AF05">
      <w:pPr>
        <w:widowControl/>
        <w:spacing w:line="360" w:lineRule="exact"/>
        <w:rPr>
          <w:rFonts w:hint="eastAsia" w:ascii="宋体" w:hAnsi="宋体" w:eastAsia="宋体" w:cs="宋体"/>
          <w:b/>
          <w:bCs/>
          <w:color w:val="auto"/>
          <w:sz w:val="24"/>
          <w:highlight w:val="none"/>
          <w:lang w:val="en-US" w:eastAsia="zh-CN"/>
        </w:rPr>
      </w:pPr>
    </w:p>
    <w:p w14:paraId="036D3EE3">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 xml:space="preserve"> 投标人直接控股、管理关系信息表格式：</w:t>
      </w:r>
    </w:p>
    <w:p w14:paraId="2B431340">
      <w:pPr>
        <w:snapToGrid w:val="0"/>
        <w:spacing w:before="50" w:after="120" w:afterLines="50"/>
        <w:jc w:val="center"/>
        <w:rPr>
          <w:rFonts w:hint="eastAsia" w:ascii="宋体" w:hAnsi="宋体" w:eastAsia="宋体" w:cs="宋体"/>
          <w:b/>
          <w:color w:val="auto"/>
          <w:sz w:val="24"/>
          <w:highlight w:val="none"/>
        </w:rPr>
      </w:pP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10"/>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F5AD166">
      <w:pPr>
        <w:widowControl/>
        <w:jc w:val="left"/>
        <w:rPr>
          <w:rFonts w:hint="eastAsia" w:ascii="宋体" w:hAnsi="宋体" w:cs="宋体"/>
          <w:b/>
          <w:color w:val="auto"/>
          <w:sz w:val="24"/>
          <w:szCs w:val="20"/>
          <w:highlight w:val="none"/>
          <w:lang w:val="en-US" w:eastAsia="zh-CN"/>
        </w:rPr>
      </w:pPr>
    </w:p>
    <w:p w14:paraId="33C7B13B">
      <w:pPr>
        <w:widowControl/>
        <w:jc w:val="left"/>
        <w:rPr>
          <w:rFonts w:hint="eastAsia" w:ascii="宋体" w:hAnsi="宋体" w:eastAsia="宋体" w:cs="宋体"/>
          <w:b/>
          <w:color w:val="auto"/>
          <w:sz w:val="24"/>
          <w:szCs w:val="20"/>
          <w:highlight w:val="none"/>
        </w:rPr>
      </w:pPr>
      <w:r>
        <w:rPr>
          <w:rFonts w:hint="eastAsia" w:ascii="宋体" w:hAnsi="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投标人认为需要提供的其他证明材料。（如有，格式自拟）</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4"/>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4"/>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4"/>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4"/>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4"/>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10"/>
        <w:spacing w:line="360" w:lineRule="exact"/>
        <w:rPr>
          <w:rFonts w:hint="eastAsia" w:ascii="宋体" w:hAnsi="宋体" w:eastAsia="宋体" w:cs="宋体"/>
          <w:color w:val="auto"/>
          <w:sz w:val="44"/>
          <w:highlight w:val="none"/>
        </w:rPr>
      </w:pPr>
    </w:p>
    <w:p w14:paraId="76EF4F86">
      <w:pPr>
        <w:pStyle w:val="10"/>
        <w:spacing w:line="360" w:lineRule="exact"/>
        <w:rPr>
          <w:rFonts w:hint="eastAsia" w:ascii="宋体" w:hAnsi="宋体" w:eastAsia="宋体" w:cs="宋体"/>
          <w:color w:val="auto"/>
          <w:sz w:val="44"/>
          <w:highlight w:val="none"/>
        </w:rPr>
      </w:pPr>
    </w:p>
    <w:p w14:paraId="1DB057D3">
      <w:pPr>
        <w:pStyle w:val="10"/>
        <w:spacing w:line="360" w:lineRule="exact"/>
        <w:rPr>
          <w:rFonts w:hint="eastAsia" w:ascii="宋体" w:hAnsi="宋体" w:eastAsia="宋体" w:cs="宋体"/>
          <w:color w:val="auto"/>
          <w:sz w:val="44"/>
          <w:highlight w:val="none"/>
        </w:rPr>
      </w:pPr>
    </w:p>
    <w:p w14:paraId="1418586E">
      <w:pPr>
        <w:pStyle w:val="10"/>
        <w:spacing w:line="360" w:lineRule="exact"/>
        <w:rPr>
          <w:rFonts w:hint="eastAsia" w:ascii="宋体" w:hAnsi="宋体" w:eastAsia="宋体" w:cs="宋体"/>
          <w:color w:val="auto"/>
          <w:sz w:val="44"/>
          <w:highlight w:val="none"/>
        </w:rPr>
      </w:pPr>
    </w:p>
    <w:p w14:paraId="086F4F2B">
      <w:pPr>
        <w:pStyle w:val="10"/>
        <w:spacing w:line="360" w:lineRule="exact"/>
        <w:rPr>
          <w:rFonts w:hint="eastAsia" w:ascii="宋体" w:hAnsi="宋体" w:eastAsia="宋体" w:cs="宋体"/>
          <w:color w:val="auto"/>
          <w:sz w:val="44"/>
          <w:highlight w:val="none"/>
        </w:rPr>
      </w:pPr>
    </w:p>
    <w:p w14:paraId="2FA1F7DB">
      <w:pPr>
        <w:pStyle w:val="10"/>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1720453B">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21"/>
        <w:tblW w:w="9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7889"/>
      </w:tblGrid>
      <w:tr w14:paraId="1A7C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68" w:type="dxa"/>
            <w:vAlign w:val="center"/>
          </w:tcPr>
          <w:p w14:paraId="0FDB9106">
            <w:pPr>
              <w:snapToGrid w:val="0"/>
              <w:spacing w:before="50" w:after="5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7889" w:type="dxa"/>
            <w:vAlign w:val="center"/>
          </w:tcPr>
          <w:p w14:paraId="1440C8EA">
            <w:pPr>
              <w:snapToGrid w:val="0"/>
              <w:spacing w:before="50" w:after="50"/>
              <w:jc w:val="center"/>
              <w:rPr>
                <w:rFonts w:hint="eastAsia" w:ascii="宋体" w:hAnsi="宋体" w:eastAsia="宋体" w:cs="宋体"/>
                <w:b w:val="0"/>
                <w:bCs/>
                <w:color w:val="auto"/>
                <w:sz w:val="24"/>
                <w:szCs w:val="24"/>
                <w:highlight w:val="none"/>
              </w:rPr>
            </w:pPr>
          </w:p>
        </w:tc>
      </w:tr>
      <w:tr w14:paraId="365C0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68" w:type="dxa"/>
            <w:vAlign w:val="center"/>
          </w:tcPr>
          <w:p w14:paraId="74E179F6">
            <w:pPr>
              <w:snapToGrid w:val="0"/>
              <w:spacing w:before="50" w:after="5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p>
        </w:tc>
        <w:tc>
          <w:tcPr>
            <w:tcW w:w="7889" w:type="dxa"/>
            <w:vAlign w:val="center"/>
          </w:tcPr>
          <w:p w14:paraId="23958DC6">
            <w:pPr>
              <w:snapToGrid w:val="0"/>
              <w:spacing w:before="50" w:after="50"/>
              <w:jc w:val="center"/>
              <w:rPr>
                <w:rFonts w:hint="eastAsia" w:ascii="宋体" w:hAnsi="宋体" w:eastAsia="宋体" w:cs="宋体"/>
                <w:b w:val="0"/>
                <w:bCs/>
                <w:color w:val="auto"/>
                <w:sz w:val="24"/>
                <w:szCs w:val="24"/>
                <w:highlight w:val="none"/>
              </w:rPr>
            </w:pPr>
          </w:p>
        </w:tc>
      </w:tr>
      <w:tr w14:paraId="68A27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68" w:type="dxa"/>
            <w:vAlign w:val="center"/>
          </w:tcPr>
          <w:p w14:paraId="669D752B">
            <w:pPr>
              <w:snapToGrid w:val="0"/>
              <w:spacing w:before="50" w:after="50"/>
              <w:jc w:val="center"/>
              <w:rPr>
                <w:rFonts w:hint="default" w:ascii="宋体" w:hAnsi="宋体" w:eastAsia="宋体" w:cs="宋体"/>
                <w:b w:val="0"/>
                <w:bCs/>
                <w:color w:val="auto"/>
                <w:sz w:val="24"/>
                <w:szCs w:val="24"/>
                <w:highlight w:val="none"/>
                <w:lang w:val="en-US"/>
              </w:rPr>
            </w:pPr>
            <w:r>
              <w:rPr>
                <w:rFonts w:hint="eastAsia" w:cs="宋体"/>
                <w:b w:val="0"/>
                <w:bCs/>
                <w:color w:val="auto"/>
                <w:sz w:val="24"/>
                <w:szCs w:val="24"/>
                <w:highlight w:val="none"/>
                <w:lang w:val="en-US" w:eastAsia="zh-CN"/>
              </w:rPr>
              <w:t>投标总报价</w:t>
            </w:r>
          </w:p>
        </w:tc>
        <w:tc>
          <w:tcPr>
            <w:tcW w:w="7889" w:type="dxa"/>
            <w:vAlign w:val="center"/>
          </w:tcPr>
          <w:p w14:paraId="49A3084F">
            <w:pPr>
              <w:snapToGrid w:val="0"/>
              <w:spacing w:before="50" w:after="5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大写：人民币 （￥ ）</w:t>
            </w:r>
          </w:p>
        </w:tc>
      </w:tr>
      <w:tr w14:paraId="6DBD3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8" w:type="dxa"/>
            <w:vAlign w:val="center"/>
          </w:tcPr>
          <w:p w14:paraId="16B3A2E5">
            <w:pPr>
              <w:snapToGrid w:val="0"/>
              <w:spacing w:before="50" w:after="50"/>
              <w:jc w:val="center"/>
              <w:rPr>
                <w:rFonts w:hint="eastAsia" w:ascii="宋体" w:hAnsi="宋体" w:eastAsia="宋体" w:cs="宋体"/>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lang w:val="en-US" w:eastAsia="zh-CN"/>
              </w:rPr>
              <w:t>交货时间</w:t>
            </w:r>
            <w:r>
              <w:rPr>
                <w:rFonts w:hint="eastAsia" w:ascii="宋体" w:hAnsi="宋体" w:eastAsia="宋体" w:cs="宋体"/>
                <w:b w:val="0"/>
                <w:bCs/>
                <w:color w:val="auto"/>
                <w:sz w:val="24"/>
                <w:szCs w:val="24"/>
                <w:highlight w:val="none"/>
                <w:lang w:eastAsia="zh-CN"/>
              </w:rPr>
              <w:t>：</w:t>
            </w:r>
          </w:p>
        </w:tc>
        <w:tc>
          <w:tcPr>
            <w:tcW w:w="7889" w:type="dxa"/>
            <w:vAlign w:val="center"/>
          </w:tcPr>
          <w:p w14:paraId="19E7919D">
            <w:pPr>
              <w:snapToGrid w:val="0"/>
              <w:spacing w:before="50" w:after="5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自合同签订之日起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天</w:t>
            </w:r>
            <w:r>
              <w:rPr>
                <w:rFonts w:hint="eastAsia" w:ascii="宋体" w:hAnsi="宋体" w:eastAsia="宋体" w:cs="宋体"/>
                <w:b w:val="0"/>
                <w:bCs/>
                <w:color w:val="auto"/>
                <w:sz w:val="24"/>
                <w:szCs w:val="24"/>
                <w:highlight w:val="none"/>
                <w:lang w:eastAsia="zh-CN"/>
              </w:rPr>
              <w:t>内全部货物安装调试完毕并交付使用。</w:t>
            </w:r>
          </w:p>
        </w:tc>
      </w:tr>
    </w:tbl>
    <w:p w14:paraId="36D675BE">
      <w:pPr>
        <w:snapToGrid w:val="0"/>
        <w:spacing w:before="50" w:after="50"/>
        <w:jc w:val="center"/>
        <w:rPr>
          <w:rFonts w:hint="eastAsia" w:ascii="宋体" w:hAnsi="宋体" w:eastAsia="宋体" w:cs="宋体"/>
          <w:b/>
          <w:color w:val="auto"/>
          <w:sz w:val="28"/>
          <w:szCs w:val="28"/>
          <w:highlight w:val="none"/>
        </w:rPr>
      </w:pPr>
    </w:p>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2EB268E1">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yellow"/>
          <w:lang w:val="en-US" w:eastAsia="zh-CN"/>
        </w:rPr>
        <w:t>2.附分</w:t>
      </w:r>
      <w:r>
        <w:rPr>
          <w:rFonts w:hint="eastAsia" w:ascii="宋体" w:hAnsi="宋体" w:cs="宋体"/>
          <w:bCs/>
          <w:color w:val="auto"/>
          <w:szCs w:val="21"/>
          <w:highlight w:val="yellow"/>
          <w:lang w:val="en-US" w:eastAsia="zh-CN"/>
        </w:rPr>
        <w:t>类分项工程量清单中每个单项的投标综合单价报价均不能超过招标控制价工程量清单中对应的单项控制价，</w:t>
      </w:r>
      <w:r>
        <w:rPr>
          <w:rFonts w:hint="eastAsia" w:ascii="宋体" w:hAnsi="宋体" w:eastAsia="宋体" w:cs="宋体"/>
          <w:color w:val="auto"/>
          <w:sz w:val="21"/>
          <w:szCs w:val="21"/>
          <w:highlight w:val="yellow"/>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.投标人必须就所投分标的所有内容作完整唯一报价，漏项报价的或有选择的或有条件的报价，其投标将被拒绝；投标文件只允许有一个报价。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6BC7315">
      <w:pPr>
        <w:spacing w:line="360" w:lineRule="exact"/>
        <w:rPr>
          <w:rFonts w:hint="eastAsia" w:ascii="宋体" w:hAnsi="宋体" w:eastAsia="宋体" w:cs="宋体"/>
          <w:b/>
          <w:color w:val="auto"/>
          <w:sz w:val="24"/>
          <w:szCs w:val="20"/>
          <w:highlight w:val="none"/>
        </w:rPr>
      </w:pPr>
    </w:p>
    <w:p w14:paraId="18825277">
      <w:pPr>
        <w:spacing w:line="360" w:lineRule="exact"/>
        <w:rPr>
          <w:rFonts w:hint="eastAsia" w:ascii="宋体" w:hAnsi="宋体" w:eastAsia="宋体" w:cs="宋体"/>
          <w:b/>
          <w:color w:val="auto"/>
          <w:sz w:val="24"/>
          <w:szCs w:val="20"/>
          <w:highlight w:val="none"/>
        </w:rPr>
      </w:pPr>
    </w:p>
    <w:p w14:paraId="4D5C68DD">
      <w:pPr>
        <w:spacing w:line="360" w:lineRule="exact"/>
        <w:rPr>
          <w:rFonts w:hint="eastAsia" w:ascii="宋体" w:hAnsi="宋体" w:eastAsia="宋体" w:cs="宋体"/>
          <w:b/>
          <w:color w:val="auto"/>
          <w:sz w:val="24"/>
          <w:szCs w:val="20"/>
          <w:highlight w:val="none"/>
        </w:rPr>
      </w:pPr>
    </w:p>
    <w:p w14:paraId="2ECDFEDF">
      <w:pPr>
        <w:spacing w:line="360" w:lineRule="exact"/>
        <w:rPr>
          <w:rFonts w:hint="eastAsia" w:ascii="宋体" w:hAnsi="宋体" w:eastAsia="宋体" w:cs="宋体"/>
          <w:b/>
          <w:color w:val="auto"/>
          <w:sz w:val="24"/>
          <w:szCs w:val="20"/>
          <w:highlight w:val="none"/>
        </w:rPr>
      </w:pPr>
    </w:p>
    <w:p w14:paraId="694C1AB4">
      <w:pPr>
        <w:spacing w:line="360" w:lineRule="exact"/>
        <w:rPr>
          <w:rFonts w:hint="eastAsia" w:ascii="宋体" w:hAnsi="宋体" w:eastAsia="宋体" w:cs="宋体"/>
          <w:b/>
          <w:color w:val="auto"/>
          <w:sz w:val="24"/>
          <w:szCs w:val="20"/>
          <w:highlight w:val="none"/>
        </w:rPr>
      </w:pPr>
    </w:p>
    <w:p w14:paraId="259ADEA5">
      <w:pPr>
        <w:spacing w:line="360" w:lineRule="exact"/>
        <w:rPr>
          <w:rFonts w:hint="eastAsia" w:ascii="宋体" w:hAnsi="宋体" w:eastAsia="宋体" w:cs="宋体"/>
          <w:b/>
          <w:color w:val="auto"/>
          <w:sz w:val="24"/>
          <w:szCs w:val="20"/>
          <w:highlight w:val="none"/>
        </w:rPr>
      </w:pPr>
    </w:p>
    <w:p w14:paraId="0794DA8B">
      <w:pPr>
        <w:spacing w:line="360" w:lineRule="exact"/>
        <w:rPr>
          <w:rFonts w:hint="eastAsia" w:ascii="宋体" w:hAnsi="宋体" w:eastAsia="宋体" w:cs="宋体"/>
          <w:b/>
          <w:color w:val="auto"/>
          <w:sz w:val="24"/>
          <w:szCs w:val="20"/>
          <w:highlight w:val="none"/>
        </w:rPr>
      </w:pPr>
    </w:p>
    <w:p w14:paraId="650934D0">
      <w:pPr>
        <w:spacing w:line="360" w:lineRule="exact"/>
        <w:rPr>
          <w:rFonts w:hint="default" w:ascii="宋体" w:hAnsi="宋体" w:eastAsia="宋体" w:cs="宋体"/>
          <w:b/>
          <w:color w:val="auto"/>
          <w:sz w:val="24"/>
          <w:szCs w:val="20"/>
          <w:highlight w:val="none"/>
          <w:lang w:val="en-US"/>
        </w:rPr>
      </w:pPr>
      <w:r>
        <w:rPr>
          <w:rFonts w:hint="eastAsia" w:ascii="宋体" w:hAnsi="宋体" w:eastAsia="宋体" w:cs="宋体"/>
          <w:b/>
          <w:color w:val="auto"/>
          <w:sz w:val="24"/>
          <w:szCs w:val="20"/>
          <w:highlight w:val="none"/>
          <w:lang w:val="en-US" w:eastAsia="zh-CN"/>
        </w:rPr>
        <w:t>附分类分项工程量清单</w:t>
      </w:r>
      <w:r>
        <w:rPr>
          <w:rFonts w:hint="eastAsia" w:cs="宋体"/>
          <w:b/>
          <w:color w:val="auto"/>
          <w:sz w:val="24"/>
          <w:szCs w:val="20"/>
          <w:highlight w:val="none"/>
          <w:lang w:val="en-US" w:eastAsia="zh-CN"/>
        </w:rPr>
        <w:t>格式参考招标控制价</w:t>
      </w:r>
    </w:p>
    <w:p w14:paraId="25860DEA">
      <w:pPr>
        <w:spacing w:line="360" w:lineRule="exact"/>
        <w:rPr>
          <w:rFonts w:hint="eastAsia" w:ascii="宋体" w:hAnsi="宋体" w:eastAsia="宋体" w:cs="宋体"/>
          <w:b/>
          <w:color w:val="auto"/>
          <w:sz w:val="24"/>
          <w:szCs w:val="20"/>
          <w:highlight w:val="none"/>
        </w:rPr>
      </w:pPr>
    </w:p>
    <w:p w14:paraId="5581C431">
      <w:pPr>
        <w:spacing w:line="360" w:lineRule="exact"/>
        <w:rPr>
          <w:rFonts w:hint="eastAsia" w:ascii="宋体" w:hAnsi="宋体" w:eastAsia="宋体" w:cs="宋体"/>
          <w:b/>
          <w:color w:val="auto"/>
          <w:sz w:val="24"/>
          <w:szCs w:val="20"/>
          <w:highlight w:val="none"/>
        </w:rPr>
      </w:pPr>
    </w:p>
    <w:p w14:paraId="44D57C95">
      <w:pPr>
        <w:spacing w:line="360" w:lineRule="exact"/>
        <w:rPr>
          <w:rFonts w:hint="eastAsia" w:ascii="宋体" w:hAnsi="宋体" w:eastAsia="宋体" w:cs="宋体"/>
          <w:b/>
          <w:color w:val="auto"/>
          <w:sz w:val="24"/>
          <w:szCs w:val="20"/>
          <w:highlight w:val="none"/>
        </w:rPr>
      </w:pPr>
    </w:p>
    <w:p w14:paraId="0A12594E">
      <w:pPr>
        <w:spacing w:line="360" w:lineRule="exact"/>
        <w:rPr>
          <w:rFonts w:hint="eastAsia" w:ascii="宋体" w:hAnsi="宋体" w:eastAsia="宋体" w:cs="宋体"/>
          <w:b/>
          <w:color w:val="auto"/>
          <w:sz w:val="24"/>
          <w:szCs w:val="20"/>
          <w:highlight w:val="none"/>
        </w:rPr>
      </w:pPr>
    </w:p>
    <w:p w14:paraId="44439727">
      <w:pPr>
        <w:spacing w:line="360" w:lineRule="exact"/>
        <w:rPr>
          <w:rFonts w:hint="eastAsia" w:ascii="宋体" w:hAnsi="宋体" w:eastAsia="宋体" w:cs="宋体"/>
          <w:b/>
          <w:color w:val="auto"/>
          <w:sz w:val="24"/>
          <w:szCs w:val="20"/>
          <w:highlight w:val="none"/>
        </w:rPr>
      </w:pPr>
    </w:p>
    <w:p w14:paraId="67F22B9F">
      <w:pPr>
        <w:spacing w:line="360" w:lineRule="exact"/>
        <w:rPr>
          <w:rFonts w:hint="eastAsia" w:ascii="宋体" w:hAnsi="宋体" w:eastAsia="宋体" w:cs="宋体"/>
          <w:b/>
          <w:color w:val="auto"/>
          <w:sz w:val="24"/>
          <w:szCs w:val="20"/>
          <w:highlight w:val="none"/>
        </w:rPr>
      </w:pPr>
    </w:p>
    <w:p w14:paraId="1309675E">
      <w:pPr>
        <w:spacing w:line="360" w:lineRule="exact"/>
        <w:rPr>
          <w:rFonts w:hint="eastAsia" w:ascii="宋体" w:hAnsi="宋体" w:eastAsia="宋体" w:cs="宋体"/>
          <w:b/>
          <w:color w:val="auto"/>
          <w:sz w:val="24"/>
          <w:szCs w:val="20"/>
          <w:highlight w:val="none"/>
        </w:rPr>
      </w:pPr>
    </w:p>
    <w:p w14:paraId="1DC02690">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0981418D">
      <w:pPr>
        <w:snapToGrid w:val="0"/>
        <w:spacing w:before="50" w:after="50" w:line="240" w:lineRule="exact"/>
        <w:jc w:val="left"/>
        <w:rPr>
          <w:rFonts w:hint="eastAsia" w:ascii="宋体" w:hAnsi="宋体" w:eastAsia="宋体" w:cs="宋体"/>
          <w:color w:val="auto"/>
          <w:sz w:val="18"/>
          <w:szCs w:val="18"/>
          <w:highlight w:val="none"/>
        </w:rPr>
      </w:pPr>
    </w:p>
    <w:p w14:paraId="32ABB158">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9" w:name="OLE_LINK14"/>
      <w:bookmarkStart w:id="20" w:name="OLE_LINK13"/>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9"/>
    <w:bookmarkEnd w:id="20"/>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82C90F3">
      <w:pPr>
        <w:spacing w:line="360" w:lineRule="exact"/>
        <w:rPr>
          <w:rFonts w:hint="eastAsia" w:ascii="宋体" w:hAnsi="宋体" w:eastAsia="宋体" w:cs="宋体"/>
          <w:b/>
          <w:color w:val="auto"/>
          <w:sz w:val="24"/>
          <w:szCs w:val="20"/>
          <w:highlight w:val="none"/>
        </w:rPr>
      </w:pPr>
    </w:p>
    <w:p w14:paraId="6CBE09DE">
      <w:pPr>
        <w:spacing w:line="360" w:lineRule="exact"/>
        <w:rPr>
          <w:rFonts w:hint="eastAsia" w:ascii="宋体" w:hAnsi="宋体" w:eastAsia="宋体" w:cs="宋体"/>
          <w:b/>
          <w:color w:val="auto"/>
          <w:sz w:val="24"/>
          <w:szCs w:val="20"/>
          <w:highlight w:val="none"/>
        </w:rPr>
      </w:pPr>
    </w:p>
    <w:p w14:paraId="4E055FE8">
      <w:pPr>
        <w:spacing w:line="360" w:lineRule="exact"/>
        <w:rPr>
          <w:rFonts w:hint="eastAsia" w:ascii="宋体" w:hAnsi="宋体" w:eastAsia="宋体" w:cs="宋体"/>
          <w:b/>
          <w:color w:val="auto"/>
          <w:sz w:val="24"/>
          <w:szCs w:val="20"/>
          <w:highlight w:val="none"/>
        </w:rPr>
      </w:pPr>
    </w:p>
    <w:p w14:paraId="3BC321B3">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4"/>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4"/>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4"/>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4"/>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4"/>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D86F4B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1AAA14DC">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5B668C6C">
      <w:pPr>
        <w:widowControl/>
        <w:spacing w:line="360" w:lineRule="exact"/>
        <w:jc w:val="center"/>
        <w:rPr>
          <w:rFonts w:hint="eastAsia" w:ascii="宋体" w:hAnsi="宋体" w:eastAsia="宋体" w:cs="宋体"/>
          <w:bCs/>
          <w:color w:val="auto"/>
          <w:sz w:val="30"/>
          <w:szCs w:val="30"/>
          <w:highlight w:val="none"/>
        </w:rPr>
      </w:pPr>
    </w:p>
    <w:p w14:paraId="116EFCE2">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56A28B5">
      <w:pPr>
        <w:widowControl/>
        <w:spacing w:line="360" w:lineRule="exact"/>
        <w:rPr>
          <w:rFonts w:hint="eastAsia" w:ascii="宋体" w:hAnsi="宋体" w:eastAsia="宋体" w:cs="宋体"/>
          <w:bCs/>
          <w:color w:val="auto"/>
          <w:szCs w:val="21"/>
          <w:highlight w:val="none"/>
        </w:rPr>
      </w:pPr>
    </w:p>
    <w:p w14:paraId="557FE63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67CF38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1E9ECA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8E13DB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7D74022E">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06FBB732">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0C5CF2B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1772BA2D">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5A2D1C10">
      <w:pPr>
        <w:widowControl/>
        <w:spacing w:line="360" w:lineRule="exact"/>
        <w:rPr>
          <w:rFonts w:hint="eastAsia" w:ascii="宋体" w:hAnsi="宋体" w:eastAsia="宋体" w:cs="宋体"/>
          <w:bCs/>
          <w:color w:val="auto"/>
          <w:szCs w:val="21"/>
          <w:highlight w:val="none"/>
        </w:rPr>
      </w:pPr>
    </w:p>
    <w:p w14:paraId="44FA7D34">
      <w:pPr>
        <w:widowControl/>
        <w:spacing w:line="360" w:lineRule="exact"/>
        <w:rPr>
          <w:rFonts w:hint="eastAsia" w:ascii="宋体" w:hAnsi="宋体" w:eastAsia="宋体" w:cs="宋体"/>
          <w:bCs/>
          <w:color w:val="auto"/>
          <w:szCs w:val="21"/>
          <w:highlight w:val="none"/>
        </w:rPr>
      </w:pPr>
    </w:p>
    <w:p w14:paraId="4539F76A">
      <w:pPr>
        <w:spacing w:line="360" w:lineRule="exact"/>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r>
        <w:rPr>
          <w:rFonts w:hint="eastAsia" w:ascii="宋体" w:hAnsi="宋体" w:eastAsia="宋体" w:cs="宋体"/>
          <w:color w:val="auto"/>
          <w:szCs w:val="21"/>
          <w:highlight w:val="none"/>
          <w:u w:val="single"/>
          <w:lang w:val="en-US" w:eastAsia="zh-CN"/>
        </w:rPr>
        <w:t xml:space="preserve">              </w:t>
      </w:r>
    </w:p>
    <w:p w14:paraId="1A17FFB1">
      <w:pPr>
        <w:spacing w:line="360" w:lineRule="exact"/>
        <w:jc w:val="center"/>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3C7A2DEB">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时间：年  月  日</w:t>
      </w:r>
    </w:p>
    <w:p w14:paraId="3C8D47A4">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24001767">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57E7146A">
      <w:pPr>
        <w:snapToGrid w:val="0"/>
        <w:spacing w:before="120" w:beforeLines="50" w:after="50" w:line="360" w:lineRule="exact"/>
        <w:jc w:val="center"/>
        <w:rPr>
          <w:rFonts w:hint="eastAsia" w:ascii="宋体" w:hAnsi="宋体" w:eastAsia="宋体" w:cs="宋体"/>
          <w:b/>
          <w:bCs/>
          <w:color w:val="auto"/>
          <w:sz w:val="36"/>
          <w:szCs w:val="36"/>
          <w:highlight w:val="none"/>
        </w:rPr>
      </w:pPr>
    </w:p>
    <w:p w14:paraId="1B7346C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8480" behindDoc="0" locked="0" layoutInCell="1" allowOverlap="1">
                <wp:simplePos x="0" y="0"/>
                <wp:positionH relativeFrom="column">
                  <wp:posOffset>2908300</wp:posOffset>
                </wp:positionH>
                <wp:positionV relativeFrom="paragraph">
                  <wp:posOffset>128270</wp:posOffset>
                </wp:positionV>
                <wp:extent cx="2971800" cy="1611630"/>
                <wp:effectExtent l="4445" t="4445" r="10795" b="14605"/>
                <wp:wrapNone/>
                <wp:docPr id="2"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EA6E91">
                            <w:pPr>
                              <w:jc w:val="center"/>
                            </w:pPr>
                          </w:p>
                          <w:p w14:paraId="30A21B6D"/>
                          <w:p w14:paraId="6CD18923">
                            <w:pPr>
                              <w:jc w:val="center"/>
                            </w:pPr>
                          </w:p>
                          <w:p w14:paraId="07330D69">
                            <w:pPr>
                              <w:jc w:val="center"/>
                            </w:pPr>
                          </w:p>
                          <w:p w14:paraId="6CF3DB6D">
                            <w:pPr>
                              <w:jc w:val="center"/>
                            </w:pPr>
                            <w:r>
                              <w:rPr>
                                <w:rFonts w:hint="eastAsia"/>
                              </w:rPr>
                              <w:t>法定代表人第二代居民身份证复印件</w:t>
                            </w:r>
                          </w:p>
                          <w:p w14:paraId="541A6AF6">
                            <w:pPr>
                              <w:jc w:val="center"/>
                            </w:pPr>
                            <w:r>
                              <w:rPr>
                                <w:rFonts w:hint="eastAsia"/>
                              </w:rPr>
                              <w:t>（背面）</w:t>
                            </w:r>
                          </w:p>
                          <w:p w14:paraId="4003F3EA">
                            <w:pPr>
                              <w:jc w:val="center"/>
                            </w:pPr>
                          </w:p>
                        </w:txbxContent>
                      </wps:txbx>
                      <wps:bodyPr upright="1"/>
                    </wps:wsp>
                  </a:graphicData>
                </a:graphic>
              </wp:anchor>
            </w:drawing>
          </mc:Choice>
          <mc:Fallback>
            <w:pict>
              <v:shape id="文本框 151" o:spid="_x0000_s1026" o:spt="202" type="#_x0000_t202" style="position:absolute;left:0pt;margin-left:229pt;margin-top:10.1pt;height:126.9pt;width:234pt;z-index:251668480;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ADEhrEPAgAAOQQAAA4AAAAA&#10;AAAAAQAgAAAAKAEAAGRycy9lMm9Eb2MueG1sUEsFBgAAAAAGAAYAWQEAAKkFAAAAAA==&#10;">
                <v:fill on="t" focussize="0,0"/>
                <v:stroke color="#000000" joinstyle="miter"/>
                <v:imagedata o:title=""/>
                <o:lock v:ext="edit" aspectratio="f"/>
                <v:textbox>
                  <w:txbxContent>
                    <w:p w14:paraId="18EA6E91">
                      <w:pPr>
                        <w:jc w:val="center"/>
                      </w:pPr>
                    </w:p>
                    <w:p w14:paraId="30A21B6D"/>
                    <w:p w14:paraId="6CD18923">
                      <w:pPr>
                        <w:jc w:val="center"/>
                      </w:pPr>
                    </w:p>
                    <w:p w14:paraId="07330D69">
                      <w:pPr>
                        <w:jc w:val="center"/>
                      </w:pPr>
                    </w:p>
                    <w:p w14:paraId="6CF3DB6D">
                      <w:pPr>
                        <w:jc w:val="center"/>
                      </w:pPr>
                      <w:r>
                        <w:rPr>
                          <w:rFonts w:hint="eastAsia"/>
                        </w:rPr>
                        <w:t>法定代表人第二代居民身份证复印件</w:t>
                      </w:r>
                    </w:p>
                    <w:p w14:paraId="541A6AF6">
                      <w:pPr>
                        <w:jc w:val="center"/>
                      </w:pPr>
                      <w:r>
                        <w:rPr>
                          <w:rFonts w:hint="eastAsia"/>
                        </w:rPr>
                        <w:t>（背面）</w:t>
                      </w:r>
                    </w:p>
                    <w:p w14:paraId="4003F3EA">
                      <w:pPr>
                        <w:jc w:val="center"/>
                      </w:pPr>
                    </w:p>
                  </w:txbxContent>
                </v:textbox>
              </v:shape>
            </w:pict>
          </mc:Fallback>
        </mc:AlternateContent>
      </w:r>
    </w:p>
    <w:p w14:paraId="3F0A919F">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-132080</wp:posOffset>
                </wp:positionV>
                <wp:extent cx="2971800" cy="1611630"/>
                <wp:effectExtent l="4445" t="4445" r="10795" b="14605"/>
                <wp:wrapNone/>
                <wp:docPr id="5"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63F111">
                            <w:pPr>
                              <w:jc w:val="center"/>
                            </w:pPr>
                          </w:p>
                          <w:p w14:paraId="7F9454F2"/>
                          <w:p w14:paraId="0119851B">
                            <w:pPr>
                              <w:jc w:val="center"/>
                            </w:pPr>
                          </w:p>
                          <w:p w14:paraId="36BD3C21">
                            <w:pPr>
                              <w:jc w:val="center"/>
                            </w:pPr>
                            <w:r>
                              <w:rPr>
                                <w:rFonts w:hint="eastAsia"/>
                              </w:rPr>
                              <w:t>法定代表人第二代居民身份证复印件</w:t>
                            </w:r>
                          </w:p>
                          <w:p w14:paraId="40FFC048">
                            <w:pPr>
                              <w:jc w:val="center"/>
                            </w:pPr>
                            <w:r>
                              <w:rPr>
                                <w:rFonts w:hint="eastAsia"/>
                              </w:rPr>
                              <w:t>（正面）</w:t>
                            </w:r>
                          </w:p>
                          <w:p w14:paraId="0F3AD756">
                            <w:pPr>
                              <w:jc w:val="center"/>
                            </w:pPr>
                          </w:p>
                        </w:txbxContent>
                      </wps:txbx>
                      <wps:bodyPr upright="1"/>
                    </wps:wsp>
                  </a:graphicData>
                </a:graphic>
              </wp:anchor>
            </w:drawing>
          </mc:Choice>
          <mc:Fallback>
            <w:pict>
              <v:shape id="Text Box 36" o:spid="_x0000_s1026" o:spt="202" type="#_x0000_t202" style="position:absolute;left:0pt;margin-left:-27pt;margin-top:-10.4pt;height:126.9pt;width:234pt;z-index:251667456;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ZSTq8v4BAAA3BAAADgAAAAAAAAABACAAAAApAQAAZHJz&#10;L2Uyb0RvYy54bWxQSwUGAAAAAAYABgBZAQAAmQUAAAAA&#10;">
                <v:fill on="t" focussize="0,0"/>
                <v:stroke color="#000000" joinstyle="miter"/>
                <v:imagedata o:title=""/>
                <o:lock v:ext="edit" aspectratio="f"/>
                <v:textbox>
                  <w:txbxContent>
                    <w:p w14:paraId="3B63F111">
                      <w:pPr>
                        <w:jc w:val="center"/>
                      </w:pPr>
                    </w:p>
                    <w:p w14:paraId="7F9454F2"/>
                    <w:p w14:paraId="0119851B">
                      <w:pPr>
                        <w:jc w:val="center"/>
                      </w:pPr>
                    </w:p>
                    <w:p w14:paraId="36BD3C21">
                      <w:pPr>
                        <w:jc w:val="center"/>
                      </w:pPr>
                      <w:r>
                        <w:rPr>
                          <w:rFonts w:hint="eastAsia"/>
                        </w:rPr>
                        <w:t>法定代表人第二代居民身份证复印件</w:t>
                      </w:r>
                    </w:p>
                    <w:p w14:paraId="40FFC048">
                      <w:pPr>
                        <w:jc w:val="center"/>
                      </w:pPr>
                      <w:r>
                        <w:rPr>
                          <w:rFonts w:hint="eastAsia"/>
                        </w:rPr>
                        <w:t>（正面）</w:t>
                      </w:r>
                    </w:p>
                    <w:p w14:paraId="0F3AD756">
                      <w:pPr>
                        <w:jc w:val="center"/>
                      </w:pPr>
                    </w:p>
                  </w:txbxContent>
                </v:textbox>
              </v:shape>
            </w:pict>
          </mc:Fallback>
        </mc:AlternateContent>
      </w:r>
    </w:p>
    <w:p w14:paraId="10F7F970">
      <w:pPr>
        <w:snapToGrid w:val="0"/>
        <w:spacing w:before="50" w:line="360" w:lineRule="exact"/>
        <w:jc w:val="left"/>
        <w:rPr>
          <w:rFonts w:hint="eastAsia" w:ascii="宋体" w:hAnsi="宋体" w:eastAsia="宋体" w:cs="宋体"/>
          <w:b/>
          <w:bCs/>
          <w:color w:val="auto"/>
          <w:sz w:val="36"/>
          <w:szCs w:val="36"/>
          <w:highlight w:val="none"/>
        </w:rPr>
      </w:pPr>
    </w:p>
    <w:p w14:paraId="7B8F809D">
      <w:pPr>
        <w:snapToGrid w:val="0"/>
        <w:spacing w:before="50" w:line="360" w:lineRule="exact"/>
        <w:jc w:val="left"/>
        <w:rPr>
          <w:rFonts w:hint="eastAsia" w:ascii="宋体" w:hAnsi="宋体" w:eastAsia="宋体" w:cs="宋体"/>
          <w:b/>
          <w:bCs/>
          <w:color w:val="auto"/>
          <w:sz w:val="36"/>
          <w:szCs w:val="36"/>
          <w:highlight w:val="none"/>
        </w:rPr>
      </w:pPr>
    </w:p>
    <w:p w14:paraId="2F7E5200">
      <w:pPr>
        <w:snapToGrid w:val="0"/>
        <w:spacing w:before="50" w:line="360" w:lineRule="exact"/>
        <w:jc w:val="left"/>
        <w:rPr>
          <w:rFonts w:hint="eastAsia" w:ascii="宋体" w:hAnsi="宋体" w:eastAsia="宋体" w:cs="宋体"/>
          <w:b/>
          <w:bCs/>
          <w:color w:val="auto"/>
          <w:sz w:val="36"/>
          <w:szCs w:val="36"/>
          <w:highlight w:val="none"/>
        </w:rPr>
      </w:pPr>
    </w:p>
    <w:p w14:paraId="4B0F6DEB">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51C54BB5">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214A28BD">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5816B9FD">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12AB8B8D">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7F0FEE6B">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2F4038F1">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7CD2BE0A">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1AF0AE65">
      <w:pPr>
        <w:snapToGrid w:val="0"/>
        <w:spacing w:before="120" w:beforeLines="50" w:after="50" w:line="360" w:lineRule="exact"/>
        <w:ind w:right="315" w:firstLine="210" w:firstLineChars="100"/>
        <w:rPr>
          <w:rFonts w:hint="eastAsia" w:ascii="宋体" w:hAnsi="宋体" w:eastAsia="宋体" w:cs="宋体"/>
          <w:bCs/>
          <w:color w:val="auto"/>
          <w:szCs w:val="21"/>
          <w:highlight w:val="none"/>
        </w:rPr>
      </w:pPr>
    </w:p>
    <w:p w14:paraId="57CEC5B0">
      <w:pPr>
        <w:snapToGrid w:val="0"/>
        <w:spacing w:before="120" w:beforeLines="50" w:after="50" w:line="360" w:lineRule="exact"/>
        <w:ind w:right="315" w:firstLine="241" w:firstLineChars="100"/>
        <w:rPr>
          <w:rFonts w:hint="eastAsia" w:ascii="宋体" w:hAnsi="宋体" w:eastAsia="宋体" w:cs="宋体"/>
          <w:b/>
          <w:color w:val="auto"/>
          <w:szCs w:val="21"/>
          <w:highlight w:val="none"/>
        </w:rPr>
      </w:pP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2336" behindDoc="0" locked="0" layoutInCell="1" allowOverlap="1">
                <wp:simplePos x="0" y="0"/>
                <wp:positionH relativeFrom="column">
                  <wp:posOffset>2908300</wp:posOffset>
                </wp:positionH>
                <wp:positionV relativeFrom="paragraph">
                  <wp:posOffset>128270</wp:posOffset>
                </wp:positionV>
                <wp:extent cx="2971800" cy="1611630"/>
                <wp:effectExtent l="4445" t="4445" r="10795" b="1460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2336;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-132080</wp:posOffset>
                </wp:positionV>
                <wp:extent cx="2971800" cy="1611630"/>
                <wp:effectExtent l="4445" t="4445" r="10795" b="1460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1312;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4B57789D">
      <w:pPr>
        <w:spacing w:line="360" w:lineRule="exac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color w:val="auto"/>
          <w:sz w:val="24"/>
          <w:highlight w:val="none"/>
        </w:rPr>
        <w:t>.商务响应表格式：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13"/>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tbl>
      <w:tblPr>
        <w:tblStyle w:val="21"/>
        <w:tblpPr w:leftFromText="180" w:rightFromText="180" w:vertAnchor="text" w:horzAnchor="page" w:tblpX="1394" w:tblpY="273"/>
        <w:tblOverlap w:val="never"/>
        <w:tblW w:w="96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2267"/>
        <w:gridCol w:w="2134"/>
        <w:gridCol w:w="1840"/>
        <w:gridCol w:w="1981"/>
      </w:tblGrid>
      <w:tr w14:paraId="16D7C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421" w:type="dxa"/>
            <w:vAlign w:val="top"/>
          </w:tcPr>
          <w:p w14:paraId="24C5CB68">
            <w:pPr>
              <w:spacing w:line="274" w:lineRule="auto"/>
              <w:rPr>
                <w:rFonts w:hint="eastAsia" w:asciiTheme="minorEastAsia" w:hAnsiTheme="minorEastAsia" w:eastAsiaTheme="minorEastAsia" w:cstheme="minorEastAsia"/>
                <w:sz w:val="21"/>
              </w:rPr>
            </w:pPr>
          </w:p>
          <w:p w14:paraId="76FDC610">
            <w:pPr>
              <w:spacing w:before="68" w:line="222" w:lineRule="auto"/>
              <w:ind w:left="49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序号</w:t>
            </w:r>
          </w:p>
        </w:tc>
        <w:tc>
          <w:tcPr>
            <w:tcW w:w="2267" w:type="dxa"/>
            <w:vAlign w:val="top"/>
          </w:tcPr>
          <w:p w14:paraId="32DBEE00">
            <w:pPr>
              <w:spacing w:line="273" w:lineRule="auto"/>
              <w:rPr>
                <w:rFonts w:hint="eastAsia" w:asciiTheme="minorEastAsia" w:hAnsiTheme="minorEastAsia" w:eastAsiaTheme="minorEastAsia" w:cstheme="minorEastAsia"/>
                <w:sz w:val="21"/>
              </w:rPr>
            </w:pPr>
          </w:p>
          <w:p w14:paraId="4C4C2258">
            <w:pPr>
              <w:spacing w:before="68" w:line="221" w:lineRule="auto"/>
              <w:ind w:left="4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采购单位名称</w:t>
            </w:r>
          </w:p>
        </w:tc>
        <w:tc>
          <w:tcPr>
            <w:tcW w:w="2134" w:type="dxa"/>
            <w:vAlign w:val="top"/>
          </w:tcPr>
          <w:p w14:paraId="66F0C572">
            <w:pPr>
              <w:spacing w:line="273" w:lineRule="auto"/>
              <w:rPr>
                <w:rFonts w:hint="eastAsia" w:asciiTheme="minorEastAsia" w:hAnsiTheme="minorEastAsia" w:eastAsiaTheme="minorEastAsia" w:cstheme="minorEastAsia"/>
                <w:sz w:val="21"/>
              </w:rPr>
            </w:pPr>
          </w:p>
          <w:p w14:paraId="1EE0A9D8">
            <w:pPr>
              <w:spacing w:before="68" w:line="221" w:lineRule="auto"/>
              <w:ind w:left="6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项目名称</w:t>
            </w:r>
          </w:p>
        </w:tc>
        <w:tc>
          <w:tcPr>
            <w:tcW w:w="1840" w:type="dxa"/>
            <w:vAlign w:val="top"/>
          </w:tcPr>
          <w:p w14:paraId="0A24818C">
            <w:pPr>
              <w:spacing w:line="275" w:lineRule="auto"/>
              <w:rPr>
                <w:rFonts w:hint="eastAsia" w:asciiTheme="minorEastAsia" w:hAnsiTheme="minorEastAsia" w:eastAsiaTheme="minorEastAsia" w:cstheme="minorEastAsia"/>
                <w:sz w:val="21"/>
              </w:rPr>
            </w:pPr>
          </w:p>
          <w:p w14:paraId="7D014811">
            <w:pPr>
              <w:spacing w:before="68" w:line="223" w:lineRule="auto"/>
              <w:ind w:left="4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合同金额</w:t>
            </w:r>
          </w:p>
        </w:tc>
        <w:tc>
          <w:tcPr>
            <w:tcW w:w="1981" w:type="dxa"/>
            <w:vAlign w:val="top"/>
          </w:tcPr>
          <w:p w14:paraId="0D612D41">
            <w:pPr>
              <w:spacing w:before="214" w:line="229" w:lineRule="auto"/>
              <w:ind w:left="534" w:right="82" w:hanging="4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采购单位联系人及</w:t>
            </w:r>
            <w:r>
              <w:rPr>
                <w:rFonts w:hint="eastAsia" w:asciiTheme="minorEastAsia" w:hAnsiTheme="minorEastAsia" w:eastAsiaTheme="minorEastAsia" w:cstheme="minorEastAsia"/>
                <w:spacing w:val="2"/>
                <w:sz w:val="21"/>
                <w:szCs w:val="21"/>
              </w:rPr>
              <w:t>联</w:t>
            </w:r>
            <w:r>
              <w:rPr>
                <w:rFonts w:hint="eastAsia" w:asciiTheme="minorEastAsia" w:hAnsiTheme="minorEastAsia" w:eastAsiaTheme="minorEastAsia" w:cstheme="minorEastAsia"/>
                <w:spacing w:val="-60"/>
                <w:sz w:val="21"/>
                <w:szCs w:val="21"/>
              </w:rPr>
              <w:t xml:space="preserve"> </w:t>
            </w:r>
            <w:r>
              <w:rPr>
                <w:rFonts w:hint="eastAsia" w:asciiTheme="minorEastAsia" w:hAnsiTheme="minorEastAsia" w:eastAsiaTheme="minorEastAsia" w:cstheme="minorEastAsia"/>
                <w:spacing w:val="2"/>
                <w:sz w:val="21"/>
                <w:szCs w:val="21"/>
              </w:rPr>
              <w:t>系电话</w:t>
            </w:r>
          </w:p>
        </w:tc>
      </w:tr>
      <w:tr w14:paraId="31EB2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421" w:type="dxa"/>
            <w:vAlign w:val="top"/>
          </w:tcPr>
          <w:p w14:paraId="3FECDD4E">
            <w:pPr>
              <w:rPr>
                <w:rFonts w:hint="eastAsia" w:asciiTheme="minorEastAsia" w:hAnsiTheme="minorEastAsia" w:eastAsiaTheme="minorEastAsia" w:cstheme="minorEastAsia"/>
                <w:sz w:val="21"/>
              </w:rPr>
            </w:pPr>
          </w:p>
        </w:tc>
        <w:tc>
          <w:tcPr>
            <w:tcW w:w="2267" w:type="dxa"/>
            <w:vAlign w:val="top"/>
          </w:tcPr>
          <w:p w14:paraId="4AF43422">
            <w:pPr>
              <w:rPr>
                <w:rFonts w:hint="eastAsia" w:asciiTheme="minorEastAsia" w:hAnsiTheme="minorEastAsia" w:eastAsiaTheme="minorEastAsia" w:cstheme="minorEastAsia"/>
                <w:sz w:val="21"/>
              </w:rPr>
            </w:pPr>
          </w:p>
        </w:tc>
        <w:tc>
          <w:tcPr>
            <w:tcW w:w="2134" w:type="dxa"/>
            <w:vAlign w:val="top"/>
          </w:tcPr>
          <w:p w14:paraId="556B7C36">
            <w:pPr>
              <w:rPr>
                <w:rFonts w:hint="eastAsia" w:asciiTheme="minorEastAsia" w:hAnsiTheme="minorEastAsia" w:eastAsiaTheme="minorEastAsia" w:cstheme="minorEastAsia"/>
                <w:sz w:val="21"/>
              </w:rPr>
            </w:pPr>
          </w:p>
        </w:tc>
        <w:tc>
          <w:tcPr>
            <w:tcW w:w="1840" w:type="dxa"/>
            <w:vAlign w:val="top"/>
          </w:tcPr>
          <w:p w14:paraId="7A2D47E3">
            <w:pPr>
              <w:rPr>
                <w:rFonts w:hint="eastAsia" w:asciiTheme="minorEastAsia" w:hAnsiTheme="minorEastAsia" w:eastAsiaTheme="minorEastAsia" w:cstheme="minorEastAsia"/>
                <w:sz w:val="21"/>
              </w:rPr>
            </w:pPr>
          </w:p>
        </w:tc>
        <w:tc>
          <w:tcPr>
            <w:tcW w:w="1981" w:type="dxa"/>
            <w:vAlign w:val="top"/>
          </w:tcPr>
          <w:p w14:paraId="179CFE96">
            <w:pPr>
              <w:rPr>
                <w:rFonts w:hint="eastAsia" w:asciiTheme="minorEastAsia" w:hAnsiTheme="minorEastAsia" w:eastAsiaTheme="minorEastAsia" w:cstheme="minorEastAsia"/>
                <w:sz w:val="21"/>
              </w:rPr>
            </w:pPr>
          </w:p>
        </w:tc>
      </w:tr>
      <w:tr w14:paraId="2A48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21" w:type="dxa"/>
            <w:vAlign w:val="top"/>
          </w:tcPr>
          <w:p w14:paraId="7AA25B42">
            <w:pPr>
              <w:rPr>
                <w:rFonts w:hint="eastAsia" w:asciiTheme="minorEastAsia" w:hAnsiTheme="minorEastAsia" w:eastAsiaTheme="minorEastAsia" w:cstheme="minorEastAsia"/>
                <w:sz w:val="21"/>
              </w:rPr>
            </w:pPr>
          </w:p>
        </w:tc>
        <w:tc>
          <w:tcPr>
            <w:tcW w:w="2267" w:type="dxa"/>
            <w:vAlign w:val="top"/>
          </w:tcPr>
          <w:p w14:paraId="4C481210">
            <w:pPr>
              <w:rPr>
                <w:rFonts w:hint="eastAsia" w:asciiTheme="minorEastAsia" w:hAnsiTheme="minorEastAsia" w:eastAsiaTheme="minorEastAsia" w:cstheme="minorEastAsia"/>
                <w:sz w:val="21"/>
              </w:rPr>
            </w:pPr>
          </w:p>
        </w:tc>
        <w:tc>
          <w:tcPr>
            <w:tcW w:w="2134" w:type="dxa"/>
            <w:vAlign w:val="top"/>
          </w:tcPr>
          <w:p w14:paraId="3B6ED47D">
            <w:pPr>
              <w:rPr>
                <w:rFonts w:hint="eastAsia" w:asciiTheme="minorEastAsia" w:hAnsiTheme="minorEastAsia" w:eastAsiaTheme="minorEastAsia" w:cstheme="minorEastAsia"/>
                <w:sz w:val="21"/>
              </w:rPr>
            </w:pPr>
          </w:p>
        </w:tc>
        <w:tc>
          <w:tcPr>
            <w:tcW w:w="1840" w:type="dxa"/>
            <w:vAlign w:val="top"/>
          </w:tcPr>
          <w:p w14:paraId="04F704D5">
            <w:pPr>
              <w:rPr>
                <w:rFonts w:hint="eastAsia" w:asciiTheme="minorEastAsia" w:hAnsiTheme="minorEastAsia" w:eastAsiaTheme="minorEastAsia" w:cstheme="minorEastAsia"/>
                <w:sz w:val="21"/>
              </w:rPr>
            </w:pPr>
          </w:p>
        </w:tc>
        <w:tc>
          <w:tcPr>
            <w:tcW w:w="1981" w:type="dxa"/>
            <w:vAlign w:val="top"/>
          </w:tcPr>
          <w:p w14:paraId="60269666">
            <w:pPr>
              <w:rPr>
                <w:rFonts w:hint="eastAsia" w:asciiTheme="minorEastAsia" w:hAnsiTheme="minorEastAsia" w:eastAsiaTheme="minorEastAsia" w:cstheme="minorEastAsia"/>
                <w:sz w:val="21"/>
              </w:rPr>
            </w:pPr>
          </w:p>
        </w:tc>
      </w:tr>
      <w:tr w14:paraId="73969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421" w:type="dxa"/>
            <w:vAlign w:val="top"/>
          </w:tcPr>
          <w:p w14:paraId="0D158DCD">
            <w:pPr>
              <w:rPr>
                <w:rFonts w:hint="eastAsia" w:asciiTheme="minorEastAsia" w:hAnsiTheme="minorEastAsia" w:eastAsiaTheme="minorEastAsia" w:cstheme="minorEastAsia"/>
                <w:sz w:val="21"/>
              </w:rPr>
            </w:pPr>
          </w:p>
        </w:tc>
        <w:tc>
          <w:tcPr>
            <w:tcW w:w="2267" w:type="dxa"/>
            <w:vAlign w:val="top"/>
          </w:tcPr>
          <w:p w14:paraId="1ACE5550">
            <w:pPr>
              <w:rPr>
                <w:rFonts w:hint="eastAsia" w:asciiTheme="minorEastAsia" w:hAnsiTheme="minorEastAsia" w:eastAsiaTheme="minorEastAsia" w:cstheme="minorEastAsia"/>
                <w:sz w:val="21"/>
              </w:rPr>
            </w:pPr>
          </w:p>
        </w:tc>
        <w:tc>
          <w:tcPr>
            <w:tcW w:w="2134" w:type="dxa"/>
            <w:vAlign w:val="top"/>
          </w:tcPr>
          <w:p w14:paraId="3CB1ECF6">
            <w:pPr>
              <w:rPr>
                <w:rFonts w:hint="eastAsia" w:asciiTheme="minorEastAsia" w:hAnsiTheme="minorEastAsia" w:eastAsiaTheme="minorEastAsia" w:cstheme="minorEastAsia"/>
                <w:sz w:val="21"/>
              </w:rPr>
            </w:pPr>
          </w:p>
        </w:tc>
        <w:tc>
          <w:tcPr>
            <w:tcW w:w="1840" w:type="dxa"/>
            <w:vAlign w:val="top"/>
          </w:tcPr>
          <w:p w14:paraId="55F67976">
            <w:pPr>
              <w:rPr>
                <w:rFonts w:hint="eastAsia" w:asciiTheme="minorEastAsia" w:hAnsiTheme="minorEastAsia" w:eastAsiaTheme="minorEastAsia" w:cstheme="minorEastAsia"/>
                <w:sz w:val="21"/>
              </w:rPr>
            </w:pPr>
          </w:p>
        </w:tc>
        <w:tc>
          <w:tcPr>
            <w:tcW w:w="1981" w:type="dxa"/>
            <w:vAlign w:val="top"/>
          </w:tcPr>
          <w:p w14:paraId="0E679A93">
            <w:pPr>
              <w:rPr>
                <w:rFonts w:hint="eastAsia" w:asciiTheme="minorEastAsia" w:hAnsiTheme="minorEastAsia" w:eastAsiaTheme="minorEastAsia" w:cstheme="minorEastAsia"/>
                <w:sz w:val="21"/>
              </w:rPr>
            </w:pPr>
          </w:p>
        </w:tc>
      </w:tr>
      <w:tr w14:paraId="224D0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421" w:type="dxa"/>
            <w:vAlign w:val="top"/>
          </w:tcPr>
          <w:p w14:paraId="7AA1E9F1">
            <w:pPr>
              <w:rPr>
                <w:rFonts w:hint="eastAsia" w:asciiTheme="minorEastAsia" w:hAnsiTheme="minorEastAsia" w:eastAsiaTheme="minorEastAsia" w:cstheme="minorEastAsia"/>
                <w:sz w:val="21"/>
              </w:rPr>
            </w:pPr>
          </w:p>
        </w:tc>
        <w:tc>
          <w:tcPr>
            <w:tcW w:w="2267" w:type="dxa"/>
            <w:vAlign w:val="top"/>
          </w:tcPr>
          <w:p w14:paraId="2E5B2C59">
            <w:pPr>
              <w:rPr>
                <w:rFonts w:hint="eastAsia" w:asciiTheme="minorEastAsia" w:hAnsiTheme="minorEastAsia" w:eastAsiaTheme="minorEastAsia" w:cstheme="minorEastAsia"/>
                <w:sz w:val="21"/>
              </w:rPr>
            </w:pPr>
          </w:p>
        </w:tc>
        <w:tc>
          <w:tcPr>
            <w:tcW w:w="2134" w:type="dxa"/>
            <w:vAlign w:val="top"/>
          </w:tcPr>
          <w:p w14:paraId="68187CDD">
            <w:pPr>
              <w:rPr>
                <w:rFonts w:hint="eastAsia" w:asciiTheme="minorEastAsia" w:hAnsiTheme="minorEastAsia" w:eastAsiaTheme="minorEastAsia" w:cstheme="minorEastAsia"/>
                <w:sz w:val="21"/>
              </w:rPr>
            </w:pPr>
          </w:p>
        </w:tc>
        <w:tc>
          <w:tcPr>
            <w:tcW w:w="1840" w:type="dxa"/>
            <w:vAlign w:val="top"/>
          </w:tcPr>
          <w:p w14:paraId="7AA7FD34">
            <w:pPr>
              <w:rPr>
                <w:rFonts w:hint="eastAsia" w:asciiTheme="minorEastAsia" w:hAnsiTheme="minorEastAsia" w:eastAsiaTheme="minorEastAsia" w:cstheme="minorEastAsia"/>
                <w:sz w:val="21"/>
              </w:rPr>
            </w:pPr>
          </w:p>
        </w:tc>
        <w:tc>
          <w:tcPr>
            <w:tcW w:w="1981" w:type="dxa"/>
            <w:vAlign w:val="top"/>
          </w:tcPr>
          <w:p w14:paraId="5EF10A33">
            <w:pPr>
              <w:rPr>
                <w:rFonts w:hint="eastAsia" w:asciiTheme="minorEastAsia" w:hAnsiTheme="minorEastAsia" w:eastAsiaTheme="minorEastAsia" w:cstheme="minorEastAsia"/>
                <w:sz w:val="21"/>
              </w:rPr>
            </w:pPr>
          </w:p>
        </w:tc>
      </w:tr>
      <w:tr w14:paraId="695C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21" w:type="dxa"/>
            <w:vAlign w:val="top"/>
          </w:tcPr>
          <w:p w14:paraId="41181051">
            <w:pPr>
              <w:rPr>
                <w:rFonts w:hint="eastAsia" w:asciiTheme="minorEastAsia" w:hAnsiTheme="minorEastAsia" w:eastAsiaTheme="minorEastAsia" w:cstheme="minorEastAsia"/>
                <w:sz w:val="21"/>
              </w:rPr>
            </w:pPr>
          </w:p>
        </w:tc>
        <w:tc>
          <w:tcPr>
            <w:tcW w:w="2267" w:type="dxa"/>
            <w:vAlign w:val="top"/>
          </w:tcPr>
          <w:p w14:paraId="1A207495">
            <w:pPr>
              <w:rPr>
                <w:rFonts w:hint="eastAsia" w:asciiTheme="minorEastAsia" w:hAnsiTheme="minorEastAsia" w:eastAsiaTheme="minorEastAsia" w:cstheme="minorEastAsia"/>
                <w:sz w:val="21"/>
              </w:rPr>
            </w:pPr>
          </w:p>
        </w:tc>
        <w:tc>
          <w:tcPr>
            <w:tcW w:w="2134" w:type="dxa"/>
            <w:vAlign w:val="top"/>
          </w:tcPr>
          <w:p w14:paraId="744D5729">
            <w:pPr>
              <w:rPr>
                <w:rFonts w:hint="eastAsia" w:asciiTheme="minorEastAsia" w:hAnsiTheme="minorEastAsia" w:eastAsiaTheme="minorEastAsia" w:cstheme="minorEastAsia"/>
                <w:sz w:val="21"/>
              </w:rPr>
            </w:pPr>
          </w:p>
        </w:tc>
        <w:tc>
          <w:tcPr>
            <w:tcW w:w="1840" w:type="dxa"/>
            <w:vAlign w:val="top"/>
          </w:tcPr>
          <w:p w14:paraId="2211DEC8">
            <w:pPr>
              <w:rPr>
                <w:rFonts w:hint="eastAsia" w:asciiTheme="minorEastAsia" w:hAnsiTheme="minorEastAsia" w:eastAsiaTheme="minorEastAsia" w:cstheme="minorEastAsia"/>
                <w:sz w:val="21"/>
              </w:rPr>
            </w:pPr>
          </w:p>
        </w:tc>
        <w:tc>
          <w:tcPr>
            <w:tcW w:w="1981" w:type="dxa"/>
            <w:vAlign w:val="top"/>
          </w:tcPr>
          <w:p w14:paraId="7DF763D4">
            <w:pPr>
              <w:rPr>
                <w:rFonts w:hint="eastAsia" w:asciiTheme="minorEastAsia" w:hAnsiTheme="minorEastAsia" w:eastAsiaTheme="minorEastAsia" w:cstheme="minorEastAsia"/>
                <w:sz w:val="21"/>
              </w:rPr>
            </w:pPr>
          </w:p>
        </w:tc>
      </w:tr>
    </w:tbl>
    <w:p w14:paraId="70017B3B">
      <w:pPr>
        <w:pStyle w:val="5"/>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投标人认为需要提供的其他证明材料。</w:t>
      </w: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7817EFD0">
      <w:pPr>
        <w:snapToGrid w:val="0"/>
        <w:spacing w:before="50" w:line="360" w:lineRule="exact"/>
        <w:ind w:firstLine="482" w:firstLineChars="200"/>
        <w:jc w:val="left"/>
        <w:rPr>
          <w:rFonts w:hint="eastAsia" w:ascii="宋体" w:hAnsi="宋体" w:eastAsia="宋体" w:cs="宋体"/>
          <w:b/>
          <w:color w:val="auto"/>
          <w:sz w:val="24"/>
          <w:szCs w:val="20"/>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17"/>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6"/>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6"/>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3B8A742A">
      <w:pPr>
        <w:snapToGrid w:val="0"/>
        <w:spacing w:beforeLines="50" w:after="50" w:line="360" w:lineRule="exact"/>
        <w:jc w:val="left"/>
        <w:rPr>
          <w:rFonts w:hint="eastAsia" w:ascii="宋体" w:hAnsi="宋体" w:eastAsia="宋体" w:cs="宋体"/>
          <w:b/>
          <w:color w:val="auto"/>
          <w:szCs w:val="21"/>
          <w:highlight w:val="none"/>
        </w:rPr>
      </w:pPr>
    </w:p>
    <w:p w14:paraId="0AEFCD42">
      <w:pPr>
        <w:pStyle w:val="10"/>
        <w:spacing w:line="400" w:lineRule="exact"/>
        <w:jc w:val="left"/>
        <w:rPr>
          <w:rFonts w:hint="eastAsia" w:ascii="宋体" w:hAnsi="宋体" w:eastAsia="宋体" w:cs="宋体"/>
          <w:b/>
          <w:color w:val="auto"/>
          <w:sz w:val="24"/>
          <w:highlight w:val="none"/>
        </w:rPr>
      </w:pPr>
    </w:p>
    <w:p w14:paraId="12ECA152">
      <w:pPr>
        <w:pStyle w:val="10"/>
        <w:spacing w:line="400" w:lineRule="exact"/>
        <w:jc w:val="left"/>
        <w:rPr>
          <w:rFonts w:hint="eastAsia" w:ascii="宋体" w:hAnsi="宋体" w:eastAsia="宋体" w:cs="宋体"/>
          <w:b/>
          <w:color w:val="auto"/>
          <w:sz w:val="24"/>
          <w:highlight w:val="none"/>
        </w:rPr>
      </w:pPr>
    </w:p>
    <w:p w14:paraId="4E96E059">
      <w:pPr>
        <w:pStyle w:val="3"/>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10"/>
        <w:spacing w:line="400" w:lineRule="exact"/>
        <w:jc w:val="left"/>
        <w:rPr>
          <w:rFonts w:hint="eastAsia" w:ascii="宋体" w:hAnsi="宋体" w:eastAsia="宋体" w:cs="宋体"/>
          <w:b/>
          <w:bCs/>
          <w:color w:val="auto"/>
          <w:sz w:val="28"/>
          <w:szCs w:val="28"/>
          <w:highlight w:val="none"/>
        </w:rPr>
      </w:pPr>
      <w:r>
        <w:rPr>
          <w:rFonts w:hint="eastAsia" w:hAnsi="宋体" w:cs="宋体"/>
          <w:b/>
          <w:color w:val="auto"/>
          <w:sz w:val="24"/>
          <w:highlight w:val="none"/>
          <w:lang w:val="en-US" w:eastAsia="zh-CN"/>
        </w:rPr>
        <w:t>2</w:t>
      </w:r>
      <w:r>
        <w:rPr>
          <w:rFonts w:hint="eastAsia" w:ascii="宋体" w:hAnsi="宋体" w:eastAsia="宋体" w:cs="宋体"/>
          <w:b/>
          <w:color w:val="auto"/>
          <w:sz w:val="24"/>
          <w:highlight w:val="none"/>
        </w:rPr>
        <w:t>. 项目实施方案格式：</w:t>
      </w:r>
    </w:p>
    <w:p w14:paraId="45642EC3">
      <w:pPr>
        <w:pStyle w:val="1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1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章《采购需求》所投采购需求自行填写，所作的项目实施方案作为构成合同不可分割的部分，必须真实、诚信。</w:t>
      </w:r>
    </w:p>
    <w:p w14:paraId="3AE6498E">
      <w:pPr>
        <w:pStyle w:val="10"/>
        <w:spacing w:line="440" w:lineRule="exact"/>
        <w:ind w:firstLine="402" w:firstLineChars="200"/>
        <w:rPr>
          <w:rFonts w:hint="eastAsia" w:ascii="宋体" w:hAnsi="宋体" w:eastAsia="宋体" w:cs="宋体"/>
          <w:b/>
          <w:bCs/>
          <w:color w:val="auto"/>
          <w:sz w:val="20"/>
          <w:highlight w:val="none"/>
        </w:rPr>
      </w:pPr>
    </w:p>
    <w:p w14:paraId="5ECACEA2">
      <w:pPr>
        <w:pStyle w:val="10"/>
        <w:spacing w:line="440" w:lineRule="exact"/>
        <w:ind w:firstLine="422" w:firstLineChars="200"/>
        <w:rPr>
          <w:rFonts w:hint="eastAsia" w:ascii="宋体" w:hAnsi="宋体" w:eastAsia="宋体" w:cs="宋体"/>
          <w:b/>
          <w:bCs/>
          <w:color w:val="auto"/>
          <w:highlight w:val="none"/>
        </w:rPr>
      </w:pPr>
    </w:p>
    <w:p w14:paraId="6047ABD9">
      <w:pPr>
        <w:pStyle w:val="10"/>
        <w:rPr>
          <w:rFonts w:hint="eastAsia" w:ascii="宋体" w:hAnsi="宋体" w:eastAsia="宋体" w:cs="宋体"/>
          <w:color w:val="auto"/>
          <w:highlight w:val="none"/>
        </w:rPr>
      </w:pPr>
    </w:p>
    <w:p w14:paraId="6A468D7A">
      <w:pPr>
        <w:pStyle w:val="10"/>
        <w:rPr>
          <w:rFonts w:hint="eastAsia" w:ascii="宋体" w:hAnsi="宋体" w:eastAsia="宋体" w:cs="宋体"/>
          <w:color w:val="auto"/>
          <w:highlight w:val="none"/>
        </w:rPr>
      </w:pPr>
    </w:p>
    <w:p w14:paraId="0466C1F6">
      <w:pPr>
        <w:pStyle w:val="10"/>
        <w:rPr>
          <w:rFonts w:hint="eastAsia" w:ascii="宋体" w:hAnsi="宋体" w:eastAsia="宋体" w:cs="宋体"/>
          <w:color w:val="auto"/>
          <w:highlight w:val="none"/>
        </w:rPr>
      </w:pPr>
    </w:p>
    <w:p w14:paraId="18BBBC76">
      <w:pPr>
        <w:pStyle w:val="10"/>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10"/>
        <w:rPr>
          <w:rFonts w:hint="eastAsia" w:ascii="宋体" w:hAnsi="宋体" w:eastAsia="宋体" w:cs="宋体"/>
          <w:color w:val="auto"/>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rPr>
        <w:t>.售后服务方案及承诺书格式：</w:t>
      </w:r>
    </w:p>
    <w:p w14:paraId="1917B1AA">
      <w:pPr>
        <w:snapToGrid w:val="0"/>
        <w:spacing w:before="50" w:after="50"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投标人按第二章《采购需求》要求自行填写，所作的承诺作为构成合同不可分割的部分，必须真实、诚信，如提供虚假承诺或在中标、成交后不按其承诺履行的，将依法追究违约责任，并按《中华人民共和国政府采购法》规定予以处罚。）</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p w14:paraId="06DCA75B">
      <w:pPr>
        <w:spacing w:line="274" w:lineRule="auto"/>
        <w:rPr>
          <w:rFonts w:hint="eastAsia" w:asciiTheme="minorEastAsia" w:hAnsiTheme="minorEastAsia" w:eastAsiaTheme="minorEastAsia" w:cstheme="minorEastAsia"/>
          <w:sz w:val="21"/>
        </w:rPr>
      </w:pPr>
    </w:p>
    <w:p w14:paraId="5BB7B4FB">
      <w:pPr>
        <w:spacing w:line="274" w:lineRule="auto"/>
        <w:rPr>
          <w:rFonts w:hint="eastAsia" w:asciiTheme="minorEastAsia" w:hAnsiTheme="minorEastAsia" w:eastAsiaTheme="minorEastAsia" w:cstheme="minorEastAsia"/>
          <w:sz w:val="21"/>
        </w:rPr>
      </w:pPr>
    </w:p>
    <w:p w14:paraId="66058DC4">
      <w:pPr>
        <w:spacing w:line="367" w:lineRule="auto"/>
        <w:rPr>
          <w:rFonts w:hint="eastAsia" w:asciiTheme="minorEastAsia" w:hAnsiTheme="minorEastAsia" w:eastAsiaTheme="minorEastAsia" w:cstheme="minorEastAsia"/>
          <w:sz w:val="21"/>
        </w:rPr>
      </w:pPr>
    </w:p>
    <w:p w14:paraId="0069ED5F">
      <w:pPr>
        <w:spacing w:before="70" w:line="222" w:lineRule="auto"/>
        <w:ind w:left="5834"/>
        <w:rPr>
          <w:rFonts w:hint="eastAsia" w:asciiTheme="minorEastAsia" w:hAnsiTheme="minorEastAsia" w:eastAsiaTheme="minorEastAsia" w:cstheme="minorEastAsia"/>
          <w:sz w:val="21"/>
          <w:szCs w:val="21"/>
        </w:rPr>
      </w:pPr>
    </w:p>
    <w:p w14:paraId="44AEA59C">
      <w:pPr>
        <w:rPr>
          <w:rStyle w:val="18"/>
          <w:woUserID w:val="0"/>
        </w:rPr>
      </w:pPr>
    </w:p>
    <w:sectPr>
      <w:headerReference r:id="rId26" w:type="default"/>
      <w:footerReference r:id="rId27" w:type="default"/>
      <w:pgSz w:w="11905" w:h="16840"/>
      <w:pgMar w:top="1114" w:right="841" w:bottom="1018" w:left="1414" w:header="829" w:footer="8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0559">
    <w:pPr>
      <w:spacing w:line="174" w:lineRule="auto"/>
      <w:ind w:left="452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363B">
    <w:pPr>
      <w:spacing w:line="174"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2C119">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CA2C119">
                    <w:pPr>
                      <w:pStyle w:val="11"/>
                    </w:pPr>
                    <w:r>
                      <w:fldChar w:fldCharType="begin"/>
                    </w:r>
                    <w:r>
                      <w:instrText xml:space="preserve"> PAGE  \* MERGEFORMAT </w:instrText>
                    </w:r>
                    <w:r>
                      <w:fldChar w:fldCharType="separate"/>
                    </w:r>
                    <w:r>
                      <w:t>74</w:t>
                    </w:r>
                    <w:r>
                      <w:fldChar w:fldCharType="end"/>
                    </w:r>
                  </w:p>
                </w:txbxContent>
              </v:textbox>
            </v:shape>
          </w:pict>
        </mc:Fallback>
      </mc:AlternateContent>
    </w:r>
  </w:p>
  <w:p w14:paraId="29D32EF4">
    <w:pPr>
      <w:spacing w:line="174" w:lineRule="auto"/>
      <w:ind w:left="4655"/>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A86C">
    <w:pPr>
      <w:spacing w:line="174" w:lineRule="auto"/>
      <w:ind w:left="47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529">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E1EC529">
                    <w:pPr>
                      <w:pStyle w:val="11"/>
                    </w:pPr>
                    <w:r>
                      <w:fldChar w:fldCharType="begin"/>
                    </w:r>
                    <w:r>
                      <w:instrText xml:space="preserve"> PAGE  \* MERGEFORMAT </w:instrText>
                    </w:r>
                    <w:r>
                      <w:fldChar w:fldCharType="separate"/>
                    </w:r>
                    <w:r>
                      <w:t>76</w:t>
                    </w:r>
                    <w:r>
                      <w:fldChar w:fldCharType="end"/>
                    </w:r>
                  </w:p>
                </w:txbxContent>
              </v:textbox>
            </v:shape>
          </w:pict>
        </mc:Fallback>
      </mc:AlternateContent>
    </w:r>
  </w:p>
  <w:p w14:paraId="57AADC8F">
    <w:pPr>
      <w:spacing w:line="174" w:lineRule="auto"/>
      <w:ind w:left="4711"/>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9B36">
    <w:pPr>
      <w:spacing w:line="174" w:lineRule="auto"/>
      <w:ind w:left="46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368D5">
                          <w:pPr>
                            <w:pStyle w:val="1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1D368D5">
                    <w:pPr>
                      <w:pStyle w:val="11"/>
                    </w:pPr>
                    <w:r>
                      <w:fldChar w:fldCharType="begin"/>
                    </w:r>
                    <w:r>
                      <w:instrText xml:space="preserve"> PAGE  \* MERGEFORMAT </w:instrText>
                    </w:r>
                    <w:r>
                      <w:fldChar w:fldCharType="separate"/>
                    </w:r>
                    <w:r>
                      <w:t>83</w:t>
                    </w:r>
                    <w:r>
                      <w:fldChar w:fldCharType="end"/>
                    </w:r>
                  </w:p>
                </w:txbxContent>
              </v:textbox>
            </v:shape>
          </w:pict>
        </mc:Fallback>
      </mc:AlternateContent>
    </w:r>
  </w:p>
  <w:p w14:paraId="392A2A85">
    <w:pPr>
      <w:spacing w:line="174" w:lineRule="auto"/>
      <w:ind w:left="4640"/>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AA56">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7B464">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357B464">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5CC">
    <w:pPr>
      <w:spacing w:line="174" w:lineRule="auto"/>
      <w:ind w:left="4521"/>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B4466">
    <w:pPr>
      <w:spacing w:line="174" w:lineRule="auto"/>
      <w:ind w:left="4502"/>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AE35">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58AE35">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Times New Roman" w:hAnsi="Times New Roman" w:eastAsia="宋体" w:cs="Times New Roman"/>
        <w:sz w:val="18"/>
        <w:szCs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C437">
    <w:pPr>
      <w:spacing w:line="171" w:lineRule="auto"/>
      <w:ind w:left="4711"/>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3663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136635">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sz w:val="18"/>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29AD">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DD251">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D6DD251">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00D0">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E106F">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90E106F">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E1E2">
    <w:pPr>
      <w:spacing w:line="174"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98D87">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D98D87">
                    <w:pPr>
                      <w:pStyle w:val="11"/>
                    </w:pPr>
                    <w:r>
                      <w:fldChar w:fldCharType="begin"/>
                    </w:r>
                    <w:r>
                      <w:instrText xml:space="preserve"> PAGE  \* MERGEFORMAT </w:instrText>
                    </w:r>
                    <w:r>
                      <w:fldChar w:fldCharType="separate"/>
                    </w:r>
                    <w:r>
                      <w:t>67</w:t>
                    </w:r>
                    <w:r>
                      <w:fldChar w:fldCharType="end"/>
                    </w:r>
                  </w:p>
                </w:txbxContent>
              </v:textbox>
            </v:shape>
          </w:pict>
        </mc:Fallback>
      </mc:AlternateContent>
    </w:r>
  </w:p>
  <w:p w14:paraId="723D1F50">
    <w:pPr>
      <w:spacing w:line="174" w:lineRule="auto"/>
      <w:ind w:left="4784"/>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8A24">
    <w:pPr>
      <w:spacing w:line="174"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465C3">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EF465C3">
                    <w:pPr>
                      <w:pStyle w:val="11"/>
                    </w:pPr>
                    <w:r>
                      <w:fldChar w:fldCharType="begin"/>
                    </w:r>
                    <w:r>
                      <w:instrText xml:space="preserve"> PAGE  \* MERGEFORMAT </w:instrText>
                    </w:r>
                    <w:r>
                      <w:fldChar w:fldCharType="separate"/>
                    </w:r>
                    <w:r>
                      <w:t>70</w:t>
                    </w:r>
                    <w:r>
                      <w:fldChar w:fldCharType="end"/>
                    </w:r>
                  </w:p>
                </w:txbxContent>
              </v:textbox>
            </v:shape>
          </w:pict>
        </mc:Fallback>
      </mc:AlternateContent>
    </w:r>
  </w:p>
  <w:p w14:paraId="3717C93A">
    <w:pPr>
      <w:spacing w:line="174" w:lineRule="auto"/>
      <w:ind w:left="4655"/>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456F">
    <w:pPr>
      <w:spacing w:line="174"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B8A70">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50B8A70">
                    <w:pPr>
                      <w:pStyle w:val="11"/>
                    </w:pPr>
                    <w:r>
                      <w:fldChar w:fldCharType="begin"/>
                    </w:r>
                    <w:r>
                      <w:instrText xml:space="preserve"> PAGE  \* MERGEFORMAT </w:instrText>
                    </w:r>
                    <w:r>
                      <w:fldChar w:fldCharType="separate"/>
                    </w:r>
                    <w:r>
                      <w:t>73</w:t>
                    </w:r>
                    <w:r>
                      <w:fldChar w:fldCharType="end"/>
                    </w:r>
                  </w:p>
                </w:txbxContent>
              </v:textbox>
            </v:shape>
          </w:pict>
        </mc:Fallback>
      </mc:AlternateContent>
    </w:r>
  </w:p>
  <w:p w14:paraId="59A7B38F">
    <w:pPr>
      <w:spacing w:line="174" w:lineRule="auto"/>
      <w:ind w:left="4655"/>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46F6">
    <w:pPr>
      <w:spacing w:before="46" w:line="219" w:lineRule="auto"/>
      <w:jc w:val="right"/>
      <w:rPr>
        <w:rFonts w:hint="eastAsia" w:ascii="仿宋" w:hAnsi="仿宋" w:eastAsia="宋体" w:cs="仿宋"/>
        <w:sz w:val="18"/>
        <w:szCs w:val="18"/>
        <w:lang w:val="en-US" w:eastAsia="zh-CN"/>
      </w:rPr>
    </w:pPr>
    <w:r>
      <w:rPr>
        <w:rFonts w:hint="eastAsia" w:eastAsia="宋体"/>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15FC">
    <w:pPr>
      <w:pBdr>
        <w:bottom w:val="none" w:color="auto" w:sz="0" w:space="0"/>
      </w:pBdr>
      <w:spacing w:before="46" w:line="219" w:lineRule="auto"/>
      <w:ind w:right="13"/>
      <w:jc w:val="right"/>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EBB4">
    <w:pPr>
      <w:spacing w:before="46" w:line="219" w:lineRule="auto"/>
      <w:ind w:right="7"/>
      <w:jc w:val="right"/>
      <w:rPr>
        <w:rFonts w:hint="eastAsia" w:ascii="仿宋" w:hAnsi="仿宋" w:eastAsia="宋体" w:cs="仿宋"/>
        <w:sz w:val="18"/>
        <w:szCs w:val="18"/>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6BC9">
    <w:pPr>
      <w:spacing w:before="46" w:line="204" w:lineRule="auto"/>
      <w:ind w:left="6154"/>
      <w:rPr>
        <w:rFonts w:hint="eastAsia" w:ascii="仿宋" w:hAnsi="仿宋" w:eastAsia="宋体" w:cs="仿宋"/>
        <w:sz w:val="18"/>
        <w:szCs w:val="18"/>
        <w:lang w:val="en-US" w:eastAsia="zh-CN"/>
      </w:rPr>
    </w:pP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0923B">
    <w:pPr>
      <w:spacing w:before="46" w:line="219" w:lineRule="auto"/>
      <w:ind w:left="6033"/>
      <w:rPr>
        <w:rFonts w:hint="eastAsia" w:ascii="仿宋" w:hAnsi="仿宋" w:eastAsia="宋体" w:cs="仿宋"/>
        <w:sz w:val="18"/>
        <w:szCs w:val="18"/>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641E9">
    <w:pPr>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5016">
    <w:pPr>
      <w:spacing w:before="46" w:line="219" w:lineRule="auto"/>
      <w:ind w:left="6103"/>
      <w:rPr>
        <w:rFonts w:hint="eastAsia" w:ascii="仿宋" w:hAnsi="仿宋" w:eastAsia="宋体" w:cs="仿宋"/>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AAC1">
    <w:pPr>
      <w:spacing w:before="46" w:line="204" w:lineRule="auto"/>
      <w:ind w:left="6103"/>
      <w:rPr>
        <w:rFonts w:hint="eastAsia" w:ascii="仿宋" w:hAnsi="仿宋" w:eastAsia="宋体" w:cs="仿宋"/>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C24F">
    <w:pPr>
      <w:spacing w:before="46" w:line="219" w:lineRule="auto"/>
      <w:ind w:left="6154"/>
      <w:rPr>
        <w:rFonts w:hint="eastAsia" w:ascii="仿宋" w:hAnsi="仿宋" w:eastAsia="宋体" w:cs="仿宋"/>
        <w:sz w:val="18"/>
        <w:szCs w:val="18"/>
        <w:lang w:val="en-US" w:eastAsia="zh-CN"/>
      </w:rPr>
    </w:pPr>
    <w:r>
      <w:rPr>
        <w:rFonts w:hint="eastAsia" w:eastAsia="宋体"/>
        <w:lang w:val="en-US"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310E7">
    <w:pPr>
      <w:spacing w:before="46" w:line="219" w:lineRule="auto"/>
      <w:ind w:left="608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36EB1"/>
    <w:multiLevelType w:val="singleLevel"/>
    <w:tmpl w:val="6DB36E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844A6"/>
    <w:rsid w:val="00935EE8"/>
    <w:rsid w:val="00D17D95"/>
    <w:rsid w:val="02743F39"/>
    <w:rsid w:val="037E6D6A"/>
    <w:rsid w:val="04706FFA"/>
    <w:rsid w:val="05992121"/>
    <w:rsid w:val="06DA075B"/>
    <w:rsid w:val="08FC0E5C"/>
    <w:rsid w:val="093D1475"/>
    <w:rsid w:val="0B1D15F5"/>
    <w:rsid w:val="0BF10AE6"/>
    <w:rsid w:val="0CB844A6"/>
    <w:rsid w:val="0CE27C09"/>
    <w:rsid w:val="0D0273AB"/>
    <w:rsid w:val="0DB241E0"/>
    <w:rsid w:val="0E39220B"/>
    <w:rsid w:val="0E526D1E"/>
    <w:rsid w:val="0E8A3C39"/>
    <w:rsid w:val="105F7F23"/>
    <w:rsid w:val="10747DE7"/>
    <w:rsid w:val="13B50586"/>
    <w:rsid w:val="13F61545"/>
    <w:rsid w:val="13FF4F19"/>
    <w:rsid w:val="14290757"/>
    <w:rsid w:val="18FD7E22"/>
    <w:rsid w:val="192E4F14"/>
    <w:rsid w:val="1A274FB0"/>
    <w:rsid w:val="1C06011B"/>
    <w:rsid w:val="1CC17F9B"/>
    <w:rsid w:val="1CCD57C2"/>
    <w:rsid w:val="1CE343B6"/>
    <w:rsid w:val="1E566E09"/>
    <w:rsid w:val="1EBD4792"/>
    <w:rsid w:val="23604D89"/>
    <w:rsid w:val="24482D50"/>
    <w:rsid w:val="246456B0"/>
    <w:rsid w:val="273E043A"/>
    <w:rsid w:val="28DB6A4A"/>
    <w:rsid w:val="297F39EF"/>
    <w:rsid w:val="2DB476A8"/>
    <w:rsid w:val="2E0B3AB8"/>
    <w:rsid w:val="2E5F13C2"/>
    <w:rsid w:val="2F056072"/>
    <w:rsid w:val="2F9A54C2"/>
    <w:rsid w:val="30F325CB"/>
    <w:rsid w:val="319D4C6E"/>
    <w:rsid w:val="32C305FD"/>
    <w:rsid w:val="33750268"/>
    <w:rsid w:val="37307DA0"/>
    <w:rsid w:val="38E15F12"/>
    <w:rsid w:val="3B2D45F6"/>
    <w:rsid w:val="3C7050E2"/>
    <w:rsid w:val="3CD218F9"/>
    <w:rsid w:val="3D380DA1"/>
    <w:rsid w:val="3D8D7679"/>
    <w:rsid w:val="3DBA6615"/>
    <w:rsid w:val="3E7E3AE6"/>
    <w:rsid w:val="40026051"/>
    <w:rsid w:val="408B2939"/>
    <w:rsid w:val="43016A94"/>
    <w:rsid w:val="44384737"/>
    <w:rsid w:val="460A2104"/>
    <w:rsid w:val="4611363D"/>
    <w:rsid w:val="47751E6E"/>
    <w:rsid w:val="47C91A1C"/>
    <w:rsid w:val="47CB380F"/>
    <w:rsid w:val="487F7C1D"/>
    <w:rsid w:val="49396E43"/>
    <w:rsid w:val="494616A5"/>
    <w:rsid w:val="49CA3A8D"/>
    <w:rsid w:val="4A271D22"/>
    <w:rsid w:val="4BED5E07"/>
    <w:rsid w:val="4D05562E"/>
    <w:rsid w:val="4F5C39D0"/>
    <w:rsid w:val="50C70096"/>
    <w:rsid w:val="526426BA"/>
    <w:rsid w:val="52D62A96"/>
    <w:rsid w:val="52E2243E"/>
    <w:rsid w:val="536506D3"/>
    <w:rsid w:val="537D5857"/>
    <w:rsid w:val="53B768FB"/>
    <w:rsid w:val="54622A5A"/>
    <w:rsid w:val="56784B54"/>
    <w:rsid w:val="5717555E"/>
    <w:rsid w:val="57623B4D"/>
    <w:rsid w:val="58BC103B"/>
    <w:rsid w:val="59D93E6F"/>
    <w:rsid w:val="59FE0AC5"/>
    <w:rsid w:val="5A6E6CB1"/>
    <w:rsid w:val="5B1174F7"/>
    <w:rsid w:val="5C2A6C04"/>
    <w:rsid w:val="5C2E04A2"/>
    <w:rsid w:val="5D13614E"/>
    <w:rsid w:val="5D8D2FA6"/>
    <w:rsid w:val="5FF82C8D"/>
    <w:rsid w:val="623B2FDB"/>
    <w:rsid w:val="6333639E"/>
    <w:rsid w:val="64CE4121"/>
    <w:rsid w:val="65323396"/>
    <w:rsid w:val="66AB233C"/>
    <w:rsid w:val="67D46926"/>
    <w:rsid w:val="685A617B"/>
    <w:rsid w:val="6AF073DC"/>
    <w:rsid w:val="6B713F07"/>
    <w:rsid w:val="6BA44A18"/>
    <w:rsid w:val="6D0F2F8E"/>
    <w:rsid w:val="6D4C3246"/>
    <w:rsid w:val="6DBD3434"/>
    <w:rsid w:val="6EBE6636"/>
    <w:rsid w:val="6EDF562C"/>
    <w:rsid w:val="70291255"/>
    <w:rsid w:val="71881E8A"/>
    <w:rsid w:val="728978FA"/>
    <w:rsid w:val="73C62CC9"/>
    <w:rsid w:val="74BF5CE3"/>
    <w:rsid w:val="7641772F"/>
    <w:rsid w:val="777F4A4A"/>
    <w:rsid w:val="779C59FE"/>
    <w:rsid w:val="79B302EA"/>
    <w:rsid w:val="7C5331B5"/>
    <w:rsid w:val="7D4F7E21"/>
    <w:rsid w:val="7ECD1958"/>
    <w:rsid w:val="7F0709B3"/>
    <w:rsid w:val="7F7D2A23"/>
    <w:rsid w:val="F9FF836B"/>
    <w:rsid w:val="FFF2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500" w:lineRule="exact"/>
      <w:ind w:firstLine="723" w:firstLineChars="200"/>
      <w:jc w:val="left"/>
      <w:outlineLvl w:val="0"/>
    </w:pPr>
    <w:rPr>
      <w:rFonts w:ascii="宋体" w:hAnsi="宋体" w:eastAsia="宋体" w:cs="宋体"/>
      <w:b/>
      <w:kern w:val="44"/>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Body Text 3"/>
    <w:basedOn w:val="1"/>
    <w:qFormat/>
    <w:uiPriority w:val="0"/>
    <w:pPr>
      <w:spacing w:after="120"/>
    </w:pPr>
    <w:rPr>
      <w:sz w:val="16"/>
      <w:szCs w:val="16"/>
    </w:rPr>
  </w:style>
  <w:style w:type="paragraph" w:styleId="7">
    <w:name w:val="Body Text"/>
    <w:basedOn w:val="1"/>
    <w:semiHidden/>
    <w:qFormat/>
    <w:uiPriority w:val="0"/>
    <w:rPr>
      <w:rFonts w:ascii="华文行楷" w:hAnsi="华文行楷" w:eastAsia="华文行楷" w:cs="华文行楷"/>
      <w:sz w:val="44"/>
      <w:szCs w:val="44"/>
      <w:lang w:val="en-US" w:eastAsia="en-US" w:bidi="ar-SA"/>
    </w:rPr>
  </w:style>
  <w:style w:type="paragraph" w:styleId="8">
    <w:name w:val="Body Text Indent"/>
    <w:basedOn w:val="1"/>
    <w:qFormat/>
    <w:uiPriority w:val="0"/>
    <w:pPr>
      <w:spacing w:after="120"/>
      <w:ind w:left="420" w:leftChars="200"/>
    </w:pPr>
  </w:style>
  <w:style w:type="paragraph" w:styleId="9">
    <w:name w:val="Block Text"/>
    <w:basedOn w:val="1"/>
    <w:qFormat/>
    <w:uiPriority w:val="0"/>
    <w:pPr>
      <w:adjustRightInd w:val="0"/>
      <w:ind w:left="420" w:right="33"/>
      <w:jc w:val="left"/>
      <w:textAlignment w:val="baseline"/>
    </w:pPr>
    <w:rPr>
      <w:kern w:val="0"/>
      <w:sz w:val="24"/>
      <w:szCs w:val="2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style>
  <w:style w:type="paragraph" w:styleId="13">
    <w:name w:val="List"/>
    <w:basedOn w:val="1"/>
    <w:qFormat/>
    <w:uiPriority w:val="0"/>
    <w:pPr>
      <w:ind w:left="200" w:hanging="200" w:hangingChars="200"/>
    </w:p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8"/>
    <w:qFormat/>
    <w:uiPriority w:val="0"/>
    <w:pPr>
      <w:ind w:firstLine="420" w:firstLineChars="200"/>
    </w:pPr>
  </w:style>
  <w:style w:type="character" w:styleId="19">
    <w:name w:val="Strong"/>
    <w:qFormat/>
    <w:uiPriority w:val="22"/>
    <w:rPr>
      <w:b/>
      <w:bCs/>
    </w:r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8710</Words>
  <Characters>10855</Characters>
  <Lines>0</Lines>
  <Paragraphs>0</Paragraphs>
  <TotalTime>28</TotalTime>
  <ScaleCrop>false</ScaleCrop>
  <LinksUpToDate>false</LinksUpToDate>
  <CharactersWithSpaces>11290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2026-06-26T00:38:00Z</dcterms:created>
  <dc:creator>volunna</dc:creator>
  <cp:lastModifiedBy>Administrator</cp:lastModifiedBy>
  <dcterms:modified xsi:type="dcterms:W3CDTF">2026-07-09T08:40:14Z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EDADDCC5E1DA31138E494C6AE3C1E2A0_43</vt:lpwstr>
  </property>
  <property fmtid="{D5CDD505-2E9C-101B-9397-08002B2CF9AE}" pid="4" name="KSOTemplateDocerSaveRecord">
    <vt:lpwstr>eyJoZGlkIjoiYjIxMjY3MmQ5MzgxODRhNGFiOWQyZTZkYzQwYjIzNWYiLCJ1c2VySWQiOiIyMjgxNjI3ODQifQ==</vt:lpwstr>
  </property>
</Properties>
</file>