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F76D" w14:textId="77777777" w:rsidR="004A44D9" w:rsidRPr="007D69CB" w:rsidRDefault="004A44D9" w:rsidP="004A44D9">
      <w:pPr>
        <w:spacing w:line="400" w:lineRule="exact"/>
        <w:jc w:val="center"/>
        <w:rPr>
          <w:rFonts w:ascii="宋体" w:hAnsi="宋体" w:hint="eastAsia"/>
          <w:b/>
          <w:bCs/>
          <w:sz w:val="32"/>
          <w:szCs w:val="32"/>
        </w:rPr>
      </w:pPr>
      <w:bookmarkStart w:id="0" w:name="_Hlk219307129"/>
      <w:r w:rsidRPr="007D69CB">
        <w:rPr>
          <w:rFonts w:ascii="宋体" w:hAnsi="宋体" w:hint="eastAsia"/>
          <w:b/>
          <w:bCs/>
          <w:sz w:val="32"/>
          <w:szCs w:val="32"/>
        </w:rPr>
        <w:t>竞争性磋商公告</w:t>
      </w:r>
    </w:p>
    <w:p w14:paraId="3006D6CF" w14:textId="77777777" w:rsidR="004A44D9" w:rsidRPr="007D69CB" w:rsidRDefault="004A44D9" w:rsidP="004A44D9">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bookmarkStart w:id="1" w:name="_Hlk37430271"/>
      <w:r w:rsidRPr="007D69CB">
        <w:rPr>
          <w:rFonts w:ascii="宋体" w:hAnsi="宋体" w:hint="eastAsia"/>
          <w:szCs w:val="21"/>
        </w:rPr>
        <w:t>项目概况</w:t>
      </w:r>
    </w:p>
    <w:p w14:paraId="116B7E3F" w14:textId="77777777" w:rsidR="004A44D9" w:rsidRPr="007D69CB" w:rsidRDefault="004A44D9" w:rsidP="004A44D9">
      <w:pPr>
        <w:pBdr>
          <w:top w:val="single" w:sz="4" w:space="1" w:color="auto"/>
          <w:left w:val="single" w:sz="4" w:space="4" w:color="auto"/>
          <w:bottom w:val="single" w:sz="4" w:space="1" w:color="auto"/>
          <w:right w:val="single" w:sz="4" w:space="4" w:color="auto"/>
        </w:pBdr>
        <w:wordWrap w:val="0"/>
        <w:spacing w:line="360" w:lineRule="auto"/>
        <w:ind w:firstLineChars="200" w:firstLine="420"/>
        <w:rPr>
          <w:rFonts w:ascii="宋体" w:hAnsi="宋体" w:hint="eastAsia"/>
          <w:szCs w:val="21"/>
        </w:rPr>
      </w:pPr>
      <w:r w:rsidRPr="007D69CB">
        <w:rPr>
          <w:rFonts w:ascii="宋体" w:hAnsi="宋体" w:hint="eastAsia"/>
          <w:szCs w:val="21"/>
          <w:u w:val="single"/>
        </w:rPr>
        <w:t>国际教育交流合作学院教学空间升级改造</w:t>
      </w:r>
      <w:r w:rsidRPr="007D69CB">
        <w:rPr>
          <w:rFonts w:ascii="宋体" w:hAnsi="宋体" w:hint="eastAsia"/>
          <w:szCs w:val="21"/>
        </w:rPr>
        <w:t>的潜在供应商应在广西政府采购云平台（https://www.gcy.zfcg.gxzf.gov.cn）获取（下载）竞争性磋商文件，并于</w:t>
      </w:r>
      <w:r w:rsidRPr="007D69CB">
        <w:rPr>
          <w:rFonts w:ascii="宋体" w:hAnsi="宋体" w:hint="eastAsia"/>
          <w:bCs/>
          <w:szCs w:val="21"/>
          <w:u w:val="single"/>
        </w:rPr>
        <w:t>2026</w:t>
      </w:r>
      <w:r w:rsidRPr="007D69CB">
        <w:rPr>
          <w:rFonts w:ascii="宋体" w:hAnsi="宋体" w:hint="eastAsia"/>
          <w:bCs/>
          <w:szCs w:val="21"/>
        </w:rPr>
        <w:t>年</w:t>
      </w:r>
      <w:r w:rsidRPr="007D69CB">
        <w:rPr>
          <w:rFonts w:ascii="宋体" w:hAnsi="宋体" w:hint="eastAsia"/>
          <w:bCs/>
          <w:szCs w:val="21"/>
          <w:u w:val="single"/>
        </w:rPr>
        <w:t>10</w:t>
      </w:r>
      <w:r w:rsidRPr="007D69CB">
        <w:rPr>
          <w:rFonts w:ascii="宋体" w:hAnsi="宋体" w:hint="eastAsia"/>
          <w:bCs/>
          <w:szCs w:val="21"/>
        </w:rPr>
        <w:t>月</w:t>
      </w:r>
      <w:r w:rsidRPr="007D69CB">
        <w:rPr>
          <w:rFonts w:ascii="宋体" w:hAnsi="宋体" w:hint="eastAsia"/>
          <w:bCs/>
          <w:szCs w:val="21"/>
          <w:u w:val="single"/>
        </w:rPr>
        <w:t xml:space="preserve">26 </w:t>
      </w:r>
      <w:r w:rsidRPr="007D69CB">
        <w:rPr>
          <w:rFonts w:ascii="宋体" w:hAnsi="宋体" w:hint="eastAsia"/>
          <w:bCs/>
          <w:szCs w:val="21"/>
        </w:rPr>
        <w:t>日</w:t>
      </w:r>
      <w:r w:rsidRPr="007D69CB">
        <w:rPr>
          <w:rFonts w:ascii="宋体" w:hAnsi="宋体" w:hint="eastAsia"/>
          <w:bCs/>
          <w:szCs w:val="21"/>
          <w:u w:val="single"/>
        </w:rPr>
        <w:t>9</w:t>
      </w:r>
      <w:r w:rsidRPr="007D69CB">
        <w:rPr>
          <w:rFonts w:ascii="宋体" w:hAnsi="宋体" w:hint="eastAsia"/>
          <w:bCs/>
          <w:szCs w:val="21"/>
        </w:rPr>
        <w:t>时</w:t>
      </w:r>
      <w:r w:rsidRPr="007D69CB">
        <w:rPr>
          <w:rFonts w:ascii="宋体" w:hAnsi="宋体" w:hint="eastAsia"/>
          <w:bCs/>
          <w:szCs w:val="21"/>
          <w:u w:val="single"/>
        </w:rPr>
        <w:t>30</w:t>
      </w:r>
      <w:r w:rsidRPr="007D69CB">
        <w:rPr>
          <w:rFonts w:ascii="宋体" w:hAnsi="宋体" w:hint="eastAsia"/>
          <w:bCs/>
          <w:szCs w:val="21"/>
        </w:rPr>
        <w:t>分（北京时间）前提交（上传）</w:t>
      </w:r>
      <w:r w:rsidRPr="007D69CB">
        <w:rPr>
          <w:rFonts w:ascii="宋体" w:hAnsi="宋体" w:hint="eastAsia"/>
          <w:szCs w:val="21"/>
        </w:rPr>
        <w:t>响应</w:t>
      </w:r>
      <w:r w:rsidRPr="007D69CB">
        <w:rPr>
          <w:rFonts w:ascii="宋体" w:hAnsi="宋体" w:hint="eastAsia"/>
          <w:bCs/>
          <w:szCs w:val="21"/>
        </w:rPr>
        <w:t>文件</w:t>
      </w:r>
      <w:r w:rsidRPr="007D69CB">
        <w:rPr>
          <w:rFonts w:ascii="宋体" w:hAnsi="宋体" w:hint="eastAsia"/>
          <w:szCs w:val="21"/>
        </w:rPr>
        <w:t>。</w:t>
      </w:r>
    </w:p>
    <w:p w14:paraId="63D6EF75" w14:textId="77777777" w:rsidR="004A44D9" w:rsidRPr="007D69CB" w:rsidRDefault="004A44D9" w:rsidP="004A44D9">
      <w:pPr>
        <w:spacing w:line="360" w:lineRule="auto"/>
        <w:ind w:firstLineChars="147" w:firstLine="354"/>
        <w:rPr>
          <w:rFonts w:ascii="黑体" w:eastAsia="黑体" w:hAnsi="黑体" w:hint="eastAsia"/>
          <w:b/>
          <w:sz w:val="24"/>
        </w:rPr>
      </w:pPr>
      <w:bookmarkStart w:id="2" w:name="_Toc28359089"/>
      <w:bookmarkStart w:id="3" w:name="_Toc44229878"/>
      <w:bookmarkStart w:id="4" w:name="_Toc35393629"/>
      <w:bookmarkStart w:id="5" w:name="_Toc71365905"/>
      <w:bookmarkStart w:id="6" w:name="_Toc35393798"/>
      <w:bookmarkStart w:id="7" w:name="_Toc28359012"/>
      <w:r w:rsidRPr="007D69CB">
        <w:rPr>
          <w:rFonts w:ascii="黑体" w:eastAsia="黑体" w:hAnsi="黑体" w:hint="eastAsia"/>
          <w:b/>
          <w:sz w:val="24"/>
        </w:rPr>
        <w:t>一、项目基本情况</w:t>
      </w:r>
      <w:bookmarkEnd w:id="0"/>
      <w:bookmarkEnd w:id="1"/>
      <w:bookmarkEnd w:id="2"/>
      <w:bookmarkEnd w:id="3"/>
      <w:bookmarkEnd w:id="4"/>
      <w:bookmarkEnd w:id="5"/>
    </w:p>
    <w:p w14:paraId="47AD3AAA" w14:textId="77777777" w:rsidR="004A44D9" w:rsidRPr="007D69CB" w:rsidRDefault="004A44D9" w:rsidP="004A44D9">
      <w:pPr>
        <w:spacing w:line="360" w:lineRule="auto"/>
        <w:ind w:firstLineChars="200" w:firstLine="420"/>
        <w:rPr>
          <w:rFonts w:ascii="宋体" w:hAnsi="宋体" w:cs="宋体" w:hint="eastAsia"/>
          <w:szCs w:val="21"/>
        </w:rPr>
      </w:pPr>
      <w:r w:rsidRPr="007D69CB">
        <w:rPr>
          <w:rFonts w:ascii="宋体" w:hAnsi="宋体" w:hint="eastAsia"/>
          <w:szCs w:val="21"/>
        </w:rPr>
        <w:t>项目编号：GXZC2026-C2-003345-YZLZ</w:t>
      </w:r>
      <w:r w:rsidRPr="007D69CB">
        <w:rPr>
          <w:rFonts w:ascii="宋体" w:hAnsi="宋体" w:cs="宋体" w:hint="eastAsia"/>
          <w:szCs w:val="21"/>
        </w:rPr>
        <w:t>；政府采购计划编号：</w:t>
      </w:r>
      <w:proofErr w:type="gramStart"/>
      <w:r w:rsidRPr="007D69CB">
        <w:rPr>
          <w:rFonts w:ascii="宋体" w:hAnsi="宋体" w:cs="宋体" w:hint="eastAsia"/>
          <w:szCs w:val="21"/>
        </w:rPr>
        <w:t>广西政采</w:t>
      </w:r>
      <w:proofErr w:type="gramEnd"/>
      <w:r w:rsidRPr="007D69CB">
        <w:rPr>
          <w:rFonts w:ascii="宋体" w:hAnsi="宋体" w:cs="宋体" w:hint="eastAsia"/>
          <w:szCs w:val="21"/>
        </w:rPr>
        <w:t>[2026]21186号-001、</w:t>
      </w:r>
      <w:proofErr w:type="gramStart"/>
      <w:r w:rsidRPr="007D69CB">
        <w:rPr>
          <w:rFonts w:ascii="宋体" w:hAnsi="宋体" w:cs="宋体" w:hint="eastAsia"/>
          <w:szCs w:val="21"/>
        </w:rPr>
        <w:t>广西政采</w:t>
      </w:r>
      <w:proofErr w:type="gramEnd"/>
      <w:r w:rsidRPr="007D69CB">
        <w:rPr>
          <w:rFonts w:ascii="宋体" w:hAnsi="宋体" w:cs="宋体" w:hint="eastAsia"/>
          <w:szCs w:val="21"/>
        </w:rPr>
        <w:t>[2026]21186号-002、</w:t>
      </w:r>
      <w:proofErr w:type="gramStart"/>
      <w:r w:rsidRPr="007D69CB">
        <w:rPr>
          <w:rFonts w:ascii="宋体" w:hAnsi="宋体" w:cs="宋体" w:hint="eastAsia"/>
          <w:szCs w:val="21"/>
        </w:rPr>
        <w:t>广西政采</w:t>
      </w:r>
      <w:proofErr w:type="gramEnd"/>
      <w:r w:rsidRPr="007D69CB">
        <w:rPr>
          <w:rFonts w:ascii="宋体" w:hAnsi="宋体" w:cs="宋体" w:hint="eastAsia"/>
          <w:szCs w:val="21"/>
        </w:rPr>
        <w:t>[2026]21186号-003、</w:t>
      </w:r>
      <w:proofErr w:type="gramStart"/>
      <w:r w:rsidRPr="007D69CB">
        <w:rPr>
          <w:rFonts w:ascii="宋体" w:hAnsi="宋体" w:cs="宋体" w:hint="eastAsia"/>
          <w:szCs w:val="21"/>
        </w:rPr>
        <w:t>广西政采</w:t>
      </w:r>
      <w:proofErr w:type="gramEnd"/>
      <w:r w:rsidRPr="007D69CB">
        <w:rPr>
          <w:rFonts w:ascii="宋体" w:hAnsi="宋体" w:cs="宋体" w:hint="eastAsia"/>
          <w:szCs w:val="21"/>
        </w:rPr>
        <w:t>[2026]21186号-004</w:t>
      </w:r>
    </w:p>
    <w:p w14:paraId="5BB05975" w14:textId="77777777" w:rsidR="004A44D9" w:rsidRPr="007D69CB" w:rsidRDefault="004A44D9" w:rsidP="004A44D9">
      <w:pPr>
        <w:spacing w:line="360" w:lineRule="auto"/>
        <w:ind w:firstLineChars="200" w:firstLine="420"/>
        <w:rPr>
          <w:rFonts w:ascii="宋体" w:hAnsi="宋体" w:hint="eastAsia"/>
          <w:szCs w:val="21"/>
          <w:u w:val="single"/>
        </w:rPr>
      </w:pPr>
      <w:r w:rsidRPr="007D69CB">
        <w:rPr>
          <w:rFonts w:ascii="宋体" w:hAnsi="宋体" w:hint="eastAsia"/>
          <w:szCs w:val="21"/>
        </w:rPr>
        <w:t xml:space="preserve">项目名称：国际教育交流合作学院教学空间升级改造 </w:t>
      </w:r>
    </w:p>
    <w:p w14:paraId="1764C535"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采购方式：竞争性磋商</w:t>
      </w:r>
    </w:p>
    <w:p w14:paraId="0FEE44B8"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预算金额：1022020.96元</w:t>
      </w:r>
    </w:p>
    <w:p w14:paraId="42CEFEBE"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最高限价：1022020.96元</w:t>
      </w:r>
    </w:p>
    <w:p w14:paraId="1A0F85D5"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采购需求：</w:t>
      </w:r>
    </w:p>
    <w:tbl>
      <w:tblPr>
        <w:tblW w:w="932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2"/>
        <w:gridCol w:w="2126"/>
        <w:gridCol w:w="850"/>
        <w:gridCol w:w="851"/>
        <w:gridCol w:w="4773"/>
      </w:tblGrid>
      <w:tr w:rsidR="004A44D9" w:rsidRPr="007D69CB" w14:paraId="4BC6DE98" w14:textId="77777777" w:rsidTr="00230FA1">
        <w:trPr>
          <w:trHeight w:val="598"/>
          <w:jc w:val="center"/>
        </w:trPr>
        <w:tc>
          <w:tcPr>
            <w:tcW w:w="722" w:type="dxa"/>
            <w:tcBorders>
              <w:top w:val="single" w:sz="4" w:space="0" w:color="auto"/>
              <w:left w:val="single" w:sz="4" w:space="0" w:color="auto"/>
              <w:bottom w:val="single" w:sz="4" w:space="0" w:color="auto"/>
              <w:right w:val="single" w:sz="4" w:space="0" w:color="auto"/>
            </w:tcBorders>
            <w:vAlign w:val="center"/>
          </w:tcPr>
          <w:p w14:paraId="608E08CE" w14:textId="77777777" w:rsidR="004A44D9" w:rsidRPr="007D69CB" w:rsidRDefault="004A44D9" w:rsidP="00230FA1">
            <w:pPr>
              <w:jc w:val="center"/>
              <w:rPr>
                <w:rFonts w:ascii="宋体" w:hAnsi="宋体" w:cs="宋体" w:hint="eastAsia"/>
                <w:szCs w:val="21"/>
              </w:rPr>
            </w:pPr>
            <w:r w:rsidRPr="007D69CB">
              <w:rPr>
                <w:rFonts w:ascii="宋体" w:hAnsi="宋体" w:cs="宋体" w:hint="eastAsia"/>
                <w:szCs w:val="21"/>
              </w:rPr>
              <w:t>序号</w:t>
            </w:r>
          </w:p>
        </w:tc>
        <w:tc>
          <w:tcPr>
            <w:tcW w:w="2126" w:type="dxa"/>
            <w:tcBorders>
              <w:top w:val="single" w:sz="4" w:space="0" w:color="auto"/>
              <w:left w:val="single" w:sz="4" w:space="0" w:color="auto"/>
              <w:bottom w:val="single" w:sz="4" w:space="0" w:color="auto"/>
              <w:right w:val="single" w:sz="4" w:space="0" w:color="auto"/>
            </w:tcBorders>
            <w:vAlign w:val="center"/>
          </w:tcPr>
          <w:p w14:paraId="43F4AB2A" w14:textId="77777777" w:rsidR="004A44D9" w:rsidRPr="007D69CB" w:rsidRDefault="004A44D9" w:rsidP="00230FA1">
            <w:pPr>
              <w:jc w:val="center"/>
              <w:rPr>
                <w:rFonts w:ascii="宋体" w:hAnsi="宋体" w:cs="宋体" w:hint="eastAsia"/>
                <w:szCs w:val="21"/>
              </w:rPr>
            </w:pPr>
            <w:r w:rsidRPr="007D69CB">
              <w:rPr>
                <w:rFonts w:ascii="宋体" w:hAnsi="宋体" w:cs="宋体" w:hint="eastAsia"/>
                <w:szCs w:val="21"/>
              </w:rPr>
              <w:t>标的</w:t>
            </w:r>
            <w:proofErr w:type="gramStart"/>
            <w:r w:rsidRPr="007D69CB">
              <w:rPr>
                <w:rFonts w:ascii="宋体" w:hAnsi="宋体" w:cs="宋体" w:hint="eastAsia"/>
                <w:szCs w:val="21"/>
              </w:rPr>
              <w:t>的</w:t>
            </w:r>
            <w:proofErr w:type="gramEnd"/>
            <w:r w:rsidRPr="007D69CB">
              <w:rPr>
                <w:rFonts w:ascii="宋体" w:hAnsi="宋体" w:cs="宋体" w:hint="eastAsia"/>
                <w:szCs w:val="21"/>
              </w:rPr>
              <w:t>名称</w:t>
            </w:r>
          </w:p>
        </w:tc>
        <w:tc>
          <w:tcPr>
            <w:tcW w:w="850" w:type="dxa"/>
            <w:tcBorders>
              <w:top w:val="single" w:sz="4" w:space="0" w:color="auto"/>
              <w:left w:val="single" w:sz="4" w:space="0" w:color="auto"/>
              <w:bottom w:val="single" w:sz="4" w:space="0" w:color="auto"/>
              <w:right w:val="single" w:sz="4" w:space="0" w:color="auto"/>
            </w:tcBorders>
            <w:vAlign w:val="center"/>
          </w:tcPr>
          <w:p w14:paraId="1C574C6B" w14:textId="77777777" w:rsidR="004A44D9" w:rsidRPr="007D69CB" w:rsidRDefault="004A44D9" w:rsidP="00230FA1">
            <w:pPr>
              <w:jc w:val="center"/>
              <w:rPr>
                <w:rFonts w:ascii="宋体" w:hAnsi="宋体" w:cs="宋体" w:hint="eastAsia"/>
                <w:szCs w:val="21"/>
              </w:rPr>
            </w:pPr>
            <w:r w:rsidRPr="007D69CB">
              <w:rPr>
                <w:rFonts w:ascii="宋体" w:hAnsi="宋体" w:cs="宋体" w:hint="eastAsia"/>
                <w:szCs w:val="21"/>
              </w:rPr>
              <w:t>单位</w:t>
            </w:r>
          </w:p>
        </w:tc>
        <w:tc>
          <w:tcPr>
            <w:tcW w:w="851" w:type="dxa"/>
            <w:tcBorders>
              <w:top w:val="single" w:sz="4" w:space="0" w:color="auto"/>
              <w:left w:val="single" w:sz="4" w:space="0" w:color="auto"/>
              <w:bottom w:val="single" w:sz="4" w:space="0" w:color="auto"/>
              <w:right w:val="single" w:sz="4" w:space="0" w:color="auto"/>
            </w:tcBorders>
            <w:vAlign w:val="center"/>
          </w:tcPr>
          <w:p w14:paraId="5C1B5666" w14:textId="77777777" w:rsidR="004A44D9" w:rsidRPr="007D69CB" w:rsidRDefault="004A44D9" w:rsidP="00230FA1">
            <w:pPr>
              <w:jc w:val="center"/>
              <w:rPr>
                <w:rFonts w:ascii="宋体" w:hAnsi="宋体" w:cs="宋体" w:hint="eastAsia"/>
                <w:szCs w:val="21"/>
              </w:rPr>
            </w:pPr>
            <w:r w:rsidRPr="007D69CB">
              <w:rPr>
                <w:rFonts w:ascii="宋体" w:hAnsi="宋体" w:cs="宋体" w:hint="eastAsia"/>
                <w:szCs w:val="21"/>
              </w:rPr>
              <w:t>数量</w:t>
            </w:r>
          </w:p>
        </w:tc>
        <w:tc>
          <w:tcPr>
            <w:tcW w:w="4773" w:type="dxa"/>
            <w:tcBorders>
              <w:top w:val="single" w:sz="4" w:space="0" w:color="auto"/>
              <w:left w:val="single" w:sz="4" w:space="0" w:color="auto"/>
              <w:bottom w:val="single" w:sz="4" w:space="0" w:color="auto"/>
              <w:right w:val="single" w:sz="4" w:space="0" w:color="auto"/>
            </w:tcBorders>
            <w:vAlign w:val="center"/>
          </w:tcPr>
          <w:p w14:paraId="1FCE635E" w14:textId="77777777" w:rsidR="004A44D9" w:rsidRPr="007D69CB" w:rsidRDefault="004A44D9" w:rsidP="00230FA1">
            <w:pPr>
              <w:jc w:val="center"/>
              <w:rPr>
                <w:rFonts w:ascii="宋体" w:hAnsi="宋体" w:cs="宋体" w:hint="eastAsia"/>
                <w:szCs w:val="21"/>
              </w:rPr>
            </w:pPr>
            <w:r w:rsidRPr="007D69CB">
              <w:rPr>
                <w:rFonts w:ascii="宋体" w:hAnsi="宋体" w:cs="宋体" w:hint="eastAsia"/>
                <w:szCs w:val="21"/>
              </w:rPr>
              <w:t>简要技术需求或者服务要求</w:t>
            </w:r>
          </w:p>
        </w:tc>
      </w:tr>
      <w:tr w:rsidR="004A44D9" w:rsidRPr="007D69CB" w14:paraId="7A63EF3D" w14:textId="77777777" w:rsidTr="00230FA1">
        <w:trPr>
          <w:jc w:val="center"/>
        </w:trPr>
        <w:tc>
          <w:tcPr>
            <w:tcW w:w="722" w:type="dxa"/>
            <w:tcBorders>
              <w:top w:val="single" w:sz="4" w:space="0" w:color="auto"/>
              <w:left w:val="single" w:sz="4" w:space="0" w:color="auto"/>
              <w:bottom w:val="single" w:sz="4" w:space="0" w:color="auto"/>
              <w:right w:val="single" w:sz="4" w:space="0" w:color="auto"/>
            </w:tcBorders>
            <w:vAlign w:val="center"/>
          </w:tcPr>
          <w:p w14:paraId="27565811"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1</w:t>
            </w:r>
          </w:p>
        </w:tc>
        <w:tc>
          <w:tcPr>
            <w:tcW w:w="2126" w:type="dxa"/>
            <w:tcBorders>
              <w:top w:val="single" w:sz="4" w:space="0" w:color="auto"/>
              <w:left w:val="single" w:sz="4" w:space="0" w:color="auto"/>
              <w:bottom w:val="single" w:sz="4" w:space="0" w:color="auto"/>
              <w:right w:val="single" w:sz="4" w:space="0" w:color="auto"/>
            </w:tcBorders>
            <w:vAlign w:val="center"/>
          </w:tcPr>
          <w:p w14:paraId="367D5EC4"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国际教育交流合作学院教学空间升级改造-施工部分</w:t>
            </w:r>
          </w:p>
        </w:tc>
        <w:tc>
          <w:tcPr>
            <w:tcW w:w="850" w:type="dxa"/>
            <w:tcBorders>
              <w:top w:val="single" w:sz="4" w:space="0" w:color="auto"/>
              <w:left w:val="single" w:sz="4" w:space="0" w:color="auto"/>
              <w:bottom w:val="single" w:sz="4" w:space="0" w:color="auto"/>
              <w:right w:val="single" w:sz="4" w:space="0" w:color="auto"/>
            </w:tcBorders>
            <w:vAlign w:val="center"/>
          </w:tcPr>
          <w:p w14:paraId="02A94FD6"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1</w:t>
            </w:r>
          </w:p>
        </w:tc>
        <w:tc>
          <w:tcPr>
            <w:tcW w:w="851" w:type="dxa"/>
            <w:tcBorders>
              <w:top w:val="single" w:sz="4" w:space="0" w:color="auto"/>
              <w:left w:val="single" w:sz="4" w:space="0" w:color="auto"/>
              <w:bottom w:val="single" w:sz="4" w:space="0" w:color="auto"/>
              <w:right w:val="single" w:sz="4" w:space="0" w:color="auto"/>
            </w:tcBorders>
            <w:vAlign w:val="center"/>
          </w:tcPr>
          <w:p w14:paraId="346874EC"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项</w:t>
            </w:r>
          </w:p>
        </w:tc>
        <w:tc>
          <w:tcPr>
            <w:tcW w:w="4773" w:type="dxa"/>
            <w:tcBorders>
              <w:top w:val="single" w:sz="4" w:space="0" w:color="auto"/>
              <w:left w:val="single" w:sz="4" w:space="0" w:color="auto"/>
              <w:bottom w:val="single" w:sz="4" w:space="0" w:color="auto"/>
              <w:right w:val="single" w:sz="4" w:space="0" w:color="auto"/>
            </w:tcBorders>
            <w:vAlign w:val="center"/>
          </w:tcPr>
          <w:p w14:paraId="265A53B6" w14:textId="77777777" w:rsidR="004A44D9" w:rsidRPr="007D69CB" w:rsidRDefault="004A44D9" w:rsidP="00230FA1">
            <w:pPr>
              <w:wordWrap w:val="0"/>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1.项目概况</w:t>
            </w:r>
          </w:p>
          <w:p w14:paraId="724A2CA7" w14:textId="77777777" w:rsidR="004A44D9" w:rsidRPr="007D69CB" w:rsidRDefault="004A44D9" w:rsidP="00230FA1">
            <w:pPr>
              <w:wordWrap w:val="0"/>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国际教育交流合作学院教学空间升级改造1项。</w:t>
            </w:r>
          </w:p>
          <w:p w14:paraId="22A00412" w14:textId="77777777" w:rsidR="004A44D9" w:rsidRPr="007D69CB" w:rsidRDefault="004A44D9" w:rsidP="00230FA1">
            <w:pPr>
              <w:wordWrap w:val="0"/>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2.本工程包含范围：改造内容</w:t>
            </w:r>
            <w:proofErr w:type="gramStart"/>
            <w:r w:rsidRPr="007D69CB">
              <w:rPr>
                <w:rFonts w:ascii="仿宋_GB2312" w:eastAsia="仿宋_GB2312" w:hAnsi="仿宋_GB2312" w:cs="仿宋_GB2312" w:hint="eastAsia"/>
                <w:kern w:val="0"/>
                <w:sz w:val="24"/>
                <w:lang w:bidi="ar"/>
              </w:rPr>
              <w:t>包括包括</w:t>
            </w:r>
            <w:proofErr w:type="gramEnd"/>
            <w:r w:rsidRPr="007D69CB">
              <w:rPr>
                <w:rFonts w:ascii="仿宋_GB2312" w:eastAsia="仿宋_GB2312" w:hAnsi="仿宋_GB2312" w:cs="仿宋_GB2312" w:hint="eastAsia"/>
                <w:kern w:val="0"/>
                <w:sz w:val="24"/>
                <w:lang w:bidi="ar"/>
              </w:rPr>
              <w:t>土建拆除、装饰装修工程、安装拆除等，具体详见本项目工程量清单。</w:t>
            </w:r>
          </w:p>
          <w:p w14:paraId="6FC8F4B0" w14:textId="77777777" w:rsidR="004A44D9" w:rsidRPr="007D69CB" w:rsidRDefault="004A44D9" w:rsidP="00230FA1">
            <w:pPr>
              <w:wordWrap w:val="0"/>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▲3.质量要求：符合国家现行工程施工质量验收规范及标准，质量等级合格。......</w:t>
            </w:r>
          </w:p>
          <w:p w14:paraId="0B5FEF17" w14:textId="77777777" w:rsidR="004A44D9" w:rsidRPr="007D69CB" w:rsidRDefault="004A44D9" w:rsidP="00230FA1">
            <w:pPr>
              <w:wordWrap w:val="0"/>
              <w:spacing w:line="360" w:lineRule="auto"/>
              <w:rPr>
                <w:rFonts w:ascii="宋体" w:hAnsi="宋体" w:hint="eastAsia"/>
                <w:szCs w:val="21"/>
              </w:rPr>
            </w:pPr>
            <w:r w:rsidRPr="007D69CB">
              <w:rPr>
                <w:rFonts w:ascii="仿宋_GB2312" w:eastAsia="仿宋_GB2312" w:hAnsi="仿宋_GB2312" w:cs="仿宋_GB2312" w:hint="eastAsia"/>
                <w:kern w:val="0"/>
                <w:sz w:val="24"/>
                <w:lang w:bidi="ar"/>
              </w:rPr>
              <w:t>具体内容详见第三章采购需求。</w:t>
            </w:r>
          </w:p>
        </w:tc>
      </w:tr>
      <w:tr w:rsidR="004A44D9" w:rsidRPr="007D69CB" w14:paraId="16E1397B" w14:textId="77777777" w:rsidTr="00230FA1">
        <w:trPr>
          <w:jc w:val="center"/>
        </w:trPr>
        <w:tc>
          <w:tcPr>
            <w:tcW w:w="722" w:type="dxa"/>
            <w:tcBorders>
              <w:top w:val="single" w:sz="4" w:space="0" w:color="auto"/>
              <w:left w:val="single" w:sz="4" w:space="0" w:color="auto"/>
              <w:bottom w:val="single" w:sz="4" w:space="0" w:color="auto"/>
              <w:right w:val="single" w:sz="4" w:space="0" w:color="auto"/>
            </w:tcBorders>
            <w:vAlign w:val="center"/>
          </w:tcPr>
          <w:p w14:paraId="66DDE59A"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2</w:t>
            </w:r>
          </w:p>
        </w:tc>
        <w:tc>
          <w:tcPr>
            <w:tcW w:w="2126" w:type="dxa"/>
            <w:tcBorders>
              <w:top w:val="single" w:sz="4" w:space="0" w:color="auto"/>
              <w:left w:val="single" w:sz="4" w:space="0" w:color="auto"/>
              <w:bottom w:val="single" w:sz="4" w:space="0" w:color="auto"/>
              <w:right w:val="single" w:sz="4" w:space="0" w:color="auto"/>
            </w:tcBorders>
            <w:vAlign w:val="center"/>
          </w:tcPr>
          <w:p w14:paraId="69BE3B41"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国际教育交流合作学院教学空间升级改造-货物部分</w:t>
            </w:r>
          </w:p>
        </w:tc>
        <w:tc>
          <w:tcPr>
            <w:tcW w:w="850" w:type="dxa"/>
            <w:tcBorders>
              <w:top w:val="single" w:sz="4" w:space="0" w:color="auto"/>
              <w:left w:val="single" w:sz="4" w:space="0" w:color="auto"/>
              <w:bottom w:val="single" w:sz="4" w:space="0" w:color="auto"/>
              <w:right w:val="single" w:sz="4" w:space="0" w:color="auto"/>
            </w:tcBorders>
            <w:vAlign w:val="center"/>
          </w:tcPr>
          <w:p w14:paraId="41F4258C"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1</w:t>
            </w:r>
          </w:p>
        </w:tc>
        <w:tc>
          <w:tcPr>
            <w:tcW w:w="851" w:type="dxa"/>
            <w:tcBorders>
              <w:top w:val="single" w:sz="4" w:space="0" w:color="auto"/>
              <w:left w:val="single" w:sz="4" w:space="0" w:color="auto"/>
              <w:bottom w:val="single" w:sz="4" w:space="0" w:color="auto"/>
              <w:right w:val="single" w:sz="4" w:space="0" w:color="auto"/>
            </w:tcBorders>
            <w:vAlign w:val="center"/>
          </w:tcPr>
          <w:p w14:paraId="4E514C24"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项</w:t>
            </w:r>
          </w:p>
        </w:tc>
        <w:tc>
          <w:tcPr>
            <w:tcW w:w="4773" w:type="dxa"/>
            <w:tcBorders>
              <w:top w:val="single" w:sz="4" w:space="0" w:color="auto"/>
              <w:left w:val="single" w:sz="4" w:space="0" w:color="auto"/>
              <w:bottom w:val="single" w:sz="4" w:space="0" w:color="auto"/>
              <w:right w:val="single" w:sz="4" w:space="0" w:color="auto"/>
            </w:tcBorders>
            <w:vAlign w:val="center"/>
          </w:tcPr>
          <w:p w14:paraId="1FE2EA94"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1、支架材质：PVC。</w:t>
            </w:r>
          </w:p>
          <w:p w14:paraId="5F4E0003"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2、支架工艺：PU静电喷涂。</w:t>
            </w:r>
          </w:p>
          <w:p w14:paraId="4E636189"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3、桌面板尺寸（长×宽）：长≥715mm、宽≥495mm。</w:t>
            </w:r>
          </w:p>
          <w:p w14:paraId="55A19491"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4、升降范围至少包含：710-1100mm。</w:t>
            </w:r>
          </w:p>
          <w:p w14:paraId="32CD69AD"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lastRenderedPageBreak/>
              <w:t>5、面板材质：MDF吸塑板。</w:t>
            </w:r>
          </w:p>
          <w:p w14:paraId="0D5BD403"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......具体内容详见第三章采购需求。</w:t>
            </w:r>
          </w:p>
        </w:tc>
      </w:tr>
      <w:tr w:rsidR="004A44D9" w:rsidRPr="007D69CB" w14:paraId="19308363" w14:textId="77777777" w:rsidTr="00230FA1">
        <w:trPr>
          <w:jc w:val="center"/>
        </w:trPr>
        <w:tc>
          <w:tcPr>
            <w:tcW w:w="722" w:type="dxa"/>
            <w:tcBorders>
              <w:top w:val="single" w:sz="4" w:space="0" w:color="auto"/>
              <w:left w:val="single" w:sz="4" w:space="0" w:color="auto"/>
              <w:bottom w:val="single" w:sz="4" w:space="0" w:color="auto"/>
              <w:right w:val="single" w:sz="4" w:space="0" w:color="auto"/>
            </w:tcBorders>
            <w:vAlign w:val="center"/>
          </w:tcPr>
          <w:p w14:paraId="5966D49C"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lastRenderedPageBreak/>
              <w:t>3</w:t>
            </w:r>
          </w:p>
        </w:tc>
        <w:tc>
          <w:tcPr>
            <w:tcW w:w="2126" w:type="dxa"/>
            <w:tcBorders>
              <w:top w:val="single" w:sz="4" w:space="0" w:color="auto"/>
              <w:left w:val="single" w:sz="4" w:space="0" w:color="auto"/>
              <w:bottom w:val="single" w:sz="4" w:space="0" w:color="auto"/>
              <w:right w:val="single" w:sz="4" w:space="0" w:color="auto"/>
            </w:tcBorders>
            <w:vAlign w:val="center"/>
          </w:tcPr>
          <w:p w14:paraId="58F755F6"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国际教育交流合作学院教学空间升级改造-服务部分</w:t>
            </w:r>
          </w:p>
        </w:tc>
        <w:tc>
          <w:tcPr>
            <w:tcW w:w="850" w:type="dxa"/>
            <w:tcBorders>
              <w:top w:val="single" w:sz="4" w:space="0" w:color="auto"/>
              <w:left w:val="single" w:sz="4" w:space="0" w:color="auto"/>
              <w:bottom w:val="single" w:sz="4" w:space="0" w:color="auto"/>
              <w:right w:val="single" w:sz="4" w:space="0" w:color="auto"/>
            </w:tcBorders>
            <w:vAlign w:val="center"/>
          </w:tcPr>
          <w:p w14:paraId="23A9B0C9"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1</w:t>
            </w:r>
          </w:p>
        </w:tc>
        <w:tc>
          <w:tcPr>
            <w:tcW w:w="851" w:type="dxa"/>
            <w:tcBorders>
              <w:top w:val="single" w:sz="4" w:space="0" w:color="auto"/>
              <w:left w:val="single" w:sz="4" w:space="0" w:color="auto"/>
              <w:bottom w:val="single" w:sz="4" w:space="0" w:color="auto"/>
              <w:right w:val="single" w:sz="4" w:space="0" w:color="auto"/>
            </w:tcBorders>
            <w:vAlign w:val="center"/>
          </w:tcPr>
          <w:p w14:paraId="3FEFD082" w14:textId="77777777" w:rsidR="004A44D9" w:rsidRPr="007D69CB" w:rsidRDefault="004A44D9" w:rsidP="00230FA1">
            <w:pPr>
              <w:spacing w:line="360" w:lineRule="auto"/>
              <w:jc w:val="center"/>
              <w:rPr>
                <w:rFonts w:ascii="宋体" w:hAnsi="宋体" w:hint="eastAsia"/>
                <w:szCs w:val="21"/>
              </w:rPr>
            </w:pPr>
            <w:r w:rsidRPr="007D69CB">
              <w:rPr>
                <w:rFonts w:ascii="宋体" w:hAnsi="宋体" w:hint="eastAsia"/>
                <w:szCs w:val="21"/>
              </w:rPr>
              <w:t>项</w:t>
            </w:r>
          </w:p>
        </w:tc>
        <w:tc>
          <w:tcPr>
            <w:tcW w:w="4773" w:type="dxa"/>
            <w:tcBorders>
              <w:top w:val="single" w:sz="4" w:space="0" w:color="auto"/>
              <w:left w:val="single" w:sz="4" w:space="0" w:color="auto"/>
              <w:bottom w:val="single" w:sz="4" w:space="0" w:color="auto"/>
              <w:right w:val="single" w:sz="4" w:space="0" w:color="auto"/>
            </w:tcBorders>
            <w:vAlign w:val="center"/>
          </w:tcPr>
          <w:p w14:paraId="6E1EDB9F"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 xml:space="preserve">一、软件整体要求 </w:t>
            </w:r>
          </w:p>
          <w:p w14:paraId="30DC5F25"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1、跨境电子商务全球</w:t>
            </w:r>
            <w:proofErr w:type="gramStart"/>
            <w:r w:rsidRPr="007D69CB">
              <w:rPr>
                <w:rFonts w:ascii="仿宋_GB2312" w:eastAsia="仿宋_GB2312" w:hAnsi="仿宋_GB2312" w:cs="仿宋_GB2312" w:hint="eastAsia"/>
                <w:kern w:val="0"/>
                <w:sz w:val="24"/>
                <w:lang w:bidi="ar"/>
              </w:rPr>
              <w:t>售实训系统</w:t>
            </w:r>
            <w:proofErr w:type="gramEnd"/>
            <w:r w:rsidRPr="007D69CB">
              <w:rPr>
                <w:rFonts w:ascii="仿宋_GB2312" w:eastAsia="仿宋_GB2312" w:hAnsi="仿宋_GB2312" w:cs="仿宋_GB2312" w:hint="eastAsia"/>
                <w:kern w:val="0"/>
                <w:sz w:val="24"/>
                <w:lang w:bidi="ar"/>
              </w:rPr>
              <w:t xml:space="preserve">以跨境电商运营岗位核心工作任务为基础，通过模拟跨境电商平台运营开展所需的页面、功能和任务，构建虚拟运营情景，使学生全面掌握跨境电商平台运营中的各项流程、方法和技巧。 </w:t>
            </w:r>
          </w:p>
          <w:p w14:paraId="113AD600" w14:textId="77777777" w:rsidR="004A44D9" w:rsidRPr="007D69CB" w:rsidRDefault="004A44D9" w:rsidP="00230FA1">
            <w:pPr>
              <w:spacing w:line="360" w:lineRule="auto"/>
              <w:rPr>
                <w:rFonts w:ascii="仿宋_GB2312" w:eastAsia="仿宋_GB2312" w:hAnsi="仿宋_GB2312" w:cs="仿宋_GB2312" w:hint="eastAsia"/>
                <w:kern w:val="0"/>
                <w:sz w:val="24"/>
                <w:lang w:bidi="ar"/>
              </w:rPr>
            </w:pPr>
            <w:r w:rsidRPr="007D69CB">
              <w:rPr>
                <w:rFonts w:ascii="仿宋_GB2312" w:eastAsia="仿宋_GB2312" w:hAnsi="仿宋_GB2312" w:cs="仿宋_GB2312" w:hint="eastAsia"/>
                <w:kern w:val="0"/>
                <w:sz w:val="24"/>
                <w:lang w:bidi="ar"/>
              </w:rPr>
              <w:t>2、系统面向跨境电商运营专员、运营助理、运营经理岗位，锻炼学生的跨境</w:t>
            </w:r>
            <w:proofErr w:type="gramStart"/>
            <w:r w:rsidRPr="007D69CB">
              <w:rPr>
                <w:rFonts w:ascii="仿宋_GB2312" w:eastAsia="仿宋_GB2312" w:hAnsi="仿宋_GB2312" w:cs="仿宋_GB2312" w:hint="eastAsia"/>
                <w:kern w:val="0"/>
                <w:sz w:val="24"/>
                <w:lang w:bidi="ar"/>
              </w:rPr>
              <w:t>电商亚马</w:t>
            </w:r>
            <w:proofErr w:type="gramEnd"/>
            <w:r w:rsidRPr="007D69CB">
              <w:rPr>
                <w:rFonts w:ascii="仿宋_GB2312" w:eastAsia="仿宋_GB2312" w:hAnsi="仿宋_GB2312" w:cs="仿宋_GB2312" w:hint="eastAsia"/>
                <w:kern w:val="0"/>
                <w:sz w:val="24"/>
                <w:lang w:bidi="ar"/>
              </w:rPr>
              <w:t>逊平台店铺搭建、产品发布、促销管理、订单处理等能力。</w:t>
            </w:r>
            <w:r w:rsidRPr="007D69CB">
              <w:rPr>
                <w:rFonts w:ascii="仿宋_GB2312" w:eastAsia="仿宋_GB2312" w:hAnsi="仿宋_GB2312" w:cs="仿宋_GB2312" w:hint="eastAsia"/>
                <w:kern w:val="0"/>
                <w:sz w:val="24"/>
                <w:lang w:bidi="ar"/>
              </w:rPr>
              <w:br/>
              <w:t>......具体内容详见第三章采购需求。</w:t>
            </w:r>
          </w:p>
        </w:tc>
      </w:tr>
    </w:tbl>
    <w:p w14:paraId="752D2815" w14:textId="77777777" w:rsidR="004A44D9" w:rsidRPr="007D69CB" w:rsidRDefault="004A44D9" w:rsidP="004A44D9">
      <w:pPr>
        <w:spacing w:line="360" w:lineRule="auto"/>
        <w:ind w:leftChars="200" w:left="420"/>
        <w:rPr>
          <w:rFonts w:ascii="宋体" w:hAnsi="宋体" w:hint="eastAsia"/>
          <w:szCs w:val="21"/>
        </w:rPr>
      </w:pPr>
    </w:p>
    <w:p w14:paraId="60679388" w14:textId="77777777" w:rsidR="004A44D9" w:rsidRPr="007D69CB" w:rsidRDefault="004A44D9" w:rsidP="004A44D9">
      <w:pPr>
        <w:spacing w:line="360" w:lineRule="auto"/>
        <w:ind w:leftChars="200" w:left="420"/>
        <w:rPr>
          <w:rFonts w:ascii="宋体" w:hAnsi="宋体" w:hint="eastAsia"/>
          <w:szCs w:val="21"/>
        </w:rPr>
      </w:pPr>
      <w:r w:rsidRPr="007D69CB">
        <w:rPr>
          <w:rFonts w:ascii="宋体" w:hAnsi="宋体" w:hint="eastAsia"/>
          <w:szCs w:val="21"/>
        </w:rPr>
        <w:t>合同履行期限：自合同签订之日起 80</w:t>
      </w:r>
      <w:proofErr w:type="gramStart"/>
      <w:r w:rsidRPr="007D69CB">
        <w:rPr>
          <w:rFonts w:ascii="宋体" w:hAnsi="宋体" w:hint="eastAsia"/>
          <w:szCs w:val="21"/>
        </w:rPr>
        <w:t>日历天</w:t>
      </w:r>
      <w:proofErr w:type="gramEnd"/>
      <w:r w:rsidRPr="007D69CB">
        <w:rPr>
          <w:rFonts w:ascii="宋体" w:hAnsi="宋体" w:hint="eastAsia"/>
          <w:szCs w:val="21"/>
        </w:rPr>
        <w:t>内完成全部项目的升级改造。</w:t>
      </w:r>
      <w:r w:rsidRPr="007D69CB">
        <w:rPr>
          <w:rFonts w:ascii="宋体" w:hAnsi="宋体" w:hint="eastAsia"/>
          <w:szCs w:val="21"/>
        </w:rPr>
        <w:br/>
        <w:t>本项目不接受联合体。</w:t>
      </w:r>
    </w:p>
    <w:p w14:paraId="0093A373" w14:textId="77777777" w:rsidR="004A44D9" w:rsidRPr="007D69CB" w:rsidRDefault="004A44D9" w:rsidP="004A44D9">
      <w:pPr>
        <w:spacing w:line="360" w:lineRule="auto"/>
        <w:ind w:firstLineChars="147" w:firstLine="354"/>
        <w:rPr>
          <w:rFonts w:ascii="黑体" w:eastAsia="黑体" w:hAnsi="黑体" w:hint="eastAsia"/>
          <w:b/>
          <w:sz w:val="24"/>
        </w:rPr>
      </w:pPr>
      <w:bookmarkStart w:id="8" w:name="_Toc44229879"/>
      <w:bookmarkStart w:id="9" w:name="_Toc28359013"/>
      <w:bookmarkStart w:id="10" w:name="_Toc35393799"/>
      <w:bookmarkStart w:id="11" w:name="_Toc71365906"/>
      <w:bookmarkStart w:id="12" w:name="_Toc35393630"/>
      <w:bookmarkStart w:id="13" w:name="_Toc28359090"/>
      <w:r w:rsidRPr="007D69CB">
        <w:rPr>
          <w:rFonts w:ascii="黑体" w:eastAsia="黑体" w:hAnsi="黑体" w:hint="eastAsia"/>
          <w:b/>
          <w:sz w:val="24"/>
        </w:rPr>
        <w:t>二、申请人的资格条件：</w:t>
      </w:r>
      <w:bookmarkEnd w:id="6"/>
      <w:bookmarkEnd w:id="7"/>
      <w:bookmarkEnd w:id="8"/>
      <w:bookmarkEnd w:id="9"/>
      <w:bookmarkEnd w:id="10"/>
      <w:bookmarkEnd w:id="11"/>
    </w:p>
    <w:p w14:paraId="3AF21A7D" w14:textId="77777777" w:rsidR="004A44D9" w:rsidRPr="007D69CB" w:rsidRDefault="004A44D9" w:rsidP="004A44D9">
      <w:pPr>
        <w:spacing w:line="360" w:lineRule="auto"/>
        <w:ind w:firstLineChars="200" w:firstLine="420"/>
        <w:rPr>
          <w:rFonts w:ascii="宋体" w:hAnsi="宋体" w:hint="eastAsia"/>
          <w:szCs w:val="21"/>
        </w:rPr>
      </w:pPr>
      <w:bookmarkStart w:id="14" w:name="_Toc28359091"/>
      <w:bookmarkStart w:id="15" w:name="_Toc44229880"/>
      <w:bookmarkStart w:id="16" w:name="_Toc35393800"/>
      <w:bookmarkStart w:id="17" w:name="_Toc28359014"/>
      <w:bookmarkStart w:id="18" w:name="_Toc35393631"/>
      <w:r w:rsidRPr="007D69CB">
        <w:rPr>
          <w:rFonts w:ascii="宋体" w:hAnsi="宋体" w:hint="eastAsia"/>
          <w:szCs w:val="21"/>
        </w:rPr>
        <w:t>1.满足《中华人民共和国政府采购法》第二十二条规定。</w:t>
      </w:r>
    </w:p>
    <w:p w14:paraId="74EF1196" w14:textId="77777777" w:rsidR="004A44D9" w:rsidRPr="007D69CB" w:rsidRDefault="004A44D9" w:rsidP="004A44D9">
      <w:pPr>
        <w:spacing w:line="360" w:lineRule="auto"/>
        <w:ind w:firstLineChars="200" w:firstLine="420"/>
        <w:rPr>
          <w:rFonts w:ascii="宋体" w:hAnsi="宋体" w:hint="eastAsia"/>
          <w:szCs w:val="21"/>
          <w:u w:val="single"/>
        </w:rPr>
      </w:pPr>
      <w:r w:rsidRPr="007D69CB">
        <w:rPr>
          <w:rFonts w:ascii="宋体" w:hAnsi="宋体"/>
          <w:szCs w:val="21"/>
        </w:rPr>
        <w:t>2</w:t>
      </w:r>
      <w:r w:rsidRPr="007D69CB">
        <w:rPr>
          <w:rFonts w:ascii="宋体" w:hAnsi="宋体" w:hint="eastAsia"/>
          <w:szCs w:val="21"/>
        </w:rPr>
        <w:t>.落实政府采购政策需满足的资格要求：无。</w:t>
      </w:r>
    </w:p>
    <w:p w14:paraId="1282AD8B" w14:textId="77777777" w:rsidR="004A44D9" w:rsidRPr="007D69CB" w:rsidRDefault="004A44D9" w:rsidP="004A44D9">
      <w:pPr>
        <w:spacing w:line="360" w:lineRule="auto"/>
        <w:ind w:firstLineChars="200" w:firstLine="420"/>
        <w:rPr>
          <w:rFonts w:ascii="宋体" w:hAnsi="宋体" w:hint="eastAsia"/>
          <w:szCs w:val="21"/>
          <w:u w:val="single"/>
        </w:rPr>
      </w:pPr>
      <w:r w:rsidRPr="007D69CB">
        <w:rPr>
          <w:rFonts w:ascii="宋体" w:hAnsi="宋体" w:hint="eastAsia"/>
          <w:szCs w:val="21"/>
        </w:rPr>
        <w:t>3.本项目的特定资格要求：</w:t>
      </w:r>
    </w:p>
    <w:p w14:paraId="3A485F53"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①供应商须具备建筑装修装饰工程专业承包二级（含本级）以上资质，</w:t>
      </w:r>
      <w:r w:rsidRPr="007D69CB">
        <w:rPr>
          <w:rFonts w:hint="eastAsia"/>
        </w:rPr>
        <w:t>且具有建设行政主管部门颁发的安全生产许可证。</w:t>
      </w:r>
    </w:p>
    <w:p w14:paraId="057DC4FA"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②拟派项目经理：具备建筑工程专业二级(含)以上注册建造师资格，且具备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的除外）。</w:t>
      </w:r>
    </w:p>
    <w:p w14:paraId="44FA6BC8"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szCs w:val="21"/>
        </w:rPr>
        <w:t>③</w:t>
      </w:r>
      <w:r w:rsidRPr="007D69CB">
        <w:rPr>
          <w:rFonts w:ascii="宋体" w:hAnsi="宋体" w:hint="eastAsia"/>
          <w:szCs w:val="21"/>
        </w:rPr>
        <w:t>供应商拟派至少1名专职安全生产管理人员，专职安全生产管理人员须具备有效的安全生产考核合格证书（C类）。</w:t>
      </w:r>
    </w:p>
    <w:p w14:paraId="5605C400" w14:textId="77777777" w:rsidR="004A44D9" w:rsidRPr="007D69CB" w:rsidRDefault="004A44D9" w:rsidP="004A44D9">
      <w:pPr>
        <w:spacing w:line="360" w:lineRule="auto"/>
        <w:ind w:firstLineChars="147" w:firstLine="354"/>
        <w:rPr>
          <w:rFonts w:ascii="黑体" w:eastAsia="黑体" w:hAnsi="黑体" w:hint="eastAsia"/>
          <w:b/>
          <w:sz w:val="24"/>
        </w:rPr>
      </w:pPr>
      <w:bookmarkStart w:id="19" w:name="_Toc71365907"/>
      <w:r w:rsidRPr="007D69CB">
        <w:rPr>
          <w:rFonts w:ascii="黑体" w:eastAsia="黑体" w:hAnsi="黑体" w:hint="eastAsia"/>
          <w:b/>
          <w:sz w:val="24"/>
        </w:rPr>
        <w:lastRenderedPageBreak/>
        <w:t>三、获取采购文件</w:t>
      </w:r>
      <w:bookmarkEnd w:id="12"/>
      <w:bookmarkEnd w:id="13"/>
      <w:bookmarkEnd w:id="14"/>
      <w:bookmarkEnd w:id="15"/>
      <w:bookmarkEnd w:id="16"/>
      <w:bookmarkEnd w:id="17"/>
    </w:p>
    <w:p w14:paraId="363D26DE" w14:textId="77777777" w:rsidR="004A44D9" w:rsidRPr="007D69CB" w:rsidRDefault="004A44D9" w:rsidP="004A44D9">
      <w:pPr>
        <w:spacing w:line="360" w:lineRule="auto"/>
        <w:ind w:firstLineChars="200" w:firstLine="420"/>
        <w:rPr>
          <w:rFonts w:ascii="宋体" w:hAnsi="宋体" w:cs="宋体" w:hint="eastAsia"/>
          <w:bCs/>
          <w:kern w:val="0"/>
          <w:szCs w:val="21"/>
        </w:rPr>
      </w:pPr>
      <w:bookmarkStart w:id="20" w:name="_Toc28359092"/>
      <w:bookmarkStart w:id="21" w:name="_Toc35393801"/>
      <w:bookmarkStart w:id="22" w:name="_Toc44229881"/>
      <w:bookmarkStart w:id="23" w:name="_Toc35393632"/>
      <w:bookmarkStart w:id="24" w:name="_Toc28359015"/>
      <w:r w:rsidRPr="007D69CB">
        <w:rPr>
          <w:rFonts w:ascii="宋体" w:hAnsi="宋体" w:cs="宋体" w:hint="eastAsia"/>
          <w:bCs/>
          <w:kern w:val="0"/>
          <w:szCs w:val="21"/>
        </w:rPr>
        <w:t>时间：</w:t>
      </w:r>
      <w:r w:rsidRPr="007D69CB">
        <w:rPr>
          <w:rFonts w:ascii="宋体" w:hAnsi="宋体" w:hint="eastAsia"/>
          <w:bCs/>
          <w:szCs w:val="21"/>
          <w:u w:val="single"/>
        </w:rPr>
        <w:t>2026</w:t>
      </w:r>
      <w:r w:rsidRPr="007D69CB">
        <w:rPr>
          <w:rFonts w:ascii="宋体" w:hAnsi="宋体" w:hint="eastAsia"/>
          <w:bCs/>
          <w:szCs w:val="21"/>
        </w:rPr>
        <w:t>年</w:t>
      </w:r>
      <w:r w:rsidRPr="007D69CB">
        <w:rPr>
          <w:rFonts w:ascii="宋体" w:hAnsi="宋体" w:hint="eastAsia"/>
          <w:bCs/>
          <w:szCs w:val="21"/>
          <w:u w:val="single"/>
        </w:rPr>
        <w:t>10</w:t>
      </w:r>
      <w:r w:rsidRPr="007D69CB">
        <w:rPr>
          <w:rFonts w:ascii="宋体" w:hAnsi="宋体" w:hint="eastAsia"/>
          <w:bCs/>
          <w:szCs w:val="21"/>
        </w:rPr>
        <w:t>月</w:t>
      </w:r>
      <w:r w:rsidRPr="007D69CB">
        <w:rPr>
          <w:rFonts w:ascii="宋体" w:hAnsi="宋体" w:hint="eastAsia"/>
          <w:bCs/>
          <w:szCs w:val="21"/>
          <w:u w:val="single"/>
        </w:rPr>
        <w:t xml:space="preserve"> 14 </w:t>
      </w:r>
      <w:r w:rsidRPr="007D69CB">
        <w:rPr>
          <w:rFonts w:ascii="宋体" w:hAnsi="宋体" w:hint="eastAsia"/>
          <w:bCs/>
          <w:szCs w:val="21"/>
        </w:rPr>
        <w:t>日</w:t>
      </w:r>
      <w:r w:rsidRPr="007D69CB">
        <w:rPr>
          <w:rFonts w:ascii="宋体" w:hAnsi="宋体" w:cs="宋体" w:hint="eastAsia"/>
          <w:bCs/>
          <w:kern w:val="0"/>
          <w:szCs w:val="21"/>
        </w:rPr>
        <w:t>至</w:t>
      </w:r>
      <w:r w:rsidRPr="007D69CB">
        <w:rPr>
          <w:rFonts w:ascii="宋体" w:hAnsi="宋体" w:hint="eastAsia"/>
          <w:bCs/>
          <w:szCs w:val="21"/>
          <w:u w:val="single"/>
        </w:rPr>
        <w:t>2026</w:t>
      </w:r>
      <w:r w:rsidRPr="007D69CB">
        <w:rPr>
          <w:rFonts w:ascii="宋体" w:hAnsi="宋体" w:hint="eastAsia"/>
          <w:bCs/>
          <w:szCs w:val="21"/>
        </w:rPr>
        <w:t>年</w:t>
      </w:r>
      <w:r w:rsidRPr="007D69CB">
        <w:rPr>
          <w:rFonts w:ascii="宋体" w:hAnsi="宋体" w:hint="eastAsia"/>
          <w:bCs/>
          <w:szCs w:val="21"/>
          <w:u w:val="single"/>
        </w:rPr>
        <w:t>10</w:t>
      </w:r>
      <w:r w:rsidRPr="007D69CB">
        <w:rPr>
          <w:rFonts w:ascii="宋体" w:hAnsi="宋体" w:hint="eastAsia"/>
          <w:bCs/>
          <w:szCs w:val="21"/>
        </w:rPr>
        <w:t>月</w:t>
      </w:r>
      <w:r w:rsidRPr="007D69CB">
        <w:rPr>
          <w:rFonts w:ascii="宋体" w:hAnsi="宋体" w:hint="eastAsia"/>
          <w:bCs/>
          <w:szCs w:val="21"/>
          <w:u w:val="single"/>
        </w:rPr>
        <w:t xml:space="preserve"> 21 </w:t>
      </w:r>
      <w:r w:rsidRPr="007D69CB">
        <w:rPr>
          <w:rFonts w:ascii="宋体" w:hAnsi="宋体" w:hint="eastAsia"/>
          <w:bCs/>
          <w:szCs w:val="21"/>
        </w:rPr>
        <w:t>日</w:t>
      </w:r>
      <w:r w:rsidRPr="007D69CB">
        <w:rPr>
          <w:rFonts w:ascii="宋体" w:hAnsi="宋体" w:cs="宋体" w:hint="eastAsia"/>
          <w:bCs/>
          <w:kern w:val="0"/>
          <w:szCs w:val="21"/>
        </w:rPr>
        <w:t>，每天上午</w:t>
      </w:r>
      <w:r w:rsidRPr="007D69CB">
        <w:rPr>
          <w:rFonts w:ascii="宋体" w:hAnsi="宋体" w:cs="宋体" w:hint="eastAsia"/>
          <w:bCs/>
          <w:kern w:val="0"/>
          <w:szCs w:val="21"/>
          <w:u w:val="single"/>
        </w:rPr>
        <w:t>0时00分</w:t>
      </w:r>
      <w:r w:rsidRPr="007D69CB">
        <w:rPr>
          <w:rFonts w:ascii="宋体" w:hAnsi="宋体" w:cs="宋体" w:hint="eastAsia"/>
          <w:bCs/>
          <w:kern w:val="0"/>
          <w:szCs w:val="21"/>
        </w:rPr>
        <w:t>至</w:t>
      </w:r>
      <w:r w:rsidRPr="007D69CB">
        <w:rPr>
          <w:rFonts w:ascii="宋体" w:hAnsi="宋体" w:cs="宋体" w:hint="eastAsia"/>
          <w:bCs/>
          <w:kern w:val="0"/>
          <w:szCs w:val="21"/>
          <w:u w:val="single"/>
        </w:rPr>
        <w:t>12时00分</w:t>
      </w:r>
      <w:r w:rsidRPr="007D69CB">
        <w:rPr>
          <w:rFonts w:ascii="宋体" w:hAnsi="宋体" w:cs="宋体" w:hint="eastAsia"/>
          <w:bCs/>
          <w:kern w:val="0"/>
          <w:szCs w:val="21"/>
        </w:rPr>
        <w:t>，下午</w:t>
      </w:r>
      <w:r w:rsidRPr="007D69CB">
        <w:rPr>
          <w:rFonts w:ascii="宋体" w:hAnsi="宋体" w:cs="宋体" w:hint="eastAsia"/>
          <w:bCs/>
          <w:kern w:val="0"/>
          <w:szCs w:val="21"/>
          <w:u w:val="single"/>
        </w:rPr>
        <w:t>12时00分</w:t>
      </w:r>
      <w:r w:rsidRPr="007D69CB">
        <w:rPr>
          <w:rFonts w:ascii="宋体" w:hAnsi="宋体" w:cs="宋体" w:hint="eastAsia"/>
          <w:bCs/>
          <w:kern w:val="0"/>
          <w:szCs w:val="21"/>
        </w:rPr>
        <w:t>至</w:t>
      </w:r>
      <w:r w:rsidRPr="007D69CB">
        <w:rPr>
          <w:rFonts w:ascii="宋体" w:hAnsi="宋体" w:cs="宋体" w:hint="eastAsia"/>
          <w:bCs/>
          <w:kern w:val="0"/>
          <w:szCs w:val="21"/>
          <w:u w:val="single"/>
        </w:rPr>
        <w:t>23时59分</w:t>
      </w:r>
      <w:r w:rsidRPr="007D69CB">
        <w:rPr>
          <w:rFonts w:ascii="宋体" w:hAnsi="宋体" w:cs="宋体" w:hint="eastAsia"/>
          <w:bCs/>
          <w:kern w:val="0"/>
          <w:szCs w:val="21"/>
        </w:rPr>
        <w:t>（北京时间，法定节假日除外）</w:t>
      </w:r>
    </w:p>
    <w:p w14:paraId="6308D795" w14:textId="77777777" w:rsidR="004A44D9" w:rsidRPr="007D69CB" w:rsidRDefault="004A44D9" w:rsidP="004A44D9">
      <w:pPr>
        <w:spacing w:line="360" w:lineRule="auto"/>
        <w:ind w:firstLineChars="200" w:firstLine="420"/>
        <w:rPr>
          <w:rFonts w:ascii="宋体" w:hAnsi="宋体" w:cs="宋体" w:hint="eastAsia"/>
          <w:bCs/>
          <w:kern w:val="0"/>
          <w:szCs w:val="21"/>
        </w:rPr>
      </w:pPr>
      <w:r w:rsidRPr="007D69CB">
        <w:rPr>
          <w:rFonts w:ascii="宋体" w:hAnsi="宋体" w:cs="宋体" w:hint="eastAsia"/>
          <w:bCs/>
          <w:kern w:val="0"/>
          <w:szCs w:val="21"/>
        </w:rPr>
        <w:t>地点：广西政府采购云平台（https://www.gcy.zfcg.gxzf.gov.cn）</w:t>
      </w:r>
    </w:p>
    <w:p w14:paraId="65434D29" w14:textId="77777777" w:rsidR="004A44D9" w:rsidRPr="007D69CB" w:rsidRDefault="004A44D9" w:rsidP="004A44D9">
      <w:pPr>
        <w:spacing w:line="360" w:lineRule="auto"/>
        <w:ind w:firstLineChars="200" w:firstLine="420"/>
        <w:rPr>
          <w:rFonts w:ascii="宋体" w:hAnsi="宋体" w:cs="宋体" w:hint="eastAsia"/>
          <w:bCs/>
          <w:kern w:val="0"/>
          <w:szCs w:val="21"/>
        </w:rPr>
      </w:pPr>
      <w:r w:rsidRPr="007D69CB">
        <w:rPr>
          <w:rFonts w:ascii="宋体" w:hAnsi="宋体" w:cs="宋体" w:hint="eastAsia"/>
          <w:bCs/>
          <w:kern w:val="0"/>
          <w:szCs w:val="21"/>
        </w:rPr>
        <w:t>方式：网上下载。本项目不提供纸质文件，潜在供应商需使用账号登录或者使用CA登录广西政府采购云平台（https：//www.zcygov.cn）－进入“项目采购”应用，在获取采购文件菜单中选择项目，获取竞争性磋商文件。</w:t>
      </w:r>
      <w:r w:rsidRPr="007D69CB">
        <w:rPr>
          <w:rFonts w:ascii="宋体" w:hAnsi="宋体" w:hint="eastAsia"/>
          <w:szCs w:val="21"/>
        </w:rPr>
        <w:t>电子</w:t>
      </w:r>
      <w:r w:rsidRPr="007D69CB">
        <w:rPr>
          <w:rFonts w:hint="eastAsia"/>
        </w:rPr>
        <w:t>响应文件</w:t>
      </w:r>
      <w:r w:rsidRPr="007D69CB">
        <w:rPr>
          <w:rFonts w:ascii="宋体" w:hAnsi="宋体" w:hint="eastAsia"/>
          <w:szCs w:val="21"/>
        </w:rPr>
        <w:t>制作需要基于广西政府采购云平台获取的磋商文件编制，</w:t>
      </w:r>
      <w:r w:rsidRPr="007D69CB">
        <w:rPr>
          <w:rFonts w:ascii="宋体" w:hAnsi="宋体" w:cs="宋体" w:hint="eastAsia"/>
          <w:bCs/>
          <w:kern w:val="0"/>
          <w:szCs w:val="21"/>
        </w:rPr>
        <w:t>通过其他方式获取采购文件的，将有可能导致供应商无法在广西政府采购云平台编制及上传响应文件。</w:t>
      </w:r>
    </w:p>
    <w:p w14:paraId="61F41C86" w14:textId="77777777" w:rsidR="004A44D9" w:rsidRPr="007D69CB" w:rsidRDefault="004A44D9" w:rsidP="004A44D9">
      <w:pPr>
        <w:spacing w:line="360" w:lineRule="auto"/>
        <w:ind w:firstLineChars="200" w:firstLine="420"/>
        <w:rPr>
          <w:rFonts w:ascii="宋体" w:hAnsi="宋体" w:cs="宋体" w:hint="eastAsia"/>
          <w:szCs w:val="21"/>
        </w:rPr>
      </w:pPr>
      <w:r w:rsidRPr="007D69CB">
        <w:rPr>
          <w:rFonts w:ascii="宋体" w:hAnsi="宋体" w:cs="宋体" w:hint="eastAsia"/>
          <w:bCs/>
          <w:kern w:val="0"/>
          <w:szCs w:val="21"/>
        </w:rPr>
        <w:t>售价：</w:t>
      </w:r>
      <w:r w:rsidRPr="007D69CB">
        <w:rPr>
          <w:rFonts w:ascii="宋体" w:hAnsi="宋体" w:cs="宋体" w:hint="eastAsia"/>
          <w:iCs/>
          <w:szCs w:val="21"/>
          <w:u w:val="single"/>
        </w:rPr>
        <w:t>0</w:t>
      </w:r>
      <w:r w:rsidRPr="007D69CB">
        <w:rPr>
          <w:rFonts w:ascii="宋体" w:hAnsi="宋体" w:cs="宋体" w:hint="eastAsia"/>
          <w:iCs/>
          <w:szCs w:val="21"/>
        </w:rPr>
        <w:t>元</w:t>
      </w:r>
    </w:p>
    <w:p w14:paraId="6CF71978" w14:textId="77777777" w:rsidR="004A44D9" w:rsidRPr="007D69CB" w:rsidRDefault="004A44D9" w:rsidP="004A44D9">
      <w:pPr>
        <w:spacing w:line="360" w:lineRule="auto"/>
        <w:ind w:firstLineChars="147" w:firstLine="354"/>
        <w:rPr>
          <w:rFonts w:ascii="黑体" w:eastAsia="黑体" w:hAnsi="黑体" w:hint="eastAsia"/>
          <w:b/>
          <w:sz w:val="24"/>
        </w:rPr>
      </w:pPr>
      <w:bookmarkStart w:id="25" w:name="_Toc71365908"/>
      <w:r w:rsidRPr="007D69CB">
        <w:rPr>
          <w:rFonts w:ascii="黑体" w:eastAsia="黑体" w:hAnsi="黑体" w:hint="eastAsia"/>
          <w:b/>
          <w:sz w:val="24"/>
        </w:rPr>
        <w:t>四、响应文件提交</w:t>
      </w:r>
      <w:bookmarkEnd w:id="18"/>
      <w:bookmarkEnd w:id="19"/>
      <w:bookmarkEnd w:id="20"/>
      <w:bookmarkEnd w:id="21"/>
      <w:bookmarkEnd w:id="22"/>
      <w:bookmarkEnd w:id="23"/>
    </w:p>
    <w:p w14:paraId="5E98F3CC" w14:textId="77777777" w:rsidR="004A44D9" w:rsidRPr="007D69CB" w:rsidRDefault="004A44D9" w:rsidP="004A44D9">
      <w:pPr>
        <w:spacing w:line="360" w:lineRule="auto"/>
        <w:ind w:firstLineChars="200" w:firstLine="420"/>
        <w:rPr>
          <w:rFonts w:ascii="宋体" w:hAnsi="宋体" w:cs="宋体" w:hint="eastAsia"/>
          <w:szCs w:val="21"/>
          <w:u w:val="single"/>
        </w:rPr>
      </w:pPr>
      <w:bookmarkStart w:id="26" w:name="_Toc28359016"/>
      <w:bookmarkStart w:id="27" w:name="_Toc44229882"/>
      <w:bookmarkStart w:id="28" w:name="_Toc35393633"/>
      <w:bookmarkStart w:id="29" w:name="_Toc35393802"/>
      <w:bookmarkStart w:id="30" w:name="_Toc28359093"/>
      <w:r w:rsidRPr="007D69CB">
        <w:rPr>
          <w:rFonts w:ascii="宋体" w:hAnsi="宋体" w:hint="eastAsia"/>
          <w:szCs w:val="21"/>
        </w:rPr>
        <w:t>截止时间：</w:t>
      </w:r>
      <w:r w:rsidRPr="007D69CB">
        <w:rPr>
          <w:rFonts w:ascii="宋体" w:hAnsi="宋体" w:hint="eastAsia"/>
          <w:bCs/>
          <w:szCs w:val="21"/>
          <w:u w:val="single"/>
        </w:rPr>
        <w:t>2026</w:t>
      </w:r>
      <w:r w:rsidRPr="007D69CB">
        <w:rPr>
          <w:rFonts w:ascii="宋体" w:hAnsi="宋体" w:hint="eastAsia"/>
          <w:bCs/>
          <w:szCs w:val="21"/>
        </w:rPr>
        <w:t>年</w:t>
      </w:r>
      <w:r w:rsidRPr="007D69CB">
        <w:rPr>
          <w:rFonts w:ascii="宋体" w:hAnsi="宋体" w:hint="eastAsia"/>
          <w:bCs/>
          <w:szCs w:val="21"/>
          <w:u w:val="single"/>
        </w:rPr>
        <w:t>10</w:t>
      </w:r>
      <w:r w:rsidRPr="007D69CB">
        <w:rPr>
          <w:rFonts w:ascii="宋体" w:hAnsi="宋体" w:hint="eastAsia"/>
          <w:bCs/>
          <w:szCs w:val="21"/>
        </w:rPr>
        <w:t>月</w:t>
      </w:r>
      <w:r w:rsidRPr="007D69CB">
        <w:rPr>
          <w:rFonts w:ascii="宋体" w:hAnsi="宋体" w:hint="eastAsia"/>
          <w:bCs/>
          <w:szCs w:val="21"/>
          <w:u w:val="single"/>
        </w:rPr>
        <w:t xml:space="preserve">26 </w:t>
      </w:r>
      <w:r w:rsidRPr="007D69CB">
        <w:rPr>
          <w:rFonts w:ascii="宋体" w:hAnsi="宋体" w:hint="eastAsia"/>
          <w:bCs/>
          <w:szCs w:val="21"/>
        </w:rPr>
        <w:t>日</w:t>
      </w:r>
      <w:r w:rsidRPr="007D69CB">
        <w:rPr>
          <w:rFonts w:ascii="宋体" w:hAnsi="宋体" w:hint="eastAsia"/>
          <w:bCs/>
          <w:szCs w:val="21"/>
          <w:u w:val="single"/>
        </w:rPr>
        <w:t>9</w:t>
      </w:r>
      <w:r w:rsidRPr="007D69CB">
        <w:rPr>
          <w:rFonts w:ascii="宋体" w:hAnsi="宋体" w:hint="eastAsia"/>
          <w:bCs/>
          <w:szCs w:val="21"/>
        </w:rPr>
        <w:t>时</w:t>
      </w:r>
      <w:r w:rsidRPr="007D69CB">
        <w:rPr>
          <w:rFonts w:ascii="宋体" w:hAnsi="宋体" w:hint="eastAsia"/>
          <w:bCs/>
          <w:szCs w:val="21"/>
          <w:u w:val="single"/>
        </w:rPr>
        <w:t>30</w:t>
      </w:r>
      <w:r w:rsidRPr="007D69CB">
        <w:rPr>
          <w:rFonts w:ascii="宋体" w:hAnsi="宋体" w:hint="eastAsia"/>
          <w:bCs/>
          <w:szCs w:val="21"/>
        </w:rPr>
        <w:t>分（北京时间）</w:t>
      </w:r>
    </w:p>
    <w:p w14:paraId="2CCDC5D5"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地点：广西政府采购云平台</w:t>
      </w:r>
      <w:r w:rsidRPr="007D69CB">
        <w:rPr>
          <w:rFonts w:ascii="宋体" w:hAnsi="宋体" w:cs="宋体" w:hint="eastAsia"/>
          <w:bCs/>
          <w:kern w:val="0"/>
          <w:szCs w:val="21"/>
        </w:rPr>
        <w:t>（https://www.gcy.zfcg.gxzf.gov.cn）</w:t>
      </w:r>
    </w:p>
    <w:p w14:paraId="6D2B455B" w14:textId="77777777" w:rsidR="004A44D9" w:rsidRPr="007D69CB" w:rsidRDefault="004A44D9" w:rsidP="004A44D9">
      <w:pPr>
        <w:spacing w:line="360" w:lineRule="auto"/>
        <w:ind w:firstLineChars="147" w:firstLine="354"/>
        <w:rPr>
          <w:rFonts w:ascii="黑体" w:eastAsia="黑体" w:hAnsi="黑体" w:hint="eastAsia"/>
          <w:b/>
          <w:sz w:val="24"/>
        </w:rPr>
      </w:pPr>
      <w:bookmarkStart w:id="31" w:name="_Toc71365909"/>
      <w:r w:rsidRPr="007D69CB">
        <w:rPr>
          <w:rFonts w:ascii="黑体" w:eastAsia="黑体" w:hAnsi="黑体" w:hint="eastAsia"/>
          <w:b/>
          <w:sz w:val="24"/>
        </w:rPr>
        <w:t>五、开启</w:t>
      </w:r>
      <w:bookmarkEnd w:id="24"/>
      <w:bookmarkEnd w:id="25"/>
      <w:bookmarkEnd w:id="26"/>
      <w:bookmarkEnd w:id="27"/>
      <w:bookmarkEnd w:id="28"/>
      <w:bookmarkEnd w:id="29"/>
    </w:p>
    <w:p w14:paraId="3010B11D" w14:textId="77777777" w:rsidR="004A44D9" w:rsidRPr="007D69CB" w:rsidRDefault="004A44D9" w:rsidP="004A44D9">
      <w:pPr>
        <w:spacing w:line="360" w:lineRule="auto"/>
        <w:ind w:firstLineChars="200" w:firstLine="420"/>
        <w:rPr>
          <w:rFonts w:ascii="宋体" w:hAnsi="宋体" w:hint="eastAsia"/>
          <w:bCs/>
          <w:szCs w:val="21"/>
          <w:u w:val="single"/>
        </w:rPr>
      </w:pPr>
      <w:r w:rsidRPr="007D69CB">
        <w:rPr>
          <w:rFonts w:ascii="宋体" w:hAnsi="宋体" w:hint="eastAsia"/>
          <w:szCs w:val="21"/>
        </w:rPr>
        <w:t>1</w:t>
      </w:r>
      <w:r w:rsidRPr="007D69CB">
        <w:rPr>
          <w:rFonts w:ascii="宋体" w:hAnsi="宋体"/>
          <w:szCs w:val="21"/>
        </w:rPr>
        <w:t>.</w:t>
      </w:r>
      <w:r w:rsidRPr="007D69CB">
        <w:rPr>
          <w:rFonts w:ascii="宋体" w:hAnsi="宋体" w:hint="eastAsia"/>
          <w:szCs w:val="21"/>
        </w:rPr>
        <w:t>时间：</w:t>
      </w:r>
      <w:r w:rsidRPr="007D69CB">
        <w:rPr>
          <w:rFonts w:ascii="宋体" w:hAnsi="宋体" w:hint="eastAsia"/>
          <w:bCs/>
          <w:szCs w:val="21"/>
          <w:u w:val="single"/>
        </w:rPr>
        <w:t>2026</w:t>
      </w:r>
      <w:r w:rsidRPr="007D69CB">
        <w:rPr>
          <w:rFonts w:ascii="宋体" w:hAnsi="宋体" w:hint="eastAsia"/>
          <w:bCs/>
          <w:szCs w:val="21"/>
        </w:rPr>
        <w:t>年</w:t>
      </w:r>
      <w:r w:rsidRPr="007D69CB">
        <w:rPr>
          <w:rFonts w:ascii="宋体" w:hAnsi="宋体" w:hint="eastAsia"/>
          <w:bCs/>
          <w:szCs w:val="21"/>
          <w:u w:val="single"/>
        </w:rPr>
        <w:t>10</w:t>
      </w:r>
      <w:r w:rsidRPr="007D69CB">
        <w:rPr>
          <w:rFonts w:ascii="宋体" w:hAnsi="宋体" w:hint="eastAsia"/>
          <w:bCs/>
          <w:szCs w:val="21"/>
        </w:rPr>
        <w:t>月</w:t>
      </w:r>
      <w:r w:rsidRPr="007D69CB">
        <w:rPr>
          <w:rFonts w:ascii="宋体" w:hAnsi="宋体" w:hint="eastAsia"/>
          <w:bCs/>
          <w:szCs w:val="21"/>
          <w:u w:val="single"/>
        </w:rPr>
        <w:t xml:space="preserve">26 </w:t>
      </w:r>
      <w:r w:rsidRPr="007D69CB">
        <w:rPr>
          <w:rFonts w:ascii="宋体" w:hAnsi="宋体" w:hint="eastAsia"/>
          <w:bCs/>
          <w:szCs w:val="21"/>
        </w:rPr>
        <w:t>日</w:t>
      </w:r>
      <w:r w:rsidRPr="007D69CB">
        <w:rPr>
          <w:rFonts w:ascii="宋体" w:hAnsi="宋体" w:hint="eastAsia"/>
          <w:bCs/>
          <w:szCs w:val="21"/>
          <w:u w:val="single"/>
        </w:rPr>
        <w:t>9</w:t>
      </w:r>
      <w:r w:rsidRPr="007D69CB">
        <w:rPr>
          <w:rFonts w:ascii="宋体" w:hAnsi="宋体" w:hint="eastAsia"/>
          <w:bCs/>
          <w:szCs w:val="21"/>
        </w:rPr>
        <w:t>时</w:t>
      </w:r>
      <w:r w:rsidRPr="007D69CB">
        <w:rPr>
          <w:rFonts w:ascii="宋体" w:hAnsi="宋体" w:hint="eastAsia"/>
          <w:bCs/>
          <w:szCs w:val="21"/>
          <w:u w:val="single"/>
        </w:rPr>
        <w:t>30</w:t>
      </w:r>
      <w:r w:rsidRPr="007D69CB">
        <w:rPr>
          <w:rFonts w:ascii="宋体" w:hAnsi="宋体" w:hint="eastAsia"/>
          <w:bCs/>
          <w:szCs w:val="21"/>
        </w:rPr>
        <w:t>分（北京时间）</w:t>
      </w:r>
    </w:p>
    <w:p w14:paraId="0B678586" w14:textId="77777777" w:rsidR="004A44D9" w:rsidRPr="007D69CB" w:rsidRDefault="004A44D9" w:rsidP="004A44D9">
      <w:pPr>
        <w:spacing w:line="360" w:lineRule="auto"/>
        <w:ind w:firstLineChars="200" w:firstLine="420"/>
        <w:rPr>
          <w:rFonts w:ascii="宋体" w:hAnsi="宋体" w:cs="宋体" w:hint="eastAsia"/>
          <w:bCs/>
          <w:kern w:val="0"/>
          <w:szCs w:val="21"/>
        </w:rPr>
      </w:pPr>
      <w:r w:rsidRPr="007D69CB">
        <w:rPr>
          <w:rFonts w:ascii="宋体" w:hAnsi="宋体" w:hint="eastAsia"/>
          <w:szCs w:val="21"/>
        </w:rPr>
        <w:t>2</w:t>
      </w:r>
      <w:r w:rsidRPr="007D69CB">
        <w:rPr>
          <w:rFonts w:ascii="宋体" w:hAnsi="宋体"/>
          <w:szCs w:val="21"/>
        </w:rPr>
        <w:t>.</w:t>
      </w:r>
      <w:r w:rsidRPr="007D69CB">
        <w:rPr>
          <w:rFonts w:ascii="宋体" w:hAnsi="宋体" w:hint="eastAsia"/>
          <w:szCs w:val="21"/>
        </w:rPr>
        <w:t>地点：广西政府采购云平台</w:t>
      </w:r>
      <w:r w:rsidRPr="007D69CB">
        <w:rPr>
          <w:rFonts w:ascii="宋体" w:hAnsi="宋体" w:cs="宋体" w:hint="eastAsia"/>
          <w:bCs/>
          <w:kern w:val="0"/>
          <w:szCs w:val="21"/>
        </w:rPr>
        <w:t>（https://www.gcy.zfcg.gxzf.gov.cn）</w:t>
      </w:r>
      <w:bookmarkStart w:id="32" w:name="_Toc71365910"/>
      <w:bookmarkStart w:id="33" w:name="_Toc28359094"/>
      <w:bookmarkStart w:id="34" w:name="_Toc35393803"/>
      <w:bookmarkStart w:id="35" w:name="_Toc35393634"/>
      <w:bookmarkStart w:id="36" w:name="_Toc28359017"/>
      <w:bookmarkStart w:id="37" w:name="_Toc44229883"/>
    </w:p>
    <w:p w14:paraId="1D7A0CF2" w14:textId="77777777" w:rsidR="004A44D9" w:rsidRPr="007D69CB" w:rsidRDefault="004A44D9" w:rsidP="004A44D9">
      <w:pPr>
        <w:spacing w:line="360" w:lineRule="auto"/>
        <w:rPr>
          <w:rFonts w:ascii="黑体" w:eastAsia="黑体" w:hAnsi="黑体" w:hint="eastAsia"/>
          <w:b/>
          <w:sz w:val="24"/>
        </w:rPr>
      </w:pPr>
      <w:r w:rsidRPr="007D69CB">
        <w:rPr>
          <w:rFonts w:ascii="黑体" w:eastAsia="黑体" w:hAnsi="黑体" w:hint="eastAsia"/>
          <w:b/>
          <w:sz w:val="24"/>
        </w:rPr>
        <w:t>六、公告期限</w:t>
      </w:r>
      <w:bookmarkEnd w:id="30"/>
      <w:bookmarkEnd w:id="31"/>
      <w:bookmarkEnd w:id="32"/>
      <w:bookmarkEnd w:id="33"/>
      <w:bookmarkEnd w:id="34"/>
      <w:bookmarkEnd w:id="35"/>
    </w:p>
    <w:p w14:paraId="6E4F5A48"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自本公告发布之日起5个工作日。</w:t>
      </w:r>
    </w:p>
    <w:p w14:paraId="75476919" w14:textId="77777777" w:rsidR="004A44D9" w:rsidRPr="007D69CB" w:rsidRDefault="004A44D9" w:rsidP="004A44D9">
      <w:pPr>
        <w:spacing w:line="360" w:lineRule="auto"/>
        <w:ind w:firstLineChars="147" w:firstLine="354"/>
        <w:rPr>
          <w:rFonts w:ascii="黑体" w:eastAsia="黑体" w:hAnsi="黑体" w:hint="eastAsia"/>
          <w:b/>
          <w:sz w:val="24"/>
        </w:rPr>
      </w:pPr>
      <w:bookmarkStart w:id="38" w:name="_Toc71365911"/>
      <w:bookmarkStart w:id="39" w:name="_Toc44229884"/>
      <w:bookmarkStart w:id="40" w:name="_Toc35393635"/>
      <w:bookmarkStart w:id="41" w:name="_Toc35393804"/>
      <w:r w:rsidRPr="007D69CB">
        <w:rPr>
          <w:rFonts w:ascii="黑体" w:eastAsia="黑体" w:hAnsi="黑体" w:hint="eastAsia"/>
          <w:b/>
          <w:sz w:val="24"/>
        </w:rPr>
        <w:t>七、其他补充事宜</w:t>
      </w:r>
      <w:bookmarkEnd w:id="36"/>
      <w:bookmarkEnd w:id="37"/>
      <w:bookmarkEnd w:id="38"/>
      <w:bookmarkEnd w:id="39"/>
    </w:p>
    <w:p w14:paraId="4F97E87B"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1</w:t>
      </w:r>
      <w:r w:rsidRPr="007D69CB">
        <w:rPr>
          <w:rFonts w:ascii="宋体" w:hAnsi="宋体" w:cs="宋体"/>
          <w:kern w:val="0"/>
          <w:szCs w:val="21"/>
        </w:rPr>
        <w:t>.</w:t>
      </w:r>
      <w:r w:rsidRPr="007D69CB">
        <w:rPr>
          <w:rFonts w:ascii="宋体" w:hAnsi="宋体" w:cs="宋体" w:hint="eastAsia"/>
          <w:kern w:val="0"/>
          <w:szCs w:val="21"/>
        </w:rPr>
        <w:t>网上查询地址</w:t>
      </w:r>
    </w:p>
    <w:p w14:paraId="11BE8F07" w14:textId="77777777" w:rsidR="004A44D9" w:rsidRPr="007D69CB" w:rsidRDefault="004A44D9" w:rsidP="004A44D9">
      <w:pPr>
        <w:wordWrap w:val="0"/>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中国政府采购网（http://www.ccgp.gov.cn）、广西壮族自治区政府采购网（http://zfcg.gxzf.gov.cn）</w:t>
      </w:r>
    </w:p>
    <w:p w14:paraId="5681B8F0"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2. 磋商保证金</w:t>
      </w:r>
    </w:p>
    <w:p w14:paraId="49A0AE45"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磋商保证金：人民币</w:t>
      </w:r>
      <w:r w:rsidRPr="007D69CB">
        <w:rPr>
          <w:rFonts w:ascii="宋体" w:hAnsi="宋体" w:hint="eastAsia"/>
          <w:szCs w:val="21"/>
        </w:rPr>
        <w:t>壹万元整（¥</w:t>
      </w:r>
      <w:bookmarkStart w:id="42" w:name="OLE_LINK4"/>
      <w:r w:rsidRPr="007D69CB">
        <w:rPr>
          <w:rFonts w:ascii="宋体" w:hAnsi="宋体" w:hint="eastAsia"/>
          <w:szCs w:val="21"/>
        </w:rPr>
        <w:t>10000</w:t>
      </w:r>
      <w:bookmarkEnd w:id="40"/>
      <w:r w:rsidRPr="007D69CB">
        <w:rPr>
          <w:rFonts w:ascii="宋体" w:hAnsi="宋体" w:hint="eastAsia"/>
          <w:szCs w:val="21"/>
        </w:rPr>
        <w:t>.00）</w:t>
      </w:r>
      <w:r w:rsidRPr="007D69CB">
        <w:rPr>
          <w:rFonts w:ascii="宋体" w:hAnsi="宋体" w:cs="宋体" w:hint="eastAsia"/>
          <w:kern w:val="0"/>
          <w:szCs w:val="21"/>
        </w:rPr>
        <w:t>。</w:t>
      </w:r>
    </w:p>
    <w:p w14:paraId="344A7A2A" w14:textId="77777777" w:rsidR="004A44D9" w:rsidRPr="007D69CB" w:rsidRDefault="004A44D9" w:rsidP="004A44D9">
      <w:pPr>
        <w:wordWrap w:val="0"/>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磋商保证金的交纳方式：银行转账、电汇或网上支付、支票、汇票、本票或者银行、保险机构出具的保函，禁止采用现钞交纳方式。采用银行转账、电汇或网上支付方式的，在响应文件递交截止时间前交到云之</w:t>
      </w:r>
      <w:proofErr w:type="gramStart"/>
      <w:r w:rsidRPr="007D69CB">
        <w:rPr>
          <w:rFonts w:ascii="宋体" w:hAnsi="宋体" w:cs="宋体" w:hint="eastAsia"/>
          <w:kern w:val="0"/>
          <w:szCs w:val="21"/>
        </w:rPr>
        <w:t>龙咨询</w:t>
      </w:r>
      <w:proofErr w:type="gramEnd"/>
      <w:r w:rsidRPr="007D69CB">
        <w:rPr>
          <w:rFonts w:ascii="宋体" w:hAnsi="宋体" w:cs="宋体" w:hint="eastAsia"/>
          <w:kern w:val="0"/>
          <w:szCs w:val="21"/>
        </w:rPr>
        <w:t>集团有限公司指定账户并到账【账户名称：云之龙咨询集团有限公司、开户银行：中信银行南宁园湖支行、开户行行号：302611029137、银行账号：8113001013400293071】；采用支票、汇票、本票或者保函等方式的，在响应文件递交截止时间前，供应商应当递交单独密封的支票、汇票、本票、保函原件。否则视为</w:t>
      </w:r>
      <w:proofErr w:type="gramStart"/>
      <w:r w:rsidRPr="007D69CB">
        <w:rPr>
          <w:rFonts w:ascii="宋体" w:hAnsi="宋体" w:cs="宋体" w:hint="eastAsia"/>
          <w:kern w:val="0"/>
          <w:szCs w:val="21"/>
        </w:rPr>
        <w:t>无效磋商</w:t>
      </w:r>
      <w:proofErr w:type="gramEnd"/>
      <w:r w:rsidRPr="007D69CB">
        <w:rPr>
          <w:rFonts w:ascii="宋体" w:hAnsi="宋体" w:cs="宋体" w:hint="eastAsia"/>
          <w:kern w:val="0"/>
          <w:szCs w:val="21"/>
        </w:rPr>
        <w:lastRenderedPageBreak/>
        <w:t>保证金。</w:t>
      </w:r>
    </w:p>
    <w:p w14:paraId="283D62B8" w14:textId="77777777" w:rsidR="004A44D9" w:rsidRPr="007D69CB" w:rsidRDefault="004A44D9" w:rsidP="004A44D9">
      <w:pPr>
        <w:spacing w:line="360" w:lineRule="auto"/>
        <w:ind w:firstLineChars="202" w:firstLine="424"/>
        <w:rPr>
          <w:rFonts w:ascii="宋体" w:hAnsi="宋体" w:cs="宋体" w:hint="eastAsia"/>
          <w:kern w:val="0"/>
          <w:szCs w:val="21"/>
        </w:rPr>
      </w:pPr>
      <w:bookmarkStart w:id="43" w:name="_Toc35393805"/>
      <w:bookmarkStart w:id="44" w:name="_Toc28359095"/>
      <w:bookmarkStart w:id="45" w:name="_Hlk37429674"/>
      <w:bookmarkStart w:id="46" w:name="_Toc35393636"/>
      <w:bookmarkStart w:id="47" w:name="_Toc44229885"/>
      <w:bookmarkStart w:id="48" w:name="_Toc28359018"/>
      <w:r w:rsidRPr="007D69CB">
        <w:rPr>
          <w:rFonts w:ascii="宋体" w:hAnsi="宋体" w:hint="eastAsia"/>
          <w:szCs w:val="21"/>
        </w:rPr>
        <w:t>3</w:t>
      </w:r>
      <w:r w:rsidRPr="007D69CB">
        <w:rPr>
          <w:rFonts w:ascii="宋体" w:hAnsi="宋体"/>
          <w:szCs w:val="21"/>
        </w:rPr>
        <w:t>.</w:t>
      </w:r>
      <w:r w:rsidRPr="007D69CB">
        <w:rPr>
          <w:rFonts w:ascii="宋体" w:hAnsi="宋体" w:cs="宋体" w:hint="eastAsia"/>
          <w:kern w:val="0"/>
          <w:szCs w:val="21"/>
        </w:rPr>
        <w:t>本项目需要落实的政府采购政策</w:t>
      </w:r>
    </w:p>
    <w:p w14:paraId="5600EEEE"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（1）政府采购促进中小企业发展。</w:t>
      </w:r>
    </w:p>
    <w:p w14:paraId="7CDB023D" w14:textId="77777777" w:rsidR="004A44D9" w:rsidRPr="007D69CB" w:rsidRDefault="004A44D9" w:rsidP="004A44D9">
      <w:pPr>
        <w:framePr w:wrap="around" w:hAnchor="text" w:y="1"/>
        <w:spacing w:line="360" w:lineRule="auto"/>
        <w:rPr>
          <w:rFonts w:ascii="宋体" w:hAnsi="宋体" w:hint="eastAsia"/>
          <w:szCs w:val="21"/>
        </w:rPr>
      </w:pPr>
    </w:p>
    <w:p w14:paraId="78F1DFEF"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（2）政府采购支持采用本国产品的政策；</w:t>
      </w:r>
    </w:p>
    <w:p w14:paraId="7228C4BD"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（3）强制采购节能产品，优先采购节能产品、环境标志产品。</w:t>
      </w:r>
    </w:p>
    <w:p w14:paraId="21107CAD"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（4）政府采购促进残疾人就业政策；</w:t>
      </w:r>
    </w:p>
    <w:p w14:paraId="108BAFA0"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（5）政府采购支持监狱企业发展。</w:t>
      </w:r>
    </w:p>
    <w:p w14:paraId="59DD3822" w14:textId="77777777" w:rsidR="004A44D9" w:rsidRPr="007D69CB" w:rsidRDefault="004A44D9" w:rsidP="004A44D9">
      <w:pPr>
        <w:widowControl/>
        <w:spacing w:line="360" w:lineRule="auto"/>
        <w:ind w:firstLineChars="200" w:firstLine="420"/>
        <w:jc w:val="left"/>
        <w:rPr>
          <w:rFonts w:ascii="宋体" w:hAnsi="宋体" w:hint="eastAsia"/>
          <w:szCs w:val="21"/>
        </w:rPr>
      </w:pPr>
      <w:r w:rsidRPr="007D69CB">
        <w:rPr>
          <w:rFonts w:ascii="宋体" w:hAnsi="宋体" w:hint="eastAsia"/>
          <w:szCs w:val="21"/>
        </w:rPr>
        <w:t>4.</w:t>
      </w:r>
      <w:bookmarkEnd w:id="41"/>
      <w:proofErr w:type="gramStart"/>
      <w:r w:rsidRPr="007D69CB">
        <w:rPr>
          <w:rFonts w:ascii="宋体" w:hAnsi="宋体" w:cs="宋体" w:hint="eastAsia"/>
          <w:kern w:val="0"/>
          <w:szCs w:val="21"/>
        </w:rPr>
        <w:t>供应商</w:t>
      </w:r>
      <w:r w:rsidRPr="007D69CB">
        <w:rPr>
          <w:rFonts w:ascii="宋体" w:hAnsi="宋体" w:hint="eastAsia"/>
          <w:szCs w:val="21"/>
        </w:rPr>
        <w:t>竞标注</w:t>
      </w:r>
      <w:proofErr w:type="gramEnd"/>
      <w:r w:rsidRPr="007D69CB">
        <w:rPr>
          <w:rFonts w:ascii="宋体" w:hAnsi="宋体" w:hint="eastAsia"/>
          <w:szCs w:val="21"/>
        </w:rPr>
        <w:t>意事项</w:t>
      </w:r>
    </w:p>
    <w:p w14:paraId="16BF543C"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t>（1）本项目为全流程电子化采购项目，通过广西政府采购云平台（https://www.gcy.zfcg.gxzf.gov.cn）实行在线电子竞标，供应商应先安装“广西政府采购云平台新版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w:t>
      </w:r>
      <w:proofErr w:type="spellStart"/>
      <w:r w:rsidRPr="007D69CB">
        <w:rPr>
          <w:rFonts w:ascii="宋体" w:hAnsi="宋体" w:hint="eastAsia"/>
          <w:szCs w:val="21"/>
        </w:rPr>
        <w:t>jmbs</w:t>
      </w:r>
      <w:proofErr w:type="spellEnd"/>
      <w:r w:rsidRPr="007D69CB">
        <w:rPr>
          <w:rFonts w:ascii="宋体" w:hAnsi="宋体" w:hint="eastAsia"/>
          <w:szCs w:val="21"/>
        </w:rPr>
        <w:t>”的文件），供应商在广西政府采购云平台提交电子响应文件时，请填写参加远程采购活动经办人联系方式。供应商登录广西政府采购云平台，依次进入“服务中心－帮助中心－项目采购－操作手册－电子招投标”查看电子竞标具体操作流程。</w:t>
      </w:r>
      <w:bookmarkStart w:id="49" w:name="_Hlk193814073"/>
      <w:r w:rsidRPr="007D69CB">
        <w:rPr>
          <w:rFonts w:ascii="宋体" w:hAnsi="宋体" w:hint="eastAsia"/>
          <w:szCs w:val="21"/>
        </w:rPr>
        <w:t>如在操作过程中遇到问题或者需要技术支持，请致电客服热线：95763或者0771-3381253。</w:t>
      </w:r>
      <w:bookmarkEnd w:id="42"/>
    </w:p>
    <w:p w14:paraId="450F3A25"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系统管理-CA管理-申领CA”中查看CA服务商并选择其中任意一家CA服务商办理CA数字证书。如在操作过程中遇到问题或者需要技术支持，请致电相应的CA服务商客</w:t>
      </w:r>
      <w:proofErr w:type="gramStart"/>
      <w:r w:rsidRPr="007D69CB">
        <w:rPr>
          <w:rFonts w:ascii="宋体" w:hAnsi="宋体" w:hint="eastAsia"/>
          <w:szCs w:val="21"/>
        </w:rPr>
        <w:t>服咨询</w:t>
      </w:r>
      <w:proofErr w:type="gramEnd"/>
      <w:r w:rsidRPr="007D69CB">
        <w:rPr>
          <w:rFonts w:ascii="宋体" w:hAnsi="宋体" w:hint="eastAsia"/>
          <w:szCs w:val="21"/>
        </w:rPr>
        <w:t>电话）。</w:t>
      </w:r>
    </w:p>
    <w:p w14:paraId="743667B1"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6634F1BA"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t>注：1）为确保网上操作合法、有效和安全，请供应商确保在电子竞标过程中能够对相关数据电文进行加密和使用电子签章，妥善保管CA数字证书并使用有效的CA数字证书参与整个采购活动。</w:t>
      </w:r>
    </w:p>
    <w:p w14:paraId="182A534D"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lastRenderedPageBreak/>
        <w:t>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ACA6593" w14:textId="77777777" w:rsidR="004A44D9" w:rsidRPr="007D69CB" w:rsidRDefault="004A44D9" w:rsidP="004A44D9">
      <w:pPr>
        <w:widowControl/>
        <w:wordWrap w:val="0"/>
        <w:spacing w:line="360" w:lineRule="auto"/>
        <w:ind w:firstLineChars="200" w:firstLine="420"/>
        <w:jc w:val="left"/>
        <w:rPr>
          <w:rFonts w:ascii="宋体" w:hAnsi="宋体" w:hint="eastAsia"/>
          <w:szCs w:val="21"/>
        </w:rPr>
      </w:pPr>
      <w:r w:rsidRPr="007D69CB">
        <w:rPr>
          <w:rFonts w:ascii="宋体" w:hAnsi="宋体" w:hint="eastAsia"/>
          <w:szCs w:val="21"/>
        </w:rPr>
        <w:t>（3）供应商需要在具备有摄像头及语音功能且互联网网络状况良好的电脑登录广西政府采购云平台远程开标大厅参与本次磋商，否则后果自负。</w:t>
      </w:r>
    </w:p>
    <w:p w14:paraId="31A77F83" w14:textId="77777777" w:rsidR="004A44D9" w:rsidRPr="007D69CB" w:rsidRDefault="004A44D9" w:rsidP="004A44D9">
      <w:pPr>
        <w:pStyle w:val="11"/>
        <w:framePr w:wrap="around"/>
        <w:spacing w:line="360" w:lineRule="auto"/>
        <w:ind w:firstLine="210"/>
      </w:pPr>
    </w:p>
    <w:p w14:paraId="01D38688" w14:textId="77777777" w:rsidR="004A44D9" w:rsidRPr="007D69CB" w:rsidRDefault="004A44D9" w:rsidP="004A44D9">
      <w:pPr>
        <w:spacing w:line="360" w:lineRule="auto"/>
        <w:ind w:firstLineChars="100" w:firstLine="241"/>
        <w:rPr>
          <w:rFonts w:ascii="黑体" w:eastAsia="黑体" w:hAnsi="黑体" w:hint="eastAsia"/>
          <w:b/>
          <w:sz w:val="24"/>
        </w:rPr>
      </w:pPr>
      <w:r w:rsidRPr="007D69CB">
        <w:rPr>
          <w:rFonts w:ascii="黑体" w:eastAsia="黑体" w:hAnsi="黑体" w:hint="eastAsia"/>
          <w:b/>
          <w:sz w:val="24"/>
        </w:rPr>
        <w:t>八、凡对本次采购提出询问，请按以下方式联系。</w:t>
      </w:r>
      <w:bookmarkEnd w:id="43"/>
      <w:bookmarkEnd w:id="44"/>
      <w:bookmarkEnd w:id="45"/>
      <w:bookmarkEnd w:id="46"/>
      <w:bookmarkEnd w:id="47"/>
    </w:p>
    <w:p w14:paraId="2ADCBCE4" w14:textId="77777777" w:rsidR="004A44D9" w:rsidRPr="007D69CB" w:rsidRDefault="004A44D9" w:rsidP="004A44D9">
      <w:pPr>
        <w:spacing w:line="360" w:lineRule="auto"/>
        <w:ind w:firstLineChars="200" w:firstLine="420"/>
        <w:rPr>
          <w:rFonts w:ascii="宋体" w:hAnsi="宋体" w:cs="宋体" w:hint="eastAsia"/>
          <w:szCs w:val="21"/>
        </w:rPr>
      </w:pPr>
      <w:bookmarkStart w:id="50" w:name="_Toc35393806"/>
      <w:bookmarkStart w:id="51" w:name="_Toc35393637"/>
      <w:bookmarkStart w:id="52" w:name="_Toc28359096"/>
      <w:bookmarkStart w:id="53" w:name="_Toc28359019"/>
      <w:r w:rsidRPr="007D69CB">
        <w:rPr>
          <w:rFonts w:ascii="宋体" w:hAnsi="宋体" w:cs="宋体" w:hint="eastAsia"/>
          <w:kern w:val="0"/>
          <w:szCs w:val="21"/>
        </w:rPr>
        <w:t>1.</w:t>
      </w:r>
      <w:bookmarkEnd w:id="48"/>
      <w:bookmarkEnd w:id="49"/>
      <w:bookmarkEnd w:id="50"/>
      <w:bookmarkEnd w:id="51"/>
      <w:r w:rsidRPr="007D69CB">
        <w:rPr>
          <w:rFonts w:ascii="宋体" w:hAnsi="宋体" w:cs="宋体" w:hint="eastAsia"/>
          <w:szCs w:val="21"/>
        </w:rPr>
        <w:t>采购人信息</w:t>
      </w:r>
    </w:p>
    <w:p w14:paraId="7147341E" w14:textId="77777777" w:rsidR="004A44D9" w:rsidRPr="007D69CB" w:rsidRDefault="004A44D9" w:rsidP="004A44D9">
      <w:pPr>
        <w:spacing w:line="360" w:lineRule="auto"/>
        <w:ind w:firstLineChars="200" w:firstLine="420"/>
        <w:rPr>
          <w:rFonts w:ascii="宋体" w:hAnsi="宋体" w:cs="宋体" w:hint="eastAsia"/>
          <w:szCs w:val="21"/>
        </w:rPr>
      </w:pPr>
      <w:r w:rsidRPr="007D69CB">
        <w:rPr>
          <w:rFonts w:ascii="宋体" w:hAnsi="宋体" w:cs="宋体" w:hint="eastAsia"/>
          <w:szCs w:val="21"/>
        </w:rPr>
        <w:t>名 称：</w:t>
      </w:r>
      <w:r w:rsidRPr="007D69CB">
        <w:rPr>
          <w:rFonts w:ascii="宋体" w:hAnsi="宋体" w:hint="eastAsia"/>
          <w:szCs w:val="21"/>
        </w:rPr>
        <w:t>广西经贸职业技术学院</w:t>
      </w:r>
    </w:p>
    <w:p w14:paraId="53A76A11" w14:textId="77777777" w:rsidR="004A44D9" w:rsidRPr="007D69CB" w:rsidRDefault="004A44D9" w:rsidP="004A44D9">
      <w:pPr>
        <w:spacing w:line="360" w:lineRule="auto"/>
        <w:ind w:firstLineChars="200" w:firstLine="420"/>
        <w:rPr>
          <w:rFonts w:ascii="宋体" w:hAnsi="宋体" w:cs="宋体" w:hint="eastAsia"/>
          <w:szCs w:val="21"/>
        </w:rPr>
      </w:pPr>
      <w:r w:rsidRPr="007D69CB">
        <w:rPr>
          <w:rFonts w:ascii="宋体" w:hAnsi="宋体" w:cs="宋体" w:hint="eastAsia"/>
          <w:szCs w:val="21"/>
        </w:rPr>
        <w:t>地址：广西南宁市</w:t>
      </w:r>
      <w:proofErr w:type="gramStart"/>
      <w:r w:rsidRPr="007D69CB">
        <w:rPr>
          <w:rFonts w:ascii="宋体" w:hAnsi="宋体" w:cs="宋体" w:hint="eastAsia"/>
          <w:szCs w:val="21"/>
        </w:rPr>
        <w:t>青秀</w:t>
      </w:r>
      <w:proofErr w:type="gramEnd"/>
      <w:r w:rsidRPr="007D69CB">
        <w:rPr>
          <w:rFonts w:ascii="宋体" w:hAnsi="宋体" w:cs="宋体" w:hint="eastAsia"/>
          <w:szCs w:val="21"/>
        </w:rPr>
        <w:t xml:space="preserve">区青山路14号　</w:t>
      </w:r>
    </w:p>
    <w:p w14:paraId="589D0217" w14:textId="77777777" w:rsidR="004A44D9" w:rsidRPr="007D69CB" w:rsidRDefault="004A44D9" w:rsidP="004A44D9">
      <w:pPr>
        <w:spacing w:line="360" w:lineRule="auto"/>
        <w:ind w:firstLineChars="200" w:firstLine="420"/>
        <w:rPr>
          <w:rFonts w:ascii="宋体" w:hAnsi="宋体" w:cs="宋体" w:hint="eastAsia"/>
          <w:szCs w:val="21"/>
        </w:rPr>
      </w:pPr>
      <w:r w:rsidRPr="007D69CB">
        <w:rPr>
          <w:rFonts w:ascii="宋体" w:hAnsi="宋体" w:cs="宋体" w:hint="eastAsia"/>
          <w:szCs w:val="21"/>
        </w:rPr>
        <w:t>项目联系人：杨贤</w:t>
      </w:r>
    </w:p>
    <w:p w14:paraId="1A66061F" w14:textId="77777777" w:rsidR="004A44D9" w:rsidRPr="007D69CB" w:rsidRDefault="004A44D9" w:rsidP="004A44D9">
      <w:pPr>
        <w:spacing w:line="360" w:lineRule="auto"/>
        <w:ind w:firstLineChars="200" w:firstLine="420"/>
        <w:jc w:val="left"/>
        <w:rPr>
          <w:rFonts w:ascii="宋体" w:hAnsi="宋体" w:hint="eastAsia"/>
          <w:szCs w:val="21"/>
        </w:rPr>
      </w:pPr>
      <w:r w:rsidRPr="007D69CB">
        <w:rPr>
          <w:rFonts w:ascii="宋体" w:hAnsi="宋体" w:cs="宋体" w:hint="eastAsia"/>
          <w:szCs w:val="21"/>
        </w:rPr>
        <w:t>联系电话：0771-5714002</w:t>
      </w:r>
    </w:p>
    <w:bookmarkEnd w:id="52"/>
    <w:p w14:paraId="57059DF7"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2.采购代理机构信息</w:t>
      </w:r>
    </w:p>
    <w:p w14:paraId="0D89EA3F"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名    称：云之</w:t>
      </w:r>
      <w:proofErr w:type="gramStart"/>
      <w:r w:rsidRPr="007D69CB">
        <w:rPr>
          <w:rFonts w:ascii="宋体" w:hAnsi="宋体" w:cs="宋体" w:hint="eastAsia"/>
          <w:kern w:val="0"/>
          <w:szCs w:val="21"/>
        </w:rPr>
        <w:t>龙咨询</w:t>
      </w:r>
      <w:proofErr w:type="gramEnd"/>
      <w:r w:rsidRPr="007D69CB">
        <w:rPr>
          <w:rFonts w:ascii="宋体" w:hAnsi="宋体" w:cs="宋体" w:hint="eastAsia"/>
          <w:kern w:val="0"/>
          <w:szCs w:val="21"/>
        </w:rPr>
        <w:t>集团有限公司</w:t>
      </w:r>
    </w:p>
    <w:p w14:paraId="7EEC1A5F" w14:textId="77777777" w:rsidR="004A44D9" w:rsidRPr="007D69CB" w:rsidRDefault="004A44D9" w:rsidP="004A44D9">
      <w:pPr>
        <w:spacing w:line="360" w:lineRule="auto"/>
        <w:ind w:firstLineChars="200" w:firstLine="420"/>
        <w:rPr>
          <w:rFonts w:ascii="宋体" w:hAnsi="宋体" w:cs="宋体" w:hint="eastAsia"/>
          <w:kern w:val="0"/>
          <w:szCs w:val="21"/>
        </w:rPr>
      </w:pPr>
      <w:proofErr w:type="gramStart"/>
      <w:r w:rsidRPr="007D69CB">
        <w:rPr>
          <w:rFonts w:ascii="宋体" w:hAnsi="宋体" w:cs="宋体" w:hint="eastAsia"/>
          <w:kern w:val="0"/>
          <w:szCs w:val="21"/>
        </w:rPr>
        <w:t>地　　址</w:t>
      </w:r>
      <w:proofErr w:type="gramEnd"/>
      <w:r w:rsidRPr="007D69CB">
        <w:rPr>
          <w:rFonts w:ascii="宋体" w:hAnsi="宋体" w:cs="宋体" w:hint="eastAsia"/>
          <w:kern w:val="0"/>
          <w:szCs w:val="21"/>
        </w:rPr>
        <w:t>：</w:t>
      </w:r>
      <w:bookmarkStart w:id="54" w:name="OLE_LINK11"/>
      <w:r w:rsidRPr="007D69CB">
        <w:rPr>
          <w:rFonts w:ascii="宋体" w:hAnsi="宋体" w:cs="宋体" w:hint="eastAsia"/>
          <w:kern w:val="0"/>
          <w:szCs w:val="21"/>
        </w:rPr>
        <w:t>南宁市</w:t>
      </w:r>
      <w:proofErr w:type="gramStart"/>
      <w:r w:rsidRPr="007D69CB">
        <w:rPr>
          <w:rFonts w:ascii="宋体" w:hAnsi="宋体" w:cs="宋体" w:hint="eastAsia"/>
          <w:kern w:val="0"/>
          <w:szCs w:val="21"/>
        </w:rPr>
        <w:t>良庆区</w:t>
      </w:r>
      <w:proofErr w:type="gramEnd"/>
      <w:r w:rsidRPr="007D69CB">
        <w:rPr>
          <w:rFonts w:ascii="宋体" w:hAnsi="宋体" w:cs="宋体" w:hint="eastAsia"/>
          <w:kern w:val="0"/>
          <w:szCs w:val="21"/>
        </w:rPr>
        <w:t>云英路15号3号楼云之</w:t>
      </w:r>
      <w:proofErr w:type="gramStart"/>
      <w:r w:rsidRPr="007D69CB">
        <w:rPr>
          <w:rFonts w:ascii="宋体" w:hAnsi="宋体" w:cs="宋体" w:hint="eastAsia"/>
          <w:kern w:val="0"/>
          <w:szCs w:val="21"/>
        </w:rPr>
        <w:t>龙咨询</w:t>
      </w:r>
      <w:proofErr w:type="gramEnd"/>
      <w:r w:rsidRPr="007D69CB">
        <w:rPr>
          <w:rFonts w:ascii="宋体" w:hAnsi="宋体" w:cs="宋体" w:hint="eastAsia"/>
          <w:kern w:val="0"/>
          <w:szCs w:val="21"/>
        </w:rPr>
        <w:t>集团大厦6楼/530201</w:t>
      </w:r>
      <w:bookmarkEnd w:id="53"/>
      <w:r w:rsidRPr="007D69CB">
        <w:rPr>
          <w:rFonts w:ascii="宋体" w:hAnsi="宋体" w:cs="宋体" w:hint="eastAsia"/>
          <w:kern w:val="0"/>
          <w:szCs w:val="21"/>
        </w:rPr>
        <w:t xml:space="preserve">                   </w:t>
      </w:r>
    </w:p>
    <w:p w14:paraId="42BCA426"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项目联系人：吴小芹、李嘉俊</w:t>
      </w:r>
    </w:p>
    <w:p w14:paraId="59F22689"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cs="宋体" w:hint="eastAsia"/>
          <w:kern w:val="0"/>
          <w:szCs w:val="21"/>
        </w:rPr>
        <w:t>联系方式：0771-2611898、2618118、2618199</w:t>
      </w:r>
      <w:bookmarkEnd w:id="54"/>
    </w:p>
    <w:p w14:paraId="39BD42B7" w14:textId="77777777" w:rsidR="004A44D9" w:rsidRPr="007D69CB" w:rsidRDefault="004A44D9" w:rsidP="004A44D9">
      <w:pPr>
        <w:spacing w:line="360" w:lineRule="auto"/>
        <w:ind w:firstLineChars="200" w:firstLine="420"/>
        <w:rPr>
          <w:rFonts w:ascii="宋体" w:hAnsi="宋体" w:hint="eastAsia"/>
          <w:szCs w:val="21"/>
        </w:rPr>
      </w:pPr>
      <w:r w:rsidRPr="007D69CB">
        <w:rPr>
          <w:rFonts w:ascii="宋体" w:hAnsi="宋体" w:hint="eastAsia"/>
          <w:szCs w:val="21"/>
        </w:rPr>
        <w:t>3.项目联系方式</w:t>
      </w:r>
    </w:p>
    <w:p w14:paraId="2CB5445E"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hint="eastAsia"/>
          <w:szCs w:val="21"/>
        </w:rPr>
        <w:t>项目联系人：</w:t>
      </w:r>
      <w:r w:rsidRPr="007D69CB">
        <w:rPr>
          <w:rFonts w:ascii="宋体" w:hAnsi="宋体" w:cs="宋体" w:hint="eastAsia"/>
          <w:kern w:val="0"/>
          <w:szCs w:val="21"/>
        </w:rPr>
        <w:t>吴小芹、李嘉俊</w:t>
      </w:r>
    </w:p>
    <w:p w14:paraId="410C947A" w14:textId="77777777" w:rsidR="004A44D9" w:rsidRPr="007D69CB" w:rsidRDefault="004A44D9" w:rsidP="004A44D9">
      <w:pPr>
        <w:spacing w:line="360" w:lineRule="auto"/>
        <w:ind w:firstLineChars="200" w:firstLine="420"/>
        <w:rPr>
          <w:rFonts w:ascii="宋体" w:hAnsi="宋体" w:cs="宋体" w:hint="eastAsia"/>
          <w:kern w:val="0"/>
          <w:szCs w:val="21"/>
        </w:rPr>
      </w:pPr>
      <w:r w:rsidRPr="007D69CB">
        <w:rPr>
          <w:rFonts w:ascii="宋体" w:hAnsi="宋体" w:hint="eastAsia"/>
          <w:szCs w:val="21"/>
        </w:rPr>
        <w:t>电　　话：</w:t>
      </w:r>
      <w:r w:rsidRPr="007D69CB">
        <w:rPr>
          <w:rFonts w:ascii="宋体" w:hAnsi="宋体" w:cs="宋体" w:hint="eastAsia"/>
          <w:kern w:val="0"/>
          <w:szCs w:val="21"/>
        </w:rPr>
        <w:t>0771-2611898、2618118、2618199</w:t>
      </w:r>
    </w:p>
    <w:p w14:paraId="3AED758C" w14:textId="77777777" w:rsidR="009D7EED" w:rsidRDefault="009D7EED"/>
    <w:sectPr w:rsidR="009D7E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0FE4" w14:textId="77777777" w:rsidR="00FE7474" w:rsidRDefault="00FE7474" w:rsidP="004A44D9">
      <w:r>
        <w:separator/>
      </w:r>
    </w:p>
  </w:endnote>
  <w:endnote w:type="continuationSeparator" w:id="0">
    <w:p w14:paraId="384F94F1" w14:textId="77777777" w:rsidR="00FE7474" w:rsidRDefault="00FE7474" w:rsidP="004A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E24D7" w14:textId="77777777" w:rsidR="00FE7474" w:rsidRDefault="00FE7474" w:rsidP="004A44D9">
      <w:r>
        <w:separator/>
      </w:r>
    </w:p>
  </w:footnote>
  <w:footnote w:type="continuationSeparator" w:id="0">
    <w:p w14:paraId="74008272" w14:textId="77777777" w:rsidR="00FE7474" w:rsidRDefault="00FE7474" w:rsidP="004A44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A4A"/>
    <w:rsid w:val="003E6860"/>
    <w:rsid w:val="004A44D9"/>
    <w:rsid w:val="00521EBE"/>
    <w:rsid w:val="00782F53"/>
    <w:rsid w:val="008501C8"/>
    <w:rsid w:val="009D7EED"/>
    <w:rsid w:val="00A004DE"/>
    <w:rsid w:val="00C25A4A"/>
    <w:rsid w:val="00FE7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AD16961C-2F9F-4D35-8B0F-659CA10C2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4D9"/>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3E6860"/>
    <w:pPr>
      <w:keepNext/>
      <w:keepLines/>
      <w:spacing w:before="480" w:after="80"/>
      <w:outlineLvl w:val="0"/>
    </w:pPr>
    <w:rPr>
      <w:rFonts w:cstheme="majorBidi"/>
      <w:sz w:val="36"/>
      <w:szCs w:val="48"/>
    </w:rPr>
  </w:style>
  <w:style w:type="paragraph" w:styleId="2">
    <w:name w:val="heading 2"/>
    <w:basedOn w:val="a"/>
    <w:next w:val="a"/>
    <w:link w:val="20"/>
    <w:uiPriority w:val="9"/>
    <w:semiHidden/>
    <w:unhideWhenUsed/>
    <w:qFormat/>
    <w:rsid w:val="00C25A4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25A4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25A4A"/>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C25A4A"/>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C25A4A"/>
    <w:pPr>
      <w:keepNext/>
      <w:keepLines/>
      <w:spacing w:before="40"/>
      <w:outlineLvl w:val="5"/>
    </w:pPr>
    <w:rPr>
      <w:rFonts w:asciiTheme="minorHAnsi" w:eastAsiaTheme="minorEastAsia" w:hAnsiTheme="minorHAnsi" w:cstheme="majorBidi"/>
      <w:b/>
      <w:bCs/>
      <w:color w:val="2F5496" w:themeColor="accent1" w:themeShade="BF"/>
      <w:sz w:val="24"/>
      <w:szCs w:val="22"/>
    </w:rPr>
  </w:style>
  <w:style w:type="paragraph" w:styleId="7">
    <w:name w:val="heading 7"/>
    <w:basedOn w:val="a"/>
    <w:next w:val="a"/>
    <w:link w:val="70"/>
    <w:uiPriority w:val="9"/>
    <w:semiHidden/>
    <w:unhideWhenUsed/>
    <w:qFormat/>
    <w:rsid w:val="00C25A4A"/>
    <w:pPr>
      <w:keepNext/>
      <w:keepLines/>
      <w:spacing w:before="40"/>
      <w:outlineLvl w:val="6"/>
    </w:pPr>
    <w:rPr>
      <w:rFonts w:asciiTheme="minorHAnsi" w:eastAsiaTheme="minorEastAsia" w:hAnsiTheme="minorHAnsi" w:cstheme="majorBidi"/>
      <w:b/>
      <w:bCs/>
      <w:color w:val="595959" w:themeColor="text1" w:themeTint="A6"/>
      <w:sz w:val="24"/>
      <w:szCs w:val="22"/>
    </w:rPr>
  </w:style>
  <w:style w:type="paragraph" w:styleId="8">
    <w:name w:val="heading 8"/>
    <w:basedOn w:val="a"/>
    <w:next w:val="a"/>
    <w:link w:val="80"/>
    <w:uiPriority w:val="9"/>
    <w:semiHidden/>
    <w:unhideWhenUsed/>
    <w:qFormat/>
    <w:rsid w:val="00C25A4A"/>
    <w:pPr>
      <w:keepNext/>
      <w:keepLines/>
      <w:outlineLvl w:val="7"/>
    </w:pPr>
    <w:rPr>
      <w:rFonts w:asciiTheme="minorHAnsi" w:eastAsiaTheme="minorEastAsia" w:hAnsiTheme="minorHAnsi" w:cstheme="majorBidi"/>
      <w:color w:val="595959" w:themeColor="text1" w:themeTint="A6"/>
      <w:sz w:val="24"/>
      <w:szCs w:val="22"/>
    </w:rPr>
  </w:style>
  <w:style w:type="paragraph" w:styleId="9">
    <w:name w:val="heading 9"/>
    <w:basedOn w:val="a"/>
    <w:next w:val="a"/>
    <w:link w:val="90"/>
    <w:uiPriority w:val="9"/>
    <w:semiHidden/>
    <w:unhideWhenUsed/>
    <w:qFormat/>
    <w:rsid w:val="00C25A4A"/>
    <w:pPr>
      <w:keepNext/>
      <w:keepLines/>
      <w:outlineLvl w:val="8"/>
    </w:pPr>
    <w:rPr>
      <w:rFonts w:asciiTheme="minorHAnsi" w:eastAsiaTheme="majorEastAsia" w:hAnsiTheme="minorHAnsi" w:cstheme="majorBidi"/>
      <w:color w:val="595959" w:themeColor="text1" w:themeTint="A6"/>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E6860"/>
    <w:rPr>
      <w:rFonts w:ascii="Times New Roman" w:eastAsia="宋体" w:hAnsi="Times New Roman" w:cstheme="majorBidi"/>
      <w:sz w:val="36"/>
      <w:szCs w:val="48"/>
    </w:rPr>
  </w:style>
  <w:style w:type="character" w:customStyle="1" w:styleId="20">
    <w:name w:val="标题 2 字符"/>
    <w:basedOn w:val="a0"/>
    <w:link w:val="2"/>
    <w:uiPriority w:val="9"/>
    <w:semiHidden/>
    <w:rsid w:val="00C25A4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25A4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25A4A"/>
    <w:rPr>
      <w:rFonts w:cstheme="majorBidi"/>
      <w:color w:val="2F5496" w:themeColor="accent1" w:themeShade="BF"/>
      <w:sz w:val="28"/>
      <w:szCs w:val="28"/>
    </w:rPr>
  </w:style>
  <w:style w:type="character" w:customStyle="1" w:styleId="50">
    <w:name w:val="标题 5 字符"/>
    <w:basedOn w:val="a0"/>
    <w:link w:val="5"/>
    <w:uiPriority w:val="9"/>
    <w:semiHidden/>
    <w:rsid w:val="00C25A4A"/>
    <w:rPr>
      <w:rFonts w:cstheme="majorBidi"/>
      <w:color w:val="2F5496" w:themeColor="accent1" w:themeShade="BF"/>
      <w:sz w:val="24"/>
      <w:szCs w:val="24"/>
    </w:rPr>
  </w:style>
  <w:style w:type="character" w:customStyle="1" w:styleId="60">
    <w:name w:val="标题 6 字符"/>
    <w:basedOn w:val="a0"/>
    <w:link w:val="6"/>
    <w:uiPriority w:val="9"/>
    <w:semiHidden/>
    <w:rsid w:val="00C25A4A"/>
    <w:rPr>
      <w:rFonts w:cstheme="majorBidi"/>
      <w:b/>
      <w:bCs/>
      <w:color w:val="2F5496" w:themeColor="accent1" w:themeShade="BF"/>
      <w:sz w:val="24"/>
    </w:rPr>
  </w:style>
  <w:style w:type="character" w:customStyle="1" w:styleId="70">
    <w:name w:val="标题 7 字符"/>
    <w:basedOn w:val="a0"/>
    <w:link w:val="7"/>
    <w:uiPriority w:val="9"/>
    <w:semiHidden/>
    <w:rsid w:val="00C25A4A"/>
    <w:rPr>
      <w:rFonts w:cstheme="majorBidi"/>
      <w:b/>
      <w:bCs/>
      <w:color w:val="595959" w:themeColor="text1" w:themeTint="A6"/>
      <w:sz w:val="24"/>
    </w:rPr>
  </w:style>
  <w:style w:type="character" w:customStyle="1" w:styleId="80">
    <w:name w:val="标题 8 字符"/>
    <w:basedOn w:val="a0"/>
    <w:link w:val="8"/>
    <w:uiPriority w:val="9"/>
    <w:semiHidden/>
    <w:rsid w:val="00C25A4A"/>
    <w:rPr>
      <w:rFonts w:cstheme="majorBidi"/>
      <w:color w:val="595959" w:themeColor="text1" w:themeTint="A6"/>
      <w:sz w:val="24"/>
    </w:rPr>
  </w:style>
  <w:style w:type="character" w:customStyle="1" w:styleId="90">
    <w:name w:val="标题 9 字符"/>
    <w:basedOn w:val="a0"/>
    <w:link w:val="9"/>
    <w:uiPriority w:val="9"/>
    <w:semiHidden/>
    <w:rsid w:val="00C25A4A"/>
    <w:rPr>
      <w:rFonts w:eastAsiaTheme="majorEastAsia" w:cstheme="majorBidi"/>
      <w:color w:val="595959" w:themeColor="text1" w:themeTint="A6"/>
      <w:sz w:val="24"/>
    </w:rPr>
  </w:style>
  <w:style w:type="paragraph" w:styleId="a3">
    <w:name w:val="Title"/>
    <w:basedOn w:val="a"/>
    <w:next w:val="a"/>
    <w:link w:val="a4"/>
    <w:uiPriority w:val="10"/>
    <w:qFormat/>
    <w:rsid w:val="00C25A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25A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5A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25A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5A4A"/>
    <w:pPr>
      <w:spacing w:before="160" w:after="160"/>
      <w:jc w:val="center"/>
    </w:pPr>
    <w:rPr>
      <w:rFonts w:cstheme="minorBidi"/>
      <w:i/>
      <w:iCs/>
      <w:color w:val="404040" w:themeColor="text1" w:themeTint="BF"/>
      <w:sz w:val="24"/>
      <w:szCs w:val="22"/>
    </w:rPr>
  </w:style>
  <w:style w:type="character" w:customStyle="1" w:styleId="a8">
    <w:name w:val="引用 字符"/>
    <w:basedOn w:val="a0"/>
    <w:link w:val="a7"/>
    <w:uiPriority w:val="29"/>
    <w:rsid w:val="00C25A4A"/>
    <w:rPr>
      <w:rFonts w:ascii="Times New Roman" w:eastAsia="宋体" w:hAnsi="Times New Roman"/>
      <w:i/>
      <w:iCs/>
      <w:color w:val="404040" w:themeColor="text1" w:themeTint="BF"/>
      <w:sz w:val="24"/>
    </w:rPr>
  </w:style>
  <w:style w:type="paragraph" w:styleId="a9">
    <w:name w:val="List Paragraph"/>
    <w:basedOn w:val="a"/>
    <w:uiPriority w:val="34"/>
    <w:qFormat/>
    <w:rsid w:val="00C25A4A"/>
    <w:pPr>
      <w:ind w:left="720"/>
      <w:contextualSpacing/>
    </w:pPr>
    <w:rPr>
      <w:rFonts w:cstheme="minorBidi"/>
      <w:sz w:val="24"/>
      <w:szCs w:val="22"/>
    </w:rPr>
  </w:style>
  <w:style w:type="character" w:styleId="aa">
    <w:name w:val="Intense Emphasis"/>
    <w:basedOn w:val="a0"/>
    <w:uiPriority w:val="21"/>
    <w:qFormat/>
    <w:rsid w:val="00C25A4A"/>
    <w:rPr>
      <w:i/>
      <w:iCs/>
      <w:color w:val="2F5496" w:themeColor="accent1" w:themeShade="BF"/>
    </w:rPr>
  </w:style>
  <w:style w:type="paragraph" w:styleId="ab">
    <w:name w:val="Intense Quote"/>
    <w:basedOn w:val="a"/>
    <w:next w:val="a"/>
    <w:link w:val="ac"/>
    <w:uiPriority w:val="30"/>
    <w:qFormat/>
    <w:rsid w:val="00C25A4A"/>
    <w:pPr>
      <w:pBdr>
        <w:top w:val="single" w:sz="4" w:space="10" w:color="2F5496" w:themeColor="accent1" w:themeShade="BF"/>
        <w:bottom w:val="single" w:sz="4" w:space="10" w:color="2F5496" w:themeColor="accent1" w:themeShade="BF"/>
      </w:pBdr>
      <w:spacing w:before="360" w:after="360"/>
      <w:ind w:left="864" w:right="864"/>
      <w:jc w:val="center"/>
    </w:pPr>
    <w:rPr>
      <w:rFonts w:cstheme="minorBidi"/>
      <w:i/>
      <w:iCs/>
      <w:color w:val="2F5496" w:themeColor="accent1" w:themeShade="BF"/>
      <w:sz w:val="24"/>
      <w:szCs w:val="22"/>
    </w:rPr>
  </w:style>
  <w:style w:type="character" w:customStyle="1" w:styleId="ac">
    <w:name w:val="明显引用 字符"/>
    <w:basedOn w:val="a0"/>
    <w:link w:val="ab"/>
    <w:uiPriority w:val="30"/>
    <w:rsid w:val="00C25A4A"/>
    <w:rPr>
      <w:rFonts w:ascii="Times New Roman" w:eastAsia="宋体" w:hAnsi="Times New Roman"/>
      <w:i/>
      <w:iCs/>
      <w:color w:val="2F5496" w:themeColor="accent1" w:themeShade="BF"/>
      <w:sz w:val="24"/>
    </w:rPr>
  </w:style>
  <w:style w:type="character" w:styleId="ad">
    <w:name w:val="Intense Reference"/>
    <w:basedOn w:val="a0"/>
    <w:uiPriority w:val="32"/>
    <w:qFormat/>
    <w:rsid w:val="00C25A4A"/>
    <w:rPr>
      <w:b/>
      <w:bCs/>
      <w:smallCaps/>
      <w:color w:val="2F5496" w:themeColor="accent1" w:themeShade="BF"/>
      <w:spacing w:val="5"/>
    </w:rPr>
  </w:style>
  <w:style w:type="paragraph" w:styleId="ae">
    <w:name w:val="header"/>
    <w:basedOn w:val="a"/>
    <w:link w:val="af"/>
    <w:uiPriority w:val="99"/>
    <w:unhideWhenUsed/>
    <w:rsid w:val="004A44D9"/>
    <w:pPr>
      <w:tabs>
        <w:tab w:val="center" w:pos="4153"/>
        <w:tab w:val="right" w:pos="8306"/>
      </w:tabs>
      <w:snapToGrid w:val="0"/>
      <w:jc w:val="center"/>
    </w:pPr>
    <w:rPr>
      <w:rFonts w:cstheme="minorBidi"/>
      <w:sz w:val="18"/>
      <w:szCs w:val="18"/>
    </w:rPr>
  </w:style>
  <w:style w:type="character" w:customStyle="1" w:styleId="af">
    <w:name w:val="页眉 字符"/>
    <w:basedOn w:val="a0"/>
    <w:link w:val="ae"/>
    <w:uiPriority w:val="99"/>
    <w:rsid w:val="004A44D9"/>
    <w:rPr>
      <w:rFonts w:ascii="Times New Roman" w:eastAsia="宋体" w:hAnsi="Times New Roman"/>
      <w:sz w:val="18"/>
      <w:szCs w:val="18"/>
    </w:rPr>
  </w:style>
  <w:style w:type="paragraph" w:styleId="af0">
    <w:name w:val="footer"/>
    <w:basedOn w:val="a"/>
    <w:link w:val="af1"/>
    <w:uiPriority w:val="99"/>
    <w:unhideWhenUsed/>
    <w:rsid w:val="004A44D9"/>
    <w:pPr>
      <w:tabs>
        <w:tab w:val="center" w:pos="4153"/>
        <w:tab w:val="right" w:pos="8306"/>
      </w:tabs>
      <w:snapToGrid w:val="0"/>
      <w:jc w:val="left"/>
    </w:pPr>
    <w:rPr>
      <w:rFonts w:cstheme="minorBidi"/>
      <w:sz w:val="18"/>
      <w:szCs w:val="18"/>
    </w:rPr>
  </w:style>
  <w:style w:type="character" w:customStyle="1" w:styleId="af1">
    <w:name w:val="页脚 字符"/>
    <w:basedOn w:val="a0"/>
    <w:link w:val="af0"/>
    <w:uiPriority w:val="99"/>
    <w:rsid w:val="004A44D9"/>
    <w:rPr>
      <w:rFonts w:ascii="Times New Roman" w:eastAsia="宋体" w:hAnsi="Times New Roman"/>
      <w:sz w:val="18"/>
      <w:szCs w:val="18"/>
    </w:rPr>
  </w:style>
  <w:style w:type="paragraph" w:customStyle="1" w:styleId="11">
    <w:name w:val="正文首行缩进1"/>
    <w:basedOn w:val="a"/>
    <w:next w:val="a"/>
    <w:uiPriority w:val="99"/>
    <w:qFormat/>
    <w:rsid w:val="004A44D9"/>
    <w:pPr>
      <w:framePr w:wrap="around" w:hAnchor="text" w:y="1"/>
      <w:spacing w:after="120"/>
      <w:ind w:firstLineChars="1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1750</Words>
  <Characters>1857</Characters>
  <Application>Microsoft Office Word</Application>
  <DocSecurity>0</DocSecurity>
  <Lines>116</Lines>
  <Paragraphs>87</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栗鼠 花</dc:creator>
  <cp:keywords/>
  <dc:description/>
  <cp:lastModifiedBy>栗鼠 花</cp:lastModifiedBy>
  <cp:revision>2</cp:revision>
  <dcterms:created xsi:type="dcterms:W3CDTF">2026-10-14T10:59:00Z</dcterms:created>
  <dcterms:modified xsi:type="dcterms:W3CDTF">2026-10-14T11:00:00Z</dcterms:modified>
</cp:coreProperties>
</file>