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54022" w14:textId="3DBF33B0" w:rsidR="00E548FE" w:rsidRPr="0030156A" w:rsidRDefault="00342003">
      <w:pPr>
        <w:pStyle w:val="aff5"/>
        <w:wordWrap w:val="0"/>
        <w:jc w:val="center"/>
        <w:rPr>
          <w:rFonts w:ascii="方正小标宋简体" w:eastAsia="方正小标宋简体"/>
          <w:color w:val="000000" w:themeColor="text1"/>
          <w:w w:val="99"/>
          <w:kern w:val="44"/>
          <w:sz w:val="32"/>
          <w:szCs w:val="36"/>
        </w:rPr>
      </w:pPr>
      <w:bookmarkStart w:id="0" w:name="_Toc44405637"/>
      <w:bookmarkStart w:id="1" w:name="_Toc28359022"/>
      <w:bookmarkStart w:id="2" w:name="OLE_LINK73"/>
      <w:r w:rsidRPr="0030156A">
        <w:rPr>
          <w:rFonts w:ascii="方正小标宋简体" w:eastAsia="方正小标宋简体" w:hint="eastAsia"/>
          <w:color w:val="000000" w:themeColor="text1"/>
          <w:w w:val="99"/>
          <w:kern w:val="44"/>
          <w:sz w:val="32"/>
          <w:szCs w:val="36"/>
        </w:rPr>
        <w:t>云之龙咨询集团有限公司</w:t>
      </w:r>
      <w:r w:rsidR="00506303" w:rsidRPr="00506303">
        <w:rPr>
          <w:rFonts w:ascii="方正小标宋简体" w:eastAsia="方正小标宋简体" w:hint="eastAsia"/>
          <w:color w:val="000000" w:themeColor="text1"/>
          <w:w w:val="99"/>
          <w:kern w:val="44"/>
          <w:sz w:val="32"/>
          <w:szCs w:val="36"/>
        </w:rPr>
        <w:t>南宁市公安局交通管理支队新竹执法办案中心设备采购项目（重）</w:t>
      </w:r>
      <w:r w:rsidRPr="0030156A">
        <w:rPr>
          <w:rFonts w:ascii="方正小标宋简体" w:eastAsia="方正小标宋简体" w:hint="eastAsia"/>
          <w:color w:val="000000" w:themeColor="text1"/>
          <w:w w:val="99"/>
          <w:kern w:val="44"/>
          <w:sz w:val="32"/>
          <w:szCs w:val="36"/>
        </w:rPr>
        <w:t>（</w:t>
      </w:r>
      <w:r w:rsidR="00506303" w:rsidRPr="00506303">
        <w:rPr>
          <w:rFonts w:ascii="方正小标宋简体" w:eastAsia="方正小标宋简体"/>
          <w:color w:val="000000" w:themeColor="text1"/>
          <w:w w:val="99"/>
          <w:kern w:val="44"/>
          <w:sz w:val="32"/>
          <w:szCs w:val="36"/>
        </w:rPr>
        <w:t>NNZC2026-G1-990476-YZLZ</w:t>
      </w:r>
      <w:r w:rsidRPr="0030156A">
        <w:rPr>
          <w:rFonts w:ascii="方正小标宋简体" w:eastAsia="方正小标宋简体" w:hint="eastAsia"/>
          <w:color w:val="000000" w:themeColor="text1"/>
          <w:w w:val="99"/>
          <w:kern w:val="44"/>
          <w:sz w:val="32"/>
          <w:szCs w:val="36"/>
        </w:rPr>
        <w:t>）中标</w:t>
      </w:r>
      <w:r w:rsidRPr="0030156A">
        <w:rPr>
          <w:rFonts w:ascii="方正小标宋简体" w:eastAsia="方正小标宋简体" w:hint="eastAsia"/>
          <w:color w:val="000000" w:themeColor="text1"/>
          <w:kern w:val="44"/>
          <w:sz w:val="32"/>
          <w:szCs w:val="36"/>
        </w:rPr>
        <w:t>结果公告</w:t>
      </w:r>
      <w:bookmarkEnd w:id="0"/>
      <w:bookmarkEnd w:id="1"/>
    </w:p>
    <w:p w14:paraId="628F1E37" w14:textId="2A560332" w:rsidR="00374675" w:rsidRDefault="00342003">
      <w:pPr>
        <w:spacing w:line="400" w:lineRule="exact"/>
        <w:rPr>
          <w:rFonts w:ascii="宋体" w:eastAsia="宋体" w:hAnsi="宋体" w:cs="Times New Roman" w:hint="eastAsia"/>
          <w:color w:val="000000" w:themeColor="text1"/>
          <w:szCs w:val="21"/>
        </w:rPr>
      </w:pPr>
      <w:bookmarkStart w:id="3" w:name="OLE_LINK5"/>
      <w:bookmarkStart w:id="4" w:name="OLE_LINK2"/>
      <w:bookmarkStart w:id="5" w:name="OLE_LINK3"/>
      <w:bookmarkStart w:id="6" w:name="OLE_LINK1"/>
      <w:bookmarkStart w:id="7" w:name="OLE_LINK6"/>
      <w:bookmarkStart w:id="8" w:name="OLE_LINK4"/>
      <w:bookmarkEnd w:id="2"/>
      <w:r w:rsidRPr="0030156A">
        <w:rPr>
          <w:rFonts w:ascii="宋体" w:eastAsia="宋体" w:hAnsi="宋体" w:cs="Times New Roman" w:hint="eastAsia"/>
          <w:color w:val="000000" w:themeColor="text1"/>
          <w:szCs w:val="21"/>
        </w:rPr>
        <w:t>一</w:t>
      </w:r>
      <w:r w:rsidRPr="0030156A">
        <w:rPr>
          <w:rFonts w:ascii="宋体" w:eastAsia="宋体" w:hAnsi="宋体" w:cs="Times New Roman"/>
          <w:color w:val="000000" w:themeColor="text1"/>
          <w:szCs w:val="21"/>
        </w:rPr>
        <w:t>、</w:t>
      </w:r>
      <w:r w:rsidRPr="0030156A">
        <w:rPr>
          <w:rFonts w:ascii="宋体" w:eastAsia="宋体" w:hAnsi="宋体" w:cs="Times New Roman" w:hint="eastAsia"/>
          <w:color w:val="000000" w:themeColor="text1"/>
          <w:szCs w:val="21"/>
        </w:rPr>
        <w:t>项目编号：</w:t>
      </w:r>
      <w:r w:rsidR="007410A6" w:rsidRPr="007410A6">
        <w:rPr>
          <w:rFonts w:ascii="宋体" w:eastAsia="宋体" w:hAnsi="宋体" w:cs="Times New Roman"/>
          <w:color w:val="000000" w:themeColor="text1"/>
          <w:szCs w:val="21"/>
        </w:rPr>
        <w:t>NNZC2026-G1-990476-YZLZ</w:t>
      </w:r>
    </w:p>
    <w:p w14:paraId="0391BA5F" w14:textId="0B313EB4" w:rsidR="00E548FE" w:rsidRPr="00800873" w:rsidRDefault="00342003">
      <w:pPr>
        <w:spacing w:line="400" w:lineRule="exact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30156A">
        <w:rPr>
          <w:rFonts w:ascii="宋体" w:eastAsia="宋体" w:hAnsi="宋体" w:cs="Times New Roman" w:hint="eastAsia"/>
          <w:color w:val="000000" w:themeColor="text1"/>
          <w:szCs w:val="21"/>
        </w:rPr>
        <w:t>二</w:t>
      </w:r>
      <w:r w:rsidRPr="0030156A">
        <w:rPr>
          <w:rFonts w:ascii="宋体" w:eastAsia="宋体" w:hAnsi="宋体" w:cs="Times New Roman"/>
          <w:color w:val="000000" w:themeColor="text1"/>
          <w:szCs w:val="21"/>
        </w:rPr>
        <w:t>、</w:t>
      </w:r>
      <w:r w:rsidRPr="0030156A">
        <w:rPr>
          <w:rFonts w:ascii="宋体" w:eastAsia="宋体" w:hAnsi="宋体" w:cs="Times New Roman" w:hint="eastAsia"/>
          <w:color w:val="000000" w:themeColor="text1"/>
          <w:szCs w:val="21"/>
        </w:rPr>
        <w:t>项目名称：</w:t>
      </w:r>
      <w:r w:rsidR="007410A6" w:rsidRPr="007410A6">
        <w:rPr>
          <w:rFonts w:ascii="宋体" w:eastAsia="宋体" w:hAnsi="宋体" w:cs="Times New Roman" w:hint="eastAsia"/>
          <w:color w:val="000000" w:themeColor="text1"/>
          <w:szCs w:val="21"/>
        </w:rPr>
        <w:t>南宁市公安局交通管理支队新竹执法办案中心设备采购项目（重）</w:t>
      </w:r>
    </w:p>
    <w:p w14:paraId="08A779F9" w14:textId="77777777" w:rsidR="00E548FE" w:rsidRPr="0030156A" w:rsidRDefault="00342003">
      <w:pPr>
        <w:spacing w:line="400" w:lineRule="exact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30156A">
        <w:rPr>
          <w:rFonts w:ascii="宋体" w:eastAsia="宋体" w:hAnsi="宋体" w:cs="Times New Roman" w:hint="eastAsia"/>
          <w:color w:val="000000" w:themeColor="text1"/>
          <w:szCs w:val="21"/>
        </w:rPr>
        <w:t>三、中标信息：</w:t>
      </w:r>
    </w:p>
    <w:p w14:paraId="1BFF066C" w14:textId="68145B6A" w:rsidR="00E548FE" w:rsidRPr="0030156A" w:rsidRDefault="00342003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bookmarkStart w:id="9" w:name="OLE_LINK11"/>
      <w:r w:rsidRPr="0030156A">
        <w:rPr>
          <w:rFonts w:ascii="宋体" w:eastAsia="宋体" w:hAnsi="宋体" w:cs="Times New Roman" w:hint="eastAsia"/>
          <w:color w:val="000000" w:themeColor="text1"/>
          <w:szCs w:val="21"/>
        </w:rPr>
        <w:t>供应商名称：</w:t>
      </w:r>
      <w:r w:rsidR="007410A6" w:rsidRPr="007410A6">
        <w:rPr>
          <w:rFonts w:ascii="宋体" w:eastAsia="宋体" w:hAnsi="宋体" w:cs="Times New Roman" w:hint="eastAsia"/>
          <w:color w:val="000000" w:themeColor="text1"/>
          <w:szCs w:val="21"/>
        </w:rPr>
        <w:t>广西威燚科技有限公司</w:t>
      </w:r>
    </w:p>
    <w:p w14:paraId="21A62338" w14:textId="7DAFE2C6" w:rsidR="00E548FE" w:rsidRPr="0030156A" w:rsidRDefault="00342003" w:rsidP="004D7CF7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30156A">
        <w:rPr>
          <w:rFonts w:ascii="宋体" w:eastAsia="宋体" w:hAnsi="宋体" w:cs="Times New Roman" w:hint="eastAsia"/>
          <w:color w:val="000000" w:themeColor="text1"/>
          <w:szCs w:val="21"/>
        </w:rPr>
        <w:t>供应商地址：</w:t>
      </w:r>
      <w:r w:rsidR="00C430A1" w:rsidRPr="00C430A1">
        <w:rPr>
          <w:rFonts w:ascii="宋体" w:eastAsia="宋体" w:hAnsi="宋体" w:cs="Times New Roman" w:hint="eastAsia"/>
          <w:color w:val="000000" w:themeColor="text1"/>
          <w:szCs w:val="21"/>
        </w:rPr>
        <w:t>南宁市创新路23号4楼A座211室</w:t>
      </w:r>
    </w:p>
    <w:p w14:paraId="7DA1E7D8" w14:textId="4EEB1C34" w:rsidR="00E548FE" w:rsidRDefault="00342003" w:rsidP="00037D9E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30156A">
        <w:rPr>
          <w:rFonts w:ascii="宋体" w:eastAsia="宋体" w:hAnsi="宋体" w:cs="Times New Roman" w:hint="eastAsia"/>
          <w:color w:val="000000" w:themeColor="text1"/>
          <w:szCs w:val="21"/>
        </w:rPr>
        <w:t>中标金额：</w:t>
      </w:r>
      <w:r w:rsidR="0088450B" w:rsidRPr="0088450B">
        <w:rPr>
          <w:rFonts w:ascii="宋体" w:eastAsia="宋体" w:hAnsi="宋体" w:cs="Times New Roman" w:hint="eastAsia"/>
          <w:color w:val="000000" w:themeColor="text1"/>
          <w:szCs w:val="21"/>
        </w:rPr>
        <w:t>壹佰零捌万陆仟柒佰贰拾元整（¥1086720.00）</w:t>
      </w:r>
    </w:p>
    <w:bookmarkEnd w:id="9"/>
    <w:p w14:paraId="47BB0245" w14:textId="60B337ED" w:rsidR="001E778A" w:rsidRPr="0030156A" w:rsidRDefault="00342003" w:rsidP="00561DDC">
      <w:pPr>
        <w:spacing w:line="400" w:lineRule="exact"/>
        <w:rPr>
          <w:rFonts w:ascii="宋体" w:eastAsia="宋体" w:hAnsi="宋体" w:cs="Times New Roman" w:hint="eastAsia"/>
          <w:color w:val="000000" w:themeColor="text1"/>
          <w:szCs w:val="21"/>
        </w:rPr>
      </w:pPr>
      <w:r w:rsidRPr="0030156A">
        <w:rPr>
          <w:rFonts w:ascii="宋体" w:eastAsia="宋体" w:hAnsi="宋体" w:cs="Times New Roman" w:hint="eastAsia"/>
          <w:color w:val="000000" w:themeColor="text1"/>
          <w:szCs w:val="21"/>
        </w:rPr>
        <w:t>四、主要标的信息：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1648"/>
        <w:gridCol w:w="1074"/>
        <w:gridCol w:w="1805"/>
        <w:gridCol w:w="813"/>
        <w:gridCol w:w="670"/>
        <w:gridCol w:w="1460"/>
      </w:tblGrid>
      <w:tr w:rsidR="00DB35EB" w:rsidRPr="0030156A" w14:paraId="5419E6F7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5509D5A6" w14:textId="77777777" w:rsidR="00DB35EB" w:rsidRPr="00C33629" w:rsidRDefault="00DB35EB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cs="Times New Roman" w:hint="eastAsia"/>
                <w:color w:val="000000"/>
                <w:szCs w:val="21"/>
              </w:rPr>
              <w:t>序号</w:t>
            </w:r>
          </w:p>
        </w:tc>
        <w:tc>
          <w:tcPr>
            <w:tcW w:w="993" w:type="pct"/>
            <w:vAlign w:val="center"/>
          </w:tcPr>
          <w:p w14:paraId="75561320" w14:textId="133CD5AE" w:rsidR="00DB35EB" w:rsidRPr="00C33629" w:rsidRDefault="00DB35EB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cs="Times New Roman" w:hint="eastAsia"/>
                <w:color w:val="000000"/>
                <w:szCs w:val="21"/>
              </w:rPr>
              <w:t>标的的名称</w:t>
            </w:r>
          </w:p>
        </w:tc>
        <w:tc>
          <w:tcPr>
            <w:tcW w:w="647" w:type="pct"/>
            <w:vAlign w:val="center"/>
          </w:tcPr>
          <w:p w14:paraId="022899F5" w14:textId="27F324A1" w:rsidR="00DB35EB" w:rsidRPr="00C33629" w:rsidRDefault="00DB35EB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cs="Times New Roman" w:hint="eastAsia"/>
                <w:color w:val="000000"/>
                <w:szCs w:val="21"/>
              </w:rPr>
              <w:t>品牌</w:t>
            </w:r>
          </w:p>
        </w:tc>
        <w:tc>
          <w:tcPr>
            <w:tcW w:w="1088" w:type="pct"/>
            <w:vAlign w:val="center"/>
          </w:tcPr>
          <w:p w14:paraId="6AA6EBB2" w14:textId="77777777" w:rsidR="00DB35EB" w:rsidRPr="00C33629" w:rsidRDefault="00DB35EB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cs="Times New Roman" w:hint="eastAsia"/>
                <w:color w:val="000000"/>
                <w:szCs w:val="21"/>
              </w:rPr>
              <w:t>规格型号</w:t>
            </w:r>
          </w:p>
        </w:tc>
        <w:tc>
          <w:tcPr>
            <w:tcW w:w="490" w:type="pct"/>
            <w:vAlign w:val="center"/>
          </w:tcPr>
          <w:p w14:paraId="562913C5" w14:textId="19CF604B" w:rsidR="00DB35EB" w:rsidRPr="00C33629" w:rsidRDefault="00DB35EB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cs="Times New Roman" w:hint="eastAsia"/>
                <w:color w:val="000000"/>
                <w:szCs w:val="21"/>
              </w:rPr>
              <w:t>数量</w:t>
            </w:r>
          </w:p>
        </w:tc>
        <w:tc>
          <w:tcPr>
            <w:tcW w:w="404" w:type="pct"/>
            <w:vAlign w:val="center"/>
          </w:tcPr>
          <w:p w14:paraId="00E84224" w14:textId="77777777" w:rsidR="00DB35EB" w:rsidRPr="00C33629" w:rsidRDefault="00DB35EB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cs="Times New Roman" w:hint="eastAsia"/>
                <w:color w:val="000000"/>
                <w:szCs w:val="21"/>
              </w:rPr>
              <w:t>单位</w:t>
            </w:r>
          </w:p>
        </w:tc>
        <w:tc>
          <w:tcPr>
            <w:tcW w:w="880" w:type="pct"/>
            <w:vAlign w:val="center"/>
          </w:tcPr>
          <w:p w14:paraId="0A1908C4" w14:textId="529CC383" w:rsidR="00DB35EB" w:rsidRPr="00C33629" w:rsidRDefault="00DB35EB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cs="Times New Roman" w:hint="eastAsia"/>
                <w:color w:val="000000"/>
                <w:szCs w:val="21"/>
              </w:rPr>
              <w:t>单价（元）</w:t>
            </w:r>
          </w:p>
        </w:tc>
      </w:tr>
      <w:tr w:rsidR="00C33629" w:rsidRPr="0030156A" w14:paraId="3883FA06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5D883D76" w14:textId="7B7689D5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993" w:type="pct"/>
            <w:vAlign w:val="center"/>
          </w:tcPr>
          <w:p w14:paraId="4EAAC4BD" w14:textId="4C2EBCA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物联网办案中心管理系统</w:t>
            </w:r>
          </w:p>
        </w:tc>
        <w:tc>
          <w:tcPr>
            <w:tcW w:w="647" w:type="pct"/>
            <w:vAlign w:val="center"/>
          </w:tcPr>
          <w:p w14:paraId="084A5D95" w14:textId="1357725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1088" w:type="pct"/>
            <w:vAlign w:val="center"/>
          </w:tcPr>
          <w:p w14:paraId="27F4C538" w14:textId="4A7B314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华资</w:t>
            </w:r>
          </w:p>
        </w:tc>
        <w:tc>
          <w:tcPr>
            <w:tcW w:w="490" w:type="pct"/>
            <w:vAlign w:val="center"/>
          </w:tcPr>
          <w:p w14:paraId="743EAFA3" w14:textId="1F02F64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23E4E632" w14:textId="4FAE1200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880" w:type="pct"/>
            <w:vAlign w:val="center"/>
          </w:tcPr>
          <w:p w14:paraId="1F5FC7E2" w14:textId="743C5F2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100000.00</w:t>
            </w:r>
          </w:p>
        </w:tc>
      </w:tr>
      <w:tr w:rsidR="00C33629" w:rsidRPr="0030156A" w14:paraId="203B46BA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1439AEC2" w14:textId="3808FB8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993" w:type="pct"/>
            <w:vAlign w:val="center"/>
          </w:tcPr>
          <w:p w14:paraId="03F1FD88" w14:textId="4BA6839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标准化人员信息采集系统</w:t>
            </w:r>
          </w:p>
        </w:tc>
        <w:tc>
          <w:tcPr>
            <w:tcW w:w="647" w:type="pct"/>
            <w:vAlign w:val="center"/>
          </w:tcPr>
          <w:p w14:paraId="7597EE98" w14:textId="1CCB6C9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1088" w:type="pct"/>
            <w:vAlign w:val="center"/>
          </w:tcPr>
          <w:p w14:paraId="60A93327" w14:textId="731F7B4A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490" w:type="pct"/>
            <w:vAlign w:val="center"/>
          </w:tcPr>
          <w:p w14:paraId="561C5BC6" w14:textId="63F5638A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18F99765" w14:textId="57F8814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880" w:type="pct"/>
            <w:vAlign w:val="center"/>
          </w:tcPr>
          <w:p w14:paraId="3A31B6B6" w14:textId="4B1AC8C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160000.00</w:t>
            </w:r>
          </w:p>
        </w:tc>
      </w:tr>
      <w:tr w:rsidR="00C33629" w:rsidRPr="0030156A" w14:paraId="10141DE3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757BE3BD" w14:textId="4E1258D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993" w:type="pct"/>
            <w:vAlign w:val="center"/>
          </w:tcPr>
          <w:p w14:paraId="2CDCD122" w14:textId="30E74A6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安全检查器</w:t>
            </w:r>
          </w:p>
        </w:tc>
        <w:tc>
          <w:tcPr>
            <w:tcW w:w="647" w:type="pct"/>
            <w:vAlign w:val="center"/>
          </w:tcPr>
          <w:p w14:paraId="2E4FC86A" w14:textId="4310F08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MCD</w:t>
            </w:r>
          </w:p>
        </w:tc>
        <w:tc>
          <w:tcPr>
            <w:tcW w:w="1088" w:type="pct"/>
            <w:vAlign w:val="center"/>
          </w:tcPr>
          <w:p w14:paraId="45C853CA" w14:textId="19C9ACB0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MCD-5180</w:t>
            </w:r>
          </w:p>
        </w:tc>
        <w:tc>
          <w:tcPr>
            <w:tcW w:w="490" w:type="pct"/>
            <w:vAlign w:val="center"/>
          </w:tcPr>
          <w:p w14:paraId="31433896" w14:textId="7385041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04" w:type="pct"/>
            <w:vAlign w:val="center"/>
          </w:tcPr>
          <w:p w14:paraId="7ADEA1EA" w14:textId="50FBE5F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49F67C87" w14:textId="5D969A38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510.00</w:t>
            </w:r>
          </w:p>
        </w:tc>
      </w:tr>
      <w:tr w:rsidR="00C33629" w:rsidRPr="0030156A" w14:paraId="5C98A830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2F7E57C0" w14:textId="341D6B5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993" w:type="pct"/>
            <w:vAlign w:val="center"/>
          </w:tcPr>
          <w:p w14:paraId="1CF93652" w14:textId="67ACBFDA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温度检查器</w:t>
            </w:r>
          </w:p>
        </w:tc>
        <w:tc>
          <w:tcPr>
            <w:tcW w:w="647" w:type="pct"/>
            <w:vAlign w:val="center"/>
          </w:tcPr>
          <w:p w14:paraId="1FA5ABE7" w14:textId="7BE7926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贝尔欣</w:t>
            </w:r>
          </w:p>
        </w:tc>
        <w:tc>
          <w:tcPr>
            <w:tcW w:w="1088" w:type="pct"/>
            <w:vAlign w:val="center"/>
          </w:tcPr>
          <w:p w14:paraId="31C074AA" w14:textId="68F2978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BS4879</w:t>
            </w:r>
          </w:p>
        </w:tc>
        <w:tc>
          <w:tcPr>
            <w:tcW w:w="490" w:type="pct"/>
            <w:vAlign w:val="center"/>
          </w:tcPr>
          <w:p w14:paraId="3F487CFE" w14:textId="6AB2F4B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04" w:type="pct"/>
            <w:vAlign w:val="center"/>
          </w:tcPr>
          <w:p w14:paraId="5AEFF0F1" w14:textId="6E643B6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41FB3121" w14:textId="75A73B3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180.00</w:t>
            </w:r>
          </w:p>
        </w:tc>
      </w:tr>
      <w:tr w:rsidR="00C33629" w:rsidRPr="0030156A" w14:paraId="0CB5C5EE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4CE67D8D" w14:textId="6948EBB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993" w:type="pct"/>
            <w:vAlign w:val="center"/>
          </w:tcPr>
          <w:p w14:paraId="416B602A" w14:textId="2D874C9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智能体态采集终端</w:t>
            </w:r>
          </w:p>
        </w:tc>
        <w:tc>
          <w:tcPr>
            <w:tcW w:w="647" w:type="pct"/>
            <w:vAlign w:val="center"/>
          </w:tcPr>
          <w:p w14:paraId="4F551235" w14:textId="7DE857D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威燚</w:t>
            </w:r>
          </w:p>
        </w:tc>
        <w:tc>
          <w:tcPr>
            <w:tcW w:w="1088" w:type="pct"/>
            <w:vAlign w:val="center"/>
          </w:tcPr>
          <w:p w14:paraId="0DA86B20" w14:textId="3DAB193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490" w:type="pct"/>
            <w:vAlign w:val="center"/>
          </w:tcPr>
          <w:p w14:paraId="1122655F" w14:textId="164877A0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04" w:type="pct"/>
            <w:vAlign w:val="center"/>
          </w:tcPr>
          <w:p w14:paraId="6F97B092" w14:textId="7522036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880" w:type="pct"/>
            <w:vAlign w:val="center"/>
          </w:tcPr>
          <w:p w14:paraId="295DC0AF" w14:textId="2B96D9B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14950.00</w:t>
            </w:r>
          </w:p>
        </w:tc>
      </w:tr>
      <w:tr w:rsidR="00C33629" w:rsidRPr="0030156A" w14:paraId="1F75713B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0B4E967C" w14:textId="3A92A595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993" w:type="pct"/>
            <w:vAlign w:val="center"/>
          </w:tcPr>
          <w:p w14:paraId="60EFB9DC" w14:textId="26E725B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体征成像设备</w:t>
            </w:r>
          </w:p>
        </w:tc>
        <w:tc>
          <w:tcPr>
            <w:tcW w:w="647" w:type="pct"/>
            <w:vAlign w:val="center"/>
          </w:tcPr>
          <w:p w14:paraId="67BA0A35" w14:textId="557E34C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天地伟业</w:t>
            </w:r>
          </w:p>
        </w:tc>
        <w:tc>
          <w:tcPr>
            <w:tcW w:w="1088" w:type="pct"/>
            <w:vAlign w:val="center"/>
          </w:tcPr>
          <w:p w14:paraId="67267290" w14:textId="67F3154A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TC-C55MQ</w:t>
            </w:r>
          </w:p>
        </w:tc>
        <w:tc>
          <w:tcPr>
            <w:tcW w:w="490" w:type="pct"/>
            <w:vAlign w:val="center"/>
          </w:tcPr>
          <w:p w14:paraId="4905D9F3" w14:textId="34EA3F5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04" w:type="pct"/>
            <w:vAlign w:val="center"/>
          </w:tcPr>
          <w:p w14:paraId="00871EBD" w14:textId="198BF4A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5AB2FBDF" w14:textId="552BE2C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1900.00</w:t>
            </w:r>
          </w:p>
        </w:tc>
      </w:tr>
      <w:tr w:rsidR="00C33629" w:rsidRPr="0030156A" w14:paraId="61114D91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3BCA2BA2" w14:textId="0C9E962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993" w:type="pct"/>
            <w:vAlign w:val="center"/>
          </w:tcPr>
          <w:p w14:paraId="55F8C8E8" w14:textId="3AF22FC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随身物品可视化登记设备</w:t>
            </w:r>
          </w:p>
        </w:tc>
        <w:tc>
          <w:tcPr>
            <w:tcW w:w="647" w:type="pct"/>
            <w:vAlign w:val="center"/>
          </w:tcPr>
          <w:p w14:paraId="44404B11" w14:textId="65BAE11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天地伟业</w:t>
            </w:r>
          </w:p>
        </w:tc>
        <w:tc>
          <w:tcPr>
            <w:tcW w:w="1088" w:type="pct"/>
            <w:vAlign w:val="center"/>
          </w:tcPr>
          <w:p w14:paraId="718C9C65" w14:textId="7384AE9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TC-C55MQ</w:t>
            </w:r>
          </w:p>
        </w:tc>
        <w:tc>
          <w:tcPr>
            <w:tcW w:w="490" w:type="pct"/>
            <w:vAlign w:val="center"/>
          </w:tcPr>
          <w:p w14:paraId="3A58CB00" w14:textId="29353F3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04" w:type="pct"/>
            <w:vAlign w:val="center"/>
          </w:tcPr>
          <w:p w14:paraId="7B707FA9" w14:textId="7AC6588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25DE6D3C" w14:textId="0FA7D23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1900.00</w:t>
            </w:r>
          </w:p>
        </w:tc>
      </w:tr>
      <w:tr w:rsidR="00C33629" w:rsidRPr="0030156A" w14:paraId="76AE0B98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438FB659" w14:textId="781EC8B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993" w:type="pct"/>
            <w:vAlign w:val="center"/>
          </w:tcPr>
          <w:p w14:paraId="7B535E34" w14:textId="50061660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信息采集制度牌</w:t>
            </w:r>
          </w:p>
        </w:tc>
        <w:tc>
          <w:tcPr>
            <w:tcW w:w="647" w:type="pct"/>
            <w:vAlign w:val="center"/>
          </w:tcPr>
          <w:p w14:paraId="4851E3FB" w14:textId="4D5A682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威燚</w:t>
            </w:r>
          </w:p>
        </w:tc>
        <w:tc>
          <w:tcPr>
            <w:tcW w:w="1088" w:type="pct"/>
            <w:vAlign w:val="center"/>
          </w:tcPr>
          <w:p w14:paraId="08A3EE07" w14:textId="4429E61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490" w:type="pct"/>
            <w:vAlign w:val="center"/>
          </w:tcPr>
          <w:p w14:paraId="13EF2DDB" w14:textId="263EF415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404" w:type="pct"/>
            <w:vAlign w:val="center"/>
          </w:tcPr>
          <w:p w14:paraId="59BEDD95" w14:textId="5826969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张</w:t>
            </w:r>
          </w:p>
        </w:tc>
        <w:tc>
          <w:tcPr>
            <w:tcW w:w="880" w:type="pct"/>
            <w:vAlign w:val="center"/>
          </w:tcPr>
          <w:p w14:paraId="0A4791B9" w14:textId="3437A33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580.00</w:t>
            </w:r>
          </w:p>
        </w:tc>
      </w:tr>
      <w:tr w:rsidR="00C33629" w:rsidRPr="0030156A" w14:paraId="2332200F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7E26B810" w14:textId="1495464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993" w:type="pct"/>
            <w:vAlign w:val="center"/>
          </w:tcPr>
          <w:p w14:paraId="2E704296" w14:textId="3DB4FC3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全景智能视觉采集设备</w:t>
            </w:r>
          </w:p>
        </w:tc>
        <w:tc>
          <w:tcPr>
            <w:tcW w:w="647" w:type="pct"/>
            <w:vAlign w:val="center"/>
          </w:tcPr>
          <w:p w14:paraId="23B7493D" w14:textId="205990F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天地伟业</w:t>
            </w:r>
          </w:p>
        </w:tc>
        <w:tc>
          <w:tcPr>
            <w:tcW w:w="1088" w:type="pct"/>
            <w:vAlign w:val="center"/>
          </w:tcPr>
          <w:p w14:paraId="49816D58" w14:textId="166CCC1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TC-C55MV</w:t>
            </w:r>
          </w:p>
        </w:tc>
        <w:tc>
          <w:tcPr>
            <w:tcW w:w="490" w:type="pct"/>
            <w:vAlign w:val="center"/>
          </w:tcPr>
          <w:p w14:paraId="054CAE0D" w14:textId="5B6B9A8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404" w:type="pct"/>
            <w:vAlign w:val="center"/>
          </w:tcPr>
          <w:p w14:paraId="69BDDD78" w14:textId="4A1358E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880" w:type="pct"/>
            <w:vAlign w:val="center"/>
          </w:tcPr>
          <w:p w14:paraId="33E64000" w14:textId="557CCFF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585.00</w:t>
            </w:r>
          </w:p>
        </w:tc>
      </w:tr>
      <w:tr w:rsidR="00C33629" w:rsidRPr="0030156A" w14:paraId="1B177F97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73A4FCFC" w14:textId="633D74B8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993" w:type="pct"/>
            <w:vAlign w:val="center"/>
          </w:tcPr>
          <w:p w14:paraId="1B8A4569" w14:textId="47B3986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集成看管系统</w:t>
            </w:r>
          </w:p>
        </w:tc>
        <w:tc>
          <w:tcPr>
            <w:tcW w:w="647" w:type="pct"/>
            <w:vAlign w:val="center"/>
          </w:tcPr>
          <w:p w14:paraId="22959C59" w14:textId="271BC29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威燚</w:t>
            </w:r>
          </w:p>
        </w:tc>
        <w:tc>
          <w:tcPr>
            <w:tcW w:w="1088" w:type="pct"/>
            <w:vAlign w:val="center"/>
          </w:tcPr>
          <w:p w14:paraId="609BB595" w14:textId="66DF1A2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490" w:type="pct"/>
            <w:vAlign w:val="center"/>
          </w:tcPr>
          <w:p w14:paraId="5091F842" w14:textId="63464A1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0AEDE1BC" w14:textId="1A94583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880" w:type="pct"/>
            <w:vAlign w:val="center"/>
          </w:tcPr>
          <w:p w14:paraId="62F99008" w14:textId="30431AE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19000.00</w:t>
            </w:r>
          </w:p>
        </w:tc>
      </w:tr>
      <w:tr w:rsidR="00C33629" w:rsidRPr="0030156A" w14:paraId="0E5C05F4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518732F5" w14:textId="4FEA6DE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11</w:t>
            </w:r>
          </w:p>
        </w:tc>
        <w:tc>
          <w:tcPr>
            <w:tcW w:w="993" w:type="pct"/>
            <w:vAlign w:val="center"/>
          </w:tcPr>
          <w:p w14:paraId="4ABABA2B" w14:textId="6F87F40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物联网讯问光盘输出机</w:t>
            </w:r>
          </w:p>
        </w:tc>
        <w:tc>
          <w:tcPr>
            <w:tcW w:w="647" w:type="pct"/>
            <w:vAlign w:val="center"/>
          </w:tcPr>
          <w:p w14:paraId="7884E34D" w14:textId="6F056A7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派美雅</w:t>
            </w:r>
          </w:p>
        </w:tc>
        <w:tc>
          <w:tcPr>
            <w:tcW w:w="1088" w:type="pct"/>
            <w:vAlign w:val="center"/>
          </w:tcPr>
          <w:p w14:paraId="1D10FF74" w14:textId="17FB04B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SE-3</w:t>
            </w:r>
          </w:p>
        </w:tc>
        <w:tc>
          <w:tcPr>
            <w:tcW w:w="490" w:type="pct"/>
            <w:vAlign w:val="center"/>
          </w:tcPr>
          <w:p w14:paraId="3024CFFF" w14:textId="4808773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04" w:type="pct"/>
            <w:vAlign w:val="center"/>
          </w:tcPr>
          <w:p w14:paraId="0F4C2EB9" w14:textId="07D1646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880" w:type="pct"/>
            <w:vAlign w:val="center"/>
          </w:tcPr>
          <w:p w14:paraId="78A934D0" w14:textId="196C30D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38000.00</w:t>
            </w:r>
          </w:p>
        </w:tc>
      </w:tr>
      <w:tr w:rsidR="00C33629" w:rsidRPr="0030156A" w14:paraId="317810D3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21F691EE" w14:textId="4DA90BE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lastRenderedPageBreak/>
              <w:t>12</w:t>
            </w:r>
          </w:p>
        </w:tc>
        <w:tc>
          <w:tcPr>
            <w:tcW w:w="993" w:type="pct"/>
            <w:vAlign w:val="center"/>
          </w:tcPr>
          <w:p w14:paraId="0B4925B1" w14:textId="693A7DA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全景智能视觉采集设备</w:t>
            </w:r>
          </w:p>
        </w:tc>
        <w:tc>
          <w:tcPr>
            <w:tcW w:w="647" w:type="pct"/>
            <w:vAlign w:val="center"/>
          </w:tcPr>
          <w:p w14:paraId="10379CB1" w14:textId="3DD2D70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天地伟业</w:t>
            </w:r>
          </w:p>
        </w:tc>
        <w:tc>
          <w:tcPr>
            <w:tcW w:w="1088" w:type="pct"/>
            <w:vAlign w:val="center"/>
          </w:tcPr>
          <w:p w14:paraId="4082FE47" w14:textId="13EFA87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TC-C55MV</w:t>
            </w:r>
          </w:p>
        </w:tc>
        <w:tc>
          <w:tcPr>
            <w:tcW w:w="490" w:type="pct"/>
            <w:vAlign w:val="center"/>
          </w:tcPr>
          <w:p w14:paraId="7C61CAAC" w14:textId="07056F7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404" w:type="pct"/>
            <w:vAlign w:val="center"/>
          </w:tcPr>
          <w:p w14:paraId="4EA9235E" w14:textId="76926DAA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880" w:type="pct"/>
            <w:vAlign w:val="center"/>
          </w:tcPr>
          <w:p w14:paraId="49BEA2CB" w14:textId="669B6E6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585.00</w:t>
            </w:r>
          </w:p>
        </w:tc>
      </w:tr>
      <w:tr w:rsidR="00C33629" w:rsidRPr="0030156A" w14:paraId="053047D1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1CCB4BD3" w14:textId="03F3364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13</w:t>
            </w:r>
          </w:p>
        </w:tc>
        <w:tc>
          <w:tcPr>
            <w:tcW w:w="993" w:type="pct"/>
            <w:vAlign w:val="center"/>
          </w:tcPr>
          <w:p w14:paraId="3E28B1CC" w14:textId="2475132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消毒灯</w:t>
            </w:r>
          </w:p>
        </w:tc>
        <w:tc>
          <w:tcPr>
            <w:tcW w:w="647" w:type="pct"/>
            <w:vAlign w:val="center"/>
          </w:tcPr>
          <w:p w14:paraId="3A39B846" w14:textId="5C9052E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威燚</w:t>
            </w:r>
          </w:p>
        </w:tc>
        <w:tc>
          <w:tcPr>
            <w:tcW w:w="1088" w:type="pct"/>
            <w:vAlign w:val="center"/>
          </w:tcPr>
          <w:p w14:paraId="535F351D" w14:textId="6C1E6625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490" w:type="pct"/>
            <w:vAlign w:val="center"/>
          </w:tcPr>
          <w:p w14:paraId="068571A8" w14:textId="6A86047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04" w:type="pct"/>
            <w:vAlign w:val="center"/>
          </w:tcPr>
          <w:p w14:paraId="4865DE85" w14:textId="3267722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07167FC4" w14:textId="73E7DA6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690.00</w:t>
            </w:r>
          </w:p>
        </w:tc>
      </w:tr>
      <w:tr w:rsidR="00C33629" w:rsidRPr="0030156A" w14:paraId="69480D56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21CCD799" w14:textId="3A6BF00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14</w:t>
            </w:r>
          </w:p>
        </w:tc>
        <w:tc>
          <w:tcPr>
            <w:tcW w:w="993" w:type="pct"/>
            <w:vAlign w:val="center"/>
          </w:tcPr>
          <w:p w14:paraId="4A77DB3A" w14:textId="59E4B70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尿液样本低温保管设备</w:t>
            </w:r>
          </w:p>
        </w:tc>
        <w:tc>
          <w:tcPr>
            <w:tcW w:w="647" w:type="pct"/>
            <w:vAlign w:val="center"/>
          </w:tcPr>
          <w:p w14:paraId="73222752" w14:textId="27C9519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日仕</w:t>
            </w:r>
          </w:p>
        </w:tc>
        <w:tc>
          <w:tcPr>
            <w:tcW w:w="1088" w:type="pct"/>
            <w:vAlign w:val="center"/>
          </w:tcPr>
          <w:p w14:paraId="004B5A2C" w14:textId="65418AE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DLLC242-1000</w:t>
            </w:r>
          </w:p>
        </w:tc>
        <w:tc>
          <w:tcPr>
            <w:tcW w:w="490" w:type="pct"/>
            <w:vAlign w:val="center"/>
          </w:tcPr>
          <w:p w14:paraId="65CEF451" w14:textId="4592F8D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4F7FB951" w14:textId="3262270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71F5443F" w14:textId="20B3ACD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3590.00</w:t>
            </w:r>
          </w:p>
        </w:tc>
      </w:tr>
      <w:tr w:rsidR="00C33629" w:rsidRPr="0030156A" w14:paraId="431458E9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123D4423" w14:textId="364E6A00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15</w:t>
            </w:r>
          </w:p>
        </w:tc>
        <w:tc>
          <w:tcPr>
            <w:tcW w:w="993" w:type="pct"/>
            <w:vAlign w:val="center"/>
          </w:tcPr>
          <w:p w14:paraId="536B9F72" w14:textId="79454F6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消毒灯</w:t>
            </w:r>
          </w:p>
        </w:tc>
        <w:tc>
          <w:tcPr>
            <w:tcW w:w="647" w:type="pct"/>
            <w:vAlign w:val="center"/>
          </w:tcPr>
          <w:p w14:paraId="62D0C31C" w14:textId="714B05D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威燚</w:t>
            </w:r>
          </w:p>
        </w:tc>
        <w:tc>
          <w:tcPr>
            <w:tcW w:w="1088" w:type="pct"/>
            <w:vAlign w:val="center"/>
          </w:tcPr>
          <w:p w14:paraId="7DD9FC2F" w14:textId="1E79DA3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490" w:type="pct"/>
            <w:vAlign w:val="center"/>
          </w:tcPr>
          <w:p w14:paraId="2EAC904F" w14:textId="7A8105B8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2D28FCA5" w14:textId="42C5688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18710688" w14:textId="27F9955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685.00</w:t>
            </w:r>
          </w:p>
        </w:tc>
      </w:tr>
      <w:tr w:rsidR="00C33629" w:rsidRPr="0030156A" w14:paraId="74D1D5F9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6BA50D0D" w14:textId="7303EE3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16</w:t>
            </w:r>
          </w:p>
        </w:tc>
        <w:tc>
          <w:tcPr>
            <w:tcW w:w="993" w:type="pct"/>
            <w:vAlign w:val="center"/>
          </w:tcPr>
          <w:p w14:paraId="35F2A495" w14:textId="78D7B9D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尿检文书拍照摄像头</w:t>
            </w:r>
          </w:p>
        </w:tc>
        <w:tc>
          <w:tcPr>
            <w:tcW w:w="647" w:type="pct"/>
            <w:vAlign w:val="center"/>
          </w:tcPr>
          <w:p w14:paraId="38A0C185" w14:textId="662CAF1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天地伟业</w:t>
            </w:r>
          </w:p>
        </w:tc>
        <w:tc>
          <w:tcPr>
            <w:tcW w:w="1088" w:type="pct"/>
            <w:vAlign w:val="center"/>
          </w:tcPr>
          <w:p w14:paraId="0A2CD98C" w14:textId="43B643B5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TC-C55MS</w:t>
            </w:r>
          </w:p>
        </w:tc>
        <w:tc>
          <w:tcPr>
            <w:tcW w:w="490" w:type="pct"/>
            <w:vAlign w:val="center"/>
          </w:tcPr>
          <w:p w14:paraId="75A2753F" w14:textId="2A486A5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7478E439" w14:textId="3724A79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5CD8661A" w14:textId="2CE2BBB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1900.00</w:t>
            </w:r>
          </w:p>
        </w:tc>
      </w:tr>
      <w:tr w:rsidR="00C33629" w:rsidRPr="0030156A" w14:paraId="5D09960C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24BA7758" w14:textId="0700FD38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17</w:t>
            </w:r>
          </w:p>
        </w:tc>
        <w:tc>
          <w:tcPr>
            <w:tcW w:w="993" w:type="pct"/>
            <w:vAlign w:val="center"/>
          </w:tcPr>
          <w:p w14:paraId="208137FF" w14:textId="4BFF02E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尿检室制度牌</w:t>
            </w:r>
          </w:p>
        </w:tc>
        <w:tc>
          <w:tcPr>
            <w:tcW w:w="647" w:type="pct"/>
            <w:vAlign w:val="center"/>
          </w:tcPr>
          <w:p w14:paraId="184E00FD" w14:textId="5B472F2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威燚</w:t>
            </w:r>
          </w:p>
        </w:tc>
        <w:tc>
          <w:tcPr>
            <w:tcW w:w="1088" w:type="pct"/>
            <w:vAlign w:val="center"/>
          </w:tcPr>
          <w:p w14:paraId="0388AB1A" w14:textId="42503FA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490" w:type="pct"/>
            <w:vAlign w:val="center"/>
          </w:tcPr>
          <w:p w14:paraId="2D18B8F9" w14:textId="143EC5E5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04" w:type="pct"/>
            <w:vAlign w:val="center"/>
          </w:tcPr>
          <w:p w14:paraId="287CE899" w14:textId="473A9AD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张</w:t>
            </w:r>
          </w:p>
        </w:tc>
        <w:tc>
          <w:tcPr>
            <w:tcW w:w="880" w:type="pct"/>
            <w:vAlign w:val="center"/>
          </w:tcPr>
          <w:p w14:paraId="5AF3FBA3" w14:textId="114738AA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580.00</w:t>
            </w:r>
          </w:p>
        </w:tc>
      </w:tr>
      <w:tr w:rsidR="00C33629" w:rsidRPr="0030156A" w14:paraId="03681CBC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1604D2E9" w14:textId="111FC658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18</w:t>
            </w:r>
          </w:p>
        </w:tc>
        <w:tc>
          <w:tcPr>
            <w:tcW w:w="993" w:type="pct"/>
            <w:vAlign w:val="center"/>
          </w:tcPr>
          <w:p w14:paraId="521C03FE" w14:textId="0B08D0B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声光报警器</w:t>
            </w:r>
          </w:p>
        </w:tc>
        <w:tc>
          <w:tcPr>
            <w:tcW w:w="647" w:type="pct"/>
            <w:vAlign w:val="center"/>
          </w:tcPr>
          <w:p w14:paraId="17D20ED4" w14:textId="54E98EF0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艾礼安</w:t>
            </w:r>
          </w:p>
        </w:tc>
        <w:tc>
          <w:tcPr>
            <w:tcW w:w="1088" w:type="pct"/>
            <w:vAlign w:val="center"/>
          </w:tcPr>
          <w:p w14:paraId="708F8F8A" w14:textId="1BA7061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AL-103</w:t>
            </w:r>
          </w:p>
        </w:tc>
        <w:tc>
          <w:tcPr>
            <w:tcW w:w="490" w:type="pct"/>
            <w:vAlign w:val="center"/>
          </w:tcPr>
          <w:p w14:paraId="4E8287A2" w14:textId="2E52E9D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009A3E47" w14:textId="3DE2D99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3853D6E7" w14:textId="7455908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195.00</w:t>
            </w:r>
          </w:p>
        </w:tc>
      </w:tr>
      <w:tr w:rsidR="00C33629" w:rsidRPr="0030156A" w14:paraId="792FCA0A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617CD8F6" w14:textId="6C3B1560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19</w:t>
            </w:r>
          </w:p>
        </w:tc>
        <w:tc>
          <w:tcPr>
            <w:tcW w:w="993" w:type="pct"/>
            <w:vAlign w:val="center"/>
          </w:tcPr>
          <w:p w14:paraId="0D9C4949" w14:textId="31B0067A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报警按钮</w:t>
            </w:r>
          </w:p>
        </w:tc>
        <w:tc>
          <w:tcPr>
            <w:tcW w:w="647" w:type="pct"/>
            <w:vAlign w:val="center"/>
          </w:tcPr>
          <w:p w14:paraId="3FB428EC" w14:textId="1F1D72D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艾礼安</w:t>
            </w:r>
          </w:p>
        </w:tc>
        <w:tc>
          <w:tcPr>
            <w:tcW w:w="1088" w:type="pct"/>
            <w:vAlign w:val="center"/>
          </w:tcPr>
          <w:p w14:paraId="7D92B06F" w14:textId="71A290E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AL-101</w:t>
            </w:r>
          </w:p>
        </w:tc>
        <w:tc>
          <w:tcPr>
            <w:tcW w:w="490" w:type="pct"/>
            <w:vAlign w:val="center"/>
          </w:tcPr>
          <w:p w14:paraId="7F879632" w14:textId="42C25DE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0F99F062" w14:textId="359A58C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1FA78897" w14:textId="11972CF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30.00</w:t>
            </w:r>
          </w:p>
        </w:tc>
      </w:tr>
      <w:tr w:rsidR="00C33629" w:rsidRPr="0030156A" w14:paraId="42F78A06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5CE0F197" w14:textId="48F540E0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20</w:t>
            </w:r>
          </w:p>
        </w:tc>
        <w:tc>
          <w:tcPr>
            <w:tcW w:w="993" w:type="pct"/>
            <w:vAlign w:val="center"/>
          </w:tcPr>
          <w:p w14:paraId="3CA11329" w14:textId="03C6A0F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全景智能视觉采集设备</w:t>
            </w:r>
          </w:p>
        </w:tc>
        <w:tc>
          <w:tcPr>
            <w:tcW w:w="647" w:type="pct"/>
            <w:vAlign w:val="center"/>
          </w:tcPr>
          <w:p w14:paraId="0A68D58D" w14:textId="47CC74C8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天地伟业</w:t>
            </w:r>
          </w:p>
        </w:tc>
        <w:tc>
          <w:tcPr>
            <w:tcW w:w="1088" w:type="pct"/>
            <w:vAlign w:val="center"/>
          </w:tcPr>
          <w:p w14:paraId="72D54AE6" w14:textId="049EC0B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TC-C55MV</w:t>
            </w:r>
          </w:p>
        </w:tc>
        <w:tc>
          <w:tcPr>
            <w:tcW w:w="490" w:type="pct"/>
            <w:vAlign w:val="center"/>
          </w:tcPr>
          <w:p w14:paraId="7BA76119" w14:textId="7D4C20D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04" w:type="pct"/>
            <w:vAlign w:val="center"/>
          </w:tcPr>
          <w:p w14:paraId="5F44EC8C" w14:textId="6C95609A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7233A96C" w14:textId="6FA3EA8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585.00</w:t>
            </w:r>
          </w:p>
        </w:tc>
      </w:tr>
      <w:tr w:rsidR="00C33629" w:rsidRPr="0030156A" w14:paraId="14E58B6E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5D48845D" w14:textId="7619605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21</w:t>
            </w:r>
          </w:p>
        </w:tc>
        <w:tc>
          <w:tcPr>
            <w:tcW w:w="993" w:type="pct"/>
            <w:vAlign w:val="center"/>
          </w:tcPr>
          <w:p w14:paraId="420ADBF8" w14:textId="4692EB0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智能物联网讯询问单元</w:t>
            </w:r>
          </w:p>
        </w:tc>
        <w:tc>
          <w:tcPr>
            <w:tcW w:w="647" w:type="pct"/>
            <w:vAlign w:val="center"/>
          </w:tcPr>
          <w:p w14:paraId="35A5A06C" w14:textId="09A8F71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威燚</w:t>
            </w:r>
          </w:p>
        </w:tc>
        <w:tc>
          <w:tcPr>
            <w:tcW w:w="1088" w:type="pct"/>
            <w:vAlign w:val="center"/>
          </w:tcPr>
          <w:p w14:paraId="2E081538" w14:textId="5955218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490" w:type="pct"/>
            <w:vAlign w:val="center"/>
          </w:tcPr>
          <w:p w14:paraId="0722D1D9" w14:textId="39A7D54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04" w:type="pct"/>
            <w:vAlign w:val="center"/>
          </w:tcPr>
          <w:p w14:paraId="5DD936C4" w14:textId="76ADDCD5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张</w:t>
            </w:r>
          </w:p>
        </w:tc>
        <w:tc>
          <w:tcPr>
            <w:tcW w:w="880" w:type="pct"/>
            <w:vAlign w:val="center"/>
          </w:tcPr>
          <w:p w14:paraId="7116DB3C" w14:textId="7E69E44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16635.00</w:t>
            </w:r>
          </w:p>
        </w:tc>
      </w:tr>
      <w:tr w:rsidR="00C33629" w:rsidRPr="0030156A" w14:paraId="0C03E40E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22187C22" w14:textId="0D4F9FE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22</w:t>
            </w:r>
          </w:p>
        </w:tc>
        <w:tc>
          <w:tcPr>
            <w:tcW w:w="993" w:type="pct"/>
            <w:vAlign w:val="center"/>
          </w:tcPr>
          <w:p w14:paraId="205EEB16" w14:textId="42B5F60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温湿度系统</w:t>
            </w:r>
          </w:p>
        </w:tc>
        <w:tc>
          <w:tcPr>
            <w:tcW w:w="647" w:type="pct"/>
            <w:vAlign w:val="center"/>
          </w:tcPr>
          <w:p w14:paraId="746D7073" w14:textId="321C36C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天地伟业</w:t>
            </w:r>
          </w:p>
        </w:tc>
        <w:tc>
          <w:tcPr>
            <w:tcW w:w="1088" w:type="pct"/>
            <w:vAlign w:val="center"/>
          </w:tcPr>
          <w:p w14:paraId="257FD43B" w14:textId="31F4E09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TC-P813WT</w:t>
            </w:r>
          </w:p>
        </w:tc>
        <w:tc>
          <w:tcPr>
            <w:tcW w:w="490" w:type="pct"/>
            <w:vAlign w:val="center"/>
          </w:tcPr>
          <w:p w14:paraId="33FD9701" w14:textId="06FDC1A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04" w:type="pct"/>
            <w:vAlign w:val="center"/>
          </w:tcPr>
          <w:p w14:paraId="2296C45A" w14:textId="4FFA06D8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880" w:type="pct"/>
            <w:vAlign w:val="center"/>
          </w:tcPr>
          <w:p w14:paraId="0CF77303" w14:textId="3F66AB4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2080.00</w:t>
            </w:r>
          </w:p>
        </w:tc>
      </w:tr>
      <w:tr w:rsidR="00C33629" w:rsidRPr="0030156A" w14:paraId="476CFE4A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1BDDDA2B" w14:textId="59AD0CB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23</w:t>
            </w:r>
          </w:p>
        </w:tc>
        <w:tc>
          <w:tcPr>
            <w:tcW w:w="993" w:type="pct"/>
            <w:vAlign w:val="center"/>
          </w:tcPr>
          <w:p w14:paraId="290768C8" w14:textId="5ECE9B7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智能窗口交互终端</w:t>
            </w:r>
          </w:p>
        </w:tc>
        <w:tc>
          <w:tcPr>
            <w:tcW w:w="647" w:type="pct"/>
            <w:vAlign w:val="center"/>
          </w:tcPr>
          <w:p w14:paraId="1C4B8D3C" w14:textId="7F6E28B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艾礼安</w:t>
            </w:r>
          </w:p>
        </w:tc>
        <w:tc>
          <w:tcPr>
            <w:tcW w:w="1088" w:type="pct"/>
            <w:vAlign w:val="center"/>
          </w:tcPr>
          <w:p w14:paraId="197602B4" w14:textId="1A5997F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490" w:type="pct"/>
            <w:vAlign w:val="center"/>
          </w:tcPr>
          <w:p w14:paraId="5F5266F1" w14:textId="45E55FA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77440430" w14:textId="0B92E1E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880" w:type="pct"/>
            <w:vAlign w:val="center"/>
          </w:tcPr>
          <w:p w14:paraId="0761A113" w14:textId="60C624B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1200.00</w:t>
            </w:r>
          </w:p>
        </w:tc>
      </w:tr>
      <w:tr w:rsidR="00C33629" w:rsidRPr="0030156A" w14:paraId="76C24506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10BFC972" w14:textId="372EA77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24</w:t>
            </w:r>
          </w:p>
        </w:tc>
        <w:tc>
          <w:tcPr>
            <w:tcW w:w="993" w:type="pct"/>
            <w:vAlign w:val="center"/>
          </w:tcPr>
          <w:p w14:paraId="289FDE27" w14:textId="13DADFB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讯问室制度牌</w:t>
            </w:r>
          </w:p>
        </w:tc>
        <w:tc>
          <w:tcPr>
            <w:tcW w:w="647" w:type="pct"/>
            <w:vAlign w:val="center"/>
          </w:tcPr>
          <w:p w14:paraId="181A3970" w14:textId="401CC5B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威燚</w:t>
            </w:r>
          </w:p>
        </w:tc>
        <w:tc>
          <w:tcPr>
            <w:tcW w:w="1088" w:type="pct"/>
            <w:vAlign w:val="center"/>
          </w:tcPr>
          <w:p w14:paraId="411A4B2A" w14:textId="7A27A9A8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490" w:type="pct"/>
            <w:vAlign w:val="center"/>
          </w:tcPr>
          <w:p w14:paraId="28C25D0E" w14:textId="1CF063A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24</w:t>
            </w:r>
          </w:p>
        </w:tc>
        <w:tc>
          <w:tcPr>
            <w:tcW w:w="404" w:type="pct"/>
            <w:vAlign w:val="center"/>
          </w:tcPr>
          <w:p w14:paraId="4378B0E9" w14:textId="4D2B111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张</w:t>
            </w:r>
          </w:p>
        </w:tc>
        <w:tc>
          <w:tcPr>
            <w:tcW w:w="880" w:type="pct"/>
            <w:vAlign w:val="center"/>
          </w:tcPr>
          <w:p w14:paraId="0827B7C9" w14:textId="2C7AD9A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580.00</w:t>
            </w:r>
          </w:p>
        </w:tc>
      </w:tr>
      <w:tr w:rsidR="00C33629" w:rsidRPr="0030156A" w14:paraId="720A33D9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6A70E2BF" w14:textId="4EC5296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25</w:t>
            </w:r>
          </w:p>
        </w:tc>
        <w:tc>
          <w:tcPr>
            <w:tcW w:w="993" w:type="pct"/>
            <w:vAlign w:val="center"/>
          </w:tcPr>
          <w:p w14:paraId="07B7A80F" w14:textId="7CD2178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全景智能视觉采集设备</w:t>
            </w:r>
          </w:p>
        </w:tc>
        <w:tc>
          <w:tcPr>
            <w:tcW w:w="647" w:type="pct"/>
            <w:vAlign w:val="center"/>
          </w:tcPr>
          <w:p w14:paraId="2BB705CB" w14:textId="2AD9605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天地伟业</w:t>
            </w:r>
          </w:p>
        </w:tc>
        <w:tc>
          <w:tcPr>
            <w:tcW w:w="1088" w:type="pct"/>
            <w:vAlign w:val="center"/>
          </w:tcPr>
          <w:p w14:paraId="2765F505" w14:textId="5EA4847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TC-C55MV</w:t>
            </w:r>
          </w:p>
        </w:tc>
        <w:tc>
          <w:tcPr>
            <w:tcW w:w="490" w:type="pct"/>
            <w:vAlign w:val="center"/>
          </w:tcPr>
          <w:p w14:paraId="0D75841B" w14:textId="083BBE5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04" w:type="pct"/>
            <w:vAlign w:val="center"/>
          </w:tcPr>
          <w:p w14:paraId="7059B7A1" w14:textId="77026D7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880" w:type="pct"/>
            <w:vAlign w:val="center"/>
          </w:tcPr>
          <w:p w14:paraId="3CE681B1" w14:textId="7FFD4B8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585.00</w:t>
            </w:r>
          </w:p>
        </w:tc>
      </w:tr>
      <w:tr w:rsidR="00C33629" w:rsidRPr="0030156A" w14:paraId="4B7CCC15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256389F1" w14:textId="22DE72D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26</w:t>
            </w:r>
          </w:p>
        </w:tc>
        <w:tc>
          <w:tcPr>
            <w:tcW w:w="993" w:type="pct"/>
            <w:vAlign w:val="center"/>
          </w:tcPr>
          <w:p w14:paraId="76AF9C78" w14:textId="4AE843E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特写智能视觉采集设备</w:t>
            </w:r>
          </w:p>
        </w:tc>
        <w:tc>
          <w:tcPr>
            <w:tcW w:w="647" w:type="pct"/>
            <w:vAlign w:val="center"/>
          </w:tcPr>
          <w:p w14:paraId="4A129118" w14:textId="705183D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天地伟业</w:t>
            </w:r>
          </w:p>
        </w:tc>
        <w:tc>
          <w:tcPr>
            <w:tcW w:w="1088" w:type="pct"/>
            <w:vAlign w:val="center"/>
          </w:tcPr>
          <w:p w14:paraId="455515F8" w14:textId="6879F15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TC-C55MV</w:t>
            </w:r>
          </w:p>
        </w:tc>
        <w:tc>
          <w:tcPr>
            <w:tcW w:w="490" w:type="pct"/>
            <w:vAlign w:val="center"/>
          </w:tcPr>
          <w:p w14:paraId="6C38932C" w14:textId="332E683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04" w:type="pct"/>
            <w:vAlign w:val="center"/>
          </w:tcPr>
          <w:p w14:paraId="5172F525" w14:textId="1660D4B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880" w:type="pct"/>
            <w:vAlign w:val="center"/>
          </w:tcPr>
          <w:p w14:paraId="42337784" w14:textId="3346CAF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585.00</w:t>
            </w:r>
          </w:p>
        </w:tc>
      </w:tr>
      <w:tr w:rsidR="00C33629" w:rsidRPr="0030156A" w14:paraId="2BFB9EED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638C7C49" w14:textId="4B81A55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27</w:t>
            </w:r>
          </w:p>
        </w:tc>
        <w:tc>
          <w:tcPr>
            <w:tcW w:w="993" w:type="pct"/>
            <w:vAlign w:val="center"/>
          </w:tcPr>
          <w:p w14:paraId="1F88E99E" w14:textId="47B021AA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智能化出入口管理机</w:t>
            </w:r>
          </w:p>
        </w:tc>
        <w:tc>
          <w:tcPr>
            <w:tcW w:w="647" w:type="pct"/>
            <w:vAlign w:val="center"/>
          </w:tcPr>
          <w:p w14:paraId="627717DB" w14:textId="023B4BE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海康</w:t>
            </w:r>
          </w:p>
        </w:tc>
        <w:tc>
          <w:tcPr>
            <w:tcW w:w="1088" w:type="pct"/>
            <w:vAlign w:val="center"/>
          </w:tcPr>
          <w:p w14:paraId="0DDB1503" w14:textId="292C6DF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C18</w:t>
            </w:r>
          </w:p>
        </w:tc>
        <w:tc>
          <w:tcPr>
            <w:tcW w:w="490" w:type="pct"/>
            <w:vAlign w:val="center"/>
          </w:tcPr>
          <w:p w14:paraId="28C1CF82" w14:textId="1BCDE01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2E4289A4" w14:textId="441B1AF0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880" w:type="pct"/>
            <w:vAlign w:val="center"/>
          </w:tcPr>
          <w:p w14:paraId="49A72322" w14:textId="3DE6230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2950.00</w:t>
            </w:r>
          </w:p>
        </w:tc>
      </w:tr>
      <w:tr w:rsidR="00C33629" w:rsidRPr="0030156A" w14:paraId="47D1147E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035F09A1" w14:textId="4B085FA8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28</w:t>
            </w:r>
          </w:p>
        </w:tc>
        <w:tc>
          <w:tcPr>
            <w:tcW w:w="993" w:type="pct"/>
            <w:vAlign w:val="center"/>
          </w:tcPr>
          <w:p w14:paraId="70011B22" w14:textId="1B4A954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全景智能视觉采集设备</w:t>
            </w:r>
          </w:p>
        </w:tc>
        <w:tc>
          <w:tcPr>
            <w:tcW w:w="647" w:type="pct"/>
            <w:vAlign w:val="center"/>
          </w:tcPr>
          <w:p w14:paraId="757AE9A6" w14:textId="37DAFE4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天地伟业</w:t>
            </w:r>
          </w:p>
        </w:tc>
        <w:tc>
          <w:tcPr>
            <w:tcW w:w="1088" w:type="pct"/>
            <w:vAlign w:val="center"/>
          </w:tcPr>
          <w:p w14:paraId="076280B7" w14:textId="2883BB5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TC-C55MV</w:t>
            </w:r>
          </w:p>
        </w:tc>
        <w:tc>
          <w:tcPr>
            <w:tcW w:w="490" w:type="pct"/>
            <w:vAlign w:val="center"/>
          </w:tcPr>
          <w:p w14:paraId="68F0A63F" w14:textId="5EE54CB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404" w:type="pct"/>
            <w:vAlign w:val="center"/>
          </w:tcPr>
          <w:p w14:paraId="7326C0CF" w14:textId="1DBC048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880" w:type="pct"/>
            <w:vAlign w:val="center"/>
          </w:tcPr>
          <w:p w14:paraId="30BFC40E" w14:textId="40DB8D1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585.00</w:t>
            </w:r>
          </w:p>
        </w:tc>
      </w:tr>
      <w:tr w:rsidR="00C33629" w:rsidRPr="0030156A" w14:paraId="6272D376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478FC2C7" w14:textId="174CEE0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29</w:t>
            </w:r>
          </w:p>
        </w:tc>
        <w:tc>
          <w:tcPr>
            <w:tcW w:w="993" w:type="pct"/>
            <w:vAlign w:val="center"/>
          </w:tcPr>
          <w:p w14:paraId="713034AA" w14:textId="7D544F5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公安网络机柜</w:t>
            </w:r>
          </w:p>
        </w:tc>
        <w:tc>
          <w:tcPr>
            <w:tcW w:w="647" w:type="pct"/>
            <w:vAlign w:val="center"/>
          </w:tcPr>
          <w:p w14:paraId="61615EEF" w14:textId="675A008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金利</w:t>
            </w:r>
          </w:p>
        </w:tc>
        <w:tc>
          <w:tcPr>
            <w:tcW w:w="1088" w:type="pct"/>
            <w:vAlign w:val="center"/>
          </w:tcPr>
          <w:p w14:paraId="6F83D65B" w14:textId="60B759F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490" w:type="pct"/>
            <w:vAlign w:val="center"/>
          </w:tcPr>
          <w:p w14:paraId="2FC3519A" w14:textId="5106B44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404" w:type="pct"/>
            <w:vAlign w:val="center"/>
          </w:tcPr>
          <w:p w14:paraId="731E5430" w14:textId="093E6CE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6D90AE12" w14:textId="41C00C8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3600.00</w:t>
            </w:r>
          </w:p>
        </w:tc>
      </w:tr>
      <w:tr w:rsidR="00C33629" w:rsidRPr="0030156A" w14:paraId="335718A2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6AC02D40" w14:textId="2674C3C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lastRenderedPageBreak/>
              <w:t>30</w:t>
            </w:r>
          </w:p>
        </w:tc>
        <w:tc>
          <w:tcPr>
            <w:tcW w:w="993" w:type="pct"/>
            <w:vAlign w:val="center"/>
          </w:tcPr>
          <w:p w14:paraId="6994EB35" w14:textId="688776D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人员轨迹定位管理系统</w:t>
            </w:r>
          </w:p>
        </w:tc>
        <w:tc>
          <w:tcPr>
            <w:tcW w:w="647" w:type="pct"/>
            <w:vAlign w:val="center"/>
          </w:tcPr>
          <w:p w14:paraId="11102CDE" w14:textId="02D3FD6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天地伟业</w:t>
            </w:r>
          </w:p>
        </w:tc>
        <w:tc>
          <w:tcPr>
            <w:tcW w:w="1088" w:type="pct"/>
            <w:vAlign w:val="center"/>
          </w:tcPr>
          <w:p w14:paraId="3496079B" w14:textId="7504272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TC-E801B</w:t>
            </w:r>
          </w:p>
        </w:tc>
        <w:tc>
          <w:tcPr>
            <w:tcW w:w="490" w:type="pct"/>
            <w:vAlign w:val="center"/>
          </w:tcPr>
          <w:p w14:paraId="7AAE9FAB" w14:textId="3AE45F0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18306593" w14:textId="661DDD6A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880" w:type="pct"/>
            <w:vAlign w:val="center"/>
          </w:tcPr>
          <w:p w14:paraId="13B57506" w14:textId="7FAEB10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130000.00</w:t>
            </w:r>
          </w:p>
        </w:tc>
      </w:tr>
      <w:tr w:rsidR="00C33629" w:rsidRPr="0030156A" w14:paraId="09D239D0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7DFCFAE7" w14:textId="2FE7163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31</w:t>
            </w:r>
          </w:p>
        </w:tc>
        <w:tc>
          <w:tcPr>
            <w:tcW w:w="993" w:type="pct"/>
            <w:vAlign w:val="center"/>
          </w:tcPr>
          <w:p w14:paraId="6D326A6C" w14:textId="4F4CC680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刻录服务系统</w:t>
            </w:r>
          </w:p>
        </w:tc>
        <w:tc>
          <w:tcPr>
            <w:tcW w:w="647" w:type="pct"/>
            <w:vAlign w:val="center"/>
          </w:tcPr>
          <w:p w14:paraId="4229B0D6" w14:textId="19AC827A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浪潮</w:t>
            </w:r>
          </w:p>
        </w:tc>
        <w:tc>
          <w:tcPr>
            <w:tcW w:w="1088" w:type="pct"/>
            <w:vAlign w:val="center"/>
          </w:tcPr>
          <w:p w14:paraId="5471E878" w14:textId="3B5E3698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NF5280M5</w:t>
            </w:r>
          </w:p>
        </w:tc>
        <w:tc>
          <w:tcPr>
            <w:tcW w:w="490" w:type="pct"/>
            <w:vAlign w:val="center"/>
          </w:tcPr>
          <w:p w14:paraId="30F01E8F" w14:textId="22C417D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04" w:type="pct"/>
            <w:vAlign w:val="center"/>
          </w:tcPr>
          <w:p w14:paraId="06D11B0F" w14:textId="57D3F90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880" w:type="pct"/>
            <w:vAlign w:val="center"/>
          </w:tcPr>
          <w:p w14:paraId="1F07D063" w14:textId="6BCB172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30000.00</w:t>
            </w:r>
          </w:p>
        </w:tc>
      </w:tr>
      <w:tr w:rsidR="00C33629" w:rsidRPr="0030156A" w14:paraId="248F9906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1EC28824" w14:textId="4F67FA0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32</w:t>
            </w:r>
          </w:p>
        </w:tc>
        <w:tc>
          <w:tcPr>
            <w:tcW w:w="993" w:type="pct"/>
            <w:vAlign w:val="center"/>
          </w:tcPr>
          <w:p w14:paraId="27ED917D" w14:textId="62EF12F0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物联网网络核心交换机</w:t>
            </w:r>
          </w:p>
        </w:tc>
        <w:tc>
          <w:tcPr>
            <w:tcW w:w="647" w:type="pct"/>
            <w:vAlign w:val="center"/>
          </w:tcPr>
          <w:p w14:paraId="5FF33C07" w14:textId="0A164F0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华三</w:t>
            </w:r>
          </w:p>
        </w:tc>
        <w:tc>
          <w:tcPr>
            <w:tcW w:w="1088" w:type="pct"/>
            <w:vAlign w:val="center"/>
          </w:tcPr>
          <w:p w14:paraId="1152CDA9" w14:textId="41EE5AA8" w:rsidR="00C33629" w:rsidRPr="00C33629" w:rsidRDefault="00E20A87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E20A87">
              <w:rPr>
                <w:rFonts w:ascii="宋体" w:eastAsia="宋体" w:hAnsi="宋体"/>
                <w:color w:val="000000"/>
                <w:szCs w:val="21"/>
              </w:rPr>
              <w:t>s5500V2-28C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-</w:t>
            </w:r>
            <w:r w:rsidRPr="00E20A87">
              <w:rPr>
                <w:rFonts w:ascii="宋体" w:eastAsia="宋体" w:hAnsi="宋体"/>
                <w:color w:val="000000"/>
                <w:szCs w:val="21"/>
              </w:rPr>
              <w:t>EI</w:t>
            </w:r>
          </w:p>
        </w:tc>
        <w:tc>
          <w:tcPr>
            <w:tcW w:w="490" w:type="pct"/>
            <w:vAlign w:val="center"/>
          </w:tcPr>
          <w:p w14:paraId="30A87C33" w14:textId="7A069FB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4AB18605" w14:textId="6B2B406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880" w:type="pct"/>
            <w:vAlign w:val="center"/>
          </w:tcPr>
          <w:p w14:paraId="176F5153" w14:textId="69447F3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6800.00</w:t>
            </w:r>
          </w:p>
        </w:tc>
      </w:tr>
      <w:tr w:rsidR="00C33629" w:rsidRPr="0030156A" w14:paraId="3D19D6C5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29C51202" w14:textId="08B676D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33</w:t>
            </w:r>
          </w:p>
        </w:tc>
        <w:tc>
          <w:tcPr>
            <w:tcW w:w="993" w:type="pct"/>
            <w:vAlign w:val="center"/>
          </w:tcPr>
          <w:p w14:paraId="085091B3" w14:textId="5AF95D3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物联网网络接入交换机</w:t>
            </w:r>
          </w:p>
        </w:tc>
        <w:tc>
          <w:tcPr>
            <w:tcW w:w="647" w:type="pct"/>
            <w:vAlign w:val="center"/>
          </w:tcPr>
          <w:p w14:paraId="15F231A2" w14:textId="14E3703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华三</w:t>
            </w:r>
          </w:p>
        </w:tc>
        <w:tc>
          <w:tcPr>
            <w:tcW w:w="1088" w:type="pct"/>
            <w:vAlign w:val="center"/>
          </w:tcPr>
          <w:p w14:paraId="0766D0C6" w14:textId="32199E0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s1224F</w:t>
            </w:r>
          </w:p>
        </w:tc>
        <w:tc>
          <w:tcPr>
            <w:tcW w:w="490" w:type="pct"/>
            <w:vAlign w:val="center"/>
          </w:tcPr>
          <w:p w14:paraId="0E63E2E5" w14:textId="7553479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04" w:type="pct"/>
            <w:vAlign w:val="center"/>
          </w:tcPr>
          <w:p w14:paraId="2904300D" w14:textId="16EDB23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880" w:type="pct"/>
            <w:vAlign w:val="center"/>
          </w:tcPr>
          <w:p w14:paraId="20B439CB" w14:textId="03D0926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1485.00</w:t>
            </w:r>
          </w:p>
        </w:tc>
      </w:tr>
      <w:tr w:rsidR="00C33629" w:rsidRPr="0030156A" w14:paraId="773C7E50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6A44A9A2" w14:textId="2B7AA5C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34</w:t>
            </w:r>
          </w:p>
        </w:tc>
        <w:tc>
          <w:tcPr>
            <w:tcW w:w="993" w:type="pct"/>
            <w:vAlign w:val="center"/>
          </w:tcPr>
          <w:p w14:paraId="672C913A" w14:textId="1B37B5F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互联网网络接入交换机</w:t>
            </w:r>
          </w:p>
        </w:tc>
        <w:tc>
          <w:tcPr>
            <w:tcW w:w="647" w:type="pct"/>
            <w:vAlign w:val="center"/>
          </w:tcPr>
          <w:p w14:paraId="33CC550F" w14:textId="7454437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华三</w:t>
            </w:r>
          </w:p>
        </w:tc>
        <w:tc>
          <w:tcPr>
            <w:tcW w:w="1088" w:type="pct"/>
            <w:vAlign w:val="center"/>
          </w:tcPr>
          <w:p w14:paraId="40E7E502" w14:textId="1BD01E1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s1224F</w:t>
            </w:r>
          </w:p>
        </w:tc>
        <w:tc>
          <w:tcPr>
            <w:tcW w:w="490" w:type="pct"/>
            <w:vAlign w:val="center"/>
          </w:tcPr>
          <w:p w14:paraId="1B495F49" w14:textId="37DB8DE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68D93A06" w14:textId="7CE086A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880" w:type="pct"/>
            <w:vAlign w:val="center"/>
          </w:tcPr>
          <w:p w14:paraId="7093F575" w14:textId="738C7EA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1485.00</w:t>
            </w:r>
          </w:p>
        </w:tc>
      </w:tr>
      <w:tr w:rsidR="00C33629" w:rsidRPr="0030156A" w14:paraId="77D870EC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79A09E17" w14:textId="434C8E4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35</w:t>
            </w:r>
          </w:p>
        </w:tc>
        <w:tc>
          <w:tcPr>
            <w:tcW w:w="993" w:type="pct"/>
            <w:vAlign w:val="center"/>
          </w:tcPr>
          <w:p w14:paraId="21DDC12F" w14:textId="6AFC54C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六类配线架</w:t>
            </w:r>
          </w:p>
        </w:tc>
        <w:tc>
          <w:tcPr>
            <w:tcW w:w="647" w:type="pct"/>
            <w:vAlign w:val="center"/>
          </w:tcPr>
          <w:p w14:paraId="5348E00B" w14:textId="5FAE395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山泽</w:t>
            </w:r>
          </w:p>
        </w:tc>
        <w:tc>
          <w:tcPr>
            <w:tcW w:w="1088" w:type="pct"/>
            <w:vAlign w:val="center"/>
          </w:tcPr>
          <w:p w14:paraId="2DC7FA23" w14:textId="1A1EAD3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BL6-24</w:t>
            </w:r>
          </w:p>
        </w:tc>
        <w:tc>
          <w:tcPr>
            <w:tcW w:w="490" w:type="pct"/>
            <w:vAlign w:val="center"/>
          </w:tcPr>
          <w:p w14:paraId="6BD3D905" w14:textId="4C9B82E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04" w:type="pct"/>
            <w:vAlign w:val="center"/>
          </w:tcPr>
          <w:p w14:paraId="39397985" w14:textId="04FA7D1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6CF7C1F3" w14:textId="6FE4EB8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500.00</w:t>
            </w:r>
          </w:p>
        </w:tc>
      </w:tr>
      <w:tr w:rsidR="00C33629" w:rsidRPr="0030156A" w14:paraId="6AD5DDAA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7D3837BA" w14:textId="6D4D153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36</w:t>
            </w:r>
          </w:p>
        </w:tc>
        <w:tc>
          <w:tcPr>
            <w:tcW w:w="993" w:type="pct"/>
            <w:vAlign w:val="center"/>
          </w:tcPr>
          <w:p w14:paraId="70BED84C" w14:textId="4134687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理线架</w:t>
            </w:r>
          </w:p>
        </w:tc>
        <w:tc>
          <w:tcPr>
            <w:tcW w:w="647" w:type="pct"/>
            <w:vAlign w:val="center"/>
          </w:tcPr>
          <w:p w14:paraId="647CD404" w14:textId="39DAFFD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山泽</w:t>
            </w:r>
          </w:p>
        </w:tc>
        <w:tc>
          <w:tcPr>
            <w:tcW w:w="1088" w:type="pct"/>
            <w:vAlign w:val="center"/>
          </w:tcPr>
          <w:p w14:paraId="23DE99C3" w14:textId="25E73F6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LX6-24</w:t>
            </w:r>
          </w:p>
        </w:tc>
        <w:tc>
          <w:tcPr>
            <w:tcW w:w="490" w:type="pct"/>
            <w:vAlign w:val="center"/>
          </w:tcPr>
          <w:p w14:paraId="2DBD8E6E" w14:textId="189E922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04" w:type="pct"/>
            <w:vAlign w:val="center"/>
          </w:tcPr>
          <w:p w14:paraId="5C0DDB77" w14:textId="1659F375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1AA94557" w14:textId="3C2D29F5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120.00</w:t>
            </w:r>
          </w:p>
        </w:tc>
      </w:tr>
      <w:tr w:rsidR="00C33629" w:rsidRPr="0030156A" w14:paraId="40DB77AB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620EB6A9" w14:textId="1297F2E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37</w:t>
            </w:r>
          </w:p>
        </w:tc>
        <w:tc>
          <w:tcPr>
            <w:tcW w:w="993" w:type="pct"/>
            <w:vAlign w:val="center"/>
          </w:tcPr>
          <w:p w14:paraId="69824C94" w14:textId="6A4E235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PDU</w:t>
            </w:r>
          </w:p>
        </w:tc>
        <w:tc>
          <w:tcPr>
            <w:tcW w:w="647" w:type="pct"/>
            <w:vAlign w:val="center"/>
          </w:tcPr>
          <w:p w14:paraId="46C0CC24" w14:textId="2195EC9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公牛</w:t>
            </w:r>
          </w:p>
        </w:tc>
        <w:tc>
          <w:tcPr>
            <w:tcW w:w="1088" w:type="pct"/>
            <w:vAlign w:val="center"/>
          </w:tcPr>
          <w:p w14:paraId="6D645D03" w14:textId="3377AC35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GNE-108EW</w:t>
            </w:r>
          </w:p>
        </w:tc>
        <w:tc>
          <w:tcPr>
            <w:tcW w:w="490" w:type="pct"/>
            <w:vAlign w:val="center"/>
          </w:tcPr>
          <w:p w14:paraId="3E51376C" w14:textId="13DD8AB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404" w:type="pct"/>
            <w:vAlign w:val="center"/>
          </w:tcPr>
          <w:p w14:paraId="4CC80379" w14:textId="351EBB89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303A1F9C" w14:textId="2BAF7C9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260.00</w:t>
            </w:r>
          </w:p>
        </w:tc>
      </w:tr>
      <w:tr w:rsidR="00C33629" w:rsidRPr="0030156A" w14:paraId="08F9235B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40AC4F01" w14:textId="52AEACE0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38</w:t>
            </w:r>
          </w:p>
        </w:tc>
        <w:tc>
          <w:tcPr>
            <w:tcW w:w="993" w:type="pct"/>
            <w:vAlign w:val="center"/>
          </w:tcPr>
          <w:p w14:paraId="2D5FC051" w14:textId="122AF94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综合视频管理设备</w:t>
            </w:r>
          </w:p>
        </w:tc>
        <w:tc>
          <w:tcPr>
            <w:tcW w:w="647" w:type="pct"/>
            <w:vAlign w:val="center"/>
          </w:tcPr>
          <w:p w14:paraId="4D61ACEE" w14:textId="0FA33980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天地伟业</w:t>
            </w:r>
          </w:p>
        </w:tc>
        <w:tc>
          <w:tcPr>
            <w:tcW w:w="1088" w:type="pct"/>
            <w:vAlign w:val="center"/>
          </w:tcPr>
          <w:p w14:paraId="37340792" w14:textId="11162EA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TC-V5136H</w:t>
            </w:r>
          </w:p>
        </w:tc>
        <w:tc>
          <w:tcPr>
            <w:tcW w:w="490" w:type="pct"/>
            <w:vAlign w:val="center"/>
          </w:tcPr>
          <w:p w14:paraId="62132F19" w14:textId="770D4DA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1502C1BA" w14:textId="546A276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个</w:t>
            </w:r>
          </w:p>
        </w:tc>
        <w:tc>
          <w:tcPr>
            <w:tcW w:w="880" w:type="pct"/>
            <w:vAlign w:val="center"/>
          </w:tcPr>
          <w:p w14:paraId="25CEC8C6" w14:textId="064B658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210000.00</w:t>
            </w:r>
          </w:p>
        </w:tc>
      </w:tr>
      <w:tr w:rsidR="00C33629" w:rsidRPr="0030156A" w14:paraId="7B95DDF1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3AC4B419" w14:textId="15A9BB7D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39</w:t>
            </w:r>
          </w:p>
        </w:tc>
        <w:tc>
          <w:tcPr>
            <w:tcW w:w="993" w:type="pct"/>
            <w:vAlign w:val="center"/>
          </w:tcPr>
          <w:p w14:paraId="273DEEB0" w14:textId="2B8A61B5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辅材</w:t>
            </w:r>
          </w:p>
        </w:tc>
        <w:tc>
          <w:tcPr>
            <w:tcW w:w="647" w:type="pct"/>
            <w:vAlign w:val="center"/>
          </w:tcPr>
          <w:p w14:paraId="0DFA93FB" w14:textId="03E19DA6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威燚</w:t>
            </w:r>
          </w:p>
        </w:tc>
        <w:tc>
          <w:tcPr>
            <w:tcW w:w="1088" w:type="pct"/>
            <w:vAlign w:val="center"/>
          </w:tcPr>
          <w:p w14:paraId="610BC6F1" w14:textId="1B091F8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定制</w:t>
            </w:r>
          </w:p>
        </w:tc>
        <w:tc>
          <w:tcPr>
            <w:tcW w:w="490" w:type="pct"/>
            <w:vAlign w:val="center"/>
          </w:tcPr>
          <w:p w14:paraId="1BDC05B0" w14:textId="0775E1B3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62D2E742" w14:textId="5060569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批</w:t>
            </w:r>
          </w:p>
        </w:tc>
        <w:tc>
          <w:tcPr>
            <w:tcW w:w="880" w:type="pct"/>
            <w:vAlign w:val="center"/>
          </w:tcPr>
          <w:p w14:paraId="4FFEC344" w14:textId="1581C5A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6420.00</w:t>
            </w:r>
          </w:p>
        </w:tc>
      </w:tr>
      <w:tr w:rsidR="00C33629" w:rsidRPr="0030156A" w14:paraId="3642F4C8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2D6DC501" w14:textId="76D3388A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40</w:t>
            </w:r>
          </w:p>
        </w:tc>
        <w:tc>
          <w:tcPr>
            <w:tcW w:w="993" w:type="pct"/>
            <w:vAlign w:val="center"/>
          </w:tcPr>
          <w:p w14:paraId="672B9073" w14:textId="202CF388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高精度时间同步主机</w:t>
            </w:r>
          </w:p>
        </w:tc>
        <w:tc>
          <w:tcPr>
            <w:tcW w:w="647" w:type="pct"/>
            <w:vAlign w:val="center"/>
          </w:tcPr>
          <w:p w14:paraId="0D518ADC" w14:textId="01699AF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MORLINK</w:t>
            </w:r>
          </w:p>
        </w:tc>
        <w:tc>
          <w:tcPr>
            <w:tcW w:w="1088" w:type="pct"/>
            <w:vAlign w:val="center"/>
          </w:tcPr>
          <w:p w14:paraId="0C48CFCC" w14:textId="480C3E5C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MA-802/SC1</w:t>
            </w:r>
          </w:p>
        </w:tc>
        <w:tc>
          <w:tcPr>
            <w:tcW w:w="490" w:type="pct"/>
            <w:vAlign w:val="center"/>
          </w:tcPr>
          <w:p w14:paraId="60588F96" w14:textId="1AE77C8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04" w:type="pct"/>
            <w:vAlign w:val="center"/>
          </w:tcPr>
          <w:p w14:paraId="40895C76" w14:textId="3DA24447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套</w:t>
            </w:r>
          </w:p>
        </w:tc>
        <w:tc>
          <w:tcPr>
            <w:tcW w:w="880" w:type="pct"/>
            <w:vAlign w:val="center"/>
          </w:tcPr>
          <w:p w14:paraId="70ACF514" w14:textId="2E877B12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30000.00</w:t>
            </w:r>
          </w:p>
        </w:tc>
      </w:tr>
      <w:tr w:rsidR="00C33629" w:rsidRPr="0030156A" w14:paraId="1CDDA73A" w14:textId="77777777" w:rsidTr="00C33629">
        <w:trPr>
          <w:cantSplit/>
          <w:trHeight w:val="567"/>
        </w:trPr>
        <w:tc>
          <w:tcPr>
            <w:tcW w:w="498" w:type="pct"/>
            <w:vAlign w:val="center"/>
          </w:tcPr>
          <w:p w14:paraId="27FC51CD" w14:textId="7787635F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41</w:t>
            </w:r>
          </w:p>
        </w:tc>
        <w:tc>
          <w:tcPr>
            <w:tcW w:w="993" w:type="pct"/>
            <w:vAlign w:val="center"/>
          </w:tcPr>
          <w:p w14:paraId="15DAF799" w14:textId="1FFC31D8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全域新风过滤输送系统</w:t>
            </w:r>
          </w:p>
        </w:tc>
        <w:tc>
          <w:tcPr>
            <w:tcW w:w="647" w:type="pct"/>
            <w:vAlign w:val="center"/>
          </w:tcPr>
          <w:p w14:paraId="0C595F0F" w14:textId="4B6B796E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绿岛风</w:t>
            </w:r>
          </w:p>
        </w:tc>
        <w:tc>
          <w:tcPr>
            <w:tcW w:w="1088" w:type="pct"/>
            <w:vAlign w:val="center"/>
          </w:tcPr>
          <w:p w14:paraId="5BA077F2" w14:textId="18C13CF8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DUT20-66</w:t>
            </w:r>
          </w:p>
        </w:tc>
        <w:tc>
          <w:tcPr>
            <w:tcW w:w="490" w:type="pct"/>
            <w:vAlign w:val="center"/>
          </w:tcPr>
          <w:p w14:paraId="36267347" w14:textId="152238D4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404" w:type="pct"/>
            <w:vAlign w:val="center"/>
          </w:tcPr>
          <w:p w14:paraId="7C214800" w14:textId="5CEAD91B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台</w:t>
            </w:r>
          </w:p>
        </w:tc>
        <w:tc>
          <w:tcPr>
            <w:tcW w:w="880" w:type="pct"/>
            <w:vAlign w:val="center"/>
          </w:tcPr>
          <w:p w14:paraId="23D426B5" w14:textId="1E892341" w:rsidR="00C33629" w:rsidRPr="00C33629" w:rsidRDefault="00C33629" w:rsidP="00C33629">
            <w:pPr>
              <w:snapToGrid w:val="0"/>
              <w:spacing w:line="440" w:lineRule="exact"/>
              <w:jc w:val="center"/>
              <w:rPr>
                <w:rFonts w:ascii="宋体" w:eastAsia="宋体" w:hAnsi="宋体" w:cs="Times New Roman" w:hint="eastAsia"/>
                <w:color w:val="000000"/>
                <w:szCs w:val="21"/>
              </w:rPr>
            </w:pPr>
            <w:r w:rsidRPr="00C33629">
              <w:rPr>
                <w:rFonts w:ascii="宋体" w:eastAsia="宋体" w:hAnsi="宋体" w:hint="eastAsia"/>
                <w:color w:val="000000"/>
                <w:szCs w:val="21"/>
              </w:rPr>
              <w:t>2000.00</w:t>
            </w:r>
          </w:p>
        </w:tc>
      </w:tr>
    </w:tbl>
    <w:p w14:paraId="00022CD5" w14:textId="097817CC" w:rsidR="00E548FE" w:rsidRPr="0030156A" w:rsidRDefault="00342003">
      <w:pPr>
        <w:spacing w:line="400" w:lineRule="exact"/>
        <w:rPr>
          <w:rFonts w:ascii="宋体" w:eastAsia="宋体" w:hAnsi="宋体" w:cs="Times New Roman" w:hint="eastAsia"/>
          <w:color w:val="000000"/>
          <w:szCs w:val="21"/>
        </w:rPr>
      </w:pPr>
      <w:r w:rsidRPr="0030156A">
        <w:rPr>
          <w:rFonts w:ascii="宋体" w:eastAsia="宋体" w:hAnsi="宋体" w:cs="Times New Roman" w:hint="eastAsia"/>
          <w:color w:val="000000"/>
          <w:szCs w:val="21"/>
        </w:rPr>
        <w:t>五、评审专家名单：</w:t>
      </w:r>
      <w:r w:rsidR="001E7AEC" w:rsidRPr="001E7AEC">
        <w:rPr>
          <w:rFonts w:ascii="宋体" w:eastAsia="宋体" w:hAnsi="宋体" w:cs="Times New Roman" w:hint="eastAsia"/>
          <w:color w:val="000000"/>
          <w:szCs w:val="21"/>
        </w:rPr>
        <w:t>张丽珍</w:t>
      </w:r>
      <w:r w:rsidR="001E7AEC">
        <w:rPr>
          <w:rFonts w:ascii="宋体" w:eastAsia="宋体" w:hAnsi="宋体" w:cs="Times New Roman" w:hint="eastAsia"/>
          <w:color w:val="000000"/>
          <w:szCs w:val="21"/>
        </w:rPr>
        <w:t>、</w:t>
      </w:r>
      <w:r w:rsidR="001E7AEC" w:rsidRPr="001E7AEC">
        <w:rPr>
          <w:rFonts w:ascii="宋体" w:eastAsia="宋体" w:hAnsi="宋体" w:cs="Times New Roman" w:hint="eastAsia"/>
          <w:color w:val="000000"/>
          <w:szCs w:val="21"/>
        </w:rPr>
        <w:t>封大辉</w:t>
      </w:r>
      <w:r w:rsidR="001E7AEC">
        <w:rPr>
          <w:rFonts w:ascii="宋体" w:eastAsia="宋体" w:hAnsi="宋体" w:cs="Times New Roman" w:hint="eastAsia"/>
          <w:color w:val="000000"/>
          <w:szCs w:val="21"/>
        </w:rPr>
        <w:t>、</w:t>
      </w:r>
      <w:r w:rsidR="001E7AEC" w:rsidRPr="001E7AEC">
        <w:rPr>
          <w:rFonts w:ascii="宋体" w:eastAsia="宋体" w:hAnsi="宋体" w:cs="Times New Roman" w:hint="eastAsia"/>
          <w:color w:val="000000"/>
          <w:szCs w:val="21"/>
        </w:rPr>
        <w:t>杨以仁</w:t>
      </w:r>
      <w:r w:rsidR="001E7AEC">
        <w:rPr>
          <w:rFonts w:ascii="宋体" w:eastAsia="宋体" w:hAnsi="宋体" w:cs="Times New Roman" w:hint="eastAsia"/>
          <w:color w:val="000000"/>
          <w:szCs w:val="21"/>
        </w:rPr>
        <w:t>、</w:t>
      </w:r>
      <w:r w:rsidR="001E7AEC" w:rsidRPr="001E7AEC">
        <w:rPr>
          <w:rFonts w:ascii="宋体" w:eastAsia="宋体" w:hAnsi="宋体" w:cs="Times New Roman" w:hint="eastAsia"/>
          <w:color w:val="000000"/>
          <w:szCs w:val="21"/>
        </w:rPr>
        <w:t>潘尚强</w:t>
      </w:r>
      <w:r w:rsidR="001E7AEC">
        <w:rPr>
          <w:rFonts w:ascii="宋体" w:eastAsia="宋体" w:hAnsi="宋体" w:cs="Times New Roman" w:hint="eastAsia"/>
          <w:color w:val="000000"/>
          <w:szCs w:val="21"/>
        </w:rPr>
        <w:t>、</w:t>
      </w:r>
      <w:r w:rsidR="001E7AEC" w:rsidRPr="001E7AEC">
        <w:rPr>
          <w:rFonts w:ascii="宋体" w:eastAsia="宋体" w:hAnsi="宋体" w:cs="Times New Roman" w:hint="eastAsia"/>
          <w:color w:val="000000"/>
          <w:szCs w:val="21"/>
        </w:rPr>
        <w:t>莫成能</w:t>
      </w:r>
      <w:r w:rsidRPr="0030156A">
        <w:rPr>
          <w:rFonts w:ascii="宋体" w:eastAsia="宋体" w:hAnsi="宋体" w:cs="Times New Roman" w:hint="eastAsia"/>
          <w:color w:val="000000"/>
          <w:szCs w:val="21"/>
        </w:rPr>
        <w:t>（采购人代表）。</w:t>
      </w:r>
    </w:p>
    <w:p w14:paraId="6E7EA4BE" w14:textId="77777777" w:rsidR="00E548FE" w:rsidRPr="0030156A" w:rsidRDefault="00342003">
      <w:pPr>
        <w:spacing w:line="400" w:lineRule="exact"/>
        <w:rPr>
          <w:rFonts w:ascii="宋体" w:eastAsia="宋体" w:hAnsi="宋体" w:cs="Times New Roman" w:hint="eastAsia"/>
          <w:color w:val="000000"/>
          <w:szCs w:val="21"/>
        </w:rPr>
      </w:pPr>
      <w:r w:rsidRPr="0030156A">
        <w:rPr>
          <w:rFonts w:ascii="宋体" w:eastAsia="宋体" w:hAnsi="宋体" w:cs="Times New Roman" w:hint="eastAsia"/>
          <w:color w:val="000000"/>
          <w:szCs w:val="21"/>
        </w:rPr>
        <w:t>六、代理服务收费标准及金额：</w:t>
      </w:r>
    </w:p>
    <w:p w14:paraId="0B83042A" w14:textId="77777777" w:rsidR="00E548FE" w:rsidRPr="0030156A" w:rsidRDefault="00342003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/>
          <w:szCs w:val="21"/>
        </w:rPr>
      </w:pPr>
      <w:r w:rsidRPr="0030156A">
        <w:rPr>
          <w:rFonts w:ascii="宋体" w:eastAsia="宋体" w:hAnsi="宋体" w:cs="Times New Roman" w:hint="eastAsia"/>
          <w:color w:val="000000"/>
          <w:szCs w:val="21"/>
        </w:rPr>
        <w:t>1</w:t>
      </w:r>
      <w:r w:rsidRPr="0030156A">
        <w:rPr>
          <w:rFonts w:ascii="宋体" w:eastAsia="宋体" w:hAnsi="宋体" w:cs="Times New Roman"/>
          <w:color w:val="000000"/>
          <w:szCs w:val="21"/>
        </w:rPr>
        <w:t>.</w:t>
      </w:r>
      <w:r w:rsidRPr="0030156A">
        <w:rPr>
          <w:rFonts w:ascii="宋体" w:eastAsia="宋体" w:hAnsi="宋体" w:cs="Times New Roman" w:hint="eastAsia"/>
          <w:color w:val="000000"/>
          <w:szCs w:val="21"/>
        </w:rPr>
        <w:t>服务费收费标准：详见招标文件。</w:t>
      </w:r>
    </w:p>
    <w:p w14:paraId="3C437954" w14:textId="77777777" w:rsidR="00E548FE" w:rsidRPr="0030156A" w:rsidRDefault="00342003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/>
          <w:szCs w:val="21"/>
        </w:rPr>
      </w:pPr>
      <w:r w:rsidRPr="0030156A">
        <w:rPr>
          <w:rFonts w:ascii="宋体" w:eastAsia="宋体" w:hAnsi="宋体" w:cs="Times New Roman" w:hint="eastAsia"/>
          <w:color w:val="000000"/>
          <w:szCs w:val="21"/>
        </w:rPr>
        <w:t>2</w:t>
      </w:r>
      <w:r w:rsidRPr="0030156A">
        <w:rPr>
          <w:rFonts w:ascii="宋体" w:eastAsia="宋体" w:hAnsi="宋体" w:cs="Times New Roman"/>
          <w:color w:val="000000"/>
          <w:szCs w:val="21"/>
        </w:rPr>
        <w:t>.</w:t>
      </w:r>
      <w:r w:rsidRPr="0030156A">
        <w:rPr>
          <w:rFonts w:ascii="宋体" w:eastAsia="宋体" w:hAnsi="宋体" w:cs="Times New Roman" w:hint="eastAsia"/>
          <w:color w:val="000000"/>
          <w:szCs w:val="21"/>
        </w:rPr>
        <w:t>招标代理服务费由中标人汇到如下指定账户：</w:t>
      </w:r>
    </w:p>
    <w:p w14:paraId="7DF6B33F" w14:textId="77777777" w:rsidR="004B1BF9" w:rsidRPr="004B1BF9" w:rsidRDefault="004B1BF9" w:rsidP="004B1BF9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/>
          <w:szCs w:val="21"/>
        </w:rPr>
      </w:pPr>
      <w:r w:rsidRPr="004B1BF9">
        <w:rPr>
          <w:rFonts w:ascii="宋体" w:eastAsia="宋体" w:hAnsi="宋体" w:cs="Times New Roman" w:hint="eastAsia"/>
          <w:color w:val="000000"/>
          <w:szCs w:val="21"/>
        </w:rPr>
        <w:t>账户名称：云之龙咨询集团有限公司</w:t>
      </w:r>
    </w:p>
    <w:p w14:paraId="7C476D72" w14:textId="77777777" w:rsidR="004B1BF9" w:rsidRPr="004B1BF9" w:rsidRDefault="004B1BF9" w:rsidP="004B1BF9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/>
          <w:szCs w:val="21"/>
        </w:rPr>
      </w:pPr>
      <w:r w:rsidRPr="004B1BF9">
        <w:rPr>
          <w:rFonts w:ascii="宋体" w:eastAsia="宋体" w:hAnsi="宋体" w:cs="Times New Roman" w:hint="eastAsia"/>
          <w:color w:val="000000"/>
          <w:szCs w:val="21"/>
        </w:rPr>
        <w:t>开户银行：中信银行南宁园湖支行</w:t>
      </w:r>
    </w:p>
    <w:p w14:paraId="1358A6A8" w14:textId="5B3EAE77" w:rsidR="00E548FE" w:rsidRPr="0030156A" w:rsidRDefault="004B1BF9" w:rsidP="004B1BF9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/>
          <w:szCs w:val="21"/>
        </w:rPr>
      </w:pPr>
      <w:r w:rsidRPr="004B1BF9">
        <w:rPr>
          <w:rFonts w:ascii="宋体" w:eastAsia="宋体" w:hAnsi="宋体" w:cs="Times New Roman" w:hint="eastAsia"/>
          <w:color w:val="000000"/>
          <w:szCs w:val="21"/>
        </w:rPr>
        <w:t>银行账号：8113001013400293071</w:t>
      </w:r>
    </w:p>
    <w:p w14:paraId="4AFE3CD1" w14:textId="7B276989" w:rsidR="00E548FE" w:rsidRPr="0030156A" w:rsidRDefault="00342003">
      <w:pPr>
        <w:spacing w:line="400" w:lineRule="exact"/>
        <w:ind w:firstLineChars="200" w:firstLine="420"/>
        <w:rPr>
          <w:rFonts w:ascii="宋体" w:eastAsia="宋体" w:hAnsi="宋体" w:cs="Times New Roman" w:hint="eastAsia"/>
          <w:color w:val="000000"/>
          <w:szCs w:val="21"/>
        </w:rPr>
      </w:pPr>
      <w:r w:rsidRPr="0030156A">
        <w:rPr>
          <w:rFonts w:ascii="宋体" w:eastAsia="宋体" w:hAnsi="宋体" w:cs="Times New Roman" w:hint="eastAsia"/>
          <w:color w:val="000000"/>
          <w:szCs w:val="21"/>
        </w:rPr>
        <w:t>3</w:t>
      </w:r>
      <w:r w:rsidRPr="0030156A">
        <w:rPr>
          <w:rFonts w:ascii="宋体" w:eastAsia="宋体" w:hAnsi="宋体" w:cs="Times New Roman"/>
          <w:color w:val="000000"/>
          <w:szCs w:val="21"/>
        </w:rPr>
        <w:t>.</w:t>
      </w:r>
      <w:r w:rsidRPr="0030156A">
        <w:rPr>
          <w:rFonts w:ascii="宋体" w:eastAsia="宋体" w:hAnsi="宋体" w:cs="Times New Roman" w:hint="eastAsia"/>
          <w:color w:val="000000"/>
          <w:szCs w:val="21"/>
        </w:rPr>
        <w:t>服务费收费金额：</w:t>
      </w:r>
      <w:r w:rsidR="009C3841" w:rsidRPr="009C3841">
        <w:rPr>
          <w:rFonts w:ascii="宋体" w:eastAsia="宋体" w:hAnsi="宋体" w:cs="Times New Roman" w:hint="eastAsia"/>
          <w:color w:val="000000"/>
          <w:szCs w:val="21"/>
        </w:rPr>
        <w:t>15953.92元</w:t>
      </w:r>
      <w:r w:rsidR="007C78F3" w:rsidRPr="0030156A">
        <w:rPr>
          <w:rFonts w:ascii="宋体" w:eastAsia="宋体" w:hAnsi="宋体" w:cs="Times New Roman" w:hint="eastAsia"/>
          <w:color w:val="000000"/>
          <w:szCs w:val="21"/>
        </w:rPr>
        <w:t>。</w:t>
      </w:r>
    </w:p>
    <w:p w14:paraId="16700A33" w14:textId="77777777" w:rsidR="00E548FE" w:rsidRPr="0030156A" w:rsidRDefault="00342003">
      <w:pPr>
        <w:spacing w:line="400" w:lineRule="exact"/>
        <w:rPr>
          <w:rFonts w:asciiTheme="minorEastAsia" w:hAnsiTheme="minorEastAsia" w:cs="Times New Roman" w:hint="eastAsia"/>
          <w:color w:val="000000" w:themeColor="text1"/>
          <w:szCs w:val="21"/>
        </w:rPr>
      </w:pPr>
      <w:r w:rsidRPr="0030156A">
        <w:rPr>
          <w:rFonts w:asciiTheme="minorEastAsia" w:hAnsiTheme="minorEastAsia" w:cs="Times New Roman" w:hint="eastAsia"/>
          <w:color w:val="000000" w:themeColor="text1"/>
          <w:szCs w:val="21"/>
        </w:rPr>
        <w:t>七、公告期限：</w:t>
      </w:r>
      <w:r w:rsidRPr="0030156A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自本公告发布之日起</w:t>
      </w:r>
      <w:r w:rsidRPr="0030156A">
        <w:rPr>
          <w:rFonts w:asciiTheme="minorEastAsia" w:hAnsiTheme="minorEastAsia" w:cs="宋体"/>
          <w:color w:val="000000" w:themeColor="text1"/>
          <w:kern w:val="0"/>
          <w:szCs w:val="21"/>
        </w:rPr>
        <w:t>1</w:t>
      </w:r>
      <w:r w:rsidRPr="0030156A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个工作日。</w:t>
      </w:r>
    </w:p>
    <w:p w14:paraId="5DA7EF67" w14:textId="053DF635" w:rsidR="00692DE9" w:rsidRDefault="00342003" w:rsidP="005D466C">
      <w:pPr>
        <w:spacing w:line="40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30156A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八、其他补充事宜：</w:t>
      </w:r>
      <w:r w:rsidR="005352CC" w:rsidRPr="005352CC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广西威燚科技有限公司</w:t>
      </w:r>
      <w:r w:rsidRPr="0030156A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评审总得分：</w:t>
      </w:r>
      <w:r w:rsidR="005352CC" w:rsidRPr="005352CC">
        <w:rPr>
          <w:rFonts w:asciiTheme="minorEastAsia" w:hAnsiTheme="minorEastAsia" w:cs="宋体"/>
          <w:color w:val="000000" w:themeColor="text1"/>
          <w:kern w:val="0"/>
          <w:szCs w:val="21"/>
        </w:rPr>
        <w:t>86.00</w:t>
      </w:r>
      <w:r w:rsidR="00840FFB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分</w:t>
      </w:r>
      <w:r w:rsidR="005D466C">
        <w:rPr>
          <w:rFonts w:asciiTheme="minorEastAsia" w:hAnsiTheme="minorEastAsia" w:cs="宋体" w:hint="eastAsia"/>
          <w:color w:val="000000" w:themeColor="text1"/>
          <w:kern w:val="0"/>
          <w:szCs w:val="21"/>
        </w:rPr>
        <w:t>。</w:t>
      </w:r>
    </w:p>
    <w:p w14:paraId="448F8ADE" w14:textId="77777777" w:rsidR="00E548FE" w:rsidRPr="0030156A" w:rsidRDefault="00342003">
      <w:pPr>
        <w:spacing w:line="40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30156A">
        <w:rPr>
          <w:rFonts w:asciiTheme="minorEastAsia" w:hAnsiTheme="minorEastAsia" w:cs="宋体" w:hint="eastAsia"/>
          <w:color w:val="000000" w:themeColor="text1"/>
          <w:kern w:val="0"/>
          <w:szCs w:val="21"/>
        </w:rPr>
        <w:t>九、凡对本次公告内容提出询问，请按以下方式联系。</w:t>
      </w:r>
    </w:p>
    <w:p w14:paraId="723758A5" w14:textId="77777777" w:rsidR="006D5885" w:rsidRPr="006D5885" w:rsidRDefault="006D5885" w:rsidP="006D5885">
      <w:pPr>
        <w:spacing w:line="40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6D5885">
        <w:rPr>
          <w:rFonts w:asciiTheme="minorEastAsia" w:hAnsiTheme="minorEastAsia" w:cs="宋体" w:hint="eastAsia"/>
          <w:color w:val="000000" w:themeColor="text1"/>
          <w:kern w:val="0"/>
          <w:szCs w:val="21"/>
        </w:rPr>
        <w:t>1.采购人信息</w:t>
      </w:r>
    </w:p>
    <w:p w14:paraId="5050AFBF" w14:textId="77777777" w:rsidR="006D5885" w:rsidRPr="006D5885" w:rsidRDefault="006D5885" w:rsidP="006D5885">
      <w:pPr>
        <w:spacing w:line="40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6D5885">
        <w:rPr>
          <w:rFonts w:asciiTheme="minorEastAsia" w:hAnsiTheme="minorEastAsia" w:cs="宋体" w:hint="eastAsia"/>
          <w:color w:val="000000" w:themeColor="text1"/>
          <w:kern w:val="0"/>
          <w:szCs w:val="21"/>
        </w:rPr>
        <w:lastRenderedPageBreak/>
        <w:t>名称：南宁市公安局交通管理支队</w:t>
      </w:r>
    </w:p>
    <w:p w14:paraId="42730B54" w14:textId="77777777" w:rsidR="006D5885" w:rsidRPr="006D5885" w:rsidRDefault="006D5885" w:rsidP="006D5885">
      <w:pPr>
        <w:spacing w:line="40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6D5885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地址：广西南宁市青秀区贤宾路3号</w:t>
      </w:r>
    </w:p>
    <w:p w14:paraId="5286604B" w14:textId="77777777" w:rsidR="006D5885" w:rsidRPr="006D5885" w:rsidRDefault="006D5885" w:rsidP="006D5885">
      <w:pPr>
        <w:spacing w:line="40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6D5885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项目联系人：周光宇</w:t>
      </w:r>
    </w:p>
    <w:p w14:paraId="082901BB" w14:textId="23916094" w:rsidR="006D5885" w:rsidRPr="006D5885" w:rsidRDefault="006D5885" w:rsidP="006D5885">
      <w:pPr>
        <w:spacing w:line="40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6D5885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联系电话：0771-2890030</w:t>
      </w:r>
    </w:p>
    <w:p w14:paraId="2834064D" w14:textId="77777777" w:rsidR="006D5885" w:rsidRPr="006D5885" w:rsidRDefault="006D5885" w:rsidP="006D5885">
      <w:pPr>
        <w:spacing w:line="40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6D5885">
        <w:rPr>
          <w:rFonts w:asciiTheme="minorEastAsia" w:hAnsiTheme="minorEastAsia" w:cs="宋体" w:hint="eastAsia"/>
          <w:color w:val="000000" w:themeColor="text1"/>
          <w:kern w:val="0"/>
          <w:szCs w:val="21"/>
        </w:rPr>
        <w:t>2.采购代理机构信息</w:t>
      </w:r>
    </w:p>
    <w:p w14:paraId="6EE2879E" w14:textId="4830E442" w:rsidR="006D5885" w:rsidRPr="006D5885" w:rsidRDefault="006D5885" w:rsidP="006D5885">
      <w:pPr>
        <w:spacing w:line="40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6D5885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名称：云之龙咨询集团有限公司</w:t>
      </w:r>
    </w:p>
    <w:p w14:paraId="0379BBD4" w14:textId="5912FAEB" w:rsidR="006D5885" w:rsidRPr="006D5885" w:rsidRDefault="006D5885" w:rsidP="006D5885">
      <w:pPr>
        <w:spacing w:line="40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6D5885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地址：南宁市良庆区云英路15号3号楼云之龙咨询集团大厦6楼</w:t>
      </w:r>
    </w:p>
    <w:p w14:paraId="70275834" w14:textId="76FCBE07" w:rsidR="006D5885" w:rsidRPr="006D5885" w:rsidRDefault="006D5885" w:rsidP="006D5885">
      <w:pPr>
        <w:spacing w:line="40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6D5885">
        <w:rPr>
          <w:rFonts w:asciiTheme="minorEastAsia" w:hAnsiTheme="minorEastAsia" w:cs="宋体" w:hint="eastAsia"/>
          <w:color w:val="000000" w:themeColor="text1"/>
          <w:kern w:val="0"/>
          <w:szCs w:val="21"/>
        </w:rPr>
        <w:t>联系电话：0771-2618199、2618118 、2611898</w:t>
      </w:r>
    </w:p>
    <w:p w14:paraId="306FB8D4" w14:textId="77777777" w:rsidR="006D5885" w:rsidRPr="006D5885" w:rsidRDefault="006D5885" w:rsidP="006D5885">
      <w:pPr>
        <w:spacing w:line="40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6D5885">
        <w:rPr>
          <w:rFonts w:asciiTheme="minorEastAsia" w:hAnsiTheme="minorEastAsia" w:cs="宋体" w:hint="eastAsia"/>
          <w:color w:val="000000" w:themeColor="text1"/>
          <w:kern w:val="0"/>
          <w:szCs w:val="21"/>
        </w:rPr>
        <w:t>3.项目联系方式</w:t>
      </w:r>
    </w:p>
    <w:p w14:paraId="49127342" w14:textId="77777777" w:rsidR="006D5885" w:rsidRPr="006D5885" w:rsidRDefault="006D5885" w:rsidP="006D5885">
      <w:pPr>
        <w:spacing w:line="40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6D5885">
        <w:rPr>
          <w:rFonts w:asciiTheme="minorEastAsia" w:hAnsiTheme="minorEastAsia" w:cs="宋体" w:hint="eastAsia"/>
          <w:color w:val="000000" w:themeColor="text1"/>
          <w:kern w:val="0"/>
          <w:szCs w:val="21"/>
        </w:rPr>
        <w:t>项目联系人：李鸿海、廖宇静</w:t>
      </w:r>
    </w:p>
    <w:p w14:paraId="194E206C" w14:textId="7864A537" w:rsidR="00E548FE" w:rsidRPr="006C4244" w:rsidRDefault="006D5885" w:rsidP="006D5885">
      <w:pPr>
        <w:spacing w:line="400" w:lineRule="exact"/>
        <w:ind w:firstLineChars="200" w:firstLine="420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6D5885">
        <w:rPr>
          <w:rFonts w:asciiTheme="minorEastAsia" w:hAnsiTheme="minorEastAsia" w:cs="宋体" w:hint="eastAsia"/>
          <w:color w:val="000000" w:themeColor="text1"/>
          <w:kern w:val="0"/>
          <w:szCs w:val="21"/>
        </w:rPr>
        <w:t>电话：0771-2618199、2618118、2611898</w:t>
      </w:r>
    </w:p>
    <w:p w14:paraId="653E8F99" w14:textId="3D6DA843" w:rsidR="00E548FE" w:rsidRDefault="00342003">
      <w:pPr>
        <w:spacing w:line="400" w:lineRule="exact"/>
        <w:rPr>
          <w:rFonts w:asciiTheme="minorEastAsia" w:hAnsiTheme="minorEastAsia" w:cs="宋体" w:hint="eastAsia"/>
          <w:color w:val="000000" w:themeColor="text1"/>
          <w:kern w:val="0"/>
          <w:szCs w:val="21"/>
        </w:rPr>
      </w:pPr>
      <w:r w:rsidRPr="0030156A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十、附件：</w:t>
      </w:r>
      <w:bookmarkEnd w:id="3"/>
      <w:bookmarkEnd w:id="4"/>
      <w:bookmarkEnd w:id="5"/>
      <w:bookmarkEnd w:id="6"/>
      <w:bookmarkEnd w:id="7"/>
      <w:bookmarkEnd w:id="8"/>
      <w:r w:rsidR="001A7E62">
        <w:rPr>
          <w:rFonts w:asciiTheme="minorEastAsia" w:hAnsiTheme="minorEastAsia" w:cs="宋体" w:hint="eastAsia"/>
          <w:color w:val="000000" w:themeColor="text1"/>
          <w:kern w:val="0"/>
          <w:szCs w:val="21"/>
        </w:rPr>
        <w:t>1.</w:t>
      </w:r>
      <w:r w:rsidR="001A7E62" w:rsidRPr="001A7E62">
        <w:rPr>
          <w:rFonts w:asciiTheme="minorEastAsia" w:hAnsiTheme="minorEastAsia" w:cs="宋体" w:hint="eastAsia"/>
          <w:color w:val="000000" w:themeColor="text1"/>
          <w:kern w:val="0"/>
          <w:szCs w:val="21"/>
        </w:rPr>
        <w:t>广西威燚科技有限公司</w:t>
      </w:r>
      <w:r w:rsidR="00105D62" w:rsidRPr="00105D62">
        <w:rPr>
          <w:rFonts w:asciiTheme="minorEastAsia" w:hAnsiTheme="minorEastAsia" w:cs="宋体" w:hint="eastAsia"/>
          <w:color w:val="000000" w:themeColor="text1"/>
          <w:kern w:val="0"/>
          <w:szCs w:val="21"/>
        </w:rPr>
        <w:t>《关于符合本国产品标准的声明函》</w:t>
      </w:r>
      <w:r w:rsidR="00105D62">
        <w:rPr>
          <w:rFonts w:asciiTheme="minorEastAsia" w:hAnsiTheme="minorEastAsia" w:cs="宋体" w:hint="eastAsia"/>
          <w:color w:val="000000" w:themeColor="text1"/>
          <w:kern w:val="0"/>
          <w:szCs w:val="21"/>
        </w:rPr>
        <w:t>；</w:t>
      </w:r>
      <w:r w:rsidR="001A7E62">
        <w:rPr>
          <w:rFonts w:asciiTheme="minorEastAsia" w:hAnsiTheme="minorEastAsia" w:cs="宋体" w:hint="eastAsia"/>
          <w:color w:val="000000" w:themeColor="text1"/>
          <w:kern w:val="0"/>
          <w:szCs w:val="21"/>
        </w:rPr>
        <w:t>2</w:t>
      </w:r>
      <w:r w:rsidR="00102354">
        <w:rPr>
          <w:rFonts w:asciiTheme="minorEastAsia" w:hAnsiTheme="minorEastAsia" w:cs="宋体" w:hint="eastAsia"/>
          <w:color w:val="000000" w:themeColor="text1"/>
          <w:kern w:val="0"/>
          <w:szCs w:val="21"/>
        </w:rPr>
        <w:t>.</w:t>
      </w:r>
      <w:r w:rsidR="005C6D73">
        <w:rPr>
          <w:rFonts w:asciiTheme="minorEastAsia" w:hAnsiTheme="minorEastAsia" w:cs="宋体" w:hint="eastAsia"/>
          <w:color w:val="000000" w:themeColor="text1"/>
          <w:kern w:val="0"/>
          <w:szCs w:val="21"/>
        </w:rPr>
        <w:t>招标文件</w:t>
      </w:r>
      <w:r w:rsidR="00C7336E">
        <w:rPr>
          <w:rFonts w:asciiTheme="minorEastAsia" w:hAnsiTheme="minorEastAsia" w:cs="宋体" w:hint="eastAsia"/>
          <w:color w:val="000000" w:themeColor="text1"/>
          <w:kern w:val="0"/>
          <w:szCs w:val="21"/>
        </w:rPr>
        <w:t>。</w:t>
      </w:r>
    </w:p>
    <w:sectPr w:rsidR="00E548FE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39FD1" w14:textId="77777777" w:rsidR="007F1AB3" w:rsidRDefault="007F1AB3">
      <w:r>
        <w:separator/>
      </w:r>
    </w:p>
  </w:endnote>
  <w:endnote w:type="continuationSeparator" w:id="0">
    <w:p w14:paraId="329D52F6" w14:textId="77777777" w:rsidR="007F1AB3" w:rsidRDefault="007F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6C97" w14:textId="77777777" w:rsidR="00E548FE" w:rsidRDefault="00342003">
    <w:pPr>
      <w:pStyle w:val="af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0E71F2" wp14:editId="58361AA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A8FB97" w14:textId="77777777" w:rsidR="00E548FE" w:rsidRDefault="00342003">
                          <w:pPr>
                            <w:pStyle w:val="af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178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0E71F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2EA8FB97" w14:textId="77777777" w:rsidR="00E548FE" w:rsidRDefault="00342003">
                    <w:pPr>
                      <w:pStyle w:val="af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178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E3556" w14:textId="77777777" w:rsidR="007F1AB3" w:rsidRDefault="007F1AB3">
      <w:r>
        <w:separator/>
      </w:r>
    </w:p>
  </w:footnote>
  <w:footnote w:type="continuationSeparator" w:id="0">
    <w:p w14:paraId="5C065229" w14:textId="77777777" w:rsidR="007F1AB3" w:rsidRDefault="007F1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768B" w14:textId="77777777" w:rsidR="00E548FE" w:rsidRDefault="00E548FE">
    <w:pPr>
      <w:pStyle w:val="af2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1" w15:restartNumberingAfterBreak="0">
    <w:nsid w:val="020645C8"/>
    <w:multiLevelType w:val="multilevel"/>
    <w:tmpl w:val="020645C8"/>
    <w:lvl w:ilvl="0">
      <w:start w:val="1"/>
      <w:numFmt w:val="decimal"/>
      <w:pStyle w:val="--1--"/>
      <w:suff w:val="nothing"/>
      <w:lvlText w:val="%1.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3842DA"/>
    <w:multiLevelType w:val="multilevel"/>
    <w:tmpl w:val="0A3842DA"/>
    <w:lvl w:ilvl="0">
      <w:start w:val="1"/>
      <w:numFmt w:val="decimal"/>
      <w:pStyle w:val="--1--0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40" w:hanging="420"/>
      </w:pPr>
    </w:lvl>
    <w:lvl w:ilvl="2">
      <w:start w:val="1"/>
      <w:numFmt w:val="lowerRoman"/>
      <w:lvlText w:val="%3."/>
      <w:lvlJc w:val="right"/>
      <w:pPr>
        <w:ind w:left="1660" w:hanging="420"/>
      </w:pPr>
    </w:lvl>
    <w:lvl w:ilvl="3">
      <w:start w:val="1"/>
      <w:numFmt w:val="decimal"/>
      <w:lvlText w:val="%4."/>
      <w:lvlJc w:val="left"/>
      <w:pPr>
        <w:ind w:left="2080" w:hanging="420"/>
      </w:pPr>
    </w:lvl>
    <w:lvl w:ilvl="4">
      <w:start w:val="1"/>
      <w:numFmt w:val="lowerLetter"/>
      <w:lvlText w:val="%5)"/>
      <w:lvlJc w:val="left"/>
      <w:pPr>
        <w:ind w:left="2500" w:hanging="420"/>
      </w:pPr>
    </w:lvl>
    <w:lvl w:ilvl="5">
      <w:start w:val="1"/>
      <w:numFmt w:val="lowerRoman"/>
      <w:lvlText w:val="%6."/>
      <w:lvlJc w:val="right"/>
      <w:pPr>
        <w:ind w:left="2920" w:hanging="420"/>
      </w:pPr>
    </w:lvl>
    <w:lvl w:ilvl="6">
      <w:start w:val="1"/>
      <w:numFmt w:val="decimal"/>
      <w:lvlText w:val="%7."/>
      <w:lvlJc w:val="left"/>
      <w:pPr>
        <w:ind w:left="3340" w:hanging="420"/>
      </w:pPr>
    </w:lvl>
    <w:lvl w:ilvl="7">
      <w:start w:val="1"/>
      <w:numFmt w:val="lowerLetter"/>
      <w:lvlText w:val="%8)"/>
      <w:lvlJc w:val="left"/>
      <w:pPr>
        <w:ind w:left="3760" w:hanging="420"/>
      </w:pPr>
    </w:lvl>
    <w:lvl w:ilvl="8">
      <w:start w:val="1"/>
      <w:numFmt w:val="lowerRoman"/>
      <w:lvlText w:val="%9."/>
      <w:lvlJc w:val="right"/>
      <w:pPr>
        <w:ind w:left="4180" w:hanging="420"/>
      </w:pPr>
    </w:lvl>
  </w:abstractNum>
  <w:abstractNum w:abstractNumId="3" w15:restartNumberingAfterBreak="0">
    <w:nsid w:val="0A790698"/>
    <w:multiLevelType w:val="singleLevel"/>
    <w:tmpl w:val="0A790698"/>
    <w:lvl w:ilvl="0">
      <w:start w:val="1"/>
      <w:numFmt w:val="chineseCountingThousand"/>
      <w:pStyle w:val="----"/>
      <w:suff w:val="space"/>
      <w:lvlText w:val="（%1）"/>
      <w:lvlJc w:val="left"/>
      <w:pPr>
        <w:ind w:left="0" w:firstLine="400"/>
      </w:pPr>
      <w:rPr>
        <w:rFonts w:hint="eastAsia"/>
      </w:rPr>
    </w:lvl>
  </w:abstractNum>
  <w:abstractNum w:abstractNumId="4" w15:restartNumberingAfterBreak="0">
    <w:nsid w:val="0CF84248"/>
    <w:multiLevelType w:val="multilevel"/>
    <w:tmpl w:val="0CF84248"/>
    <w:lvl w:ilvl="0">
      <w:start w:val="1"/>
      <w:numFmt w:val="decimal"/>
      <w:pStyle w:val="--1--1"/>
      <w:suff w:val="nothing"/>
      <w:lvlText w:val="（%1）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5" w15:restartNumberingAfterBreak="0">
    <w:nsid w:val="24737EAD"/>
    <w:multiLevelType w:val="multilevel"/>
    <w:tmpl w:val="24737EAD"/>
    <w:lvl w:ilvl="0">
      <w:start w:val="1"/>
      <w:numFmt w:val="decimal"/>
      <w:pStyle w:val="--1--2"/>
      <w:suff w:val="space"/>
      <w:lvlText w:val="(%1)"/>
      <w:lvlJc w:val="left"/>
      <w:pPr>
        <w:ind w:left="400" w:firstLine="200"/>
      </w:pPr>
      <w:rPr>
        <w:rFonts w:hint="eastAsia"/>
        <w:b w:val="0"/>
        <w:i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09910A9"/>
    <w:multiLevelType w:val="multilevel"/>
    <w:tmpl w:val="309910A9"/>
    <w:lvl w:ilvl="0">
      <w:start w:val="1"/>
      <w:numFmt w:val="chineseCountingThousand"/>
      <w:pStyle w:val="-----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2714F5E"/>
    <w:multiLevelType w:val="multilevel"/>
    <w:tmpl w:val="32714F5E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ascii="仿宋_GB2312" w:eastAsia="仿宋_GB2312" w:hint="eastAsia"/>
        <w:sz w:val="4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79E0569A"/>
    <w:multiLevelType w:val="multilevel"/>
    <w:tmpl w:val="79E0569A"/>
    <w:lvl w:ilvl="0">
      <w:start w:val="1"/>
      <w:numFmt w:val="decimal"/>
      <w:pStyle w:val="--1--3"/>
      <w:suff w:val="space"/>
      <w:lvlText w:val="%1)"/>
      <w:lvlJc w:val="left"/>
      <w:pPr>
        <w:ind w:left="0" w:firstLine="4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720" w:hanging="420"/>
      </w:pPr>
    </w:lvl>
    <w:lvl w:ilvl="2">
      <w:start w:val="1"/>
      <w:numFmt w:val="lowerRoman"/>
      <w:lvlText w:val="%3."/>
      <w:lvlJc w:val="right"/>
      <w:pPr>
        <w:ind w:left="2140" w:hanging="420"/>
      </w:pPr>
    </w:lvl>
    <w:lvl w:ilvl="3">
      <w:start w:val="1"/>
      <w:numFmt w:val="decimal"/>
      <w:lvlText w:val="%4."/>
      <w:lvlJc w:val="left"/>
      <w:pPr>
        <w:ind w:left="2560" w:hanging="420"/>
      </w:pPr>
    </w:lvl>
    <w:lvl w:ilvl="4">
      <w:start w:val="1"/>
      <w:numFmt w:val="lowerLetter"/>
      <w:lvlText w:val="%5)"/>
      <w:lvlJc w:val="left"/>
      <w:pPr>
        <w:ind w:left="2980" w:hanging="420"/>
      </w:pPr>
    </w:lvl>
    <w:lvl w:ilvl="5">
      <w:start w:val="1"/>
      <w:numFmt w:val="lowerRoman"/>
      <w:lvlText w:val="%6."/>
      <w:lvlJc w:val="right"/>
      <w:pPr>
        <w:ind w:left="3400" w:hanging="420"/>
      </w:pPr>
    </w:lvl>
    <w:lvl w:ilvl="6">
      <w:start w:val="1"/>
      <w:numFmt w:val="decimal"/>
      <w:lvlText w:val="%7."/>
      <w:lvlJc w:val="left"/>
      <w:pPr>
        <w:ind w:left="3820" w:hanging="420"/>
      </w:pPr>
    </w:lvl>
    <w:lvl w:ilvl="7">
      <w:start w:val="1"/>
      <w:numFmt w:val="lowerLetter"/>
      <w:lvlText w:val="%8)"/>
      <w:lvlJc w:val="left"/>
      <w:pPr>
        <w:ind w:left="4240" w:hanging="420"/>
      </w:pPr>
    </w:lvl>
    <w:lvl w:ilvl="8">
      <w:start w:val="1"/>
      <w:numFmt w:val="lowerRoman"/>
      <w:lvlText w:val="%9."/>
      <w:lvlJc w:val="right"/>
      <w:pPr>
        <w:ind w:left="4660" w:hanging="420"/>
      </w:pPr>
    </w:lvl>
  </w:abstractNum>
  <w:abstractNum w:abstractNumId="9" w15:restartNumberingAfterBreak="0">
    <w:nsid w:val="7DDF28A0"/>
    <w:multiLevelType w:val="multilevel"/>
    <w:tmpl w:val="7DDF28A0"/>
    <w:lvl w:ilvl="0">
      <w:start w:val="1"/>
      <w:numFmt w:val="decimal"/>
      <w:pStyle w:val="--1--4"/>
      <w:suff w:val="nothing"/>
      <w:lvlText w:val="%1）"/>
      <w:lvlJc w:val="left"/>
      <w:pPr>
        <w:ind w:left="400" w:firstLine="20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9152606">
    <w:abstractNumId w:val="7"/>
  </w:num>
  <w:num w:numId="2" w16cid:durableId="970211225">
    <w:abstractNumId w:val="0"/>
  </w:num>
  <w:num w:numId="3" w16cid:durableId="476073264">
    <w:abstractNumId w:val="2"/>
  </w:num>
  <w:num w:numId="4" w16cid:durableId="447044700">
    <w:abstractNumId w:val="3"/>
  </w:num>
  <w:num w:numId="5" w16cid:durableId="54164411">
    <w:abstractNumId w:val="4"/>
  </w:num>
  <w:num w:numId="6" w16cid:durableId="174346325">
    <w:abstractNumId w:val="8"/>
  </w:num>
  <w:num w:numId="7" w16cid:durableId="663162962">
    <w:abstractNumId w:val="1"/>
  </w:num>
  <w:num w:numId="8" w16cid:durableId="1832716423">
    <w:abstractNumId w:val="6"/>
  </w:num>
  <w:num w:numId="9" w16cid:durableId="439689584">
    <w:abstractNumId w:val="5"/>
  </w:num>
  <w:num w:numId="10" w16cid:durableId="3940074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EyMDE0YWY4MjJmZjc5NDQ1MWM2OTljOWY1NTU1MTQifQ=="/>
  </w:docVars>
  <w:rsids>
    <w:rsidRoot w:val="00440492"/>
    <w:rsid w:val="0000179A"/>
    <w:rsid w:val="000019B8"/>
    <w:rsid w:val="000043F3"/>
    <w:rsid w:val="00014085"/>
    <w:rsid w:val="0001443D"/>
    <w:rsid w:val="000152CF"/>
    <w:rsid w:val="00020734"/>
    <w:rsid w:val="00022A6D"/>
    <w:rsid w:val="000261EE"/>
    <w:rsid w:val="000271AF"/>
    <w:rsid w:val="00031625"/>
    <w:rsid w:val="000318DB"/>
    <w:rsid w:val="000319AC"/>
    <w:rsid w:val="0003789D"/>
    <w:rsid w:val="00037D9E"/>
    <w:rsid w:val="00037E22"/>
    <w:rsid w:val="0004068E"/>
    <w:rsid w:val="000424E7"/>
    <w:rsid w:val="00045F1D"/>
    <w:rsid w:val="000573DC"/>
    <w:rsid w:val="00060F42"/>
    <w:rsid w:val="00062CAA"/>
    <w:rsid w:val="0006569D"/>
    <w:rsid w:val="00067289"/>
    <w:rsid w:val="00067391"/>
    <w:rsid w:val="00067A83"/>
    <w:rsid w:val="00072C8A"/>
    <w:rsid w:val="00081433"/>
    <w:rsid w:val="00082ED6"/>
    <w:rsid w:val="0008332C"/>
    <w:rsid w:val="00083696"/>
    <w:rsid w:val="00084446"/>
    <w:rsid w:val="00084B1A"/>
    <w:rsid w:val="000865F7"/>
    <w:rsid w:val="00087060"/>
    <w:rsid w:val="00094B85"/>
    <w:rsid w:val="00097AE9"/>
    <w:rsid w:val="000A06F7"/>
    <w:rsid w:val="000A1A02"/>
    <w:rsid w:val="000A1D4E"/>
    <w:rsid w:val="000A327C"/>
    <w:rsid w:val="000A533B"/>
    <w:rsid w:val="000B1627"/>
    <w:rsid w:val="000B2AF4"/>
    <w:rsid w:val="000B3294"/>
    <w:rsid w:val="000B5346"/>
    <w:rsid w:val="000B78F2"/>
    <w:rsid w:val="000C08FB"/>
    <w:rsid w:val="000C29DE"/>
    <w:rsid w:val="000C4A91"/>
    <w:rsid w:val="000C7D3E"/>
    <w:rsid w:val="000D3769"/>
    <w:rsid w:val="000D58C0"/>
    <w:rsid w:val="000D5923"/>
    <w:rsid w:val="000D6654"/>
    <w:rsid w:val="000D769F"/>
    <w:rsid w:val="000E04F8"/>
    <w:rsid w:val="000E2D35"/>
    <w:rsid w:val="000E2F8E"/>
    <w:rsid w:val="000E2FD5"/>
    <w:rsid w:val="000E47AF"/>
    <w:rsid w:val="000E5CE4"/>
    <w:rsid w:val="000E6A79"/>
    <w:rsid w:val="000E74E7"/>
    <w:rsid w:val="0010220E"/>
    <w:rsid w:val="00102354"/>
    <w:rsid w:val="00102DC2"/>
    <w:rsid w:val="00105D62"/>
    <w:rsid w:val="00106022"/>
    <w:rsid w:val="00107AC2"/>
    <w:rsid w:val="00110A13"/>
    <w:rsid w:val="00113AB1"/>
    <w:rsid w:val="00117032"/>
    <w:rsid w:val="00121BE1"/>
    <w:rsid w:val="00121CEB"/>
    <w:rsid w:val="00123509"/>
    <w:rsid w:val="0012643C"/>
    <w:rsid w:val="00131A60"/>
    <w:rsid w:val="00135137"/>
    <w:rsid w:val="001412C5"/>
    <w:rsid w:val="00142A6D"/>
    <w:rsid w:val="00142C9C"/>
    <w:rsid w:val="001438AA"/>
    <w:rsid w:val="00144065"/>
    <w:rsid w:val="00147586"/>
    <w:rsid w:val="00151247"/>
    <w:rsid w:val="00153783"/>
    <w:rsid w:val="00155B9C"/>
    <w:rsid w:val="00161131"/>
    <w:rsid w:val="00162357"/>
    <w:rsid w:val="0016418E"/>
    <w:rsid w:val="00164630"/>
    <w:rsid w:val="00166026"/>
    <w:rsid w:val="0017027F"/>
    <w:rsid w:val="00170F55"/>
    <w:rsid w:val="001724C9"/>
    <w:rsid w:val="00172598"/>
    <w:rsid w:val="00174698"/>
    <w:rsid w:val="00175B92"/>
    <w:rsid w:val="001861F1"/>
    <w:rsid w:val="0019022C"/>
    <w:rsid w:val="001A2AB4"/>
    <w:rsid w:val="001A4B8C"/>
    <w:rsid w:val="001A4FB9"/>
    <w:rsid w:val="001A7E62"/>
    <w:rsid w:val="001B1B60"/>
    <w:rsid w:val="001B33BE"/>
    <w:rsid w:val="001B7423"/>
    <w:rsid w:val="001C016B"/>
    <w:rsid w:val="001C15E5"/>
    <w:rsid w:val="001C17B3"/>
    <w:rsid w:val="001C24F8"/>
    <w:rsid w:val="001C3A49"/>
    <w:rsid w:val="001C4994"/>
    <w:rsid w:val="001C5805"/>
    <w:rsid w:val="001C69FB"/>
    <w:rsid w:val="001C7882"/>
    <w:rsid w:val="001D225F"/>
    <w:rsid w:val="001D6216"/>
    <w:rsid w:val="001D71AB"/>
    <w:rsid w:val="001E0D4D"/>
    <w:rsid w:val="001E73B3"/>
    <w:rsid w:val="001E778A"/>
    <w:rsid w:val="001E7AEC"/>
    <w:rsid w:val="001F0AF0"/>
    <w:rsid w:val="001F0F1B"/>
    <w:rsid w:val="001F1979"/>
    <w:rsid w:val="001F1F63"/>
    <w:rsid w:val="001F6680"/>
    <w:rsid w:val="001F7C38"/>
    <w:rsid w:val="002020A8"/>
    <w:rsid w:val="0020280E"/>
    <w:rsid w:val="00207DB4"/>
    <w:rsid w:val="00213363"/>
    <w:rsid w:val="00213883"/>
    <w:rsid w:val="0021404C"/>
    <w:rsid w:val="002204EB"/>
    <w:rsid w:val="00222BCE"/>
    <w:rsid w:val="0022324C"/>
    <w:rsid w:val="002250CD"/>
    <w:rsid w:val="00226191"/>
    <w:rsid w:val="00226DF9"/>
    <w:rsid w:val="00231FE5"/>
    <w:rsid w:val="00232CB7"/>
    <w:rsid w:val="0023434E"/>
    <w:rsid w:val="0023596C"/>
    <w:rsid w:val="002360CA"/>
    <w:rsid w:val="0023651C"/>
    <w:rsid w:val="00237B79"/>
    <w:rsid w:val="002400CC"/>
    <w:rsid w:val="00240668"/>
    <w:rsid w:val="0024323C"/>
    <w:rsid w:val="00243642"/>
    <w:rsid w:val="002458BA"/>
    <w:rsid w:val="00246F75"/>
    <w:rsid w:val="0025212A"/>
    <w:rsid w:val="002527DF"/>
    <w:rsid w:val="00252A81"/>
    <w:rsid w:val="00253CEF"/>
    <w:rsid w:val="00255B05"/>
    <w:rsid w:val="00256130"/>
    <w:rsid w:val="002566A9"/>
    <w:rsid w:val="002606B8"/>
    <w:rsid w:val="002643B4"/>
    <w:rsid w:val="002664B5"/>
    <w:rsid w:val="0027131C"/>
    <w:rsid w:val="002716B2"/>
    <w:rsid w:val="00274F6D"/>
    <w:rsid w:val="002803A8"/>
    <w:rsid w:val="00281A42"/>
    <w:rsid w:val="00283ABA"/>
    <w:rsid w:val="00286BC0"/>
    <w:rsid w:val="00290A64"/>
    <w:rsid w:val="00290EA0"/>
    <w:rsid w:val="00294E13"/>
    <w:rsid w:val="00296FB2"/>
    <w:rsid w:val="002A0581"/>
    <w:rsid w:val="002A05AB"/>
    <w:rsid w:val="002A05EF"/>
    <w:rsid w:val="002A29F3"/>
    <w:rsid w:val="002A3234"/>
    <w:rsid w:val="002A365F"/>
    <w:rsid w:val="002A44EB"/>
    <w:rsid w:val="002A4949"/>
    <w:rsid w:val="002A594A"/>
    <w:rsid w:val="002A669E"/>
    <w:rsid w:val="002A712F"/>
    <w:rsid w:val="002A7C3E"/>
    <w:rsid w:val="002B2089"/>
    <w:rsid w:val="002B7680"/>
    <w:rsid w:val="002C2407"/>
    <w:rsid w:val="002C49B5"/>
    <w:rsid w:val="002C4BDC"/>
    <w:rsid w:val="002D3CF2"/>
    <w:rsid w:val="002D441E"/>
    <w:rsid w:val="002D4AD5"/>
    <w:rsid w:val="002D6E8C"/>
    <w:rsid w:val="002E1186"/>
    <w:rsid w:val="002E28E2"/>
    <w:rsid w:val="002E58AB"/>
    <w:rsid w:val="002E5E1A"/>
    <w:rsid w:val="002E6742"/>
    <w:rsid w:val="002E78FD"/>
    <w:rsid w:val="002F3391"/>
    <w:rsid w:val="002F419C"/>
    <w:rsid w:val="002F4363"/>
    <w:rsid w:val="002F515F"/>
    <w:rsid w:val="002F53A9"/>
    <w:rsid w:val="002F588E"/>
    <w:rsid w:val="002F62D4"/>
    <w:rsid w:val="002F6D8B"/>
    <w:rsid w:val="002F7D5A"/>
    <w:rsid w:val="00300CF6"/>
    <w:rsid w:val="0030156A"/>
    <w:rsid w:val="00301C81"/>
    <w:rsid w:val="00303479"/>
    <w:rsid w:val="0030681C"/>
    <w:rsid w:val="00310D74"/>
    <w:rsid w:val="00311245"/>
    <w:rsid w:val="00311CED"/>
    <w:rsid w:val="0031419F"/>
    <w:rsid w:val="003155A8"/>
    <w:rsid w:val="0031590E"/>
    <w:rsid w:val="00315FA2"/>
    <w:rsid w:val="003163DE"/>
    <w:rsid w:val="00320A00"/>
    <w:rsid w:val="0032192D"/>
    <w:rsid w:val="003260E0"/>
    <w:rsid w:val="003273BF"/>
    <w:rsid w:val="003278D7"/>
    <w:rsid w:val="0033455E"/>
    <w:rsid w:val="0033555F"/>
    <w:rsid w:val="00336376"/>
    <w:rsid w:val="00336A18"/>
    <w:rsid w:val="003375F0"/>
    <w:rsid w:val="00340077"/>
    <w:rsid w:val="00341A25"/>
    <w:rsid w:val="00342003"/>
    <w:rsid w:val="003424E2"/>
    <w:rsid w:val="00342B2D"/>
    <w:rsid w:val="0034618F"/>
    <w:rsid w:val="00350DD1"/>
    <w:rsid w:val="00351B13"/>
    <w:rsid w:val="003522BB"/>
    <w:rsid w:val="00364832"/>
    <w:rsid w:val="00372851"/>
    <w:rsid w:val="00372EB7"/>
    <w:rsid w:val="00373CD8"/>
    <w:rsid w:val="003743FB"/>
    <w:rsid w:val="00374675"/>
    <w:rsid w:val="00376A73"/>
    <w:rsid w:val="003775CB"/>
    <w:rsid w:val="003779E1"/>
    <w:rsid w:val="00380791"/>
    <w:rsid w:val="00381124"/>
    <w:rsid w:val="003859E3"/>
    <w:rsid w:val="003870A2"/>
    <w:rsid w:val="0039325D"/>
    <w:rsid w:val="0039476F"/>
    <w:rsid w:val="00396E5C"/>
    <w:rsid w:val="00396F47"/>
    <w:rsid w:val="003A0441"/>
    <w:rsid w:val="003A1C7A"/>
    <w:rsid w:val="003A4BD9"/>
    <w:rsid w:val="003B044F"/>
    <w:rsid w:val="003B1E1C"/>
    <w:rsid w:val="003B5B66"/>
    <w:rsid w:val="003B6D97"/>
    <w:rsid w:val="003B6F05"/>
    <w:rsid w:val="003C0A3B"/>
    <w:rsid w:val="003C1E3E"/>
    <w:rsid w:val="003C2511"/>
    <w:rsid w:val="003C2A8B"/>
    <w:rsid w:val="003C3005"/>
    <w:rsid w:val="003C534C"/>
    <w:rsid w:val="003C6EE2"/>
    <w:rsid w:val="003D28BD"/>
    <w:rsid w:val="003D45FF"/>
    <w:rsid w:val="003D4B5C"/>
    <w:rsid w:val="003D4DAE"/>
    <w:rsid w:val="003D5296"/>
    <w:rsid w:val="003D6118"/>
    <w:rsid w:val="003D68FE"/>
    <w:rsid w:val="003D72B8"/>
    <w:rsid w:val="003E28FF"/>
    <w:rsid w:val="003E35C6"/>
    <w:rsid w:val="003E47BE"/>
    <w:rsid w:val="003E500F"/>
    <w:rsid w:val="003E6C42"/>
    <w:rsid w:val="003F04BD"/>
    <w:rsid w:val="003F33EB"/>
    <w:rsid w:val="00402525"/>
    <w:rsid w:val="0040399D"/>
    <w:rsid w:val="004039C1"/>
    <w:rsid w:val="00404A74"/>
    <w:rsid w:val="00410C3C"/>
    <w:rsid w:val="00412C77"/>
    <w:rsid w:val="00417815"/>
    <w:rsid w:val="0042024D"/>
    <w:rsid w:val="00420682"/>
    <w:rsid w:val="00423275"/>
    <w:rsid w:val="00425BF8"/>
    <w:rsid w:val="00431FC3"/>
    <w:rsid w:val="0043226B"/>
    <w:rsid w:val="00435CE6"/>
    <w:rsid w:val="00436DFE"/>
    <w:rsid w:val="00440492"/>
    <w:rsid w:val="00440738"/>
    <w:rsid w:val="0044151D"/>
    <w:rsid w:val="004424AE"/>
    <w:rsid w:val="0044294D"/>
    <w:rsid w:val="00444808"/>
    <w:rsid w:val="00447009"/>
    <w:rsid w:val="004505BA"/>
    <w:rsid w:val="00450753"/>
    <w:rsid w:val="004544A2"/>
    <w:rsid w:val="00454625"/>
    <w:rsid w:val="00457CFE"/>
    <w:rsid w:val="0046119D"/>
    <w:rsid w:val="00463D46"/>
    <w:rsid w:val="00467F8D"/>
    <w:rsid w:val="004708D5"/>
    <w:rsid w:val="00472337"/>
    <w:rsid w:val="00474766"/>
    <w:rsid w:val="0047494B"/>
    <w:rsid w:val="0048399D"/>
    <w:rsid w:val="00484F74"/>
    <w:rsid w:val="00491366"/>
    <w:rsid w:val="0049211D"/>
    <w:rsid w:val="00495D87"/>
    <w:rsid w:val="00496958"/>
    <w:rsid w:val="004A247C"/>
    <w:rsid w:val="004A70A7"/>
    <w:rsid w:val="004B1BF9"/>
    <w:rsid w:val="004B3F9D"/>
    <w:rsid w:val="004B412B"/>
    <w:rsid w:val="004B560B"/>
    <w:rsid w:val="004B581F"/>
    <w:rsid w:val="004C118E"/>
    <w:rsid w:val="004C16A2"/>
    <w:rsid w:val="004C1C00"/>
    <w:rsid w:val="004C6344"/>
    <w:rsid w:val="004C7240"/>
    <w:rsid w:val="004D1022"/>
    <w:rsid w:val="004D4E90"/>
    <w:rsid w:val="004D7CF7"/>
    <w:rsid w:val="004E2FF3"/>
    <w:rsid w:val="004E4A3F"/>
    <w:rsid w:val="004E4ABD"/>
    <w:rsid w:val="004F02E7"/>
    <w:rsid w:val="005035EC"/>
    <w:rsid w:val="00503FAD"/>
    <w:rsid w:val="00504726"/>
    <w:rsid w:val="00506303"/>
    <w:rsid w:val="00507D60"/>
    <w:rsid w:val="00510299"/>
    <w:rsid w:val="005106D6"/>
    <w:rsid w:val="00513397"/>
    <w:rsid w:val="005133C2"/>
    <w:rsid w:val="00514B51"/>
    <w:rsid w:val="00515B0D"/>
    <w:rsid w:val="00520AA3"/>
    <w:rsid w:val="0052363C"/>
    <w:rsid w:val="00526CFD"/>
    <w:rsid w:val="00530DFA"/>
    <w:rsid w:val="0053372B"/>
    <w:rsid w:val="005352CC"/>
    <w:rsid w:val="00535BDF"/>
    <w:rsid w:val="0053795D"/>
    <w:rsid w:val="00550AFB"/>
    <w:rsid w:val="005519F9"/>
    <w:rsid w:val="00552C9A"/>
    <w:rsid w:val="005540BA"/>
    <w:rsid w:val="00554ADB"/>
    <w:rsid w:val="00560E51"/>
    <w:rsid w:val="0056145D"/>
    <w:rsid w:val="0056148E"/>
    <w:rsid w:val="00561DDC"/>
    <w:rsid w:val="00566D5A"/>
    <w:rsid w:val="00567647"/>
    <w:rsid w:val="00572B16"/>
    <w:rsid w:val="005748B8"/>
    <w:rsid w:val="00574B0F"/>
    <w:rsid w:val="00576207"/>
    <w:rsid w:val="00576B2A"/>
    <w:rsid w:val="00577B33"/>
    <w:rsid w:val="00580F18"/>
    <w:rsid w:val="00583ACD"/>
    <w:rsid w:val="00583D6C"/>
    <w:rsid w:val="0058778B"/>
    <w:rsid w:val="00587A26"/>
    <w:rsid w:val="00593410"/>
    <w:rsid w:val="00593F3E"/>
    <w:rsid w:val="00594151"/>
    <w:rsid w:val="005943FB"/>
    <w:rsid w:val="00594F4C"/>
    <w:rsid w:val="00595472"/>
    <w:rsid w:val="005A3B39"/>
    <w:rsid w:val="005A6AA9"/>
    <w:rsid w:val="005A6F80"/>
    <w:rsid w:val="005B124A"/>
    <w:rsid w:val="005B4972"/>
    <w:rsid w:val="005B6DD8"/>
    <w:rsid w:val="005B7BF2"/>
    <w:rsid w:val="005C15D8"/>
    <w:rsid w:val="005C5042"/>
    <w:rsid w:val="005C6D73"/>
    <w:rsid w:val="005C7910"/>
    <w:rsid w:val="005D1D7B"/>
    <w:rsid w:val="005D30E4"/>
    <w:rsid w:val="005D466C"/>
    <w:rsid w:val="005D61F5"/>
    <w:rsid w:val="005D7DF3"/>
    <w:rsid w:val="005E1CEF"/>
    <w:rsid w:val="005E1CF6"/>
    <w:rsid w:val="005E36EA"/>
    <w:rsid w:val="005E5E6E"/>
    <w:rsid w:val="005E656C"/>
    <w:rsid w:val="005F3E3A"/>
    <w:rsid w:val="006016F2"/>
    <w:rsid w:val="00602D57"/>
    <w:rsid w:val="0060316A"/>
    <w:rsid w:val="00603FA3"/>
    <w:rsid w:val="006052EB"/>
    <w:rsid w:val="00610AD9"/>
    <w:rsid w:val="006116E5"/>
    <w:rsid w:val="00614EA5"/>
    <w:rsid w:val="00622D08"/>
    <w:rsid w:val="006230E5"/>
    <w:rsid w:val="006263DE"/>
    <w:rsid w:val="00635A38"/>
    <w:rsid w:val="00636092"/>
    <w:rsid w:val="00640AED"/>
    <w:rsid w:val="00640E2F"/>
    <w:rsid w:val="006426A8"/>
    <w:rsid w:val="00651E0E"/>
    <w:rsid w:val="0065210A"/>
    <w:rsid w:val="00653708"/>
    <w:rsid w:val="00656226"/>
    <w:rsid w:val="00656A41"/>
    <w:rsid w:val="0065726E"/>
    <w:rsid w:val="00660049"/>
    <w:rsid w:val="00661200"/>
    <w:rsid w:val="006655A1"/>
    <w:rsid w:val="00666CBB"/>
    <w:rsid w:val="006726B4"/>
    <w:rsid w:val="00682FFD"/>
    <w:rsid w:val="00685507"/>
    <w:rsid w:val="00690574"/>
    <w:rsid w:val="00690EB4"/>
    <w:rsid w:val="0069201E"/>
    <w:rsid w:val="00692DE9"/>
    <w:rsid w:val="0069474E"/>
    <w:rsid w:val="0069497C"/>
    <w:rsid w:val="006A22AB"/>
    <w:rsid w:val="006A356C"/>
    <w:rsid w:val="006A508C"/>
    <w:rsid w:val="006A5371"/>
    <w:rsid w:val="006A57B8"/>
    <w:rsid w:val="006A7407"/>
    <w:rsid w:val="006B614E"/>
    <w:rsid w:val="006B7486"/>
    <w:rsid w:val="006C13B2"/>
    <w:rsid w:val="006C2EBE"/>
    <w:rsid w:val="006C4244"/>
    <w:rsid w:val="006C4F00"/>
    <w:rsid w:val="006C6A6C"/>
    <w:rsid w:val="006C7740"/>
    <w:rsid w:val="006D1BFC"/>
    <w:rsid w:val="006D2C72"/>
    <w:rsid w:val="006D3BFD"/>
    <w:rsid w:val="006D530D"/>
    <w:rsid w:val="006D5885"/>
    <w:rsid w:val="006D7960"/>
    <w:rsid w:val="006E0D2A"/>
    <w:rsid w:val="006E3240"/>
    <w:rsid w:val="006E371F"/>
    <w:rsid w:val="006E65F8"/>
    <w:rsid w:val="006E7179"/>
    <w:rsid w:val="006E7762"/>
    <w:rsid w:val="006E7DA7"/>
    <w:rsid w:val="006F047C"/>
    <w:rsid w:val="006F12F6"/>
    <w:rsid w:val="006F24DF"/>
    <w:rsid w:val="006F311A"/>
    <w:rsid w:val="006F3EF5"/>
    <w:rsid w:val="006F4760"/>
    <w:rsid w:val="006F5815"/>
    <w:rsid w:val="006F6FA5"/>
    <w:rsid w:val="00703D44"/>
    <w:rsid w:val="0070551B"/>
    <w:rsid w:val="00705EA9"/>
    <w:rsid w:val="007072C6"/>
    <w:rsid w:val="007129AC"/>
    <w:rsid w:val="00714447"/>
    <w:rsid w:val="007172AB"/>
    <w:rsid w:val="00722790"/>
    <w:rsid w:val="0072596D"/>
    <w:rsid w:val="007410A6"/>
    <w:rsid w:val="00741660"/>
    <w:rsid w:val="007418B2"/>
    <w:rsid w:val="007423FA"/>
    <w:rsid w:val="00751B6A"/>
    <w:rsid w:val="007533B4"/>
    <w:rsid w:val="007541E9"/>
    <w:rsid w:val="00754661"/>
    <w:rsid w:val="00756222"/>
    <w:rsid w:val="00761C34"/>
    <w:rsid w:val="00762935"/>
    <w:rsid w:val="00765C35"/>
    <w:rsid w:val="00767026"/>
    <w:rsid w:val="00771253"/>
    <w:rsid w:val="0077254E"/>
    <w:rsid w:val="007779DE"/>
    <w:rsid w:val="00777C72"/>
    <w:rsid w:val="00780415"/>
    <w:rsid w:val="00780E18"/>
    <w:rsid w:val="00782088"/>
    <w:rsid w:val="00782DAF"/>
    <w:rsid w:val="00783C2F"/>
    <w:rsid w:val="00787124"/>
    <w:rsid w:val="0078775E"/>
    <w:rsid w:val="00791BCA"/>
    <w:rsid w:val="00794560"/>
    <w:rsid w:val="00794B94"/>
    <w:rsid w:val="00796359"/>
    <w:rsid w:val="007A2C98"/>
    <w:rsid w:val="007A3868"/>
    <w:rsid w:val="007A5B9E"/>
    <w:rsid w:val="007A6F50"/>
    <w:rsid w:val="007B0464"/>
    <w:rsid w:val="007B0DFA"/>
    <w:rsid w:val="007B2DA7"/>
    <w:rsid w:val="007B3071"/>
    <w:rsid w:val="007B7297"/>
    <w:rsid w:val="007B7B52"/>
    <w:rsid w:val="007C0846"/>
    <w:rsid w:val="007C3E31"/>
    <w:rsid w:val="007C4FA5"/>
    <w:rsid w:val="007C5336"/>
    <w:rsid w:val="007C5B3C"/>
    <w:rsid w:val="007C78F3"/>
    <w:rsid w:val="007D35F0"/>
    <w:rsid w:val="007D3659"/>
    <w:rsid w:val="007D4A3F"/>
    <w:rsid w:val="007D618B"/>
    <w:rsid w:val="007D6FC3"/>
    <w:rsid w:val="007E2D2F"/>
    <w:rsid w:val="007E2E7F"/>
    <w:rsid w:val="007E5C5D"/>
    <w:rsid w:val="007F15ED"/>
    <w:rsid w:val="007F1AB3"/>
    <w:rsid w:val="00800873"/>
    <w:rsid w:val="00801B18"/>
    <w:rsid w:val="00803780"/>
    <w:rsid w:val="00804A63"/>
    <w:rsid w:val="00805186"/>
    <w:rsid w:val="00806731"/>
    <w:rsid w:val="00807BE3"/>
    <w:rsid w:val="008128BC"/>
    <w:rsid w:val="00814DF5"/>
    <w:rsid w:val="008169C4"/>
    <w:rsid w:val="0082061E"/>
    <w:rsid w:val="00822D16"/>
    <w:rsid w:val="00823090"/>
    <w:rsid w:val="00831496"/>
    <w:rsid w:val="0083229D"/>
    <w:rsid w:val="0083320F"/>
    <w:rsid w:val="008338F4"/>
    <w:rsid w:val="00833EF6"/>
    <w:rsid w:val="00840FFB"/>
    <w:rsid w:val="00842EF6"/>
    <w:rsid w:val="0084587F"/>
    <w:rsid w:val="00846B11"/>
    <w:rsid w:val="00850687"/>
    <w:rsid w:val="00852CF3"/>
    <w:rsid w:val="00855893"/>
    <w:rsid w:val="0086364E"/>
    <w:rsid w:val="008702EC"/>
    <w:rsid w:val="00870F91"/>
    <w:rsid w:val="00872A54"/>
    <w:rsid w:val="00873E7D"/>
    <w:rsid w:val="00873F9A"/>
    <w:rsid w:val="008742D8"/>
    <w:rsid w:val="00874A67"/>
    <w:rsid w:val="00875F83"/>
    <w:rsid w:val="008837BF"/>
    <w:rsid w:val="008842FC"/>
    <w:rsid w:val="0088450B"/>
    <w:rsid w:val="008879D2"/>
    <w:rsid w:val="00893116"/>
    <w:rsid w:val="0089463D"/>
    <w:rsid w:val="0089608D"/>
    <w:rsid w:val="008A0CCE"/>
    <w:rsid w:val="008A10FB"/>
    <w:rsid w:val="008A21F6"/>
    <w:rsid w:val="008A3163"/>
    <w:rsid w:val="008A4974"/>
    <w:rsid w:val="008A52A0"/>
    <w:rsid w:val="008A54BC"/>
    <w:rsid w:val="008A66C7"/>
    <w:rsid w:val="008A6FE7"/>
    <w:rsid w:val="008A7816"/>
    <w:rsid w:val="008B0EF7"/>
    <w:rsid w:val="008B153A"/>
    <w:rsid w:val="008B34E9"/>
    <w:rsid w:val="008B5817"/>
    <w:rsid w:val="008B757C"/>
    <w:rsid w:val="008B7A4B"/>
    <w:rsid w:val="008B7D20"/>
    <w:rsid w:val="008C1E41"/>
    <w:rsid w:val="008C20F2"/>
    <w:rsid w:val="008C2B24"/>
    <w:rsid w:val="008D045D"/>
    <w:rsid w:val="008D2336"/>
    <w:rsid w:val="008D48F3"/>
    <w:rsid w:val="008E180F"/>
    <w:rsid w:val="008E2208"/>
    <w:rsid w:val="008E5102"/>
    <w:rsid w:val="008E6382"/>
    <w:rsid w:val="008E65C3"/>
    <w:rsid w:val="008E75DC"/>
    <w:rsid w:val="008F486E"/>
    <w:rsid w:val="008F7A65"/>
    <w:rsid w:val="00901CF4"/>
    <w:rsid w:val="009052BE"/>
    <w:rsid w:val="00906B87"/>
    <w:rsid w:val="00906E9D"/>
    <w:rsid w:val="00907B72"/>
    <w:rsid w:val="00911B04"/>
    <w:rsid w:val="009122CE"/>
    <w:rsid w:val="009124F6"/>
    <w:rsid w:val="00912501"/>
    <w:rsid w:val="0091415D"/>
    <w:rsid w:val="00914F19"/>
    <w:rsid w:val="009169C5"/>
    <w:rsid w:val="00923CA7"/>
    <w:rsid w:val="009248D0"/>
    <w:rsid w:val="00926AB9"/>
    <w:rsid w:val="00932221"/>
    <w:rsid w:val="009423B4"/>
    <w:rsid w:val="00946B47"/>
    <w:rsid w:val="00946C48"/>
    <w:rsid w:val="00946F62"/>
    <w:rsid w:val="00956B41"/>
    <w:rsid w:val="00956D60"/>
    <w:rsid w:val="0095754A"/>
    <w:rsid w:val="00957852"/>
    <w:rsid w:val="00960351"/>
    <w:rsid w:val="00960B4D"/>
    <w:rsid w:val="00961859"/>
    <w:rsid w:val="009627BF"/>
    <w:rsid w:val="00962CCC"/>
    <w:rsid w:val="0097096E"/>
    <w:rsid w:val="009734F3"/>
    <w:rsid w:val="009760B4"/>
    <w:rsid w:val="00977220"/>
    <w:rsid w:val="00980364"/>
    <w:rsid w:val="009833D1"/>
    <w:rsid w:val="00991029"/>
    <w:rsid w:val="00992F0C"/>
    <w:rsid w:val="00996B01"/>
    <w:rsid w:val="009A22C6"/>
    <w:rsid w:val="009A3DDD"/>
    <w:rsid w:val="009A6B27"/>
    <w:rsid w:val="009B0F57"/>
    <w:rsid w:val="009B30CB"/>
    <w:rsid w:val="009C036B"/>
    <w:rsid w:val="009C1A7D"/>
    <w:rsid w:val="009C1F94"/>
    <w:rsid w:val="009C212A"/>
    <w:rsid w:val="009C215C"/>
    <w:rsid w:val="009C3841"/>
    <w:rsid w:val="009C3F68"/>
    <w:rsid w:val="009C76F8"/>
    <w:rsid w:val="009D12EC"/>
    <w:rsid w:val="009D47D5"/>
    <w:rsid w:val="009D5508"/>
    <w:rsid w:val="009E0B19"/>
    <w:rsid w:val="009E354B"/>
    <w:rsid w:val="009E3A50"/>
    <w:rsid w:val="009E510E"/>
    <w:rsid w:val="009F1AA9"/>
    <w:rsid w:val="009F3CAB"/>
    <w:rsid w:val="009F5985"/>
    <w:rsid w:val="009F73DD"/>
    <w:rsid w:val="00A017CE"/>
    <w:rsid w:val="00A02771"/>
    <w:rsid w:val="00A02FB5"/>
    <w:rsid w:val="00A06480"/>
    <w:rsid w:val="00A0718A"/>
    <w:rsid w:val="00A076E7"/>
    <w:rsid w:val="00A12A59"/>
    <w:rsid w:val="00A14552"/>
    <w:rsid w:val="00A14588"/>
    <w:rsid w:val="00A15220"/>
    <w:rsid w:val="00A15732"/>
    <w:rsid w:val="00A16F55"/>
    <w:rsid w:val="00A20440"/>
    <w:rsid w:val="00A20BBD"/>
    <w:rsid w:val="00A26175"/>
    <w:rsid w:val="00A26A79"/>
    <w:rsid w:val="00A33117"/>
    <w:rsid w:val="00A45C31"/>
    <w:rsid w:val="00A50EB8"/>
    <w:rsid w:val="00A510ED"/>
    <w:rsid w:val="00A536BC"/>
    <w:rsid w:val="00A57319"/>
    <w:rsid w:val="00A61A12"/>
    <w:rsid w:val="00A63D58"/>
    <w:rsid w:val="00A65CA7"/>
    <w:rsid w:val="00A66E09"/>
    <w:rsid w:val="00A73451"/>
    <w:rsid w:val="00A73DA0"/>
    <w:rsid w:val="00A74AEA"/>
    <w:rsid w:val="00A80E7D"/>
    <w:rsid w:val="00A80FA9"/>
    <w:rsid w:val="00A82A40"/>
    <w:rsid w:val="00A82AF8"/>
    <w:rsid w:val="00A855F4"/>
    <w:rsid w:val="00A86FAA"/>
    <w:rsid w:val="00AA0F50"/>
    <w:rsid w:val="00AA18EB"/>
    <w:rsid w:val="00AA5791"/>
    <w:rsid w:val="00AB29C6"/>
    <w:rsid w:val="00AB2EB4"/>
    <w:rsid w:val="00AB4861"/>
    <w:rsid w:val="00AB7B34"/>
    <w:rsid w:val="00AC2256"/>
    <w:rsid w:val="00AC3055"/>
    <w:rsid w:val="00AC3206"/>
    <w:rsid w:val="00AC3C01"/>
    <w:rsid w:val="00AC3E94"/>
    <w:rsid w:val="00AC5C28"/>
    <w:rsid w:val="00AC77DE"/>
    <w:rsid w:val="00AD0CE2"/>
    <w:rsid w:val="00AD1215"/>
    <w:rsid w:val="00AD165B"/>
    <w:rsid w:val="00AD23A8"/>
    <w:rsid w:val="00AD41D0"/>
    <w:rsid w:val="00AD4EAC"/>
    <w:rsid w:val="00AE1574"/>
    <w:rsid w:val="00AE1D16"/>
    <w:rsid w:val="00AE2D05"/>
    <w:rsid w:val="00AE3D96"/>
    <w:rsid w:val="00AE3EB6"/>
    <w:rsid w:val="00AF0937"/>
    <w:rsid w:val="00AF2B4B"/>
    <w:rsid w:val="00AF2E99"/>
    <w:rsid w:val="00AF5399"/>
    <w:rsid w:val="00AF5D66"/>
    <w:rsid w:val="00AF79B6"/>
    <w:rsid w:val="00B048B4"/>
    <w:rsid w:val="00B100D8"/>
    <w:rsid w:val="00B118DB"/>
    <w:rsid w:val="00B11B21"/>
    <w:rsid w:val="00B1606C"/>
    <w:rsid w:val="00B1631F"/>
    <w:rsid w:val="00B179DE"/>
    <w:rsid w:val="00B262FD"/>
    <w:rsid w:val="00B315BF"/>
    <w:rsid w:val="00B342E9"/>
    <w:rsid w:val="00B41A41"/>
    <w:rsid w:val="00B42B32"/>
    <w:rsid w:val="00B42F87"/>
    <w:rsid w:val="00B43DFD"/>
    <w:rsid w:val="00B443AD"/>
    <w:rsid w:val="00B460E0"/>
    <w:rsid w:val="00B60766"/>
    <w:rsid w:val="00B63270"/>
    <w:rsid w:val="00B64DD2"/>
    <w:rsid w:val="00B64EA1"/>
    <w:rsid w:val="00B64EF8"/>
    <w:rsid w:val="00B65C77"/>
    <w:rsid w:val="00B72BFD"/>
    <w:rsid w:val="00B73E8D"/>
    <w:rsid w:val="00B75A70"/>
    <w:rsid w:val="00B75C12"/>
    <w:rsid w:val="00B805C4"/>
    <w:rsid w:val="00B80BC8"/>
    <w:rsid w:val="00B819E9"/>
    <w:rsid w:val="00B82736"/>
    <w:rsid w:val="00B83052"/>
    <w:rsid w:val="00B83548"/>
    <w:rsid w:val="00B87912"/>
    <w:rsid w:val="00B935CB"/>
    <w:rsid w:val="00B94426"/>
    <w:rsid w:val="00B9672A"/>
    <w:rsid w:val="00B97420"/>
    <w:rsid w:val="00B97666"/>
    <w:rsid w:val="00B97A12"/>
    <w:rsid w:val="00BA001A"/>
    <w:rsid w:val="00BA2F93"/>
    <w:rsid w:val="00BA39FE"/>
    <w:rsid w:val="00BA408D"/>
    <w:rsid w:val="00BA4D7A"/>
    <w:rsid w:val="00BA5196"/>
    <w:rsid w:val="00BA6969"/>
    <w:rsid w:val="00BA7135"/>
    <w:rsid w:val="00BB052A"/>
    <w:rsid w:val="00BB0DB6"/>
    <w:rsid w:val="00BB6DD7"/>
    <w:rsid w:val="00BC18E5"/>
    <w:rsid w:val="00BC1C2D"/>
    <w:rsid w:val="00BC2E91"/>
    <w:rsid w:val="00BD0057"/>
    <w:rsid w:val="00BD3113"/>
    <w:rsid w:val="00BD4C85"/>
    <w:rsid w:val="00BD726A"/>
    <w:rsid w:val="00BE046D"/>
    <w:rsid w:val="00BE4337"/>
    <w:rsid w:val="00BE6F02"/>
    <w:rsid w:val="00BF0067"/>
    <w:rsid w:val="00BF1158"/>
    <w:rsid w:val="00BF2385"/>
    <w:rsid w:val="00BF40F9"/>
    <w:rsid w:val="00BF5B34"/>
    <w:rsid w:val="00BF5D98"/>
    <w:rsid w:val="00C01E8B"/>
    <w:rsid w:val="00C02358"/>
    <w:rsid w:val="00C0404F"/>
    <w:rsid w:val="00C061B5"/>
    <w:rsid w:val="00C11450"/>
    <w:rsid w:val="00C14009"/>
    <w:rsid w:val="00C1445C"/>
    <w:rsid w:val="00C15D36"/>
    <w:rsid w:val="00C176DA"/>
    <w:rsid w:val="00C177F5"/>
    <w:rsid w:val="00C22492"/>
    <w:rsid w:val="00C227D9"/>
    <w:rsid w:val="00C23CCB"/>
    <w:rsid w:val="00C26022"/>
    <w:rsid w:val="00C33629"/>
    <w:rsid w:val="00C34305"/>
    <w:rsid w:val="00C36448"/>
    <w:rsid w:val="00C367B6"/>
    <w:rsid w:val="00C40C34"/>
    <w:rsid w:val="00C413DA"/>
    <w:rsid w:val="00C41692"/>
    <w:rsid w:val="00C41E52"/>
    <w:rsid w:val="00C42478"/>
    <w:rsid w:val="00C426CF"/>
    <w:rsid w:val="00C430A1"/>
    <w:rsid w:val="00C444DF"/>
    <w:rsid w:val="00C446BF"/>
    <w:rsid w:val="00C45BA8"/>
    <w:rsid w:val="00C46F13"/>
    <w:rsid w:val="00C475AB"/>
    <w:rsid w:val="00C47AEC"/>
    <w:rsid w:val="00C52027"/>
    <w:rsid w:val="00C62F72"/>
    <w:rsid w:val="00C6577D"/>
    <w:rsid w:val="00C7336E"/>
    <w:rsid w:val="00C73740"/>
    <w:rsid w:val="00C8067B"/>
    <w:rsid w:val="00C808DE"/>
    <w:rsid w:val="00C81270"/>
    <w:rsid w:val="00C81B65"/>
    <w:rsid w:val="00C841A8"/>
    <w:rsid w:val="00C86C82"/>
    <w:rsid w:val="00C86F38"/>
    <w:rsid w:val="00C9010A"/>
    <w:rsid w:val="00C91926"/>
    <w:rsid w:val="00CA197E"/>
    <w:rsid w:val="00CA2808"/>
    <w:rsid w:val="00CA37E2"/>
    <w:rsid w:val="00CA519D"/>
    <w:rsid w:val="00CA70BE"/>
    <w:rsid w:val="00CB02F3"/>
    <w:rsid w:val="00CB0AFB"/>
    <w:rsid w:val="00CB58B5"/>
    <w:rsid w:val="00CB5C50"/>
    <w:rsid w:val="00CB5FAE"/>
    <w:rsid w:val="00CB7100"/>
    <w:rsid w:val="00CB7698"/>
    <w:rsid w:val="00CC3D45"/>
    <w:rsid w:val="00CC42F5"/>
    <w:rsid w:val="00CC51C8"/>
    <w:rsid w:val="00CC72F9"/>
    <w:rsid w:val="00CD2739"/>
    <w:rsid w:val="00CD3CDE"/>
    <w:rsid w:val="00CD70C0"/>
    <w:rsid w:val="00CD75F4"/>
    <w:rsid w:val="00CE0044"/>
    <w:rsid w:val="00CE0481"/>
    <w:rsid w:val="00CE54B8"/>
    <w:rsid w:val="00CE5AB6"/>
    <w:rsid w:val="00CE7E9D"/>
    <w:rsid w:val="00CE7EEA"/>
    <w:rsid w:val="00CF06DD"/>
    <w:rsid w:val="00CF0EFB"/>
    <w:rsid w:val="00CF3877"/>
    <w:rsid w:val="00CF6D93"/>
    <w:rsid w:val="00CF7401"/>
    <w:rsid w:val="00D00109"/>
    <w:rsid w:val="00D012BC"/>
    <w:rsid w:val="00D019F1"/>
    <w:rsid w:val="00D01B62"/>
    <w:rsid w:val="00D01F8F"/>
    <w:rsid w:val="00D0768D"/>
    <w:rsid w:val="00D126C9"/>
    <w:rsid w:val="00D12748"/>
    <w:rsid w:val="00D12D04"/>
    <w:rsid w:val="00D140EE"/>
    <w:rsid w:val="00D15981"/>
    <w:rsid w:val="00D15A11"/>
    <w:rsid w:val="00D16FF7"/>
    <w:rsid w:val="00D17B2F"/>
    <w:rsid w:val="00D334DC"/>
    <w:rsid w:val="00D33F8C"/>
    <w:rsid w:val="00D34342"/>
    <w:rsid w:val="00D34F6A"/>
    <w:rsid w:val="00D35776"/>
    <w:rsid w:val="00D4058A"/>
    <w:rsid w:val="00D45825"/>
    <w:rsid w:val="00D46EF6"/>
    <w:rsid w:val="00D472F4"/>
    <w:rsid w:val="00D50227"/>
    <w:rsid w:val="00D55A33"/>
    <w:rsid w:val="00D57E67"/>
    <w:rsid w:val="00D600B5"/>
    <w:rsid w:val="00D60504"/>
    <w:rsid w:val="00D652F4"/>
    <w:rsid w:val="00D7159E"/>
    <w:rsid w:val="00D7166D"/>
    <w:rsid w:val="00D732EC"/>
    <w:rsid w:val="00D73880"/>
    <w:rsid w:val="00D74424"/>
    <w:rsid w:val="00D761E1"/>
    <w:rsid w:val="00D7629B"/>
    <w:rsid w:val="00D76FBF"/>
    <w:rsid w:val="00D7792B"/>
    <w:rsid w:val="00D80431"/>
    <w:rsid w:val="00D8069C"/>
    <w:rsid w:val="00D8617A"/>
    <w:rsid w:val="00D870DD"/>
    <w:rsid w:val="00D90789"/>
    <w:rsid w:val="00D90BBB"/>
    <w:rsid w:val="00D90FD1"/>
    <w:rsid w:val="00D918DC"/>
    <w:rsid w:val="00D952F8"/>
    <w:rsid w:val="00DA0909"/>
    <w:rsid w:val="00DA27CD"/>
    <w:rsid w:val="00DA4339"/>
    <w:rsid w:val="00DA55E9"/>
    <w:rsid w:val="00DA5DB1"/>
    <w:rsid w:val="00DA6B1F"/>
    <w:rsid w:val="00DA7B9E"/>
    <w:rsid w:val="00DB0F5E"/>
    <w:rsid w:val="00DB35EB"/>
    <w:rsid w:val="00DB3F77"/>
    <w:rsid w:val="00DB6326"/>
    <w:rsid w:val="00DB7B7F"/>
    <w:rsid w:val="00DC134B"/>
    <w:rsid w:val="00DC40C5"/>
    <w:rsid w:val="00DC6FDF"/>
    <w:rsid w:val="00DC753D"/>
    <w:rsid w:val="00DC7F31"/>
    <w:rsid w:val="00DD3F42"/>
    <w:rsid w:val="00DD4165"/>
    <w:rsid w:val="00DD467D"/>
    <w:rsid w:val="00DD5005"/>
    <w:rsid w:val="00DE1DE8"/>
    <w:rsid w:val="00DE30BA"/>
    <w:rsid w:val="00DE3E7D"/>
    <w:rsid w:val="00DE4819"/>
    <w:rsid w:val="00DE6BAD"/>
    <w:rsid w:val="00DE6C0F"/>
    <w:rsid w:val="00DF0984"/>
    <w:rsid w:val="00DF1F2C"/>
    <w:rsid w:val="00DF25B2"/>
    <w:rsid w:val="00DF2657"/>
    <w:rsid w:val="00E01309"/>
    <w:rsid w:val="00E019A7"/>
    <w:rsid w:val="00E02407"/>
    <w:rsid w:val="00E024AB"/>
    <w:rsid w:val="00E026E8"/>
    <w:rsid w:val="00E0323B"/>
    <w:rsid w:val="00E06F12"/>
    <w:rsid w:val="00E11351"/>
    <w:rsid w:val="00E137CF"/>
    <w:rsid w:val="00E14998"/>
    <w:rsid w:val="00E15788"/>
    <w:rsid w:val="00E20502"/>
    <w:rsid w:val="00E20A87"/>
    <w:rsid w:val="00E25578"/>
    <w:rsid w:val="00E27889"/>
    <w:rsid w:val="00E2797D"/>
    <w:rsid w:val="00E30470"/>
    <w:rsid w:val="00E34D60"/>
    <w:rsid w:val="00E352F1"/>
    <w:rsid w:val="00E42C13"/>
    <w:rsid w:val="00E548FE"/>
    <w:rsid w:val="00E54C26"/>
    <w:rsid w:val="00E54D2B"/>
    <w:rsid w:val="00E62E3E"/>
    <w:rsid w:val="00E6386F"/>
    <w:rsid w:val="00E63BF7"/>
    <w:rsid w:val="00E6424B"/>
    <w:rsid w:val="00E6541A"/>
    <w:rsid w:val="00E6798C"/>
    <w:rsid w:val="00E71A4A"/>
    <w:rsid w:val="00E77378"/>
    <w:rsid w:val="00E7745E"/>
    <w:rsid w:val="00E827FF"/>
    <w:rsid w:val="00E82BA9"/>
    <w:rsid w:val="00E84846"/>
    <w:rsid w:val="00E87200"/>
    <w:rsid w:val="00E91D8D"/>
    <w:rsid w:val="00E93205"/>
    <w:rsid w:val="00E93DB8"/>
    <w:rsid w:val="00E95813"/>
    <w:rsid w:val="00E95DA4"/>
    <w:rsid w:val="00EA1798"/>
    <w:rsid w:val="00EA2219"/>
    <w:rsid w:val="00EA2AFE"/>
    <w:rsid w:val="00EA359B"/>
    <w:rsid w:val="00EA4951"/>
    <w:rsid w:val="00EA6E46"/>
    <w:rsid w:val="00EA77CB"/>
    <w:rsid w:val="00EB0AAA"/>
    <w:rsid w:val="00EB3320"/>
    <w:rsid w:val="00EB4727"/>
    <w:rsid w:val="00EB4930"/>
    <w:rsid w:val="00EB49C1"/>
    <w:rsid w:val="00EC157F"/>
    <w:rsid w:val="00EC216B"/>
    <w:rsid w:val="00EC37DC"/>
    <w:rsid w:val="00EC4440"/>
    <w:rsid w:val="00EC740A"/>
    <w:rsid w:val="00EC752A"/>
    <w:rsid w:val="00EC779F"/>
    <w:rsid w:val="00ED262E"/>
    <w:rsid w:val="00ED2FB3"/>
    <w:rsid w:val="00ED38A6"/>
    <w:rsid w:val="00ED58C1"/>
    <w:rsid w:val="00ED649F"/>
    <w:rsid w:val="00ED65F9"/>
    <w:rsid w:val="00EE408F"/>
    <w:rsid w:val="00EE5EA0"/>
    <w:rsid w:val="00EF10FD"/>
    <w:rsid w:val="00EF1B96"/>
    <w:rsid w:val="00EF38FC"/>
    <w:rsid w:val="00EF5622"/>
    <w:rsid w:val="00EF65F5"/>
    <w:rsid w:val="00F028CC"/>
    <w:rsid w:val="00F02DF1"/>
    <w:rsid w:val="00F053A6"/>
    <w:rsid w:val="00F1082B"/>
    <w:rsid w:val="00F1102C"/>
    <w:rsid w:val="00F130EE"/>
    <w:rsid w:val="00F15830"/>
    <w:rsid w:val="00F1696C"/>
    <w:rsid w:val="00F21C01"/>
    <w:rsid w:val="00F220C9"/>
    <w:rsid w:val="00F2212C"/>
    <w:rsid w:val="00F229A9"/>
    <w:rsid w:val="00F22BAA"/>
    <w:rsid w:val="00F23C88"/>
    <w:rsid w:val="00F32044"/>
    <w:rsid w:val="00F34148"/>
    <w:rsid w:val="00F342E1"/>
    <w:rsid w:val="00F41126"/>
    <w:rsid w:val="00F4116A"/>
    <w:rsid w:val="00F41252"/>
    <w:rsid w:val="00F43B4D"/>
    <w:rsid w:val="00F45EC9"/>
    <w:rsid w:val="00F46DC3"/>
    <w:rsid w:val="00F473F3"/>
    <w:rsid w:val="00F478D3"/>
    <w:rsid w:val="00F51355"/>
    <w:rsid w:val="00F528B2"/>
    <w:rsid w:val="00F5498F"/>
    <w:rsid w:val="00F553F8"/>
    <w:rsid w:val="00F5792E"/>
    <w:rsid w:val="00F648C4"/>
    <w:rsid w:val="00F654E3"/>
    <w:rsid w:val="00F658C0"/>
    <w:rsid w:val="00F65922"/>
    <w:rsid w:val="00F750A0"/>
    <w:rsid w:val="00F762E8"/>
    <w:rsid w:val="00F77F87"/>
    <w:rsid w:val="00F80B06"/>
    <w:rsid w:val="00F8361D"/>
    <w:rsid w:val="00F91DBF"/>
    <w:rsid w:val="00F9376C"/>
    <w:rsid w:val="00F97217"/>
    <w:rsid w:val="00FA0EFD"/>
    <w:rsid w:val="00FA1541"/>
    <w:rsid w:val="00FA2FDD"/>
    <w:rsid w:val="00FA3A72"/>
    <w:rsid w:val="00FA746B"/>
    <w:rsid w:val="00FB08FC"/>
    <w:rsid w:val="00FB1776"/>
    <w:rsid w:val="00FB1DD8"/>
    <w:rsid w:val="00FB5B13"/>
    <w:rsid w:val="00FB6B7F"/>
    <w:rsid w:val="00FC0C25"/>
    <w:rsid w:val="00FC1B73"/>
    <w:rsid w:val="00FC3C98"/>
    <w:rsid w:val="00FC3EF5"/>
    <w:rsid w:val="00FC50A4"/>
    <w:rsid w:val="00FC5166"/>
    <w:rsid w:val="00FD056A"/>
    <w:rsid w:val="00FD1132"/>
    <w:rsid w:val="00FD3B81"/>
    <w:rsid w:val="00FD3C7D"/>
    <w:rsid w:val="00FD6A2F"/>
    <w:rsid w:val="00FE269D"/>
    <w:rsid w:val="00FE4B01"/>
    <w:rsid w:val="00FE630A"/>
    <w:rsid w:val="00FE6ADA"/>
    <w:rsid w:val="00FF05AA"/>
    <w:rsid w:val="2AA84887"/>
    <w:rsid w:val="3C9B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314CD"/>
  <w15:docId w15:val="{F2474A9D-1C94-42E2-B4B5-1DD40307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uiPriority="0" w:unhideWhenUsed="1" w:qFormat="1"/>
    <w:lsdException w:name="footnote text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 w:qFormat="1"/>
    <w:lsdException w:name="line number" w:semiHidden="1" w:unhideWhenUsed="1"/>
    <w:lsdException w:name="page number" w:uiPriority="0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unhideWhenUsed="1" w:qFormat="1"/>
    <w:lsdException w:name="List Bullet" w:semiHidden="1" w:unhideWhenUsed="1"/>
    <w:lsdException w:name="List Number" w:uiPriority="0"/>
    <w:lsdException w:name="List 2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uiPriority="0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unhideWhenUsed="1"/>
    <w:lsdException w:name="Body Text First Indent 2" w:unhideWhenUsed="1"/>
    <w:lsdException w:name="Note Heading" w:semiHidden="1" w:unhideWhenUsed="1"/>
    <w:lsdException w:name="Body Text 2" w:uiPriority="0"/>
    <w:lsdException w:name="Body Text 3" w:uiPriority="0" w:unhideWhenUsed="1" w:qFormat="1"/>
    <w:lsdException w:name="Body Text Indent 2" w:uiPriority="0"/>
    <w:lsdException w:name="Body Text Indent 3" w:uiPriority="0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CC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kern w:val="0"/>
      <w:sz w:val="32"/>
      <w:szCs w:val="32"/>
      <w:lang w:val="zh-CN"/>
    </w:rPr>
  </w:style>
  <w:style w:type="paragraph" w:styleId="30">
    <w:name w:val="heading 3"/>
    <w:basedOn w:val="a"/>
    <w:next w:val="a"/>
    <w:link w:val="31"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1"/>
    <w:uiPriority w:val="9"/>
    <w:qFormat/>
    <w:pPr>
      <w:keepNext/>
      <w:keepLines/>
      <w:spacing w:before="280" w:after="290" w:line="376" w:lineRule="auto"/>
      <w:outlineLvl w:val="3"/>
    </w:pPr>
    <w:rPr>
      <w:rFonts w:ascii="Calibri Light" w:eastAsia="宋体" w:hAnsi="Calibri Light" w:cs="Times New Roman"/>
      <w:b/>
      <w:bCs/>
      <w:sz w:val="28"/>
      <w:szCs w:val="28"/>
      <w:lang w:val="zh-CN"/>
    </w:rPr>
  </w:style>
  <w:style w:type="paragraph" w:styleId="5">
    <w:name w:val="heading 5"/>
    <w:basedOn w:val="a"/>
    <w:next w:val="a0"/>
    <w:link w:val="51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rFonts w:ascii="Times New Roman" w:eastAsia="宋体" w:hAnsi="Times New Roman" w:cs="Times New Roman"/>
      <w:b/>
      <w:sz w:val="28"/>
      <w:szCs w:val="24"/>
      <w:lang w:val="zh-CN"/>
    </w:rPr>
  </w:style>
  <w:style w:type="paragraph" w:styleId="6">
    <w:name w:val="heading 6"/>
    <w:basedOn w:val="a"/>
    <w:next w:val="a0"/>
    <w:link w:val="61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 w:cs="Times New Roman"/>
      <w:b/>
      <w:sz w:val="24"/>
      <w:szCs w:val="24"/>
      <w:lang w:val="zh-CN"/>
    </w:rPr>
  </w:style>
  <w:style w:type="paragraph" w:styleId="7">
    <w:name w:val="heading 7"/>
    <w:basedOn w:val="a"/>
    <w:next w:val="a0"/>
    <w:link w:val="71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sz w:val="24"/>
      <w:szCs w:val="24"/>
      <w:lang w:val="zh-CN"/>
    </w:rPr>
  </w:style>
  <w:style w:type="paragraph" w:styleId="8">
    <w:name w:val="heading 8"/>
    <w:basedOn w:val="a"/>
    <w:next w:val="a0"/>
    <w:link w:val="81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  <w:lang w:val="zh-CN"/>
    </w:rPr>
  </w:style>
  <w:style w:type="paragraph" w:styleId="9">
    <w:name w:val="heading 9"/>
    <w:basedOn w:val="a"/>
    <w:next w:val="a0"/>
    <w:link w:val="91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4"/>
      <w:lang w:val="zh-CN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nhideWhenUsed/>
    <w:qFormat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TOC7">
    <w:name w:val="toc 7"/>
    <w:basedOn w:val="a"/>
    <w:next w:val="a"/>
    <w:uiPriority w:val="39"/>
    <w:unhideWhenUsed/>
    <w:qFormat/>
    <w:pPr>
      <w:ind w:leftChars="1200" w:left="2520"/>
    </w:pPr>
    <w:rPr>
      <w:rFonts w:ascii="Calibri" w:eastAsia="宋体" w:hAnsi="Calibri" w:cs="Times New Roman"/>
    </w:rPr>
  </w:style>
  <w:style w:type="paragraph" w:styleId="a4">
    <w:name w:val="List Number"/>
    <w:basedOn w:val="a"/>
    <w:pPr>
      <w:widowControl/>
      <w:tabs>
        <w:tab w:val="left" w:pos="454"/>
        <w:tab w:val="left" w:pos="720"/>
        <w:tab w:val="left" w:pos="840"/>
      </w:tabs>
      <w:spacing w:afterLines="50" w:after="50"/>
      <w:ind w:left="454" w:hanging="284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paragraph" w:styleId="a5">
    <w:name w:val="caption"/>
    <w:basedOn w:val="a"/>
    <w:next w:val="a"/>
    <w:unhideWhenUsed/>
    <w:qFormat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styleId="a6">
    <w:name w:val="Document Map"/>
    <w:basedOn w:val="a"/>
    <w:link w:val="11"/>
    <w:unhideWhenUsed/>
    <w:pPr>
      <w:shd w:val="clear" w:color="auto" w:fill="000080"/>
    </w:pPr>
    <w:rPr>
      <w:rFonts w:ascii="宋体" w:eastAsia="宋体" w:hAnsi="宋体" w:cs="Times New Roman"/>
      <w:kern w:val="0"/>
      <w:sz w:val="20"/>
      <w:szCs w:val="20"/>
      <w:lang w:val="zh-CN"/>
    </w:rPr>
  </w:style>
  <w:style w:type="paragraph" w:styleId="a7">
    <w:name w:val="annotation text"/>
    <w:basedOn w:val="a"/>
    <w:link w:val="60"/>
    <w:unhideWhenUsed/>
    <w:qFormat/>
    <w:pPr>
      <w:jc w:val="left"/>
    </w:pPr>
    <w:rPr>
      <w:rFonts w:ascii="Times New Roman" w:eastAsia="宋体" w:hAnsi="Times New Roman" w:cs="Times New Roman"/>
      <w:szCs w:val="24"/>
      <w:lang w:val="zh-CN"/>
    </w:rPr>
  </w:style>
  <w:style w:type="paragraph" w:styleId="32">
    <w:name w:val="Body Text 3"/>
    <w:basedOn w:val="a"/>
    <w:link w:val="33"/>
    <w:unhideWhenUsed/>
    <w:qFormat/>
    <w:pPr>
      <w:spacing w:line="500" w:lineRule="exac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styleId="a8">
    <w:name w:val="Body Text"/>
    <w:basedOn w:val="a"/>
    <w:link w:val="a9"/>
    <w:uiPriority w:val="99"/>
    <w:unhideWhenUsed/>
    <w:qFormat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a">
    <w:name w:val="Body Text Indent"/>
    <w:basedOn w:val="a"/>
    <w:link w:val="12"/>
    <w:pPr>
      <w:ind w:firstLineChars="352" w:firstLine="830"/>
    </w:pPr>
    <w:rPr>
      <w:rFonts w:ascii="仿宋_GB2312" w:eastAsia="仿宋_GB2312" w:hAnsi="Times New Roman" w:cs="Times New Roman"/>
      <w:kern w:val="0"/>
      <w:sz w:val="32"/>
      <w:szCs w:val="20"/>
      <w:lang w:val="zh-CN"/>
    </w:rPr>
  </w:style>
  <w:style w:type="paragraph" w:styleId="3">
    <w:name w:val="List Number 3"/>
    <w:basedOn w:val="a"/>
    <w:pPr>
      <w:numPr>
        <w:numId w:val="2"/>
      </w:numPr>
    </w:pPr>
    <w:rPr>
      <w:rFonts w:ascii="Times New Roman" w:eastAsia="宋体" w:hAnsi="Times New Roman" w:cs="Times New Roman"/>
      <w:szCs w:val="24"/>
    </w:rPr>
  </w:style>
  <w:style w:type="paragraph" w:styleId="20">
    <w:name w:val="List 2"/>
    <w:basedOn w:val="a"/>
    <w:pPr>
      <w:ind w:leftChars="200" w:left="100" w:hangingChars="200" w:hanging="200"/>
    </w:pPr>
    <w:rPr>
      <w:rFonts w:ascii="Times New Roman" w:eastAsia="宋体" w:hAnsi="Times New Roman" w:cs="Times New Roman"/>
      <w:sz w:val="28"/>
      <w:szCs w:val="24"/>
    </w:rPr>
  </w:style>
  <w:style w:type="paragraph" w:styleId="TOC5">
    <w:name w:val="toc 5"/>
    <w:basedOn w:val="a"/>
    <w:next w:val="a"/>
    <w:uiPriority w:val="39"/>
    <w:unhideWhenUsed/>
    <w:qFormat/>
    <w:pPr>
      <w:ind w:leftChars="800" w:left="1680"/>
    </w:pPr>
    <w:rPr>
      <w:rFonts w:ascii="Calibri" w:eastAsia="宋体" w:hAnsi="Calibri" w:cs="Times New Roman"/>
    </w:rPr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  <w:rPr>
      <w:rFonts w:ascii="Calibri" w:eastAsia="宋体" w:hAnsi="Calibri" w:cs="Times New Roman"/>
    </w:rPr>
  </w:style>
  <w:style w:type="paragraph" w:styleId="ab">
    <w:name w:val="Plain Text"/>
    <w:aliases w:val="普通文字 Char,普通文字,纯文本 Char Char,普通文字 Char Char,正 文 1,普通文字1,普通文字2,普通文字3,普通文字4,普通文字5,普通文字6,普通文字11,普通文字21,普通文字31,普通文字41,普通文字7,纯文本 Char1 Char Char,纯文本 Char Char Char Char,纯文本 Char Char1,纯文本 Char1 Char,纯文本 Char Char Char,Texte,普通文字 Char + 居中,孙普文字,s,文字缩进,小,普"/>
    <w:basedOn w:val="a"/>
    <w:link w:val="ac"/>
    <w:unhideWhenUsed/>
    <w:qFormat/>
    <w:rPr>
      <w:rFonts w:ascii="宋体" w:eastAsia="宋体" w:hAnsi="Courier New" w:cs="Courier New"/>
      <w:kern w:val="0"/>
      <w:sz w:val="20"/>
      <w:szCs w:val="21"/>
    </w:rPr>
  </w:style>
  <w:style w:type="paragraph" w:styleId="TOC8">
    <w:name w:val="toc 8"/>
    <w:basedOn w:val="a"/>
    <w:next w:val="a"/>
    <w:uiPriority w:val="39"/>
    <w:unhideWhenUsed/>
    <w:qFormat/>
    <w:pPr>
      <w:ind w:leftChars="1400" w:left="2940"/>
    </w:pPr>
    <w:rPr>
      <w:rFonts w:ascii="Calibri" w:eastAsia="宋体" w:hAnsi="Calibri" w:cs="Times New Roman"/>
    </w:rPr>
  </w:style>
  <w:style w:type="paragraph" w:styleId="ad">
    <w:name w:val="Date"/>
    <w:basedOn w:val="a"/>
    <w:next w:val="a"/>
    <w:link w:val="13"/>
    <w:pPr>
      <w:ind w:leftChars="2500" w:left="100"/>
    </w:pPr>
    <w:rPr>
      <w:rFonts w:ascii="宋体" w:eastAsia="宋体" w:hAnsi="Courier New" w:cs="Times New Roman"/>
      <w:kern w:val="0"/>
      <w:sz w:val="20"/>
      <w:szCs w:val="21"/>
      <w:lang w:val="zh-CN"/>
    </w:rPr>
  </w:style>
  <w:style w:type="paragraph" w:styleId="22">
    <w:name w:val="Body Text Indent 2"/>
    <w:basedOn w:val="a"/>
    <w:link w:val="210"/>
    <w:pPr>
      <w:ind w:firstLine="630"/>
    </w:pPr>
    <w:rPr>
      <w:rFonts w:ascii="Times New Roman" w:eastAsia="宋体" w:hAnsi="Times New Roman" w:cs="Times New Roman"/>
      <w:kern w:val="0"/>
      <w:sz w:val="32"/>
      <w:szCs w:val="20"/>
      <w:lang w:val="zh-CN"/>
    </w:rPr>
  </w:style>
  <w:style w:type="paragraph" w:styleId="ae">
    <w:name w:val="endnote text"/>
    <w:basedOn w:val="a"/>
    <w:link w:val="14"/>
    <w:uiPriority w:val="99"/>
    <w:unhideWhenUsed/>
    <w:pPr>
      <w:snapToGrid w:val="0"/>
      <w:jc w:val="left"/>
    </w:pPr>
    <w:rPr>
      <w:rFonts w:ascii="Times New Roman" w:eastAsia="宋体" w:hAnsi="Times New Roman" w:cs="Times New Roman"/>
      <w:szCs w:val="24"/>
      <w:lang w:val="zh-CN"/>
    </w:rPr>
  </w:style>
  <w:style w:type="paragraph" w:styleId="af">
    <w:name w:val="Balloon Text"/>
    <w:basedOn w:val="a"/>
    <w:link w:val="15"/>
    <w:semiHidden/>
    <w:rPr>
      <w:rFonts w:ascii="Times New Roman" w:eastAsia="宋体" w:hAnsi="Times New Roman" w:cs="Times New Roman"/>
      <w:kern w:val="0"/>
      <w:sz w:val="18"/>
      <w:szCs w:val="18"/>
      <w:lang w:val="zh-CN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2">
    <w:name w:val="header"/>
    <w:basedOn w:val="a"/>
    <w:link w:val="af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right" w:leader="dot" w:pos="8398"/>
      </w:tabs>
      <w:spacing w:before="120" w:after="120"/>
      <w:ind w:firstLineChars="100" w:firstLine="240"/>
      <w:jc w:val="left"/>
    </w:pPr>
    <w:rPr>
      <w:rFonts w:ascii="宋体" w:eastAsia="宋体" w:hAnsi="宋体" w:cs="Times New Roman"/>
      <w:b/>
      <w:bCs/>
      <w:caps/>
      <w:sz w:val="24"/>
      <w:szCs w:val="24"/>
    </w:rPr>
  </w:style>
  <w:style w:type="paragraph" w:styleId="TOC4">
    <w:name w:val="toc 4"/>
    <w:basedOn w:val="a"/>
    <w:next w:val="a"/>
    <w:uiPriority w:val="39"/>
    <w:unhideWhenUsed/>
    <w:qFormat/>
    <w:pPr>
      <w:ind w:leftChars="600" w:left="1260"/>
    </w:pPr>
    <w:rPr>
      <w:rFonts w:ascii="Calibri" w:eastAsia="宋体" w:hAnsi="Calibri" w:cs="Times New Roman"/>
    </w:rPr>
  </w:style>
  <w:style w:type="paragraph" w:styleId="af4">
    <w:name w:val="Subtitle"/>
    <w:basedOn w:val="a"/>
    <w:next w:val="a"/>
    <w:link w:val="16"/>
    <w:uiPriority w:val="11"/>
    <w:qFormat/>
    <w:pPr>
      <w:overflowPunct w:val="0"/>
      <w:spacing w:before="240" w:after="60" w:line="312" w:lineRule="auto"/>
      <w:jc w:val="center"/>
    </w:pPr>
    <w:rPr>
      <w:rFonts w:ascii="Calibri" w:eastAsia="宋体" w:hAnsi="Calibri" w:cs="Times New Roman"/>
      <w:b/>
      <w:bCs/>
      <w:kern w:val="28"/>
      <w:sz w:val="44"/>
      <w:szCs w:val="32"/>
      <w:lang w:val="zh-CN"/>
    </w:rPr>
  </w:style>
  <w:style w:type="paragraph" w:styleId="af5">
    <w:name w:val="List"/>
    <w:basedOn w:val="a"/>
    <w:unhideWhenUsed/>
    <w:qFormat/>
    <w:pPr>
      <w:ind w:left="200" w:hangingChars="200" w:hanging="200"/>
    </w:pPr>
    <w:rPr>
      <w:rFonts w:ascii="Times New Roman" w:eastAsia="宋体" w:hAnsi="Times New Roman" w:cs="Times New Roman"/>
      <w:sz w:val="28"/>
      <w:szCs w:val="24"/>
    </w:rPr>
  </w:style>
  <w:style w:type="paragraph" w:styleId="af6">
    <w:name w:val="footnote text"/>
    <w:basedOn w:val="a"/>
    <w:link w:val="17"/>
    <w:uiPriority w:val="99"/>
    <w:unhideWhenUsed/>
    <w:pPr>
      <w:snapToGrid w:val="0"/>
      <w:jc w:val="left"/>
    </w:pPr>
    <w:rPr>
      <w:rFonts w:ascii="Times New Roman" w:eastAsia="宋体" w:hAnsi="Times New Roman" w:cs="Times New Roman"/>
      <w:sz w:val="18"/>
      <w:szCs w:val="18"/>
      <w:lang w:val="zh-CN"/>
    </w:rPr>
  </w:style>
  <w:style w:type="paragraph" w:styleId="TOC6">
    <w:name w:val="toc 6"/>
    <w:basedOn w:val="a"/>
    <w:next w:val="a"/>
    <w:uiPriority w:val="39"/>
    <w:unhideWhenUsed/>
    <w:qFormat/>
    <w:pPr>
      <w:ind w:leftChars="1000" w:left="2100"/>
    </w:pPr>
    <w:rPr>
      <w:rFonts w:ascii="Calibri" w:eastAsia="宋体" w:hAnsi="Calibri" w:cs="Times New Roman"/>
    </w:rPr>
  </w:style>
  <w:style w:type="paragraph" w:styleId="34">
    <w:name w:val="Body Text Indent 3"/>
    <w:basedOn w:val="a"/>
    <w:link w:val="310"/>
    <w:pPr>
      <w:spacing w:after="120"/>
      <w:ind w:leftChars="200" w:left="420"/>
    </w:pPr>
    <w:rPr>
      <w:rFonts w:ascii="Times New Roman" w:eastAsia="宋体" w:hAnsi="Times New Roman" w:cs="Times New Roman"/>
      <w:kern w:val="0"/>
      <w:sz w:val="16"/>
      <w:szCs w:val="16"/>
      <w:lang w:val="zh-CN"/>
    </w:rPr>
  </w:style>
  <w:style w:type="paragraph" w:styleId="af7">
    <w:name w:val="table of figures"/>
    <w:basedOn w:val="a"/>
    <w:next w:val="a"/>
    <w:uiPriority w:val="99"/>
    <w:unhideWhenUsed/>
    <w:qFormat/>
    <w:pPr>
      <w:overflowPunct w:val="0"/>
      <w:ind w:left="200" w:hangingChars="200" w:hanging="200"/>
    </w:pPr>
    <w:rPr>
      <w:rFonts w:ascii="宋体" w:eastAsia="宋体" w:hAnsi="Calibri" w:cs="Times New Roman"/>
      <w:sz w:val="24"/>
      <w:szCs w:val="21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TOC9">
    <w:name w:val="toc 9"/>
    <w:basedOn w:val="a"/>
    <w:next w:val="a"/>
    <w:uiPriority w:val="39"/>
    <w:unhideWhenUsed/>
    <w:qFormat/>
    <w:pPr>
      <w:ind w:leftChars="1600" w:left="3360"/>
    </w:pPr>
    <w:rPr>
      <w:rFonts w:ascii="Calibri" w:eastAsia="宋体" w:hAnsi="Calibri" w:cs="Times New Roman"/>
    </w:rPr>
  </w:style>
  <w:style w:type="paragraph" w:styleId="23">
    <w:name w:val="Body Text 2"/>
    <w:basedOn w:val="a"/>
    <w:link w:val="211"/>
    <w:pPr>
      <w:spacing w:after="120" w:line="480" w:lineRule="auto"/>
    </w:pPr>
    <w:rPr>
      <w:rFonts w:ascii="Times New Roman" w:eastAsia="宋体" w:hAnsi="Times New Roman" w:cs="Times New Roman"/>
      <w:kern w:val="0"/>
      <w:sz w:val="20"/>
      <w:szCs w:val="24"/>
      <w:lang w:val="zh-CN"/>
    </w:rPr>
  </w:style>
  <w:style w:type="paragraph" w:styleId="af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18">
    <w:name w:val="index 1"/>
    <w:basedOn w:val="a"/>
    <w:next w:val="a"/>
    <w:semiHidden/>
    <w:pPr>
      <w:spacing w:line="400" w:lineRule="exact"/>
      <w:ind w:firstLineChars="200" w:firstLine="420"/>
    </w:pPr>
    <w:rPr>
      <w:rFonts w:ascii="宋体" w:eastAsia="宋体" w:hAnsi="Courier New" w:cs="Times New Roman"/>
      <w:b/>
      <w:szCs w:val="20"/>
    </w:rPr>
  </w:style>
  <w:style w:type="paragraph" w:styleId="af9">
    <w:name w:val="Title"/>
    <w:basedOn w:val="a"/>
    <w:next w:val="a"/>
    <w:link w:val="19"/>
    <w:uiPriority w:val="10"/>
    <w:qFormat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  <w:lang w:val="zh-CN"/>
    </w:rPr>
  </w:style>
  <w:style w:type="paragraph" w:styleId="afa">
    <w:name w:val="annotation subject"/>
    <w:basedOn w:val="a7"/>
    <w:next w:val="a7"/>
    <w:link w:val="1a"/>
    <w:uiPriority w:val="99"/>
    <w:unhideWhenUsed/>
    <w:qFormat/>
    <w:rPr>
      <w:b/>
      <w:bCs/>
    </w:rPr>
  </w:style>
  <w:style w:type="paragraph" w:styleId="afb">
    <w:name w:val="Body Text First Indent"/>
    <w:basedOn w:val="a8"/>
    <w:link w:val="afc"/>
    <w:uiPriority w:val="99"/>
    <w:unhideWhenUsed/>
    <w:pPr>
      <w:ind w:firstLineChars="100" w:firstLine="420"/>
    </w:pPr>
    <w:rPr>
      <w:lang w:val="zh-CN"/>
    </w:rPr>
  </w:style>
  <w:style w:type="paragraph" w:styleId="24">
    <w:name w:val="Body Text First Indent 2"/>
    <w:basedOn w:val="aa"/>
    <w:link w:val="25"/>
    <w:uiPriority w:val="99"/>
    <w:unhideWhenUsed/>
    <w:pPr>
      <w:spacing w:after="120"/>
      <w:ind w:leftChars="200" w:left="420" w:firstLineChars="200" w:firstLine="420"/>
    </w:pPr>
    <w:rPr>
      <w:kern w:val="2"/>
      <w:sz w:val="21"/>
      <w:szCs w:val="24"/>
    </w:rPr>
  </w:style>
  <w:style w:type="table" w:styleId="afd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e">
    <w:name w:val="Strong"/>
    <w:uiPriority w:val="22"/>
    <w:qFormat/>
    <w:rPr>
      <w:b/>
      <w:bCs/>
    </w:rPr>
  </w:style>
  <w:style w:type="character" w:styleId="aff">
    <w:name w:val="endnote reference"/>
    <w:uiPriority w:val="99"/>
    <w:unhideWhenUsed/>
    <w:rPr>
      <w:vertAlign w:val="superscript"/>
    </w:rPr>
  </w:style>
  <w:style w:type="character" w:styleId="aff0">
    <w:name w:val="page number"/>
  </w:style>
  <w:style w:type="character" w:styleId="aff1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character" w:styleId="aff2">
    <w:name w:val="Hyperlink"/>
    <w:uiPriority w:val="99"/>
    <w:qFormat/>
    <w:rPr>
      <w:color w:val="0000FF"/>
      <w:u w:val="single"/>
    </w:rPr>
  </w:style>
  <w:style w:type="character" w:styleId="aff3">
    <w:name w:val="annotation reference"/>
    <w:uiPriority w:val="99"/>
    <w:unhideWhenUsed/>
    <w:qFormat/>
    <w:rPr>
      <w:sz w:val="21"/>
      <w:szCs w:val="21"/>
    </w:rPr>
  </w:style>
  <w:style w:type="character" w:styleId="aff4">
    <w:name w:val="footnote reference"/>
    <w:uiPriority w:val="99"/>
    <w:unhideWhenUsed/>
    <w:rPr>
      <w:vertAlign w:val="superscript"/>
    </w:rPr>
  </w:style>
  <w:style w:type="table" w:customStyle="1" w:styleId="1b">
    <w:name w:val="网格型1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f3">
    <w:name w:val="页眉 字符"/>
    <w:basedOn w:val="a1"/>
    <w:link w:val="af2"/>
    <w:uiPriority w:val="99"/>
    <w:qFormat/>
    <w:rPr>
      <w:sz w:val="18"/>
      <w:szCs w:val="18"/>
    </w:rPr>
  </w:style>
  <w:style w:type="character" w:customStyle="1" w:styleId="af1">
    <w:name w:val="页脚 字符"/>
    <w:basedOn w:val="a1"/>
    <w:link w:val="af0"/>
    <w:uiPriority w:val="99"/>
    <w:qFormat/>
    <w:rPr>
      <w:sz w:val="18"/>
      <w:szCs w:val="18"/>
    </w:rPr>
  </w:style>
  <w:style w:type="character" w:customStyle="1" w:styleId="Char">
    <w:name w:val="纯文本 Char"/>
    <w:basedOn w:val="a1"/>
    <w:uiPriority w:val="99"/>
    <w:qFormat/>
    <w:rPr>
      <w:rFonts w:ascii="宋体" w:eastAsia="宋体" w:hAnsi="Courier New" w:cs="Courier New"/>
      <w:szCs w:val="21"/>
    </w:rPr>
  </w:style>
  <w:style w:type="character" w:customStyle="1" w:styleId="ac">
    <w:name w:val="纯文本 字符"/>
    <w:aliases w:val="普通文字 Char 字符,普通文字 字符,纯文本 Char Char 字符,普通文字 Char Char 字符,正 文 1 字符,普通文字1 字符,普通文字2 字符,普通文字3 字符,普通文字4 字符,普通文字5 字符,普通文字6 字符,普通文字11 字符,普通文字21 字符,普通文字31 字符,普通文字41 字符,普通文字7 字符,纯文本 Char1 Char Char 字符,纯文本 Char Char Char Char 字符,纯文本 Char Char1 字符,Texte 字符"/>
    <w:basedOn w:val="a1"/>
    <w:link w:val="ab"/>
    <w:uiPriority w:val="99"/>
    <w:qFormat/>
    <w:locked/>
    <w:rPr>
      <w:rFonts w:ascii="宋体" w:eastAsia="宋体" w:hAnsi="Courier New" w:cs="Courier New"/>
      <w:kern w:val="0"/>
      <w:sz w:val="20"/>
      <w:szCs w:val="21"/>
    </w:rPr>
  </w:style>
  <w:style w:type="paragraph" w:styleId="aff6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9">
    <w:name w:val="正文文本 字符"/>
    <w:basedOn w:val="a1"/>
    <w:link w:val="a8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33">
    <w:name w:val="正文文本 3 字符"/>
    <w:basedOn w:val="a1"/>
    <w:link w:val="32"/>
    <w:qFormat/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Default">
    <w:name w:val="Default"/>
    <w:basedOn w:val="a"/>
    <w:qFormat/>
    <w:pPr>
      <w:autoSpaceDE w:val="0"/>
      <w:autoSpaceDN w:val="0"/>
      <w:adjustRightInd w:val="0"/>
      <w:jc w:val="left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Char2">
    <w:name w:val="纯文本 Char2"/>
    <w:qFormat/>
    <w:locked/>
    <w:rPr>
      <w:rFonts w:ascii="宋体" w:hAnsi="Courier New" w:cs="宋体"/>
      <w:kern w:val="2"/>
      <w:sz w:val="21"/>
      <w:szCs w:val="21"/>
    </w:rPr>
  </w:style>
  <w:style w:type="character" w:customStyle="1" w:styleId="26">
    <w:name w:val="标题 2 字符"/>
    <w:basedOn w:val="a1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5">
    <w:name w:val="标题 3 字符"/>
    <w:basedOn w:val="a1"/>
    <w:uiPriority w:val="9"/>
    <w:semiHidden/>
    <w:qFormat/>
    <w:rPr>
      <w:b/>
      <w:bCs/>
      <w:kern w:val="2"/>
      <w:sz w:val="32"/>
      <w:szCs w:val="32"/>
    </w:rPr>
  </w:style>
  <w:style w:type="character" w:customStyle="1" w:styleId="40">
    <w:name w:val="标题 4 字符"/>
    <w:basedOn w:val="a1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1"/>
    <w:semiHidden/>
    <w:rPr>
      <w:b/>
      <w:bCs/>
      <w:kern w:val="2"/>
      <w:sz w:val="28"/>
      <w:szCs w:val="28"/>
    </w:rPr>
  </w:style>
  <w:style w:type="character" w:customStyle="1" w:styleId="62">
    <w:name w:val="标题 6 字符"/>
    <w:basedOn w:val="a1"/>
    <w:semiHidden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1"/>
    <w:semiHidden/>
    <w:rPr>
      <w:b/>
      <w:bCs/>
      <w:kern w:val="2"/>
      <w:sz w:val="24"/>
      <w:szCs w:val="24"/>
    </w:rPr>
  </w:style>
  <w:style w:type="character" w:customStyle="1" w:styleId="80">
    <w:name w:val="标题 8 字符"/>
    <w:basedOn w:val="a1"/>
    <w:semiHidden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1"/>
    <w:semiHidden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1Char">
    <w:name w:val="标题 1 Char"/>
    <w:uiPriority w:val="9"/>
    <w:qFormat/>
    <w:rPr>
      <w:b/>
      <w:bCs/>
      <w:kern w:val="44"/>
      <w:sz w:val="44"/>
      <w:szCs w:val="44"/>
      <w:lang w:val="zh-CN" w:eastAsia="zh-CN"/>
    </w:rPr>
  </w:style>
  <w:style w:type="character" w:customStyle="1" w:styleId="21">
    <w:name w:val="标题 2 字符1"/>
    <w:link w:val="2"/>
    <w:qFormat/>
    <w:rPr>
      <w:rFonts w:ascii="Arial" w:eastAsia="黑体" w:hAnsi="Arial" w:cs="Times New Roman"/>
      <w:b/>
      <w:bCs/>
      <w:sz w:val="32"/>
      <w:szCs w:val="32"/>
      <w:lang w:val="zh-CN" w:eastAsia="zh-CN"/>
    </w:rPr>
  </w:style>
  <w:style w:type="character" w:customStyle="1" w:styleId="31">
    <w:name w:val="标题 3 字符1"/>
    <w:link w:val="30"/>
    <w:qFormat/>
    <w:rPr>
      <w:rFonts w:ascii="Times New Roman" w:eastAsia="宋体" w:hAnsi="Times New Roman" w:cs="Times New Roman"/>
      <w:b/>
      <w:bCs/>
      <w:sz w:val="32"/>
      <w:szCs w:val="32"/>
      <w:lang w:val="zh-CN" w:eastAsia="zh-CN"/>
    </w:rPr>
  </w:style>
  <w:style w:type="character" w:customStyle="1" w:styleId="41">
    <w:name w:val="标题 4 字符1"/>
    <w:link w:val="4"/>
    <w:uiPriority w:val="9"/>
    <w:qFormat/>
    <w:rPr>
      <w:rFonts w:ascii="Calibri Light" w:eastAsia="宋体" w:hAnsi="Calibri Light" w:cs="Times New Roman"/>
      <w:b/>
      <w:bCs/>
      <w:kern w:val="2"/>
      <w:sz w:val="28"/>
      <w:szCs w:val="28"/>
      <w:lang w:val="zh-CN" w:eastAsia="zh-CN"/>
    </w:rPr>
  </w:style>
  <w:style w:type="character" w:customStyle="1" w:styleId="51">
    <w:name w:val="标题 5 字符1"/>
    <w:link w:val="5"/>
    <w:rPr>
      <w:rFonts w:ascii="Times New Roman" w:eastAsia="宋体" w:hAnsi="Times New Roman" w:cs="Times New Roman"/>
      <w:b/>
      <w:kern w:val="2"/>
      <w:sz w:val="28"/>
      <w:szCs w:val="24"/>
      <w:lang w:val="zh-CN" w:eastAsia="zh-CN"/>
    </w:rPr>
  </w:style>
  <w:style w:type="character" w:customStyle="1" w:styleId="61">
    <w:name w:val="标题 6 字符1"/>
    <w:link w:val="6"/>
    <w:qFormat/>
    <w:rPr>
      <w:rFonts w:ascii="Arial" w:eastAsia="黑体" w:hAnsi="Arial" w:cs="Times New Roman"/>
      <w:b/>
      <w:kern w:val="2"/>
      <w:sz w:val="24"/>
      <w:szCs w:val="24"/>
      <w:lang w:val="zh-CN" w:eastAsia="zh-CN"/>
    </w:rPr>
  </w:style>
  <w:style w:type="character" w:customStyle="1" w:styleId="71">
    <w:name w:val="标题 7 字符1"/>
    <w:link w:val="7"/>
    <w:qFormat/>
    <w:rPr>
      <w:rFonts w:ascii="Times New Roman" w:eastAsia="宋体" w:hAnsi="Times New Roman" w:cs="Times New Roman"/>
      <w:b/>
      <w:kern w:val="2"/>
      <w:sz w:val="24"/>
      <w:szCs w:val="24"/>
      <w:lang w:val="zh-CN" w:eastAsia="zh-CN"/>
    </w:rPr>
  </w:style>
  <w:style w:type="character" w:customStyle="1" w:styleId="81">
    <w:name w:val="标题 8 字符1"/>
    <w:link w:val="8"/>
    <w:qFormat/>
    <w:rPr>
      <w:rFonts w:ascii="Arial" w:eastAsia="黑体" w:hAnsi="Arial" w:cs="Times New Roman"/>
      <w:kern w:val="2"/>
      <w:sz w:val="24"/>
      <w:szCs w:val="24"/>
      <w:lang w:val="zh-CN" w:eastAsia="zh-CN"/>
    </w:rPr>
  </w:style>
  <w:style w:type="character" w:customStyle="1" w:styleId="91">
    <w:name w:val="标题 9 字符1"/>
    <w:link w:val="9"/>
    <w:qFormat/>
    <w:rPr>
      <w:rFonts w:ascii="Arial" w:eastAsia="黑体" w:hAnsi="Arial" w:cs="Times New Roman"/>
      <w:kern w:val="2"/>
      <w:sz w:val="21"/>
      <w:szCs w:val="24"/>
      <w:lang w:val="zh-CN" w:eastAsia="zh-CN"/>
    </w:rPr>
  </w:style>
  <w:style w:type="character" w:customStyle="1" w:styleId="aff7">
    <w:name w:val="文档结构图 字符"/>
    <w:basedOn w:val="a1"/>
    <w:semiHidden/>
    <w:rPr>
      <w:rFonts w:ascii="Microsoft YaHei UI" w:eastAsia="Microsoft YaHei UI"/>
      <w:kern w:val="2"/>
      <w:sz w:val="18"/>
      <w:szCs w:val="18"/>
    </w:rPr>
  </w:style>
  <w:style w:type="character" w:customStyle="1" w:styleId="11">
    <w:name w:val="文档结构图 字符1"/>
    <w:link w:val="a6"/>
    <w:rPr>
      <w:rFonts w:ascii="宋体" w:eastAsia="宋体" w:hAnsi="宋体" w:cs="Times New Roman"/>
      <w:shd w:val="clear" w:color="auto" w:fill="000080"/>
      <w:lang w:val="zh-CN" w:eastAsia="zh-CN"/>
    </w:rPr>
  </w:style>
  <w:style w:type="character" w:customStyle="1" w:styleId="aff8">
    <w:name w:val="批注文字 字符"/>
    <w:basedOn w:val="a1"/>
    <w:rPr>
      <w:kern w:val="2"/>
      <w:sz w:val="21"/>
      <w:szCs w:val="22"/>
    </w:rPr>
  </w:style>
  <w:style w:type="character" w:customStyle="1" w:styleId="60">
    <w:name w:val="批注文字 字符6"/>
    <w:link w:val="a7"/>
    <w:rPr>
      <w:rFonts w:ascii="Times New Roman" w:eastAsia="宋体" w:hAnsi="Times New Roman" w:cs="Times New Roman"/>
      <w:kern w:val="2"/>
      <w:sz w:val="21"/>
      <w:szCs w:val="24"/>
      <w:lang w:val="zh-CN" w:eastAsia="zh-CN"/>
    </w:rPr>
  </w:style>
  <w:style w:type="character" w:customStyle="1" w:styleId="3Char">
    <w:name w:val="正文文本 3 Char"/>
    <w:rPr>
      <w:b/>
      <w:bCs/>
      <w:sz w:val="24"/>
      <w:szCs w:val="24"/>
      <w:lang w:val="zh-CN" w:eastAsia="zh-CN"/>
    </w:rPr>
  </w:style>
  <w:style w:type="character" w:customStyle="1" w:styleId="Char0">
    <w:name w:val="正文文本 Char"/>
    <w:uiPriority w:val="99"/>
    <w:rPr>
      <w:sz w:val="24"/>
      <w:szCs w:val="24"/>
      <w:lang w:val="zh-CN" w:eastAsia="zh-CN"/>
    </w:rPr>
  </w:style>
  <w:style w:type="character" w:customStyle="1" w:styleId="aff9">
    <w:name w:val="正文文本缩进 字符"/>
    <w:basedOn w:val="a1"/>
    <w:rPr>
      <w:kern w:val="2"/>
      <w:sz w:val="21"/>
      <w:szCs w:val="22"/>
    </w:rPr>
  </w:style>
  <w:style w:type="character" w:customStyle="1" w:styleId="12">
    <w:name w:val="正文文本缩进 字符1"/>
    <w:link w:val="aa"/>
    <w:rPr>
      <w:rFonts w:ascii="仿宋_GB2312" w:eastAsia="仿宋_GB2312" w:hAnsi="Times New Roman" w:cs="Times New Roman"/>
      <w:sz w:val="32"/>
      <w:lang w:val="zh-CN" w:eastAsia="zh-CN"/>
    </w:rPr>
  </w:style>
  <w:style w:type="character" w:customStyle="1" w:styleId="affa">
    <w:name w:val="日期 字符"/>
    <w:basedOn w:val="a1"/>
    <w:uiPriority w:val="99"/>
    <w:semiHidden/>
    <w:rPr>
      <w:kern w:val="2"/>
      <w:sz w:val="21"/>
      <w:szCs w:val="22"/>
    </w:rPr>
  </w:style>
  <w:style w:type="character" w:customStyle="1" w:styleId="13">
    <w:name w:val="日期 字符1"/>
    <w:link w:val="ad"/>
    <w:rPr>
      <w:rFonts w:ascii="宋体" w:eastAsia="宋体" w:hAnsi="Courier New" w:cs="Times New Roman"/>
      <w:szCs w:val="21"/>
      <w:lang w:val="zh-CN" w:eastAsia="zh-CN"/>
    </w:rPr>
  </w:style>
  <w:style w:type="character" w:customStyle="1" w:styleId="27">
    <w:name w:val="正文文本缩进 2 字符"/>
    <w:basedOn w:val="a1"/>
    <w:semiHidden/>
    <w:rPr>
      <w:kern w:val="2"/>
      <w:sz w:val="21"/>
      <w:szCs w:val="22"/>
    </w:rPr>
  </w:style>
  <w:style w:type="character" w:customStyle="1" w:styleId="210">
    <w:name w:val="正文文本缩进 2 字符1"/>
    <w:link w:val="22"/>
    <w:rPr>
      <w:rFonts w:ascii="Times New Roman" w:eastAsia="宋体" w:hAnsi="Times New Roman" w:cs="Times New Roman"/>
      <w:sz w:val="32"/>
      <w:lang w:val="zh-CN" w:eastAsia="zh-CN"/>
    </w:rPr>
  </w:style>
  <w:style w:type="character" w:customStyle="1" w:styleId="affb">
    <w:name w:val="尾注文本 字符"/>
    <w:basedOn w:val="a1"/>
    <w:uiPriority w:val="99"/>
    <w:semiHidden/>
    <w:rPr>
      <w:kern w:val="2"/>
      <w:sz w:val="21"/>
      <w:szCs w:val="22"/>
    </w:rPr>
  </w:style>
  <w:style w:type="character" w:customStyle="1" w:styleId="14">
    <w:name w:val="尾注文本 字符1"/>
    <w:link w:val="ae"/>
    <w:uiPriority w:val="99"/>
    <w:rPr>
      <w:rFonts w:ascii="Times New Roman" w:eastAsia="宋体" w:hAnsi="Times New Roman" w:cs="Times New Roman"/>
      <w:kern w:val="2"/>
      <w:sz w:val="21"/>
      <w:szCs w:val="24"/>
      <w:lang w:val="zh-CN" w:eastAsia="zh-CN"/>
    </w:rPr>
  </w:style>
  <w:style w:type="character" w:customStyle="1" w:styleId="affc">
    <w:name w:val="批注框文本 字符"/>
    <w:basedOn w:val="a1"/>
    <w:semiHidden/>
    <w:rPr>
      <w:kern w:val="2"/>
      <w:sz w:val="18"/>
      <w:szCs w:val="18"/>
    </w:rPr>
  </w:style>
  <w:style w:type="character" w:customStyle="1" w:styleId="15">
    <w:name w:val="批注框文本 字符1"/>
    <w:link w:val="af"/>
    <w:semiHidden/>
    <w:rPr>
      <w:rFonts w:ascii="Times New Roman" w:eastAsia="宋体" w:hAnsi="Times New Roman" w:cs="Times New Roman"/>
      <w:sz w:val="18"/>
      <w:szCs w:val="18"/>
      <w:lang w:val="zh-CN" w:eastAsia="zh-CN"/>
    </w:rPr>
  </w:style>
  <w:style w:type="character" w:customStyle="1" w:styleId="Char1">
    <w:name w:val="页脚 Char"/>
    <w:uiPriority w:val="99"/>
    <w:qFormat/>
    <w:rPr>
      <w:sz w:val="18"/>
      <w:szCs w:val="18"/>
      <w:lang w:val="zh-CN" w:eastAsia="zh-CN"/>
    </w:rPr>
  </w:style>
  <w:style w:type="character" w:customStyle="1" w:styleId="Char3">
    <w:name w:val="页眉 Char"/>
    <w:uiPriority w:val="99"/>
    <w:qFormat/>
    <w:rPr>
      <w:kern w:val="2"/>
      <w:sz w:val="18"/>
      <w:szCs w:val="18"/>
      <w:lang w:val="zh-CN" w:eastAsia="zh-CN"/>
    </w:rPr>
  </w:style>
  <w:style w:type="character" w:customStyle="1" w:styleId="affd">
    <w:name w:val="副标题 字符"/>
    <w:basedOn w:val="a1"/>
    <w:uiPriority w:val="11"/>
    <w:rPr>
      <w:b/>
      <w:bCs/>
      <w:kern w:val="28"/>
      <w:sz w:val="32"/>
      <w:szCs w:val="32"/>
    </w:rPr>
  </w:style>
  <w:style w:type="character" w:customStyle="1" w:styleId="16">
    <w:name w:val="副标题 字符1"/>
    <w:link w:val="af4"/>
    <w:uiPriority w:val="11"/>
    <w:qFormat/>
    <w:rPr>
      <w:rFonts w:ascii="Calibri" w:eastAsia="宋体" w:hAnsi="Calibri" w:cs="Times New Roman"/>
      <w:b/>
      <w:bCs/>
      <w:kern w:val="28"/>
      <w:sz w:val="44"/>
      <w:szCs w:val="32"/>
      <w:lang w:val="zh-CN" w:eastAsia="zh-CN"/>
    </w:rPr>
  </w:style>
  <w:style w:type="character" w:customStyle="1" w:styleId="affe">
    <w:name w:val="脚注文本 字符"/>
    <w:basedOn w:val="a1"/>
    <w:uiPriority w:val="99"/>
    <w:semiHidden/>
    <w:rPr>
      <w:kern w:val="2"/>
      <w:sz w:val="18"/>
      <w:szCs w:val="18"/>
    </w:rPr>
  </w:style>
  <w:style w:type="character" w:customStyle="1" w:styleId="17">
    <w:name w:val="脚注文本 字符1"/>
    <w:link w:val="af6"/>
    <w:uiPriority w:val="99"/>
    <w:rPr>
      <w:rFonts w:ascii="Times New Roman" w:eastAsia="宋体" w:hAnsi="Times New Roman" w:cs="Times New Roman"/>
      <w:kern w:val="2"/>
      <w:sz w:val="18"/>
      <w:szCs w:val="18"/>
      <w:lang w:val="zh-CN" w:eastAsia="zh-CN"/>
    </w:rPr>
  </w:style>
  <w:style w:type="character" w:customStyle="1" w:styleId="36">
    <w:name w:val="正文文本缩进 3 字符"/>
    <w:basedOn w:val="a1"/>
    <w:semiHidden/>
    <w:rPr>
      <w:kern w:val="2"/>
      <w:sz w:val="16"/>
      <w:szCs w:val="16"/>
    </w:rPr>
  </w:style>
  <w:style w:type="character" w:customStyle="1" w:styleId="310">
    <w:name w:val="正文文本缩进 3 字符1"/>
    <w:link w:val="34"/>
    <w:rPr>
      <w:rFonts w:ascii="Times New Roman" w:eastAsia="宋体" w:hAnsi="Times New Roman" w:cs="Times New Roman"/>
      <w:sz w:val="16"/>
      <w:szCs w:val="16"/>
      <w:lang w:val="zh-CN" w:eastAsia="zh-CN"/>
    </w:rPr>
  </w:style>
  <w:style w:type="character" w:customStyle="1" w:styleId="28">
    <w:name w:val="正文文本 2 字符"/>
    <w:basedOn w:val="a1"/>
    <w:semiHidden/>
    <w:rPr>
      <w:kern w:val="2"/>
      <w:sz w:val="21"/>
      <w:szCs w:val="22"/>
    </w:rPr>
  </w:style>
  <w:style w:type="character" w:customStyle="1" w:styleId="211">
    <w:name w:val="正文文本 2 字符1"/>
    <w:link w:val="23"/>
    <w:rPr>
      <w:rFonts w:ascii="Times New Roman" w:eastAsia="宋体" w:hAnsi="Times New Roman" w:cs="Times New Roman"/>
      <w:szCs w:val="24"/>
      <w:lang w:val="zh-CN" w:eastAsia="zh-CN"/>
    </w:rPr>
  </w:style>
  <w:style w:type="character" w:customStyle="1" w:styleId="afff">
    <w:name w:val="标题 字符"/>
    <w:basedOn w:val="a1"/>
    <w:uiPriority w:val="1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9">
    <w:name w:val="标题 字符1"/>
    <w:link w:val="af9"/>
    <w:uiPriority w:val="10"/>
    <w:qFormat/>
    <w:rPr>
      <w:rFonts w:ascii="Cambria" w:eastAsia="宋体" w:hAnsi="Cambria" w:cs="Times New Roman"/>
      <w:b/>
      <w:bCs/>
      <w:kern w:val="2"/>
      <w:sz w:val="32"/>
      <w:szCs w:val="32"/>
      <w:lang w:val="zh-CN" w:eastAsia="zh-CN"/>
    </w:rPr>
  </w:style>
  <w:style w:type="character" w:customStyle="1" w:styleId="afff0">
    <w:name w:val="批注主题 字符"/>
    <w:basedOn w:val="aff8"/>
    <w:uiPriority w:val="99"/>
    <w:rPr>
      <w:b/>
      <w:bCs/>
      <w:kern w:val="2"/>
      <w:sz w:val="21"/>
      <w:szCs w:val="22"/>
    </w:rPr>
  </w:style>
  <w:style w:type="character" w:customStyle="1" w:styleId="1a">
    <w:name w:val="批注主题 字符1"/>
    <w:link w:val="afa"/>
    <w:uiPriority w:val="99"/>
    <w:qFormat/>
    <w:rPr>
      <w:rFonts w:ascii="Times New Roman" w:eastAsia="宋体" w:hAnsi="Times New Roman" w:cs="Times New Roman"/>
      <w:b/>
      <w:bCs/>
      <w:kern w:val="2"/>
      <w:sz w:val="21"/>
      <w:szCs w:val="24"/>
      <w:lang w:val="zh-CN" w:eastAsia="zh-CN"/>
    </w:rPr>
  </w:style>
  <w:style w:type="character" w:customStyle="1" w:styleId="afff1">
    <w:name w:val="正文首行缩进 字符"/>
    <w:basedOn w:val="a9"/>
    <w:uiPriority w:val="99"/>
    <w:semiHidden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afc">
    <w:name w:val="正文文本首行缩进 字符"/>
    <w:link w:val="afb"/>
    <w:uiPriority w:val="99"/>
    <w:rPr>
      <w:rFonts w:ascii="Times New Roman" w:eastAsia="宋体" w:hAnsi="Times New Roman" w:cs="Times New Roman"/>
      <w:kern w:val="2"/>
      <w:sz w:val="21"/>
      <w:szCs w:val="24"/>
      <w:lang w:val="zh-CN" w:eastAsia="zh-CN"/>
    </w:rPr>
  </w:style>
  <w:style w:type="character" w:customStyle="1" w:styleId="29">
    <w:name w:val="正文首行缩进 2 字符"/>
    <w:basedOn w:val="aff9"/>
    <w:uiPriority w:val="99"/>
    <w:semiHidden/>
    <w:rPr>
      <w:kern w:val="2"/>
      <w:sz w:val="21"/>
      <w:szCs w:val="22"/>
    </w:rPr>
  </w:style>
  <w:style w:type="character" w:customStyle="1" w:styleId="25">
    <w:name w:val="正文文本首行缩进 2 字符"/>
    <w:link w:val="24"/>
    <w:uiPriority w:val="99"/>
    <w:rPr>
      <w:rFonts w:ascii="仿宋_GB2312" w:eastAsia="仿宋_GB2312" w:hAnsi="Times New Roman" w:cs="Times New Roman"/>
      <w:kern w:val="2"/>
      <w:sz w:val="21"/>
      <w:szCs w:val="24"/>
      <w:lang w:val="zh-CN" w:eastAsia="zh-CN"/>
    </w:rPr>
  </w:style>
  <w:style w:type="paragraph" w:customStyle="1" w:styleId="1c">
    <w:name w:val="1"/>
    <w:uiPriority w:val="9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1d">
    <w:name w:val="纯文本 字符1"/>
    <w:aliases w:val="普通文字 Char 字符1,普通文字 字符1,纯文本 Char Char 字符1,普通文字 Char Char 字符1,正 文 1 字符1,普通文字1 字符1,普通文字2 字符1,普通文字3 字符1,普通文字4 字符1,普通文字5 字符1,普通文字6 字符1,普通文字11 字符1,普通文字21 字符1,普通文字31 字符1,普通文字41 字符1,普通文字7 字符1,纯文本 Char1 Char Char 字符1,纯文本 Char Char Char Char 字符1,Texte 字符1"/>
    <w:qFormat/>
    <w:rPr>
      <w:rFonts w:ascii="宋体" w:hAnsi="Courier New"/>
    </w:rPr>
  </w:style>
  <w:style w:type="character" w:customStyle="1" w:styleId="Char10">
    <w:name w:val="批注文字 Char1"/>
    <w:locked/>
    <w:rPr>
      <w:rFonts w:ascii="Times New Roman" w:hAnsi="Times New Roman"/>
      <w:kern w:val="2"/>
      <w:sz w:val="21"/>
      <w:szCs w:val="24"/>
    </w:rPr>
  </w:style>
  <w:style w:type="character" w:customStyle="1" w:styleId="headline-content4">
    <w:name w:val="headline-content4"/>
  </w:style>
  <w:style w:type="character" w:customStyle="1" w:styleId="5Char">
    <w:name w:val="标题 5 Char"/>
    <w:qFormat/>
    <w:rPr>
      <w:b/>
      <w:kern w:val="2"/>
      <w:sz w:val="28"/>
      <w:szCs w:val="24"/>
    </w:rPr>
  </w:style>
  <w:style w:type="character" w:customStyle="1" w:styleId="260pt">
    <w:name w:val="正文文本 (26) + 间距 0 pt"/>
    <w:rPr>
      <w:rFonts w:ascii="宋体" w:eastAsia="宋体" w:hAnsi="宋体" w:cs="宋体"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Char4">
    <w:name w:val="批注文字 Char"/>
    <w:qFormat/>
    <w:rPr>
      <w:rFonts w:ascii="Times New Roman" w:hAnsi="Times New Roman"/>
      <w:kern w:val="2"/>
      <w:sz w:val="21"/>
      <w:szCs w:val="24"/>
    </w:rPr>
  </w:style>
  <w:style w:type="character" w:customStyle="1" w:styleId="apple-style-span">
    <w:name w:val="apple-style-span"/>
  </w:style>
  <w:style w:type="character" w:customStyle="1" w:styleId="case31">
    <w:name w:val="case31"/>
    <w:rPr>
      <w:rFonts w:hint="default"/>
      <w:sz w:val="21"/>
      <w:szCs w:val="21"/>
    </w:rPr>
  </w:style>
  <w:style w:type="character" w:customStyle="1" w:styleId="textcontents">
    <w:name w:val="textcontents"/>
  </w:style>
  <w:style w:type="character" w:customStyle="1" w:styleId="CharChar2">
    <w:name w:val="普通文字 Char Char2"/>
    <w:rPr>
      <w:rFonts w:ascii="宋体" w:eastAsia="宋体" w:hAnsi="Courier New"/>
      <w:kern w:val="2"/>
      <w:sz w:val="21"/>
      <w:lang w:val="en-US" w:eastAsia="zh-CN" w:bidi="ar-SA"/>
    </w:rPr>
  </w:style>
  <w:style w:type="paragraph" w:customStyle="1" w:styleId="afff2">
    <w:name w:val="正文段"/>
    <w:basedOn w:val="a"/>
    <w:pPr>
      <w:widowControl/>
      <w:snapToGrid w:val="0"/>
      <w:spacing w:afterLines="50" w:after="50"/>
      <w:ind w:firstLineChars="200" w:firstLine="200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afff3">
    <w:name w:val="表内文字"/>
    <w:basedOn w:val="a"/>
    <w:pPr>
      <w:snapToGrid w:val="0"/>
      <w:spacing w:before="50" w:after="50"/>
      <w:jc w:val="center"/>
    </w:pPr>
    <w:rPr>
      <w:rFonts w:ascii="仿宋_GB2312" w:eastAsia="仿宋_GB2312" w:hAnsi="宋体" w:cs="Times New Roman"/>
      <w:b/>
      <w:color w:val="000000"/>
      <w:sz w:val="32"/>
      <w:szCs w:val="32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"/>
    <w:rPr>
      <w:rFonts w:ascii="Tahoma" w:eastAsia="宋体" w:hAnsi="Tahoma" w:cs="Times New Roman"/>
      <w:sz w:val="24"/>
      <w:szCs w:val="20"/>
    </w:rPr>
  </w:style>
  <w:style w:type="paragraph" w:customStyle="1" w:styleId="xl22">
    <w:name w:val="xl22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afff4">
    <w:name w:val="样式"/>
    <w:pPr>
      <w:widowControl w:val="0"/>
      <w:autoSpaceDE w:val="0"/>
      <w:autoSpaceDN w:val="0"/>
      <w:adjustRightInd w:val="0"/>
      <w:jc w:val="center"/>
    </w:pPr>
    <w:rPr>
      <w:rFonts w:ascii="宋体" w:eastAsia="宋体" w:hAnsi="宋体" w:cs="宋体"/>
      <w:sz w:val="24"/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rFonts w:ascii="Calibri" w:eastAsia="宋体" w:hAnsi="Calibri" w:cs="Times New Roman"/>
      <w:kern w:val="0"/>
      <w:sz w:val="22"/>
      <w:lang w:eastAsia="en-US"/>
    </w:rPr>
  </w:style>
  <w:style w:type="paragraph" w:customStyle="1" w:styleId="Char11">
    <w:name w:val="Char1"/>
    <w:basedOn w:val="a"/>
    <w:rPr>
      <w:rFonts w:ascii="Times New Roman" w:eastAsia="宋体" w:hAnsi="Times New Roman" w:cs="Times New Roman"/>
      <w:szCs w:val="21"/>
    </w:rPr>
  </w:style>
  <w:style w:type="paragraph" w:customStyle="1" w:styleId="afff5">
    <w:name w:val="正文首行缩进两字符"/>
    <w:basedOn w:val="a"/>
    <w:pPr>
      <w:spacing w:line="360" w:lineRule="auto"/>
      <w:ind w:firstLineChars="200" w:firstLine="200"/>
    </w:pPr>
    <w:rPr>
      <w:rFonts w:ascii="Times New Roman" w:eastAsia="宋体" w:hAnsi="Times New Roman" w:cs="Times New Roman"/>
      <w:szCs w:val="24"/>
    </w:rPr>
  </w:style>
  <w:style w:type="paragraph" w:customStyle="1" w:styleId="afff6">
    <w:name w:val="表格"/>
    <w:basedOn w:val="a"/>
    <w:pPr>
      <w:spacing w:line="400" w:lineRule="exact"/>
    </w:pPr>
    <w:rPr>
      <w:rFonts w:ascii="Times New Roman" w:eastAsia="宋体" w:hAnsi="Times New Roman" w:cs="Times New Roman"/>
      <w:sz w:val="24"/>
      <w:szCs w:val="24"/>
    </w:rPr>
  </w:style>
  <w:style w:type="paragraph" w:customStyle="1" w:styleId="2a">
    <w:name w:val="样式 首行缩进:  2 字符"/>
    <w:basedOn w:val="a"/>
    <w:pPr>
      <w:spacing w:line="400" w:lineRule="exact"/>
      <w:ind w:firstLineChars="200" w:firstLine="200"/>
    </w:pPr>
    <w:rPr>
      <w:rFonts w:ascii="Times New Roman" w:eastAsia="宋体" w:hAnsi="Times New Roman" w:cs="宋体"/>
      <w:sz w:val="24"/>
      <w:szCs w:val="24"/>
    </w:rPr>
  </w:style>
  <w:style w:type="paragraph" w:customStyle="1" w:styleId="1e">
    <w:name w:val="纯文本1"/>
    <w:basedOn w:val="a"/>
    <w:rPr>
      <w:rFonts w:ascii="宋体" w:eastAsia="宋体" w:hAnsi="Courier New" w:cs="Century"/>
      <w:szCs w:val="21"/>
    </w:rPr>
  </w:style>
  <w:style w:type="paragraph" w:customStyle="1" w:styleId="378020">
    <w:name w:val="样式 标题 3 + (中文) 黑体 小四 非加粗 段前: 7.8 磅 段后: 0 磅 行距: 固定值 20 磅"/>
    <w:basedOn w:val="3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table" w:customStyle="1" w:styleId="TableNormal">
    <w:name w:val="Table Normal"/>
    <w:uiPriority w:val="2"/>
    <w:semiHidden/>
    <w:qFormat/>
    <w:pPr>
      <w:widowControl w:val="0"/>
    </w:pPr>
    <w:rPr>
      <w:rFonts w:ascii="Calibri" w:eastAsia="Times New Roman" w:hAnsi="Calibri" w:cs="Times New Roman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12">
    <w:name w:val="纯文本 Char1"/>
    <w:qFormat/>
    <w:rPr>
      <w:rFonts w:ascii="宋体" w:eastAsia="宋体" w:hAnsi="Courier New" w:cs="Courier New"/>
      <w:szCs w:val="21"/>
    </w:rPr>
  </w:style>
  <w:style w:type="character" w:customStyle="1" w:styleId="5Char1">
    <w:name w:val="标题 5 Char1"/>
    <w:rPr>
      <w:b/>
      <w:kern w:val="2"/>
      <w:sz w:val="28"/>
      <w:szCs w:val="24"/>
    </w:rPr>
  </w:style>
  <w:style w:type="character" w:customStyle="1" w:styleId="2b">
    <w:name w:val="批注文字 字符2"/>
    <w:rPr>
      <w:rFonts w:ascii="Times New Roman" w:hAnsi="Times New Roman"/>
      <w:kern w:val="2"/>
      <w:sz w:val="21"/>
      <w:szCs w:val="24"/>
    </w:rPr>
  </w:style>
  <w:style w:type="paragraph" w:customStyle="1" w:styleId="2c">
    <w:name w:val="正文2"/>
    <w:basedOn w:val="a"/>
    <w:link w:val="2CharChar"/>
    <w:qFormat/>
    <w:pPr>
      <w:adjustRightInd w:val="0"/>
      <w:spacing w:before="156" w:line="360" w:lineRule="auto"/>
      <w:ind w:firstLineChars="200" w:firstLine="510"/>
    </w:pPr>
    <w:rPr>
      <w:rFonts w:ascii="Times New Roman" w:eastAsia="宋体" w:hAnsi="Times New Roman" w:cs="Times New Roman"/>
      <w:sz w:val="24"/>
      <w:szCs w:val="20"/>
      <w:lang w:val="zh-CN"/>
    </w:rPr>
  </w:style>
  <w:style w:type="character" w:customStyle="1" w:styleId="2CharChar">
    <w:name w:val="正文2 Char Char"/>
    <w:link w:val="2c"/>
    <w:qFormat/>
    <w:rPr>
      <w:rFonts w:ascii="Times New Roman" w:eastAsia="宋体" w:hAnsi="Times New Roman" w:cs="Times New Roman"/>
      <w:kern w:val="2"/>
      <w:sz w:val="24"/>
      <w:lang w:val="zh-CN" w:eastAsia="zh-CN"/>
    </w:rPr>
  </w:style>
  <w:style w:type="paragraph" w:customStyle="1" w:styleId="afff7">
    <w:name w:val="文章正文"/>
    <w:basedOn w:val="a"/>
    <w:link w:val="Char5"/>
    <w:qFormat/>
    <w:pPr>
      <w:spacing w:line="360" w:lineRule="auto"/>
      <w:ind w:firstLineChars="200" w:firstLine="200"/>
    </w:pPr>
    <w:rPr>
      <w:rFonts w:ascii="Calibri" w:eastAsia="仿宋" w:hAnsi="Calibri" w:cs="Times New Roman"/>
      <w:sz w:val="28"/>
      <w:lang w:val="zh-CN"/>
    </w:rPr>
  </w:style>
  <w:style w:type="character" w:customStyle="1" w:styleId="Char5">
    <w:name w:val="文章正文 Char"/>
    <w:link w:val="afff7"/>
    <w:qFormat/>
    <w:rPr>
      <w:rFonts w:ascii="Calibri" w:eastAsia="仿宋" w:hAnsi="Calibri" w:cs="Times New Roman"/>
      <w:kern w:val="2"/>
      <w:sz w:val="28"/>
      <w:szCs w:val="22"/>
      <w:lang w:val="zh-CN" w:eastAsia="zh-CN"/>
    </w:rPr>
  </w:style>
  <w:style w:type="paragraph" w:customStyle="1" w:styleId="00">
    <w:name w:val="正文_0_0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customStyle="1" w:styleId="IndentNormal">
    <w:name w:val="Indent Normal"/>
    <w:basedOn w:val="a"/>
    <w:qFormat/>
    <w:pPr>
      <w:ind w:firstLineChars="150" w:firstLine="150"/>
    </w:pPr>
    <w:rPr>
      <w:rFonts w:ascii="Calibri" w:eastAsia="宋体" w:hAnsi="Calibri" w:cs="Times New Roman"/>
      <w:sz w:val="24"/>
      <w:szCs w:val="24"/>
    </w:rPr>
  </w:style>
  <w:style w:type="paragraph" w:customStyle="1" w:styleId="--">
    <w:name w:val="正文-首行缩进-自定义"/>
    <w:basedOn w:val="a"/>
    <w:qFormat/>
    <w:pPr>
      <w:overflowPunct w:val="0"/>
      <w:spacing w:line="360" w:lineRule="auto"/>
      <w:ind w:firstLineChars="200" w:firstLine="200"/>
    </w:pPr>
    <w:rPr>
      <w:rFonts w:ascii="宋体" w:eastAsia="宋体" w:hAnsi="Calibri" w:cs="Times New Roman"/>
      <w:sz w:val="24"/>
      <w:szCs w:val="21"/>
    </w:rPr>
  </w:style>
  <w:style w:type="paragraph" w:customStyle="1" w:styleId="--0">
    <w:name w:val="表格-文稿-标题"/>
    <w:qFormat/>
    <w:pPr>
      <w:jc w:val="center"/>
    </w:pPr>
    <w:rPr>
      <w:rFonts w:ascii="宋体" w:eastAsia="宋体" w:hAnsi="Calibri" w:cs="Times New Roman"/>
      <w:b/>
      <w:kern w:val="2"/>
      <w:sz w:val="24"/>
      <w:szCs w:val="21"/>
    </w:rPr>
  </w:style>
  <w:style w:type="paragraph" w:customStyle="1" w:styleId="--1">
    <w:name w:val="表格-文稿-内容"/>
    <w:qFormat/>
    <w:pPr>
      <w:jc w:val="both"/>
    </w:pPr>
    <w:rPr>
      <w:rFonts w:ascii="宋体" w:eastAsia="宋体" w:hAnsi="Calibri" w:cs="Times New Roman"/>
      <w:kern w:val="2"/>
      <w:sz w:val="24"/>
      <w:szCs w:val="21"/>
    </w:rPr>
  </w:style>
  <w:style w:type="paragraph" w:customStyle="1" w:styleId="---">
    <w:name w:val="正文-首行缩进-强调-自定义"/>
    <w:basedOn w:val="--"/>
    <w:next w:val="--"/>
    <w:qFormat/>
    <w:pPr>
      <w:ind w:firstLine="480"/>
    </w:pPr>
    <w:rPr>
      <w:b/>
    </w:rPr>
  </w:style>
  <w:style w:type="table" w:customStyle="1" w:styleId="110">
    <w:name w:val="无格式表格 11"/>
    <w:basedOn w:val="a2"/>
    <w:uiPriority w:val="41"/>
    <w:qFormat/>
    <w:rPr>
      <w:rFonts w:ascii="Times New Roman" w:eastAsia="宋体" w:hAnsi="Times New Roman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f">
    <w:name w:val="网格型浅色1"/>
    <w:basedOn w:val="a2"/>
    <w:uiPriority w:val="40"/>
    <w:qFormat/>
    <w:rPr>
      <w:rFonts w:ascii="Times New Roman" w:eastAsia="宋体" w:hAnsi="Times New Roman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--2">
    <w:name w:val="正文-横线-自定义"/>
    <w:basedOn w:val="a"/>
    <w:next w:val="a"/>
    <w:qFormat/>
    <w:pPr>
      <w:pBdr>
        <w:bottom w:val="thinThickSmallGap" w:sz="36" w:space="1" w:color="auto"/>
      </w:pBdr>
      <w:overflowPunct w:val="0"/>
      <w:spacing w:line="360" w:lineRule="auto"/>
      <w:jc w:val="center"/>
    </w:pPr>
    <w:rPr>
      <w:rFonts w:ascii="宋体" w:eastAsia="宋体" w:hAnsi="Calibri" w:cs="Times New Roman"/>
      <w:sz w:val="24"/>
      <w:szCs w:val="21"/>
    </w:rPr>
  </w:style>
  <w:style w:type="paragraph" w:customStyle="1" w:styleId="--3">
    <w:name w:val="正文-嵌入式图片-自定义"/>
    <w:basedOn w:val="--2"/>
    <w:next w:val="--"/>
    <w:qFormat/>
    <w:pPr>
      <w:pBdr>
        <w:bottom w:val="none" w:sz="0" w:space="0" w:color="auto"/>
      </w:pBdr>
    </w:pPr>
  </w:style>
  <w:style w:type="paragraph" w:customStyle="1" w:styleId="--1--0">
    <w:name w:val="正文-编号列表-1、-首行缩进-自定义"/>
    <w:basedOn w:val="a"/>
    <w:next w:val="--"/>
    <w:qFormat/>
    <w:pPr>
      <w:numPr>
        <w:numId w:val="3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--">
    <w:name w:val="正文-编号列表-（一）-首行缩进-自定义"/>
    <w:basedOn w:val="a"/>
    <w:next w:val="--"/>
    <w:qFormat/>
    <w:pPr>
      <w:numPr>
        <w:numId w:val="4"/>
      </w:numPr>
      <w:overflowPunct w:val="0"/>
      <w:spacing w:line="360" w:lineRule="auto"/>
      <w:ind w:firstLineChars="200" w:firstLine="200"/>
    </w:pPr>
    <w:rPr>
      <w:rFonts w:ascii="宋体" w:eastAsia="宋体" w:hAnsi="Calibri" w:cs="Times New Roman"/>
      <w:b/>
      <w:sz w:val="24"/>
      <w:szCs w:val="21"/>
    </w:rPr>
  </w:style>
  <w:style w:type="paragraph" w:customStyle="1" w:styleId="--1--1">
    <w:name w:val="正文-编号列表-（1）-首行缩进-自定义"/>
    <w:basedOn w:val="a"/>
    <w:next w:val="--"/>
    <w:qFormat/>
    <w:pPr>
      <w:numPr>
        <w:numId w:val="5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1--3">
    <w:name w:val="正文-编号列表-1）-首行缩进-自定义"/>
    <w:basedOn w:val="a"/>
    <w:next w:val="--"/>
    <w:qFormat/>
    <w:pPr>
      <w:numPr>
        <w:numId w:val="6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1--">
    <w:name w:val="正文-编号列表-1.-首行缩进-自定义"/>
    <w:basedOn w:val="a"/>
    <w:next w:val="--"/>
    <w:qFormat/>
    <w:pPr>
      <w:numPr>
        <w:numId w:val="7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4">
    <w:name w:val="表格-清单-内容"/>
    <w:qFormat/>
    <w:pPr>
      <w:autoSpaceDE w:val="0"/>
      <w:autoSpaceDN w:val="0"/>
      <w:adjustRightInd w:val="0"/>
      <w:jc w:val="both"/>
    </w:pPr>
    <w:rPr>
      <w:rFonts w:ascii="等线" w:eastAsia="等线" w:hAnsi="Calibri" w:cs="等线"/>
      <w:bCs/>
      <w:color w:val="000000"/>
    </w:rPr>
  </w:style>
  <w:style w:type="paragraph" w:customStyle="1" w:styleId="--5">
    <w:name w:val="表格-清单-标题"/>
    <w:qFormat/>
    <w:pPr>
      <w:jc w:val="center"/>
    </w:pPr>
    <w:rPr>
      <w:rFonts w:ascii="等线" w:eastAsia="等线" w:hAnsi="Calibri" w:cs="等线"/>
      <w:b/>
      <w:bCs/>
      <w:color w:val="000000"/>
    </w:rPr>
  </w:style>
  <w:style w:type="paragraph" w:customStyle="1" w:styleId="-----">
    <w:name w:val="正文-编号列表-一、-首行缩进--自定义"/>
    <w:basedOn w:val="a"/>
    <w:next w:val="--"/>
    <w:qFormat/>
    <w:pPr>
      <w:widowControl/>
      <w:numPr>
        <w:numId w:val="8"/>
      </w:numPr>
      <w:spacing w:line="360" w:lineRule="auto"/>
      <w:ind w:firstLineChars="200" w:firstLine="200"/>
      <w:jc w:val="left"/>
    </w:pPr>
    <w:rPr>
      <w:rFonts w:ascii="宋体" w:eastAsia="宋体" w:hAnsi="宋体" w:cs="Times New Roman"/>
      <w:b/>
      <w:bCs/>
      <w:kern w:val="0"/>
      <w:sz w:val="24"/>
      <w:szCs w:val="24"/>
    </w:rPr>
  </w:style>
  <w:style w:type="table" w:customStyle="1" w:styleId="111">
    <w:name w:val="网格型11"/>
    <w:basedOn w:val="a2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1--2">
    <w:name w:val="正文-编号列表-（1）-悬挂缩进-自定义"/>
    <w:basedOn w:val="a"/>
    <w:next w:val="--"/>
    <w:qFormat/>
    <w:pPr>
      <w:numPr>
        <w:numId w:val="9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table" w:customStyle="1" w:styleId="2d">
    <w:name w:val="网格型2"/>
    <w:basedOn w:val="a2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0">
    <w:name w:val="修订1"/>
    <w:uiPriority w:val="99"/>
    <w:semiHidden/>
    <w:qFormat/>
    <w:rPr>
      <w:rFonts w:ascii="宋体" w:eastAsia="宋体" w:hAnsi="Calibri" w:cs="Times New Roman"/>
      <w:kern w:val="2"/>
      <w:sz w:val="24"/>
      <w:szCs w:val="21"/>
    </w:rPr>
  </w:style>
  <w:style w:type="table" w:customStyle="1" w:styleId="212">
    <w:name w:val="网格型21"/>
    <w:basedOn w:val="a2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网格型111"/>
    <w:basedOn w:val="a2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网格型211"/>
    <w:basedOn w:val="a2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1--4">
    <w:name w:val="正文-编号列表-1）-悬挂缩进-自定义"/>
    <w:basedOn w:val="a"/>
    <w:next w:val="--"/>
    <w:qFormat/>
    <w:pPr>
      <w:numPr>
        <w:numId w:val="10"/>
      </w:numPr>
      <w:overflowPunct w:val="0"/>
      <w:spacing w:line="360" w:lineRule="auto"/>
    </w:pPr>
    <w:rPr>
      <w:rFonts w:ascii="宋体" w:eastAsia="宋体" w:hAnsi="Calibri" w:cs="Times New Roman"/>
      <w:sz w:val="24"/>
      <w:szCs w:val="21"/>
    </w:rPr>
  </w:style>
  <w:style w:type="paragraph" w:customStyle="1" w:styleId="---0">
    <w:name w:val="副标题-黑体-三号-自定义"/>
    <w:basedOn w:val="af4"/>
    <w:qFormat/>
    <w:rPr>
      <w:rFonts w:ascii="Times New Roman" w:eastAsia="黑体" w:hAnsi="Times New Roman"/>
      <w:sz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="Cambria" w:eastAsia="黑体" w:hAnsi="Cambria"/>
      <w:bCs w:val="0"/>
      <w:kern w:val="0"/>
      <w:sz w:val="32"/>
      <w:szCs w:val="32"/>
    </w:rPr>
  </w:style>
  <w:style w:type="character" w:customStyle="1" w:styleId="FCChar">
    <w:name w:val="FC正文 Char"/>
    <w:link w:val="FC"/>
    <w:qFormat/>
    <w:locked/>
    <w:rPr>
      <w:sz w:val="24"/>
      <w:szCs w:val="28"/>
    </w:rPr>
  </w:style>
  <w:style w:type="paragraph" w:customStyle="1" w:styleId="FC">
    <w:name w:val="FC正文"/>
    <w:basedOn w:val="a"/>
    <w:link w:val="FCChar"/>
    <w:qFormat/>
    <w:pPr>
      <w:autoSpaceDE w:val="0"/>
      <w:autoSpaceDN w:val="0"/>
      <w:adjustRightInd w:val="0"/>
      <w:spacing w:line="360" w:lineRule="auto"/>
      <w:ind w:firstLineChars="200" w:firstLine="200"/>
    </w:pPr>
    <w:rPr>
      <w:kern w:val="0"/>
      <w:sz w:val="24"/>
      <w:szCs w:val="28"/>
    </w:rPr>
  </w:style>
  <w:style w:type="table" w:customStyle="1" w:styleId="37">
    <w:name w:val="网格型3"/>
    <w:basedOn w:val="a2"/>
    <w:uiPriority w:val="59"/>
    <w:qFormat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2">
    <w:name w:val="纯文本 字符4"/>
    <w:qFormat/>
    <w:rPr>
      <w:rFonts w:ascii="宋体" w:eastAsia="宋体" w:hAnsi="Courier New" w:cs="Courier New"/>
      <w:szCs w:val="21"/>
    </w:rPr>
  </w:style>
  <w:style w:type="character" w:customStyle="1" w:styleId="38">
    <w:name w:val="批注文字 字符3"/>
    <w:rPr>
      <w:rFonts w:ascii="Times New Roman" w:hAnsi="Times New Roman"/>
      <w:kern w:val="2"/>
      <w:sz w:val="21"/>
      <w:szCs w:val="24"/>
    </w:rPr>
  </w:style>
  <w:style w:type="character" w:customStyle="1" w:styleId="1f1">
    <w:name w:val="批注文字 字符1"/>
    <w:rPr>
      <w:rFonts w:ascii="Times New Roman" w:hAnsi="Times New Roman"/>
      <w:kern w:val="2"/>
      <w:sz w:val="21"/>
      <w:szCs w:val="24"/>
    </w:rPr>
  </w:style>
  <w:style w:type="character" w:customStyle="1" w:styleId="font31">
    <w:name w:val="font3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43">
    <w:name w:val="批注文字 字符4"/>
    <w:rPr>
      <w:rFonts w:ascii="Times New Roman" w:hAnsi="Times New Roman"/>
      <w:kern w:val="2"/>
      <w:sz w:val="21"/>
      <w:szCs w:val="24"/>
    </w:rPr>
  </w:style>
  <w:style w:type="paragraph" w:customStyle="1" w:styleId="Style166">
    <w:name w:val="_Style 166"/>
    <w:basedOn w:val="aa"/>
    <w:next w:val="24"/>
    <w:unhideWhenUsed/>
    <w:qFormat/>
    <w:pPr>
      <w:spacing w:after="120"/>
      <w:ind w:leftChars="200" w:left="420" w:firstLineChars="200" w:firstLine="420"/>
    </w:pPr>
    <w:rPr>
      <w:rFonts w:ascii="宋体" w:hAnsi="Courier New"/>
      <w:kern w:val="2"/>
      <w:sz w:val="21"/>
      <w:lang w:val="en-US"/>
    </w:rPr>
  </w:style>
  <w:style w:type="character" w:customStyle="1" w:styleId="Char13">
    <w:name w:val="正文文本 Char1"/>
    <w:uiPriority w:val="99"/>
    <w:semiHidden/>
    <w:locked/>
    <w:rPr>
      <w:sz w:val="24"/>
      <w:szCs w:val="24"/>
    </w:rPr>
  </w:style>
  <w:style w:type="paragraph" w:customStyle="1" w:styleId="2e">
    <w:name w:val="修订2"/>
    <w:uiPriority w:val="99"/>
    <w:unhideWhenUsed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51">
    <w:name w:val="font51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qFormat/>
    <w:rPr>
      <w:rFonts w:ascii="微软雅黑" w:eastAsia="微软雅黑" w:hAnsi="微软雅黑" w:cs="微软雅黑"/>
      <w:color w:val="000000"/>
      <w:sz w:val="18"/>
      <w:szCs w:val="18"/>
      <w:u w:val="none"/>
    </w:rPr>
  </w:style>
  <w:style w:type="character" w:customStyle="1" w:styleId="font21">
    <w:name w:val="font21"/>
    <w:qFormat/>
    <w:rPr>
      <w:rFonts w:ascii="微软雅黑" w:eastAsia="微软雅黑" w:hAnsi="微软雅黑" w:cs="微软雅黑" w:hint="eastAsia"/>
      <w:color w:val="000000"/>
      <w:sz w:val="18"/>
      <w:szCs w:val="18"/>
      <w:u w:val="none"/>
    </w:rPr>
  </w:style>
  <w:style w:type="paragraph" w:customStyle="1" w:styleId="afff8">
    <w:name w:val="首行缩进"/>
    <w:basedOn w:val="a"/>
    <w:qFormat/>
    <w:pPr>
      <w:ind w:firstLineChars="200" w:firstLine="480"/>
    </w:pPr>
    <w:rPr>
      <w:rFonts w:ascii="Calibri" w:eastAsia="宋体" w:hAnsi="Calibri" w:cs="Times New Roman"/>
      <w:szCs w:val="24"/>
    </w:rPr>
  </w:style>
  <w:style w:type="character" w:customStyle="1" w:styleId="Char6">
    <w:name w:val="正文首行缩进 Char"/>
    <w:uiPriority w:val="99"/>
    <w:semiHidden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BodyText1I">
    <w:name w:val="BodyText1I"/>
    <w:basedOn w:val="a"/>
    <w:uiPriority w:val="99"/>
    <w:qFormat/>
    <w:pPr>
      <w:spacing w:after="120"/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customStyle="1" w:styleId="NormalCharacter">
    <w:name w:val="NormalCharacter"/>
    <w:semiHidden/>
    <w:qFormat/>
    <w:rPr>
      <w:rFonts w:ascii="Calibri" w:eastAsia="宋体" w:hAnsi="Calibri" w:cs="Times New Roman" w:hint="default"/>
      <w:kern w:val="2"/>
      <w:sz w:val="21"/>
      <w:szCs w:val="22"/>
      <w:lang w:val="en-US" w:eastAsia="zh-CN" w:bidi="ar-SA"/>
    </w:rPr>
  </w:style>
  <w:style w:type="paragraph" w:customStyle="1" w:styleId="PlainText">
    <w:name w:val="PlainText"/>
    <w:basedOn w:val="a"/>
    <w:qFormat/>
    <w:pPr>
      <w:widowControl/>
      <w:textAlignment w:val="baseline"/>
    </w:pPr>
    <w:rPr>
      <w:rFonts w:ascii="宋体" w:eastAsia="宋体" w:hAnsi="Courier New" w:cs="Times New Roman"/>
      <w:szCs w:val="21"/>
    </w:rPr>
  </w:style>
  <w:style w:type="character" w:customStyle="1" w:styleId="2Char">
    <w:name w:val="正文首行缩进 2 Char"/>
    <w:link w:val="Style200"/>
    <w:rPr>
      <w:rFonts w:ascii="宋体" w:eastAsia="仿宋_GB2312" w:hAnsi="Courier New"/>
      <w:kern w:val="2"/>
      <w:sz w:val="21"/>
    </w:rPr>
  </w:style>
  <w:style w:type="paragraph" w:customStyle="1" w:styleId="Style200">
    <w:name w:val="_Style 200"/>
    <w:basedOn w:val="aa"/>
    <w:next w:val="24"/>
    <w:link w:val="2Char"/>
    <w:unhideWhenUsed/>
    <w:qFormat/>
    <w:pPr>
      <w:spacing w:after="120"/>
      <w:ind w:leftChars="200" w:left="420" w:firstLineChars="200" w:firstLine="420"/>
    </w:pPr>
    <w:rPr>
      <w:rFonts w:ascii="宋体" w:hAnsi="Courier New" w:cstheme="minorBidi"/>
      <w:kern w:val="2"/>
      <w:sz w:val="21"/>
      <w:lang w:val="en-US"/>
    </w:rPr>
  </w:style>
  <w:style w:type="character" w:customStyle="1" w:styleId="52">
    <w:name w:val="批注文字 字符5"/>
    <w:qFormat/>
    <w:rPr>
      <w:rFonts w:ascii="Times New Roman" w:hAnsi="Times New Roman"/>
      <w:kern w:val="2"/>
      <w:sz w:val="21"/>
      <w:szCs w:val="24"/>
    </w:rPr>
  </w:style>
  <w:style w:type="character" w:customStyle="1" w:styleId="1f2">
    <w:name w:val="正文文本 字符1"/>
    <w:uiPriority w:val="99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9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6F8B15-D7BE-4648-B7B2-A3E6445F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4</Pages>
  <Words>329</Words>
  <Characters>1879</Characters>
  <Application>Microsoft Office Word</Application>
  <DocSecurity>0</DocSecurity>
  <Lines>15</Lines>
  <Paragraphs>4</Paragraphs>
  <ScaleCrop>false</ScaleCrop>
  <Company>微软中国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Administrator</cp:lastModifiedBy>
  <cp:revision>371</cp:revision>
  <cp:lastPrinted>2021-12-20T09:32:00Z</cp:lastPrinted>
  <dcterms:created xsi:type="dcterms:W3CDTF">2020-09-09T08:53:00Z</dcterms:created>
  <dcterms:modified xsi:type="dcterms:W3CDTF">2026-07-16T10:44:00Z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6864BE65C8DF45C5901E58B848E1D2F4_12</vt:lpwstr>
  </property>
</Properties>
</file>